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62854" w:rsidP="00872883">
      <w:pPr>
        <w:spacing w:before="120"/>
        <w:rPr>
          <w:sz w:val="28"/>
        </w:rPr>
      </w:pPr>
      <w:r>
        <w:rPr>
          <w:sz w:val="28"/>
        </w:rPr>
        <w:t>19</w:t>
      </w:r>
      <w:r w:rsidR="00C96632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96632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442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4665B" w:rsidRDefault="0064665B" w:rsidP="00C96632">
      <w:pPr>
        <w:spacing w:line="228" w:lineRule="auto"/>
        <w:ind w:right="521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Об утверждении отчета о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«Охрана окружающей среды и рациональное природопользование» и эффективности использования бюджетных средств за 2017 год</w:t>
      </w:r>
    </w:p>
    <w:p w:rsidR="0064665B" w:rsidRDefault="0064665B" w:rsidP="0064665B">
      <w:pPr>
        <w:spacing w:line="228" w:lineRule="auto"/>
        <w:ind w:firstLine="708"/>
        <w:jc w:val="both"/>
        <w:rPr>
          <w:sz w:val="28"/>
          <w:szCs w:val="28"/>
        </w:rPr>
      </w:pPr>
    </w:p>
    <w:p w:rsidR="00C96632" w:rsidRDefault="00C96632" w:rsidP="0064665B">
      <w:pPr>
        <w:spacing w:line="228" w:lineRule="auto"/>
        <w:ind w:firstLine="720"/>
        <w:jc w:val="both"/>
        <w:rPr>
          <w:sz w:val="28"/>
          <w:szCs w:val="28"/>
        </w:rPr>
      </w:pPr>
    </w:p>
    <w:p w:rsidR="0064665B" w:rsidRDefault="0064665B" w:rsidP="0064665B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19.08.2013 №</w:t>
      </w:r>
      <w:r w:rsidR="00C96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1372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</w:t>
      </w:r>
    </w:p>
    <w:p w:rsidR="0064665B" w:rsidRDefault="0064665B" w:rsidP="0064665B">
      <w:pPr>
        <w:spacing w:line="228" w:lineRule="auto"/>
        <w:jc w:val="center"/>
        <w:rPr>
          <w:sz w:val="28"/>
          <w:szCs w:val="28"/>
        </w:rPr>
      </w:pPr>
    </w:p>
    <w:p w:rsidR="0064665B" w:rsidRDefault="0064665B" w:rsidP="00C96632">
      <w:pPr>
        <w:tabs>
          <w:tab w:val="left" w:pos="127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4665B" w:rsidRDefault="0064665B" w:rsidP="0064665B">
      <w:pPr>
        <w:tabs>
          <w:tab w:val="left" w:pos="0"/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6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отчет о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«Охрана окружающей среды и рациональное природопользование», утвержденной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31.10.2013 №</w:t>
      </w:r>
      <w:r w:rsidR="00C96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1889, и эффективности использования бюджетных средств за 2017 год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64665B" w:rsidRDefault="0064665B" w:rsidP="0064665B">
      <w:pPr>
        <w:tabs>
          <w:tab w:val="left" w:pos="725"/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его принятия и размещается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872883" w:rsidRDefault="0064665B" w:rsidP="00C96632">
      <w:pPr>
        <w:ind w:right="-30"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55002A">
        <w:rPr>
          <w:sz w:val="28"/>
          <w:szCs w:val="28"/>
        </w:rPr>
        <w:t xml:space="preserve">Контроль за выполнением постановления возложить на первого заместителя главы Администрации </w:t>
      </w:r>
      <w:proofErr w:type="spellStart"/>
      <w:r w:rsidRPr="0055002A">
        <w:rPr>
          <w:sz w:val="28"/>
          <w:szCs w:val="28"/>
        </w:rPr>
        <w:t>Белокалитвинского</w:t>
      </w:r>
      <w:proofErr w:type="spellEnd"/>
      <w:r w:rsidRPr="0055002A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96632" w:rsidRDefault="00872883" w:rsidP="00872883">
      <w:pPr>
        <w:rPr>
          <w:sz w:val="28"/>
        </w:rPr>
      </w:pPr>
      <w:r w:rsidRPr="00C96632">
        <w:rPr>
          <w:sz w:val="28"/>
        </w:rPr>
        <w:t>Верно:</w:t>
      </w:r>
    </w:p>
    <w:p w:rsidR="00872883" w:rsidRPr="00C96632" w:rsidRDefault="00715C8D" w:rsidP="00872883">
      <w:pPr>
        <w:rPr>
          <w:sz w:val="28"/>
        </w:rPr>
      </w:pPr>
      <w:r w:rsidRPr="00C96632">
        <w:rPr>
          <w:sz w:val="28"/>
        </w:rPr>
        <w:t>Управляющ</w:t>
      </w:r>
      <w:r w:rsidR="00042119" w:rsidRPr="00C96632">
        <w:rPr>
          <w:sz w:val="28"/>
        </w:rPr>
        <w:t xml:space="preserve">ий </w:t>
      </w:r>
      <w:r w:rsidRPr="00C96632">
        <w:rPr>
          <w:sz w:val="28"/>
        </w:rPr>
        <w:t xml:space="preserve"> </w:t>
      </w:r>
      <w:r w:rsidR="00F4755E" w:rsidRPr="00C96632">
        <w:rPr>
          <w:sz w:val="28"/>
        </w:rPr>
        <w:t xml:space="preserve"> делами</w:t>
      </w:r>
      <w:r w:rsidR="00F4755E" w:rsidRPr="00C96632">
        <w:rPr>
          <w:sz w:val="28"/>
        </w:rPr>
        <w:tab/>
      </w:r>
      <w:r w:rsidR="00F4755E" w:rsidRPr="00C96632">
        <w:rPr>
          <w:sz w:val="28"/>
        </w:rPr>
        <w:tab/>
      </w:r>
      <w:r w:rsidR="00F4755E" w:rsidRPr="00C96632">
        <w:rPr>
          <w:sz w:val="28"/>
        </w:rPr>
        <w:tab/>
      </w:r>
      <w:r w:rsidR="000C6CE8" w:rsidRPr="00C96632">
        <w:rPr>
          <w:sz w:val="28"/>
        </w:rPr>
        <w:tab/>
      </w:r>
      <w:r w:rsidR="00F4755E" w:rsidRPr="00C96632">
        <w:rPr>
          <w:sz w:val="28"/>
        </w:rPr>
        <w:tab/>
      </w:r>
      <w:r w:rsidR="00F4755E" w:rsidRPr="00C96632">
        <w:rPr>
          <w:sz w:val="28"/>
        </w:rPr>
        <w:tab/>
      </w:r>
      <w:r w:rsidR="00042119" w:rsidRPr="00C96632">
        <w:rPr>
          <w:sz w:val="28"/>
        </w:rPr>
        <w:tab/>
      </w:r>
      <w:r w:rsidR="00F4755E" w:rsidRPr="00C96632">
        <w:rPr>
          <w:sz w:val="28"/>
        </w:rPr>
        <w:tab/>
      </w:r>
      <w:r w:rsidR="00042119" w:rsidRPr="00C96632">
        <w:rPr>
          <w:sz w:val="28"/>
        </w:rPr>
        <w:t>Л.Г. Василенко</w:t>
      </w:r>
    </w:p>
    <w:p w:rsidR="0064665B" w:rsidRPr="00C96632" w:rsidRDefault="0064665B">
      <w:pPr>
        <w:pStyle w:val="a3"/>
        <w:tabs>
          <w:tab w:val="clear" w:pos="4536"/>
          <w:tab w:val="clear" w:pos="9072"/>
        </w:tabs>
        <w:sectPr w:rsidR="0064665B" w:rsidRPr="00C9663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4665B" w:rsidRDefault="00C96632" w:rsidP="0064665B">
      <w:pPr>
        <w:ind w:left="652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4665B" w:rsidRDefault="00C96632" w:rsidP="00C96632">
      <w:pPr>
        <w:tabs>
          <w:tab w:val="left" w:pos="8320"/>
        </w:tabs>
        <w:ind w:left="5387" w:right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665B">
        <w:rPr>
          <w:sz w:val="28"/>
          <w:szCs w:val="28"/>
        </w:rPr>
        <w:t>к постановлению Администрации</w:t>
      </w:r>
    </w:p>
    <w:p w:rsidR="0064665B" w:rsidRDefault="0064665B" w:rsidP="0064665B">
      <w:pPr>
        <w:tabs>
          <w:tab w:val="left" w:pos="8320"/>
        </w:tabs>
        <w:ind w:left="6521" w:right="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64665B" w:rsidRDefault="0064665B" w:rsidP="0064665B">
      <w:pPr>
        <w:tabs>
          <w:tab w:val="left" w:pos="8320"/>
        </w:tabs>
        <w:ind w:left="6096" w:right="5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E62854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r w:rsidR="00C96632">
        <w:rPr>
          <w:sz w:val="28"/>
          <w:szCs w:val="28"/>
        </w:rPr>
        <w:t>03</w:t>
      </w:r>
      <w:r>
        <w:rPr>
          <w:sz w:val="28"/>
          <w:szCs w:val="28"/>
        </w:rPr>
        <w:t xml:space="preserve">. 2018 </w:t>
      </w:r>
      <w:r w:rsidR="00E62854">
        <w:rPr>
          <w:sz w:val="28"/>
          <w:szCs w:val="28"/>
        </w:rPr>
        <w:t xml:space="preserve"> 442</w:t>
      </w:r>
      <w:bookmarkStart w:id="3" w:name="_GoBack"/>
      <w:bookmarkEnd w:id="3"/>
    </w:p>
    <w:p w:rsidR="0064665B" w:rsidRDefault="0064665B" w:rsidP="0064665B">
      <w:pPr>
        <w:jc w:val="both"/>
        <w:rPr>
          <w:spacing w:val="-2"/>
          <w:sz w:val="28"/>
          <w:szCs w:val="28"/>
        </w:rPr>
      </w:pPr>
    </w:p>
    <w:p w:rsidR="0064665B" w:rsidRDefault="0064665B" w:rsidP="0064665B">
      <w:pPr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ОТЧЕТ</w:t>
      </w:r>
    </w:p>
    <w:p w:rsidR="0064665B" w:rsidRDefault="0064665B" w:rsidP="006466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64665B" w:rsidRDefault="0064665B" w:rsidP="0064665B">
      <w:pPr>
        <w:jc w:val="center"/>
        <w:rPr>
          <w:sz w:val="28"/>
          <w:szCs w:val="28"/>
        </w:rPr>
      </w:pPr>
      <w:r>
        <w:rPr>
          <w:sz w:val="28"/>
          <w:szCs w:val="28"/>
        </w:rPr>
        <w:t>«Охрана окружающей среды и рациональное природопользование»</w:t>
      </w:r>
    </w:p>
    <w:p w:rsidR="0064665B" w:rsidRDefault="0064665B" w:rsidP="0064665B">
      <w:pPr>
        <w:jc w:val="center"/>
        <w:rPr>
          <w:sz w:val="28"/>
          <w:szCs w:val="28"/>
        </w:rPr>
      </w:pPr>
      <w:r>
        <w:rPr>
          <w:sz w:val="28"/>
          <w:szCs w:val="28"/>
        </w:rPr>
        <w:t>и эффективности использования бюджетных средств за 2017 год</w:t>
      </w:r>
    </w:p>
    <w:p w:rsidR="0064665B" w:rsidRDefault="0064665B" w:rsidP="0064665B">
      <w:pPr>
        <w:jc w:val="both"/>
        <w:rPr>
          <w:sz w:val="12"/>
          <w:szCs w:val="12"/>
        </w:rPr>
      </w:pPr>
    </w:p>
    <w:p w:rsidR="0064665B" w:rsidRDefault="0064665B" w:rsidP="0064665B">
      <w:pPr>
        <w:ind w:right="-45" w:firstLine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1. Основные результаты и результаты основных мероприятий</w:t>
      </w:r>
    </w:p>
    <w:p w:rsidR="0064665B" w:rsidRPr="006077D7" w:rsidRDefault="0064665B" w:rsidP="0064665B">
      <w:pPr>
        <w:ind w:right="-45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в 2017</w:t>
      </w:r>
      <w:r w:rsidRPr="006077D7">
        <w:rPr>
          <w:sz w:val="28"/>
          <w:szCs w:val="28"/>
        </w:rPr>
        <w:t xml:space="preserve"> году осуществлялась посредством реализации следующих основных мероприятий:</w:t>
      </w:r>
    </w:p>
    <w:p w:rsidR="0064665B" w:rsidRPr="006077D7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 w:rsidRPr="006077D7">
        <w:rPr>
          <w:sz w:val="28"/>
          <w:szCs w:val="28"/>
        </w:rPr>
        <w:t>- мониторинг состояния окружающей среды;</w:t>
      </w:r>
    </w:p>
    <w:p w:rsidR="0064665B" w:rsidRPr="00B33DAA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3DAA">
        <w:rPr>
          <w:sz w:val="28"/>
          <w:szCs w:val="28"/>
        </w:rPr>
        <w:t>осуществление учета объектов размещения отходов производства и потребления;</w:t>
      </w:r>
    </w:p>
    <w:p w:rsidR="0064665B" w:rsidRPr="00B33DAA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3DAA">
        <w:rPr>
          <w:sz w:val="28"/>
          <w:szCs w:val="28"/>
        </w:rPr>
        <w:t>экологическое просвещение и формирование экологической культуры, обеспечение информацией о состоянии окружающей среды;</w:t>
      </w:r>
    </w:p>
    <w:p w:rsidR="0064665B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3DAA">
        <w:rPr>
          <w:sz w:val="28"/>
          <w:szCs w:val="28"/>
        </w:rPr>
        <w:t>организация детско-юношеского экологического движения.</w:t>
      </w:r>
    </w:p>
    <w:p w:rsidR="0064665B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на 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«Охрана окружающей среды и рациональное природопользование» выделено 90,3 тыс. руб.</w:t>
      </w:r>
    </w:p>
    <w:p w:rsidR="0064665B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Итоги и эффективность реализации мероприятий Программы и подпрограмм оцениваются сопоставлением фактических значений целевых показателей к плановым.</w:t>
      </w:r>
    </w:p>
    <w:p w:rsidR="0064665B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подпрограммы </w:t>
      </w:r>
      <w:r w:rsidRPr="001806CB">
        <w:rPr>
          <w:sz w:val="28"/>
          <w:szCs w:val="28"/>
        </w:rPr>
        <w:t xml:space="preserve">«Охрана окружающей среды в </w:t>
      </w:r>
      <w:proofErr w:type="spellStart"/>
      <w:r w:rsidRPr="001806CB">
        <w:rPr>
          <w:sz w:val="28"/>
          <w:szCs w:val="28"/>
        </w:rPr>
        <w:t>Белокалитвинском</w:t>
      </w:r>
      <w:proofErr w:type="spellEnd"/>
      <w:r w:rsidRPr="001806CB">
        <w:rPr>
          <w:sz w:val="28"/>
          <w:szCs w:val="28"/>
        </w:rPr>
        <w:t xml:space="preserve"> районе» х</w:t>
      </w:r>
      <w:r>
        <w:rPr>
          <w:sz w:val="28"/>
          <w:szCs w:val="28"/>
        </w:rPr>
        <w:t>арактеризует выполнение следующих показателей:</w:t>
      </w:r>
    </w:p>
    <w:p w:rsidR="0064665B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ежегодных мероприятий по экологическому просвещению и образованию, проводимых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рамках Дней защиты от экологической опасности:</w:t>
      </w:r>
    </w:p>
    <w:p w:rsidR="0064665B" w:rsidRDefault="0064665B" w:rsidP="0064665B">
      <w:pPr>
        <w:pStyle w:val="a8"/>
        <w:ind w:firstLine="709"/>
        <w:contextualSpacing/>
        <w:jc w:val="both"/>
        <w:rPr>
          <w:sz w:val="28"/>
        </w:rPr>
      </w:pPr>
      <w:r w:rsidRPr="00F86339">
        <w:rPr>
          <w:sz w:val="28"/>
        </w:rPr>
        <w:t xml:space="preserve">25.03.2017 -  жители и организации </w:t>
      </w:r>
      <w:proofErr w:type="spellStart"/>
      <w:r w:rsidRPr="00F86339">
        <w:rPr>
          <w:sz w:val="28"/>
        </w:rPr>
        <w:t>Белокалитвинского</w:t>
      </w:r>
      <w:proofErr w:type="spellEnd"/>
      <w:r w:rsidRPr="00F86339">
        <w:rPr>
          <w:sz w:val="28"/>
        </w:rPr>
        <w:t xml:space="preserve"> района приняли активное участие в международной экологической акции «Час Земли»; </w:t>
      </w:r>
    </w:p>
    <w:p w:rsidR="0064665B" w:rsidRDefault="0064665B" w:rsidP="0064665B">
      <w:pPr>
        <w:pStyle w:val="a8"/>
        <w:ind w:firstLine="709"/>
        <w:contextualSpacing/>
        <w:jc w:val="both"/>
        <w:rPr>
          <w:sz w:val="28"/>
        </w:rPr>
      </w:pPr>
      <w:r w:rsidRPr="00F86339">
        <w:rPr>
          <w:sz w:val="28"/>
        </w:rPr>
        <w:t>08.04.2017 и 21.10.2017 в ц</w:t>
      </w:r>
      <w:r w:rsidRPr="00FE45E2">
        <w:rPr>
          <w:sz w:val="28"/>
        </w:rPr>
        <w:t xml:space="preserve">елях восстановления и приумножения лесов </w:t>
      </w:r>
      <w:r>
        <w:rPr>
          <w:sz w:val="28"/>
        </w:rPr>
        <w:t xml:space="preserve">организованы и проведены всероссийские </w:t>
      </w:r>
      <w:r w:rsidRPr="00FE45E2">
        <w:rPr>
          <w:sz w:val="28"/>
        </w:rPr>
        <w:t>Дни</w:t>
      </w:r>
      <w:r>
        <w:rPr>
          <w:sz w:val="28"/>
        </w:rPr>
        <w:t xml:space="preserve"> древонасаждений;</w:t>
      </w:r>
    </w:p>
    <w:p w:rsidR="0064665B" w:rsidRDefault="0064665B" w:rsidP="0064665B">
      <w:pPr>
        <w:pStyle w:val="a8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С </w:t>
      </w:r>
      <w:r w:rsidRPr="00EC3A25">
        <w:rPr>
          <w:sz w:val="28"/>
          <w:szCs w:val="28"/>
        </w:rPr>
        <w:t>22.04.2017 по 22.05.2017</w:t>
      </w:r>
      <w:r w:rsidRPr="00EC3A25">
        <w:rPr>
          <w:sz w:val="28"/>
        </w:rPr>
        <w:t xml:space="preserve"> </w:t>
      </w:r>
      <w:r>
        <w:rPr>
          <w:sz w:val="28"/>
        </w:rPr>
        <w:t xml:space="preserve">в рамках </w:t>
      </w:r>
      <w:r>
        <w:rPr>
          <w:sz w:val="28"/>
          <w:szCs w:val="28"/>
        </w:rPr>
        <w:t>Всероссийского экологического</w:t>
      </w:r>
      <w:r w:rsidRPr="005E526E">
        <w:rPr>
          <w:sz w:val="28"/>
          <w:szCs w:val="28"/>
        </w:rPr>
        <w:t xml:space="preserve"> субботник</w:t>
      </w:r>
      <w:r>
        <w:rPr>
          <w:sz w:val="28"/>
          <w:szCs w:val="28"/>
        </w:rPr>
        <w:t xml:space="preserve">а «Зеленая Весна» </w:t>
      </w:r>
      <w:r w:rsidRPr="005E526E">
        <w:rPr>
          <w:sz w:val="28"/>
        </w:rPr>
        <w:t xml:space="preserve">во всех поселениях </w:t>
      </w:r>
      <w:proofErr w:type="spellStart"/>
      <w:r w:rsidRPr="005E526E">
        <w:rPr>
          <w:sz w:val="28"/>
        </w:rPr>
        <w:t>Белокалитвинского</w:t>
      </w:r>
      <w:proofErr w:type="spellEnd"/>
      <w:r w:rsidRPr="005E526E">
        <w:rPr>
          <w:sz w:val="28"/>
        </w:rPr>
        <w:t xml:space="preserve"> района организованы еженедельные субботники по бл</w:t>
      </w:r>
      <w:r>
        <w:rPr>
          <w:sz w:val="28"/>
        </w:rPr>
        <w:t>агоустройству территорий, а так</w:t>
      </w:r>
      <w:r w:rsidRPr="005E526E">
        <w:rPr>
          <w:sz w:val="28"/>
        </w:rPr>
        <w:t>же наведение порядка вдоль автомобильных трасс, в лесополосах и сельскохозяйственных полях, находящихся на землях сель</w:t>
      </w:r>
      <w:r>
        <w:rPr>
          <w:sz w:val="28"/>
        </w:rPr>
        <w:t>скохозяйственного назначения.</w:t>
      </w:r>
    </w:p>
    <w:p w:rsidR="0064665B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детей, привлеченных к участию в мероприятиях экологического движения (слетах) в 2017 году составило 77 человека (192,5% от планового показателя):</w:t>
      </w:r>
    </w:p>
    <w:p w:rsidR="0064665B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29.04.2017 – участие в межрегиональном фестивале экологического туризма «Воспетая степь» на территории заповедника «Ростовский» Орловского района</w:t>
      </w:r>
      <w:r w:rsidRPr="00FD66B6">
        <w:rPr>
          <w:sz w:val="28"/>
          <w:szCs w:val="28"/>
        </w:rPr>
        <w:t xml:space="preserve"> (15 </w:t>
      </w:r>
      <w:r>
        <w:rPr>
          <w:sz w:val="28"/>
          <w:szCs w:val="28"/>
        </w:rPr>
        <w:t>учащихся);</w:t>
      </w:r>
    </w:p>
    <w:p w:rsidR="0064665B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16.06.2017 – участие во всероссийском детском экологическом фестивале «Праздник </w:t>
      </w:r>
      <w:proofErr w:type="spellStart"/>
      <w:r>
        <w:rPr>
          <w:sz w:val="28"/>
          <w:szCs w:val="28"/>
        </w:rPr>
        <w:t>Эколят</w:t>
      </w:r>
      <w:proofErr w:type="spellEnd"/>
      <w:r>
        <w:rPr>
          <w:sz w:val="28"/>
          <w:szCs w:val="28"/>
        </w:rPr>
        <w:t xml:space="preserve"> и Молодых защитников природы» на территории государственного природного заказника областного значения «</w:t>
      </w:r>
      <w:proofErr w:type="spellStart"/>
      <w:r>
        <w:rPr>
          <w:sz w:val="28"/>
          <w:szCs w:val="28"/>
        </w:rPr>
        <w:t>Горненский</w:t>
      </w:r>
      <w:proofErr w:type="spellEnd"/>
      <w:r>
        <w:rPr>
          <w:sz w:val="28"/>
          <w:szCs w:val="28"/>
        </w:rPr>
        <w:t xml:space="preserve">» в </w:t>
      </w:r>
      <w:proofErr w:type="spellStart"/>
      <w:r>
        <w:rPr>
          <w:sz w:val="28"/>
          <w:szCs w:val="28"/>
        </w:rPr>
        <w:t>Красносулинском</w:t>
      </w:r>
      <w:proofErr w:type="spellEnd"/>
      <w:r>
        <w:rPr>
          <w:sz w:val="28"/>
          <w:szCs w:val="28"/>
        </w:rPr>
        <w:t xml:space="preserve"> районе (20 учащихся);</w:t>
      </w:r>
    </w:p>
    <w:p w:rsidR="0064665B" w:rsidRPr="00FD66B6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13.09.2017 по 17.09.2017 – участие в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-м областном слете юных экологов в </w:t>
      </w:r>
      <w:proofErr w:type="spellStart"/>
      <w:r>
        <w:rPr>
          <w:sz w:val="28"/>
          <w:szCs w:val="28"/>
        </w:rPr>
        <w:t>Неклиновском</w:t>
      </w:r>
      <w:proofErr w:type="spellEnd"/>
      <w:r>
        <w:rPr>
          <w:sz w:val="28"/>
          <w:szCs w:val="28"/>
        </w:rPr>
        <w:t xml:space="preserve"> районе (4</w:t>
      </w:r>
      <w:r w:rsidRPr="00FD66B6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>);</w:t>
      </w:r>
    </w:p>
    <w:p w:rsidR="0064665B" w:rsidRPr="00FD66B6" w:rsidRDefault="0064665B" w:rsidP="0064665B">
      <w:pPr>
        <w:pStyle w:val="a8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14.11.2017 – </w:t>
      </w:r>
      <w:r>
        <w:rPr>
          <w:sz w:val="28"/>
          <w:szCs w:val="28"/>
          <w:lang w:val="en-US"/>
        </w:rPr>
        <w:t>I</w:t>
      </w:r>
      <w:r w:rsidRPr="00FD6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районный слет юных экологов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(38 учащихся).</w:t>
      </w:r>
    </w:p>
    <w:p w:rsidR="0064665B" w:rsidRDefault="0064665B" w:rsidP="0064665B">
      <w:pPr>
        <w:tabs>
          <w:tab w:val="left" w:pos="8320"/>
        </w:tabs>
        <w:ind w:right="-45" w:firstLine="720"/>
        <w:jc w:val="center"/>
        <w:rPr>
          <w:sz w:val="12"/>
          <w:szCs w:val="12"/>
        </w:rPr>
      </w:pPr>
      <w:r>
        <w:rPr>
          <w:sz w:val="28"/>
          <w:szCs w:val="28"/>
        </w:rPr>
        <w:t>Раздел 2. Сведения об использовании бюджетных и внебюджетных средствах при реализации Программы</w:t>
      </w:r>
    </w:p>
    <w:p w:rsidR="0064665B" w:rsidRDefault="0064665B" w:rsidP="0064665B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«Охрана окружающей среды и рациональное природопользование»  в 2017 году были израсходованы денежные средства из местного бюджета на:</w:t>
      </w:r>
    </w:p>
    <w:p w:rsidR="0064665B" w:rsidRPr="00981A93" w:rsidRDefault="0064665B" w:rsidP="0064665B">
      <w:pPr>
        <w:ind w:right="-45" w:firstLine="720"/>
        <w:jc w:val="both"/>
        <w:rPr>
          <w:sz w:val="28"/>
          <w:szCs w:val="28"/>
        </w:rPr>
      </w:pPr>
      <w:r w:rsidRPr="0061514D">
        <w:rPr>
          <w:sz w:val="28"/>
          <w:szCs w:val="28"/>
          <w:lang w:eastAsia="zh-CN"/>
        </w:rPr>
        <w:t>Мероприятие подпрограммы 1</w:t>
      </w:r>
      <w:r>
        <w:rPr>
          <w:sz w:val="28"/>
          <w:szCs w:val="28"/>
          <w:lang w:eastAsia="zh-CN"/>
        </w:rPr>
        <w:t xml:space="preserve">. </w:t>
      </w:r>
      <w:r w:rsidRPr="0061514D">
        <w:rPr>
          <w:sz w:val="28"/>
          <w:szCs w:val="28"/>
          <w:lang w:eastAsia="zh-CN"/>
        </w:rPr>
        <w:t xml:space="preserve">«Охрана окружающей среды в </w:t>
      </w:r>
      <w:proofErr w:type="spellStart"/>
      <w:r w:rsidRPr="0061514D">
        <w:rPr>
          <w:sz w:val="28"/>
          <w:szCs w:val="28"/>
          <w:lang w:eastAsia="zh-CN"/>
        </w:rPr>
        <w:t>Белокалитвинском</w:t>
      </w:r>
      <w:proofErr w:type="spellEnd"/>
      <w:r w:rsidRPr="0061514D">
        <w:rPr>
          <w:sz w:val="28"/>
          <w:szCs w:val="28"/>
          <w:lang w:eastAsia="zh-CN"/>
        </w:rPr>
        <w:t xml:space="preserve"> районе»</w:t>
      </w:r>
      <w:r>
        <w:rPr>
          <w:sz w:val="28"/>
          <w:szCs w:val="28"/>
          <w:lang w:eastAsia="zh-CN"/>
        </w:rPr>
        <w:t xml:space="preserve"> - </w:t>
      </w:r>
      <w:r w:rsidRPr="00981A93">
        <w:rPr>
          <w:sz w:val="28"/>
          <w:szCs w:val="28"/>
          <w:lang w:eastAsia="zh-CN"/>
        </w:rPr>
        <w:t>Организация детско-юношеского экологического движения</w:t>
      </w:r>
      <w:r>
        <w:rPr>
          <w:sz w:val="28"/>
          <w:szCs w:val="28"/>
          <w:lang w:eastAsia="zh-CN"/>
        </w:rPr>
        <w:t xml:space="preserve"> – 90,0 тыс. руб. Из них:</w:t>
      </w:r>
    </w:p>
    <w:p w:rsidR="0064665B" w:rsidRDefault="0064665B" w:rsidP="0064665B">
      <w:pPr>
        <w:widowControl w:val="0"/>
        <w:numPr>
          <w:ilvl w:val="1"/>
          <w:numId w:val="4"/>
        </w:numPr>
        <w:tabs>
          <w:tab w:val="clear" w:pos="1080"/>
          <w:tab w:val="left" w:pos="993"/>
          <w:tab w:val="num" w:pos="1418"/>
        </w:tabs>
        <w:suppressAutoHyphens/>
        <w:ind w:left="0"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межрегиональном фестивале экологического туризма «Воспетая степь» - 37,95 тыс. руб.</w:t>
      </w:r>
    </w:p>
    <w:p w:rsidR="0064665B" w:rsidRDefault="0064665B" w:rsidP="0064665B">
      <w:pPr>
        <w:widowControl w:val="0"/>
        <w:numPr>
          <w:ilvl w:val="1"/>
          <w:numId w:val="4"/>
        </w:numPr>
        <w:tabs>
          <w:tab w:val="clear" w:pos="1080"/>
          <w:tab w:val="left" w:pos="993"/>
          <w:tab w:val="num" w:pos="1418"/>
        </w:tabs>
        <w:suppressAutoHyphens/>
        <w:ind w:left="0"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во Всероссийском детском экологическом фестивале «Праздник </w:t>
      </w:r>
      <w:proofErr w:type="spellStart"/>
      <w:r>
        <w:rPr>
          <w:sz w:val="28"/>
          <w:szCs w:val="28"/>
        </w:rPr>
        <w:t>Эколят</w:t>
      </w:r>
      <w:proofErr w:type="spellEnd"/>
      <w:r>
        <w:rPr>
          <w:sz w:val="28"/>
          <w:szCs w:val="28"/>
        </w:rPr>
        <w:t xml:space="preserve"> и Молодых защитников природы» - 10,1 тыс. руб.</w:t>
      </w:r>
    </w:p>
    <w:p w:rsidR="0064665B" w:rsidRDefault="0064665B" w:rsidP="0064665B">
      <w:pPr>
        <w:widowControl w:val="0"/>
        <w:numPr>
          <w:ilvl w:val="1"/>
          <w:numId w:val="4"/>
        </w:numPr>
        <w:tabs>
          <w:tab w:val="clear" w:pos="1080"/>
          <w:tab w:val="left" w:pos="993"/>
          <w:tab w:val="num" w:pos="1418"/>
        </w:tabs>
        <w:suppressAutoHyphens/>
        <w:ind w:left="0"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слете юных экологов Ростовской области – 24,8 тыс. руб.</w:t>
      </w:r>
    </w:p>
    <w:p w:rsidR="0064665B" w:rsidRDefault="0064665B" w:rsidP="0064665B">
      <w:pPr>
        <w:widowControl w:val="0"/>
        <w:numPr>
          <w:ilvl w:val="1"/>
          <w:numId w:val="4"/>
        </w:numPr>
        <w:tabs>
          <w:tab w:val="clear" w:pos="1080"/>
          <w:tab w:val="left" w:pos="993"/>
          <w:tab w:val="num" w:pos="1418"/>
        </w:tabs>
        <w:suppressAutoHyphens/>
        <w:ind w:left="0"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Районный слет юных экологов – 8,8 тыс. руб.</w:t>
      </w:r>
    </w:p>
    <w:p w:rsidR="0064665B" w:rsidRPr="00244F47" w:rsidRDefault="0064665B" w:rsidP="0064665B">
      <w:pPr>
        <w:widowControl w:val="0"/>
        <w:numPr>
          <w:ilvl w:val="1"/>
          <w:numId w:val="4"/>
        </w:numPr>
        <w:tabs>
          <w:tab w:val="clear" w:pos="1080"/>
          <w:tab w:val="left" w:pos="993"/>
          <w:tab w:val="num" w:pos="1418"/>
        </w:tabs>
        <w:suppressAutoHyphens/>
        <w:ind w:left="0"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Подписка на издания печатной продукции – газеты, журналы экологической направленности – 8,4 тыс. руб.</w:t>
      </w:r>
    </w:p>
    <w:p w:rsidR="0064665B" w:rsidRDefault="0064665B" w:rsidP="0064665B">
      <w:pPr>
        <w:contextualSpacing/>
        <w:jc w:val="both"/>
        <w:rPr>
          <w:sz w:val="28"/>
          <w:szCs w:val="28"/>
        </w:rPr>
      </w:pPr>
    </w:p>
    <w:p w:rsidR="0064665B" w:rsidRDefault="0064665B" w:rsidP="0064665B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3. Сведения о достижении значений показателей (индикаторов) </w:t>
      </w:r>
    </w:p>
    <w:p w:rsidR="0064665B" w:rsidRDefault="0064665B" w:rsidP="0064665B">
      <w:pPr>
        <w:ind w:right="-45"/>
        <w:jc w:val="center"/>
        <w:rPr>
          <w:sz w:val="12"/>
          <w:szCs w:val="12"/>
        </w:rPr>
      </w:pPr>
      <w:r>
        <w:rPr>
          <w:sz w:val="28"/>
          <w:szCs w:val="28"/>
        </w:rPr>
        <w:t>Программы и оценки бюджетной эффективности Программы</w:t>
      </w:r>
    </w:p>
    <w:p w:rsidR="0064665B" w:rsidRDefault="0064665B" w:rsidP="0064665B">
      <w:pPr>
        <w:ind w:right="-4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достижении значений показателей (индикаторов) Программы и оценки бюджетной эффективности Программы отражены в Таблице 2.</w:t>
      </w:r>
    </w:p>
    <w:p w:rsidR="0064665B" w:rsidRDefault="0064665B" w:rsidP="0064665B">
      <w:pPr>
        <w:ind w:right="-45"/>
        <w:jc w:val="both"/>
        <w:rPr>
          <w:sz w:val="28"/>
          <w:szCs w:val="28"/>
        </w:rPr>
      </w:pPr>
    </w:p>
    <w:p w:rsidR="0064665B" w:rsidRDefault="0064665B" w:rsidP="0064665B">
      <w:pPr>
        <w:ind w:right="-45"/>
        <w:jc w:val="center"/>
        <w:rPr>
          <w:sz w:val="12"/>
          <w:szCs w:val="12"/>
        </w:rPr>
      </w:pPr>
      <w:r>
        <w:rPr>
          <w:sz w:val="28"/>
          <w:szCs w:val="28"/>
        </w:rPr>
        <w:t>Раздел 4. Информация о внесенных изменениях в Программу</w:t>
      </w:r>
    </w:p>
    <w:p w:rsidR="0064665B" w:rsidRDefault="0064665B" w:rsidP="006466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2017 года в </w:t>
      </w:r>
      <w:proofErr w:type="gramStart"/>
      <w:r>
        <w:rPr>
          <w:sz w:val="28"/>
          <w:szCs w:val="28"/>
        </w:rPr>
        <w:t>муниципальную  программу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«Охрана окружающей среды и рациональное природопользование»   внесены изменения в соответствии с постановлениями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согласно таблице 3.</w:t>
      </w:r>
    </w:p>
    <w:p w:rsidR="0064665B" w:rsidRDefault="0064665B" w:rsidP="0064665B">
      <w:pPr>
        <w:jc w:val="both"/>
        <w:rPr>
          <w:sz w:val="28"/>
          <w:szCs w:val="28"/>
        </w:rPr>
      </w:pPr>
    </w:p>
    <w:p w:rsidR="0064665B" w:rsidRDefault="0064665B" w:rsidP="0064665B">
      <w:pPr>
        <w:jc w:val="center"/>
        <w:rPr>
          <w:sz w:val="12"/>
          <w:szCs w:val="12"/>
        </w:rPr>
      </w:pPr>
      <w:r>
        <w:rPr>
          <w:color w:val="000000"/>
          <w:sz w:val="28"/>
          <w:szCs w:val="28"/>
          <w:highlight w:val="white"/>
        </w:rPr>
        <w:t>Раздел 5. Дальнейшая реализация Программы</w:t>
      </w:r>
    </w:p>
    <w:p w:rsidR="0064665B" w:rsidRDefault="0064665B" w:rsidP="0064665B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Программа рассчитана на период до 2020 года. </w:t>
      </w:r>
    </w:p>
    <w:p w:rsidR="0064665B" w:rsidRDefault="0064665B" w:rsidP="0064665B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Целями программы являются: повышение защищенности окружающей среды от антропогенного воздействия для обеспечения безопасности жизнедеятельности </w:t>
      </w:r>
      <w:proofErr w:type="gramStart"/>
      <w:r>
        <w:rPr>
          <w:color w:val="000000"/>
          <w:sz w:val="28"/>
          <w:szCs w:val="28"/>
          <w:highlight w:val="white"/>
        </w:rPr>
        <w:t>человека;  рациональное</w:t>
      </w:r>
      <w:proofErr w:type="gramEnd"/>
      <w:r>
        <w:rPr>
          <w:color w:val="000000"/>
          <w:sz w:val="28"/>
          <w:szCs w:val="28"/>
          <w:highlight w:val="white"/>
        </w:rPr>
        <w:t xml:space="preserve"> использование природных ресурсов.</w:t>
      </w:r>
    </w:p>
    <w:p w:rsidR="0064665B" w:rsidRDefault="0064665B" w:rsidP="0064665B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В 2018-2020 годах в </w:t>
      </w:r>
      <w:proofErr w:type="spellStart"/>
      <w:r>
        <w:rPr>
          <w:color w:val="000000"/>
          <w:sz w:val="28"/>
          <w:szCs w:val="28"/>
          <w:highlight w:val="white"/>
        </w:rPr>
        <w:t>Белокалитвинском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районе планируется реализация основных подпрограммных мероприятий, направленных на:</w:t>
      </w:r>
    </w:p>
    <w:p w:rsidR="0064665B" w:rsidRDefault="0064665B" w:rsidP="0064665B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увеличение ежегодных мероприятий по экологическому просвещению и образованию, проводимых на территории </w:t>
      </w:r>
      <w:proofErr w:type="spellStart"/>
      <w:r>
        <w:rPr>
          <w:color w:val="000000"/>
          <w:sz w:val="28"/>
          <w:szCs w:val="28"/>
          <w:highlight w:val="white"/>
        </w:rPr>
        <w:t>Белокалитвинского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 в рамках дней защиты от экологической опасности; </w:t>
      </w:r>
    </w:p>
    <w:p w:rsidR="0064665B" w:rsidRDefault="0064665B" w:rsidP="0064665B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увеличение количества детей, привлекаемых к участию в мероприятиях экологического движения (слетах).</w:t>
      </w:r>
    </w:p>
    <w:p w:rsidR="0064665B" w:rsidRDefault="0064665B" w:rsidP="0064665B">
      <w:pPr>
        <w:jc w:val="both"/>
        <w:rPr>
          <w:sz w:val="28"/>
          <w:szCs w:val="28"/>
        </w:rPr>
      </w:pPr>
    </w:p>
    <w:p w:rsidR="00C96632" w:rsidRDefault="00C96632" w:rsidP="0064665B">
      <w:pPr>
        <w:jc w:val="both"/>
        <w:rPr>
          <w:sz w:val="28"/>
          <w:szCs w:val="28"/>
        </w:rPr>
      </w:pPr>
    </w:p>
    <w:p w:rsidR="0064665B" w:rsidRDefault="0064665B" w:rsidP="0064665B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64665B" w:rsidRPr="00554693" w:rsidRDefault="0064665B" w:rsidP="0064665B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Управляющий делами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Л.Г. Василенко</w:t>
      </w:r>
    </w:p>
    <w:p w:rsidR="0064665B" w:rsidRDefault="0064665B">
      <w:pPr>
        <w:pStyle w:val="a3"/>
        <w:tabs>
          <w:tab w:val="clear" w:pos="4536"/>
          <w:tab w:val="clear" w:pos="9072"/>
        </w:tabs>
        <w:sectPr w:rsidR="0064665B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4665B" w:rsidRDefault="0064665B" w:rsidP="0064665B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64665B" w:rsidRPr="007657EB" w:rsidRDefault="0064665B" w:rsidP="0064665B">
      <w:pPr>
        <w:ind w:firstLine="708"/>
        <w:jc w:val="center"/>
        <w:rPr>
          <w:sz w:val="28"/>
          <w:szCs w:val="28"/>
        </w:rPr>
      </w:pPr>
      <w:r w:rsidRPr="007657EB">
        <w:rPr>
          <w:sz w:val="28"/>
          <w:szCs w:val="28"/>
        </w:rPr>
        <w:t>Сведения об использовании бюджетных и внебюджетных средствах при реализации Программы</w:t>
      </w:r>
    </w:p>
    <w:p w:rsidR="0064665B" w:rsidRPr="007657EB" w:rsidRDefault="0064665B" w:rsidP="0064665B">
      <w:pPr>
        <w:ind w:firstLine="540"/>
        <w:jc w:val="center"/>
        <w:rPr>
          <w:sz w:val="28"/>
          <w:szCs w:val="28"/>
        </w:rPr>
      </w:pPr>
    </w:p>
    <w:tbl>
      <w:tblPr>
        <w:tblW w:w="14956" w:type="dxa"/>
        <w:tblInd w:w="57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6"/>
        <w:gridCol w:w="5164"/>
        <w:gridCol w:w="2552"/>
        <w:gridCol w:w="2268"/>
        <w:gridCol w:w="2206"/>
      </w:tblGrid>
      <w:tr w:rsidR="0064665B" w:rsidRPr="007657EB" w:rsidTr="00C96632">
        <w:trPr>
          <w:trHeight w:val="1104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64665B" w:rsidRPr="007657EB" w:rsidRDefault="0064665B" w:rsidP="002160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программы, подпрограммы государственной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64665B" w:rsidRPr="007657EB" w:rsidRDefault="0064665B" w:rsidP="002160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Pr="007657E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Объем расходов, предусмотренный Программой на 2017 год, тыс. руб.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Фактические расходы, тыс. руб.</w:t>
            </w:r>
          </w:p>
        </w:tc>
      </w:tr>
      <w:tr w:rsidR="0064665B" w:rsidRPr="007657EB" w:rsidTr="00C96632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665B" w:rsidRPr="007657EB" w:rsidTr="00C96632">
        <w:trPr>
          <w:cantSplit/>
          <w:trHeight w:val="290"/>
        </w:trPr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7657EB"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 </w:t>
            </w:r>
          </w:p>
        </w:tc>
        <w:tc>
          <w:tcPr>
            <w:tcW w:w="5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pacing w:line="280" w:lineRule="exact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90,3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90,0</w:t>
            </w:r>
          </w:p>
        </w:tc>
      </w:tr>
      <w:tr w:rsidR="0064665B" w:rsidRPr="007657EB" w:rsidTr="00C96632">
        <w:trPr>
          <w:cantSplit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-</w:t>
            </w:r>
          </w:p>
        </w:tc>
      </w:tr>
      <w:tr w:rsidR="0064665B" w:rsidRPr="007657EB" w:rsidTr="00C96632">
        <w:trPr>
          <w:cantSplit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-</w:t>
            </w:r>
          </w:p>
        </w:tc>
      </w:tr>
      <w:tr w:rsidR="0064665B" w:rsidRPr="007657EB" w:rsidTr="00C96632">
        <w:trPr>
          <w:cantSplit/>
          <w:trHeight w:val="301"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90,3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90,0</w:t>
            </w:r>
          </w:p>
        </w:tc>
      </w:tr>
      <w:tr w:rsidR="0064665B" w:rsidRPr="007657EB" w:rsidTr="00C96632">
        <w:trPr>
          <w:cantSplit/>
        </w:trPr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5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 xml:space="preserve">«Охрана окружающей среды в </w:t>
            </w:r>
            <w:proofErr w:type="spellStart"/>
            <w:r w:rsidRPr="007657EB">
              <w:rPr>
                <w:sz w:val="28"/>
                <w:szCs w:val="28"/>
              </w:rPr>
              <w:t>Белокалитвинском</w:t>
            </w:r>
            <w:proofErr w:type="spellEnd"/>
            <w:r w:rsidRPr="007657EB">
              <w:rPr>
                <w:sz w:val="28"/>
                <w:szCs w:val="28"/>
              </w:rPr>
              <w:t xml:space="preserve"> районе»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90,3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90,0</w:t>
            </w:r>
          </w:p>
        </w:tc>
      </w:tr>
      <w:tr w:rsidR="0064665B" w:rsidRPr="007657EB" w:rsidTr="00C96632">
        <w:trPr>
          <w:cantSplit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-</w:t>
            </w:r>
          </w:p>
        </w:tc>
      </w:tr>
      <w:tr w:rsidR="0064665B" w:rsidRPr="007657EB" w:rsidTr="00C96632">
        <w:trPr>
          <w:cantSplit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-</w:t>
            </w:r>
          </w:p>
        </w:tc>
      </w:tr>
      <w:tr w:rsidR="0064665B" w:rsidRPr="007657EB" w:rsidTr="00C96632">
        <w:trPr>
          <w:cantSplit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90,3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90,0</w:t>
            </w:r>
          </w:p>
        </w:tc>
      </w:tr>
      <w:tr w:rsidR="0064665B" w:rsidRPr="007657EB" w:rsidTr="00C96632">
        <w:trPr>
          <w:cantSplit/>
        </w:trPr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1 </w:t>
            </w:r>
          </w:p>
        </w:tc>
        <w:tc>
          <w:tcPr>
            <w:tcW w:w="5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pacing w:line="240" w:lineRule="exact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«Организация детско-юношеского экологического движения»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90,3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90,0</w:t>
            </w:r>
          </w:p>
        </w:tc>
      </w:tr>
      <w:tr w:rsidR="0064665B" w:rsidRPr="007657EB" w:rsidTr="00C96632">
        <w:trPr>
          <w:cantSplit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-</w:t>
            </w:r>
          </w:p>
        </w:tc>
      </w:tr>
      <w:tr w:rsidR="0064665B" w:rsidRPr="007657EB" w:rsidTr="00C96632">
        <w:trPr>
          <w:cantSplit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-</w:t>
            </w:r>
          </w:p>
        </w:tc>
      </w:tr>
      <w:tr w:rsidR="0064665B" w:rsidRPr="007657EB" w:rsidTr="00C96632">
        <w:trPr>
          <w:cantSplit/>
        </w:trPr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657E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90,3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90,0</w:t>
            </w:r>
          </w:p>
        </w:tc>
      </w:tr>
    </w:tbl>
    <w:p w:rsidR="0064665B" w:rsidRPr="007657EB" w:rsidRDefault="0064665B" w:rsidP="0064665B">
      <w:pPr>
        <w:ind w:firstLine="540"/>
        <w:jc w:val="center"/>
        <w:rPr>
          <w:sz w:val="28"/>
          <w:szCs w:val="28"/>
        </w:rPr>
      </w:pPr>
    </w:p>
    <w:p w:rsidR="0064665B" w:rsidRDefault="0064665B" w:rsidP="0064665B">
      <w:pPr>
        <w:rPr>
          <w:sz w:val="28"/>
          <w:szCs w:val="28"/>
        </w:rPr>
      </w:pPr>
    </w:p>
    <w:p w:rsidR="0064665B" w:rsidRDefault="0064665B" w:rsidP="0064665B">
      <w:pPr>
        <w:rPr>
          <w:sz w:val="28"/>
          <w:szCs w:val="28"/>
        </w:rPr>
      </w:pPr>
    </w:p>
    <w:p w:rsidR="0064665B" w:rsidRDefault="0064665B" w:rsidP="0064665B">
      <w:pPr>
        <w:rPr>
          <w:sz w:val="28"/>
          <w:szCs w:val="28"/>
        </w:rPr>
      </w:pPr>
    </w:p>
    <w:p w:rsidR="0064665B" w:rsidRDefault="0064665B" w:rsidP="0064665B">
      <w:pPr>
        <w:rPr>
          <w:sz w:val="28"/>
          <w:szCs w:val="28"/>
        </w:rPr>
      </w:pPr>
    </w:p>
    <w:p w:rsidR="0064665B" w:rsidRDefault="0064665B" w:rsidP="0064665B">
      <w:pPr>
        <w:rPr>
          <w:sz w:val="28"/>
          <w:szCs w:val="28"/>
        </w:rPr>
      </w:pPr>
    </w:p>
    <w:p w:rsidR="0064665B" w:rsidRPr="007657EB" w:rsidRDefault="0064665B" w:rsidP="0064665B">
      <w:pPr>
        <w:rPr>
          <w:sz w:val="28"/>
          <w:szCs w:val="28"/>
        </w:rPr>
      </w:pPr>
    </w:p>
    <w:p w:rsidR="00C96632" w:rsidRDefault="00C96632" w:rsidP="0064665B">
      <w:pPr>
        <w:ind w:firstLine="540"/>
        <w:jc w:val="right"/>
      </w:pPr>
    </w:p>
    <w:p w:rsidR="0064665B" w:rsidRPr="00F8468A" w:rsidRDefault="0064665B" w:rsidP="0064665B">
      <w:pPr>
        <w:ind w:firstLine="540"/>
        <w:jc w:val="right"/>
      </w:pPr>
      <w:r w:rsidRPr="00F8468A">
        <w:lastRenderedPageBreak/>
        <w:t>Таблица 2</w:t>
      </w:r>
    </w:p>
    <w:p w:rsidR="0064665B" w:rsidRPr="00F8468A" w:rsidRDefault="0064665B" w:rsidP="0064665B">
      <w:pPr>
        <w:ind w:firstLine="540"/>
      </w:pPr>
    </w:p>
    <w:p w:rsidR="0064665B" w:rsidRPr="00F8468A" w:rsidRDefault="0064665B" w:rsidP="0064665B">
      <w:pPr>
        <w:ind w:firstLine="540"/>
        <w:jc w:val="center"/>
      </w:pPr>
      <w:r w:rsidRPr="00F8468A">
        <w:t>СВЕДЕНИЯ</w:t>
      </w:r>
    </w:p>
    <w:p w:rsidR="0064665B" w:rsidRPr="00F8468A" w:rsidRDefault="0064665B" w:rsidP="0064665B">
      <w:pPr>
        <w:ind w:firstLine="540"/>
        <w:jc w:val="center"/>
      </w:pPr>
      <w:r w:rsidRPr="00F8468A">
        <w:t>о достижении значений показателей (индикаторов)</w:t>
      </w:r>
    </w:p>
    <w:tbl>
      <w:tblPr>
        <w:tblW w:w="4986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7" w:type="dxa"/>
          <w:right w:w="57" w:type="dxa"/>
        </w:tblCellMar>
        <w:tblLook w:val="04A0" w:firstRow="1" w:lastRow="0" w:firstColumn="1" w:lastColumn="0" w:noHBand="0" w:noVBand="1"/>
      </w:tblPr>
      <w:tblGrid>
        <w:gridCol w:w="762"/>
        <w:gridCol w:w="3358"/>
        <w:gridCol w:w="1567"/>
        <w:gridCol w:w="2474"/>
        <w:gridCol w:w="1459"/>
        <w:gridCol w:w="1647"/>
        <w:gridCol w:w="4100"/>
      </w:tblGrid>
      <w:tr w:rsidR="0064665B" w:rsidRPr="00F8468A" w:rsidTr="002160E6">
        <w:trPr>
          <w:tblHeader/>
        </w:trPr>
        <w:tc>
          <w:tcPr>
            <w:tcW w:w="7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10"/>
              <w:jc w:val="center"/>
            </w:pPr>
            <w:r w:rsidRPr="00F8468A">
              <w:t>№ п/п</w:t>
            </w:r>
          </w:p>
        </w:tc>
        <w:tc>
          <w:tcPr>
            <w:tcW w:w="3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38"/>
              <w:jc w:val="center"/>
            </w:pPr>
            <w:r w:rsidRPr="00F8468A">
              <w:t xml:space="preserve">Наименование </w:t>
            </w:r>
          </w:p>
          <w:p w:rsidR="0064665B" w:rsidRPr="00F8468A" w:rsidRDefault="0064665B" w:rsidP="002160E6">
            <w:pPr>
              <w:ind w:firstLine="540"/>
              <w:jc w:val="center"/>
            </w:pPr>
          </w:p>
        </w:tc>
        <w:tc>
          <w:tcPr>
            <w:tcW w:w="15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Единица</w:t>
            </w:r>
          </w:p>
          <w:p w:rsidR="0064665B" w:rsidRPr="00F8468A" w:rsidRDefault="0064665B" w:rsidP="002160E6">
            <w:pPr>
              <w:jc w:val="center"/>
            </w:pPr>
            <w:r w:rsidRPr="00F8468A">
              <w:t>измерения</w:t>
            </w:r>
          </w:p>
        </w:tc>
        <w:tc>
          <w:tcPr>
            <w:tcW w:w="5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hanging="147"/>
              <w:jc w:val="center"/>
            </w:pPr>
            <w:r w:rsidRPr="00F8468A">
              <w:t xml:space="preserve">Значение показателя (индикатора) </w:t>
            </w:r>
            <w:r w:rsidRPr="00F8468A">
              <w:br/>
              <w:t xml:space="preserve">государственной программы, </w:t>
            </w:r>
            <w:r w:rsidRPr="00F8468A">
              <w:br/>
              <w:t>подпрограммы государственной программы</w:t>
            </w:r>
          </w:p>
        </w:tc>
        <w:tc>
          <w:tcPr>
            <w:tcW w:w="4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4"/>
              <w:jc w:val="center"/>
            </w:pPr>
            <w:r w:rsidRPr="00F8468A"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64665B" w:rsidRPr="00F8468A" w:rsidTr="002160E6">
        <w:tc>
          <w:tcPr>
            <w:tcW w:w="7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64665B" w:rsidRPr="00F8468A" w:rsidRDefault="0064665B" w:rsidP="002160E6">
            <w:pPr>
              <w:ind w:firstLine="540"/>
              <w:jc w:val="center"/>
            </w:pPr>
          </w:p>
        </w:tc>
        <w:tc>
          <w:tcPr>
            <w:tcW w:w="33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64665B" w:rsidRPr="00F8468A" w:rsidRDefault="0064665B" w:rsidP="002160E6">
            <w:pPr>
              <w:ind w:firstLine="540"/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64665B" w:rsidRPr="00F8468A" w:rsidRDefault="0064665B" w:rsidP="002160E6">
            <w:pPr>
              <w:ind w:firstLine="540"/>
              <w:jc w:val="center"/>
            </w:pPr>
          </w:p>
        </w:tc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2016 год</w:t>
            </w:r>
          </w:p>
        </w:tc>
        <w:tc>
          <w:tcPr>
            <w:tcW w:w="3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2017 год</w:t>
            </w:r>
          </w:p>
        </w:tc>
        <w:tc>
          <w:tcPr>
            <w:tcW w:w="4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64665B" w:rsidRPr="00F8468A" w:rsidRDefault="0064665B" w:rsidP="002160E6">
            <w:pPr>
              <w:ind w:firstLine="540"/>
              <w:jc w:val="center"/>
            </w:pPr>
          </w:p>
        </w:tc>
      </w:tr>
      <w:tr w:rsidR="0064665B" w:rsidRPr="00F8468A" w:rsidTr="002160E6">
        <w:tc>
          <w:tcPr>
            <w:tcW w:w="7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64665B" w:rsidRPr="00F8468A" w:rsidRDefault="0064665B" w:rsidP="002160E6">
            <w:pPr>
              <w:ind w:firstLine="540"/>
              <w:jc w:val="center"/>
            </w:pPr>
          </w:p>
        </w:tc>
        <w:tc>
          <w:tcPr>
            <w:tcW w:w="33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64665B" w:rsidRPr="00F8468A" w:rsidRDefault="0064665B" w:rsidP="002160E6">
            <w:pPr>
              <w:ind w:firstLine="540"/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64665B" w:rsidRPr="00F8468A" w:rsidRDefault="0064665B" w:rsidP="002160E6">
            <w:pPr>
              <w:ind w:firstLine="540"/>
              <w:jc w:val="center"/>
            </w:pPr>
          </w:p>
        </w:tc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64665B" w:rsidRPr="00F8468A" w:rsidRDefault="0064665B" w:rsidP="002160E6">
            <w:pPr>
              <w:ind w:firstLine="540"/>
              <w:jc w:val="center"/>
            </w:pP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план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факт</w:t>
            </w:r>
          </w:p>
        </w:tc>
        <w:tc>
          <w:tcPr>
            <w:tcW w:w="4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64665B" w:rsidRPr="00F8468A" w:rsidRDefault="0064665B" w:rsidP="002160E6">
            <w:pPr>
              <w:ind w:firstLine="540"/>
              <w:jc w:val="center"/>
            </w:pPr>
          </w:p>
        </w:tc>
      </w:tr>
      <w:tr w:rsidR="0064665B" w:rsidRPr="00F8468A" w:rsidTr="002160E6"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10"/>
              <w:jc w:val="center"/>
            </w:pPr>
            <w:r w:rsidRPr="00F8468A">
              <w:t>1</w:t>
            </w:r>
          </w:p>
        </w:tc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38"/>
              <w:jc w:val="center"/>
            </w:pPr>
            <w:r w:rsidRPr="00F8468A">
              <w:t>2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15"/>
              <w:jc w:val="center"/>
            </w:pPr>
            <w:r w:rsidRPr="00F8468A">
              <w:t>3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4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5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0"/>
              <w:jc w:val="center"/>
            </w:pPr>
            <w:r w:rsidRPr="00F8468A">
              <w:t>6</w:t>
            </w:r>
          </w:p>
        </w:tc>
        <w:tc>
          <w:tcPr>
            <w:tcW w:w="4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4"/>
              <w:jc w:val="center"/>
            </w:pPr>
            <w:r w:rsidRPr="00F8468A">
              <w:t>7</w:t>
            </w:r>
          </w:p>
        </w:tc>
      </w:tr>
      <w:tr w:rsidR="0064665B" w:rsidRPr="00F8468A" w:rsidTr="002160E6">
        <w:tc>
          <w:tcPr>
            <w:tcW w:w="154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540"/>
              <w:jc w:val="center"/>
            </w:pPr>
            <w:r w:rsidRPr="00F8468A">
              <w:t xml:space="preserve">Муниципальная программа </w:t>
            </w:r>
            <w:proofErr w:type="spellStart"/>
            <w:r w:rsidRPr="00F8468A">
              <w:t>Белокалитвинского</w:t>
            </w:r>
            <w:proofErr w:type="spellEnd"/>
            <w:r w:rsidRPr="00F8468A">
              <w:t xml:space="preserve"> района</w:t>
            </w:r>
          </w:p>
          <w:p w:rsidR="0064665B" w:rsidRPr="00F8468A" w:rsidRDefault="0064665B" w:rsidP="002160E6">
            <w:pPr>
              <w:ind w:firstLine="540"/>
              <w:jc w:val="center"/>
            </w:pPr>
            <w:r w:rsidRPr="00F8468A">
              <w:t>«Охрана окружающей среды и рациональное природопользование»</w:t>
            </w:r>
          </w:p>
        </w:tc>
      </w:tr>
      <w:tr w:rsidR="0064665B" w:rsidRPr="00F8468A" w:rsidTr="002160E6">
        <w:tc>
          <w:tcPr>
            <w:tcW w:w="154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 xml:space="preserve">Подпрограмма 1 «Охрана окружающей среды в </w:t>
            </w:r>
            <w:proofErr w:type="spellStart"/>
            <w:r w:rsidRPr="00F8468A">
              <w:t>Белокалитвинском</w:t>
            </w:r>
            <w:proofErr w:type="spellEnd"/>
            <w:r w:rsidRPr="00F8468A">
              <w:t xml:space="preserve"> районе»</w:t>
            </w:r>
          </w:p>
          <w:p w:rsidR="0064665B" w:rsidRPr="00F8468A" w:rsidRDefault="0064665B" w:rsidP="002160E6">
            <w:pPr>
              <w:jc w:val="center"/>
            </w:pPr>
            <w:r w:rsidRPr="00F8468A">
              <w:t>Основное мероприятие 1 «Организация детско-юношеского экологического движения»</w:t>
            </w:r>
          </w:p>
        </w:tc>
      </w:tr>
      <w:tr w:rsidR="0064665B" w:rsidRPr="00F8468A" w:rsidTr="002160E6"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1</w:t>
            </w:r>
          </w:p>
        </w:tc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38"/>
            </w:pPr>
            <w:r w:rsidRPr="00F8468A">
              <w:t>Количество детей, привлеченных к участию в мероприятиях экологического движения (слетах)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15"/>
              <w:jc w:val="center"/>
            </w:pPr>
            <w:r w:rsidRPr="00F8468A">
              <w:t>человек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30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40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0"/>
              <w:jc w:val="center"/>
            </w:pPr>
            <w:r w:rsidRPr="00F8468A">
              <w:t>77</w:t>
            </w:r>
          </w:p>
        </w:tc>
        <w:tc>
          <w:tcPr>
            <w:tcW w:w="4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4"/>
              <w:jc w:val="center"/>
            </w:pPr>
            <w:r w:rsidRPr="00F8468A">
              <w:t>Мероприятия реализованы в полном объеме</w:t>
            </w:r>
          </w:p>
          <w:p w:rsidR="0064665B" w:rsidRPr="00F8468A" w:rsidRDefault="0064665B" w:rsidP="002160E6">
            <w:pPr>
              <w:ind w:firstLine="44"/>
              <w:jc w:val="center"/>
            </w:pPr>
          </w:p>
        </w:tc>
      </w:tr>
      <w:tr w:rsidR="0064665B" w:rsidRPr="00F8468A" w:rsidTr="002160E6">
        <w:tc>
          <w:tcPr>
            <w:tcW w:w="154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 xml:space="preserve">Подпрограмма 2 «Развитие водохозяйственного комплекса </w:t>
            </w:r>
            <w:proofErr w:type="spellStart"/>
            <w:r w:rsidRPr="00F8468A">
              <w:t>Белокалитвинского</w:t>
            </w:r>
            <w:proofErr w:type="spellEnd"/>
            <w:r w:rsidRPr="00F8468A">
              <w:t xml:space="preserve"> района»</w:t>
            </w:r>
          </w:p>
        </w:tc>
      </w:tr>
      <w:tr w:rsidR="0064665B" w:rsidRPr="00F8468A" w:rsidTr="002160E6"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2</w:t>
            </w:r>
          </w:p>
        </w:tc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38"/>
            </w:pPr>
            <w:r w:rsidRPr="00F8468A">
              <w:t xml:space="preserve">Протяженность новых и реконструированных сооружений инженерной защиты и </w:t>
            </w:r>
            <w:proofErr w:type="spellStart"/>
            <w:r w:rsidRPr="00F8468A">
              <w:t>берегоукрепления</w:t>
            </w:r>
            <w:proofErr w:type="spellEnd"/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15"/>
              <w:jc w:val="center"/>
            </w:pPr>
            <w:r w:rsidRPr="00F8468A">
              <w:t>километров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0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0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0"/>
              <w:jc w:val="center"/>
            </w:pPr>
            <w:r w:rsidRPr="00F8468A">
              <w:t>0</w:t>
            </w:r>
          </w:p>
        </w:tc>
        <w:tc>
          <w:tcPr>
            <w:tcW w:w="4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4"/>
              <w:jc w:val="center"/>
            </w:pPr>
            <w:r w:rsidRPr="00F8468A">
              <w:t>В указанные период проведение мероприятий не предусмотрено подпрограммой</w:t>
            </w:r>
          </w:p>
        </w:tc>
      </w:tr>
      <w:tr w:rsidR="0064665B" w:rsidRPr="00F8468A" w:rsidTr="002160E6">
        <w:tc>
          <w:tcPr>
            <w:tcW w:w="154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Подпрограмма 3 «Формирование комплексной системы управления отходами и</w:t>
            </w:r>
          </w:p>
          <w:p w:rsidR="0064665B" w:rsidRPr="00F8468A" w:rsidRDefault="0064665B" w:rsidP="002160E6">
            <w:pPr>
              <w:ind w:firstLine="44"/>
              <w:jc w:val="center"/>
            </w:pPr>
            <w:r w:rsidRPr="00F8468A">
              <w:t xml:space="preserve">вторичными материальными ресурсами на территории </w:t>
            </w:r>
            <w:proofErr w:type="spellStart"/>
            <w:r w:rsidRPr="00F8468A">
              <w:t>Белокалитвинского</w:t>
            </w:r>
            <w:proofErr w:type="spellEnd"/>
            <w:r w:rsidRPr="00F8468A">
              <w:t xml:space="preserve"> района</w:t>
            </w:r>
          </w:p>
        </w:tc>
      </w:tr>
      <w:tr w:rsidR="0064665B" w:rsidRPr="00F8468A" w:rsidTr="002160E6"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3</w:t>
            </w:r>
          </w:p>
        </w:tc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38"/>
            </w:pPr>
            <w:r w:rsidRPr="00F8468A">
              <w:t xml:space="preserve">Охват населения планово-регулярной системой сбора и вывоза твердых коммунальных отходов 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15"/>
              <w:jc w:val="center"/>
            </w:pPr>
            <w:r w:rsidRPr="00F8468A">
              <w:t>процентов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80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90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0"/>
              <w:jc w:val="center"/>
            </w:pPr>
            <w:r w:rsidRPr="00F8468A">
              <w:t>74</w:t>
            </w:r>
          </w:p>
        </w:tc>
        <w:tc>
          <w:tcPr>
            <w:tcW w:w="4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4"/>
              <w:jc w:val="center"/>
            </w:pPr>
            <w:r w:rsidRPr="00F8468A">
              <w:t>Низкий процент охвата в сельских поселениях</w:t>
            </w:r>
          </w:p>
        </w:tc>
      </w:tr>
      <w:tr w:rsidR="0064665B" w:rsidRPr="00F8468A" w:rsidTr="002160E6"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4</w:t>
            </w:r>
          </w:p>
        </w:tc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38"/>
            </w:pPr>
            <w:r w:rsidRPr="00F8468A">
              <w:t>Количество действующих санкционированных и законсервированных объектов размещения твердых коммунальных отходов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15"/>
              <w:jc w:val="center"/>
            </w:pPr>
            <w:r w:rsidRPr="00F8468A">
              <w:t>объектов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16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13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0"/>
              <w:jc w:val="center"/>
            </w:pPr>
            <w:r w:rsidRPr="00F8468A">
              <w:t>30</w:t>
            </w:r>
          </w:p>
        </w:tc>
        <w:tc>
          <w:tcPr>
            <w:tcW w:w="4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4"/>
              <w:jc w:val="center"/>
            </w:pPr>
            <w:r w:rsidRPr="00F8468A">
              <w:t>Отсутствие финансирования из средств областного бюджета</w:t>
            </w:r>
          </w:p>
        </w:tc>
      </w:tr>
      <w:tr w:rsidR="0064665B" w:rsidRPr="00F8468A" w:rsidTr="002160E6"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5</w:t>
            </w:r>
          </w:p>
        </w:tc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38"/>
            </w:pPr>
            <w:r w:rsidRPr="00F8468A">
              <w:t xml:space="preserve">Площадь </w:t>
            </w:r>
            <w:proofErr w:type="spellStart"/>
            <w:r w:rsidRPr="00F8468A">
              <w:t>рекультивированных</w:t>
            </w:r>
            <w:proofErr w:type="spellEnd"/>
            <w:r w:rsidRPr="00F8468A">
              <w:t xml:space="preserve"> земель, возращенных в хозяйственный оборот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15"/>
              <w:jc w:val="center"/>
            </w:pPr>
            <w:r w:rsidRPr="00F8468A">
              <w:t>гектаров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1,0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jc w:val="center"/>
            </w:pPr>
            <w:r w:rsidRPr="00F8468A">
              <w:t>2,1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0"/>
              <w:jc w:val="center"/>
            </w:pPr>
            <w:r w:rsidRPr="00F8468A">
              <w:t>0</w:t>
            </w:r>
          </w:p>
        </w:tc>
        <w:tc>
          <w:tcPr>
            <w:tcW w:w="4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4665B" w:rsidRPr="00F8468A" w:rsidRDefault="0064665B" w:rsidP="002160E6">
            <w:pPr>
              <w:ind w:firstLine="44"/>
              <w:jc w:val="center"/>
            </w:pPr>
            <w:r w:rsidRPr="00F8468A">
              <w:t>Отсутствие финансирования из средств областного бюджета</w:t>
            </w:r>
          </w:p>
        </w:tc>
      </w:tr>
    </w:tbl>
    <w:p w:rsidR="0064665B" w:rsidRPr="00F8468A" w:rsidRDefault="0064665B" w:rsidP="0064665B">
      <w:pPr>
        <w:rPr>
          <w:sz w:val="28"/>
          <w:szCs w:val="28"/>
        </w:rPr>
      </w:pPr>
    </w:p>
    <w:p w:rsidR="0064665B" w:rsidRPr="00F8468A" w:rsidRDefault="0064665B" w:rsidP="0064665B">
      <w:pPr>
        <w:ind w:firstLine="540"/>
        <w:jc w:val="right"/>
        <w:rPr>
          <w:sz w:val="28"/>
          <w:szCs w:val="28"/>
        </w:rPr>
      </w:pPr>
      <w:r w:rsidRPr="00F8468A">
        <w:rPr>
          <w:sz w:val="28"/>
          <w:szCs w:val="28"/>
        </w:rPr>
        <w:t xml:space="preserve">  Таблица 3</w:t>
      </w:r>
    </w:p>
    <w:p w:rsidR="0064665B" w:rsidRPr="00F8468A" w:rsidRDefault="0064665B" w:rsidP="0064665B">
      <w:pPr>
        <w:ind w:firstLine="540"/>
        <w:jc w:val="center"/>
        <w:rPr>
          <w:sz w:val="28"/>
          <w:szCs w:val="28"/>
        </w:rPr>
      </w:pPr>
      <w:r w:rsidRPr="00F8468A">
        <w:rPr>
          <w:sz w:val="28"/>
          <w:szCs w:val="28"/>
        </w:rPr>
        <w:t xml:space="preserve">Сведения </w:t>
      </w:r>
    </w:p>
    <w:p w:rsidR="0064665B" w:rsidRPr="00F8468A" w:rsidRDefault="0064665B" w:rsidP="0064665B">
      <w:pPr>
        <w:ind w:firstLine="540"/>
        <w:jc w:val="center"/>
        <w:rPr>
          <w:sz w:val="28"/>
          <w:szCs w:val="28"/>
        </w:rPr>
      </w:pPr>
      <w:r w:rsidRPr="00F8468A">
        <w:rPr>
          <w:sz w:val="28"/>
          <w:szCs w:val="28"/>
        </w:rPr>
        <w:t>о степени выполнения основных мероприятий подпрограмм муниципальной программы</w:t>
      </w:r>
    </w:p>
    <w:p w:rsidR="0064665B" w:rsidRPr="00F8468A" w:rsidRDefault="0064665B" w:rsidP="0064665B">
      <w:pPr>
        <w:rPr>
          <w:sz w:val="28"/>
          <w:szCs w:val="28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97"/>
        <w:gridCol w:w="1985"/>
        <w:gridCol w:w="1417"/>
        <w:gridCol w:w="1418"/>
        <w:gridCol w:w="1417"/>
        <w:gridCol w:w="1418"/>
        <w:gridCol w:w="1984"/>
        <w:gridCol w:w="1985"/>
        <w:gridCol w:w="1417"/>
      </w:tblGrid>
      <w:tr w:rsidR="0064665B" w:rsidRPr="00F8468A" w:rsidTr="00C96632">
        <w:trPr>
          <w:trHeight w:val="828"/>
        </w:trPr>
        <w:tc>
          <w:tcPr>
            <w:tcW w:w="710" w:type="dxa"/>
            <w:vMerge w:val="restart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№ п/п</w:t>
            </w:r>
          </w:p>
        </w:tc>
        <w:tc>
          <w:tcPr>
            <w:tcW w:w="2297" w:type="dxa"/>
            <w:vMerge w:val="restart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5" w:type="dxa"/>
            <w:vMerge w:val="restart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Ответственный исполнитель</w:t>
            </w:r>
          </w:p>
          <w:p w:rsidR="0064665B" w:rsidRPr="00F8468A" w:rsidRDefault="0064665B" w:rsidP="002160E6">
            <w:pPr>
              <w:ind w:firstLine="540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(ФИО)</w:t>
            </w:r>
          </w:p>
        </w:tc>
        <w:tc>
          <w:tcPr>
            <w:tcW w:w="2835" w:type="dxa"/>
            <w:gridSpan w:val="2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2835" w:type="dxa"/>
            <w:gridSpan w:val="2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Результаты</w:t>
            </w:r>
          </w:p>
        </w:tc>
        <w:tc>
          <w:tcPr>
            <w:tcW w:w="1417" w:type="dxa"/>
            <w:vMerge w:val="restart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Проблемы, возникшие в ходе реализации мероприятия</w:t>
            </w:r>
          </w:p>
        </w:tc>
      </w:tr>
      <w:tr w:rsidR="0064665B" w:rsidRPr="00F8468A" w:rsidTr="00C96632">
        <w:tc>
          <w:tcPr>
            <w:tcW w:w="710" w:type="dxa"/>
            <w:vMerge/>
          </w:tcPr>
          <w:p w:rsidR="0064665B" w:rsidRPr="00F8468A" w:rsidRDefault="0064665B" w:rsidP="002160E6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64665B" w:rsidRPr="00F8468A" w:rsidRDefault="0064665B" w:rsidP="002160E6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4665B" w:rsidRPr="00F8468A" w:rsidRDefault="0064665B" w:rsidP="002160E6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8" w:type="dxa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417" w:type="dxa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8" w:type="dxa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984" w:type="dxa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985" w:type="dxa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достигнутые</w:t>
            </w:r>
          </w:p>
        </w:tc>
        <w:tc>
          <w:tcPr>
            <w:tcW w:w="1417" w:type="dxa"/>
            <w:vMerge/>
          </w:tcPr>
          <w:p w:rsidR="0064665B" w:rsidRPr="00F8468A" w:rsidRDefault="0064665B" w:rsidP="002160E6">
            <w:pPr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64665B" w:rsidRPr="00F8468A" w:rsidTr="00C96632">
        <w:tc>
          <w:tcPr>
            <w:tcW w:w="710" w:type="dxa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:rsidR="0064665B" w:rsidRPr="00F8468A" w:rsidRDefault="0064665B" w:rsidP="002160E6">
            <w:pPr>
              <w:ind w:firstLine="34"/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4665B" w:rsidRPr="00F8468A" w:rsidRDefault="0064665B" w:rsidP="002160E6">
            <w:pPr>
              <w:ind w:firstLine="34"/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4665B" w:rsidRPr="00F8468A" w:rsidRDefault="0064665B" w:rsidP="002160E6">
            <w:pPr>
              <w:ind w:firstLine="34"/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4665B" w:rsidRPr="00F8468A" w:rsidRDefault="0064665B" w:rsidP="002160E6">
            <w:pPr>
              <w:ind w:firstLine="34"/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4665B" w:rsidRPr="00F8468A" w:rsidRDefault="0064665B" w:rsidP="002160E6">
            <w:pPr>
              <w:ind w:hanging="108"/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64665B" w:rsidRPr="00F8468A" w:rsidRDefault="0064665B" w:rsidP="002160E6">
            <w:pPr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64665B" w:rsidRPr="00F8468A" w:rsidRDefault="0064665B" w:rsidP="002160E6">
            <w:pPr>
              <w:ind w:firstLine="34"/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>10</w:t>
            </w:r>
          </w:p>
        </w:tc>
      </w:tr>
      <w:tr w:rsidR="0064665B" w:rsidRPr="00F8468A" w:rsidTr="00C96632">
        <w:tc>
          <w:tcPr>
            <w:tcW w:w="16048" w:type="dxa"/>
            <w:gridSpan w:val="10"/>
          </w:tcPr>
          <w:p w:rsidR="0064665B" w:rsidRPr="00F8468A" w:rsidRDefault="0064665B" w:rsidP="002160E6">
            <w:pPr>
              <w:ind w:firstLine="34"/>
              <w:jc w:val="center"/>
              <w:rPr>
                <w:sz w:val="28"/>
                <w:szCs w:val="28"/>
              </w:rPr>
            </w:pPr>
            <w:r w:rsidRPr="00F8468A">
              <w:rPr>
                <w:sz w:val="28"/>
                <w:szCs w:val="28"/>
              </w:rPr>
              <w:t xml:space="preserve">Подпрограмма 1 «Охрана окружающей среды в </w:t>
            </w:r>
            <w:proofErr w:type="spellStart"/>
            <w:r w:rsidRPr="00F8468A">
              <w:rPr>
                <w:sz w:val="28"/>
                <w:szCs w:val="28"/>
              </w:rPr>
              <w:t>Белокалитвинском</w:t>
            </w:r>
            <w:proofErr w:type="spellEnd"/>
            <w:r w:rsidRPr="00F8468A">
              <w:rPr>
                <w:sz w:val="28"/>
                <w:szCs w:val="28"/>
              </w:rPr>
              <w:t xml:space="preserve"> районе»</w:t>
            </w:r>
          </w:p>
        </w:tc>
      </w:tr>
      <w:tr w:rsidR="0064665B" w:rsidRPr="00F2486D" w:rsidTr="00C96632">
        <w:tc>
          <w:tcPr>
            <w:tcW w:w="710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F2486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.1</w:t>
            </w:r>
          </w:p>
        </w:tc>
        <w:tc>
          <w:tcPr>
            <w:tcW w:w="2297" w:type="dxa"/>
          </w:tcPr>
          <w:p w:rsidR="0064665B" w:rsidRPr="00E415B6" w:rsidRDefault="0064665B" w:rsidP="002160E6">
            <w:pPr>
              <w:rPr>
                <w:sz w:val="23"/>
                <w:szCs w:val="23"/>
              </w:rPr>
            </w:pPr>
            <w:r w:rsidRPr="00E415B6">
              <w:rPr>
                <w:sz w:val="23"/>
                <w:szCs w:val="23"/>
              </w:rPr>
              <w:t>Основное мероприятие</w:t>
            </w:r>
          </w:p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E415B6">
              <w:rPr>
                <w:sz w:val="23"/>
                <w:szCs w:val="23"/>
              </w:rPr>
              <w:t>«Организация детско-юношеского экологического движения»</w:t>
            </w:r>
          </w:p>
        </w:tc>
        <w:tc>
          <w:tcPr>
            <w:tcW w:w="1985" w:type="dxa"/>
          </w:tcPr>
          <w:p w:rsidR="0064665B" w:rsidRPr="00E415B6" w:rsidRDefault="0064665B" w:rsidP="002160E6">
            <w:pPr>
              <w:rPr>
                <w:sz w:val="23"/>
                <w:szCs w:val="23"/>
              </w:rPr>
            </w:pPr>
            <w:r w:rsidRPr="00E415B6">
              <w:rPr>
                <w:sz w:val="23"/>
                <w:szCs w:val="23"/>
              </w:rPr>
              <w:t xml:space="preserve">Начальник отдела сельского хозяйства, продовольствия и защиты окружающей среды </w:t>
            </w:r>
          </w:p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E415B6">
              <w:rPr>
                <w:sz w:val="23"/>
                <w:szCs w:val="23"/>
              </w:rPr>
              <w:t>Авдеенко А.П.</w:t>
            </w:r>
          </w:p>
        </w:tc>
        <w:tc>
          <w:tcPr>
            <w:tcW w:w="1417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F2486D">
              <w:rPr>
                <w:sz w:val="23"/>
                <w:szCs w:val="23"/>
              </w:rPr>
              <w:t>01.01.2017</w:t>
            </w:r>
          </w:p>
        </w:tc>
        <w:tc>
          <w:tcPr>
            <w:tcW w:w="1418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F2486D">
              <w:rPr>
                <w:sz w:val="23"/>
                <w:szCs w:val="23"/>
              </w:rPr>
              <w:t>31.12.2017</w:t>
            </w:r>
          </w:p>
        </w:tc>
        <w:tc>
          <w:tcPr>
            <w:tcW w:w="1417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F2486D">
              <w:rPr>
                <w:sz w:val="23"/>
                <w:szCs w:val="23"/>
              </w:rPr>
              <w:t>01.01.2017</w:t>
            </w:r>
          </w:p>
        </w:tc>
        <w:tc>
          <w:tcPr>
            <w:tcW w:w="1418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F2486D">
              <w:rPr>
                <w:sz w:val="23"/>
                <w:szCs w:val="23"/>
              </w:rPr>
              <w:t>31.12.2017</w:t>
            </w:r>
          </w:p>
        </w:tc>
        <w:tc>
          <w:tcPr>
            <w:tcW w:w="1984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E415B6">
              <w:rPr>
                <w:sz w:val="23"/>
                <w:szCs w:val="23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985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E415B6">
              <w:rPr>
                <w:sz w:val="23"/>
                <w:szCs w:val="23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17" w:type="dxa"/>
          </w:tcPr>
          <w:p w:rsidR="0064665B" w:rsidRPr="00F2486D" w:rsidRDefault="0064665B" w:rsidP="002160E6">
            <w:pPr>
              <w:ind w:firstLine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4665B" w:rsidRPr="00F2486D" w:rsidTr="00C96632">
        <w:trPr>
          <w:trHeight w:val="217"/>
        </w:trPr>
        <w:tc>
          <w:tcPr>
            <w:tcW w:w="710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CD2014">
              <w:rPr>
                <w:sz w:val="23"/>
                <w:szCs w:val="23"/>
              </w:rPr>
              <w:t>1.1.1</w:t>
            </w:r>
          </w:p>
        </w:tc>
        <w:tc>
          <w:tcPr>
            <w:tcW w:w="2297" w:type="dxa"/>
          </w:tcPr>
          <w:p w:rsidR="0064665B" w:rsidRPr="00CD2014" w:rsidRDefault="0064665B" w:rsidP="002160E6">
            <w:pPr>
              <w:jc w:val="both"/>
              <w:rPr>
                <w:sz w:val="23"/>
                <w:szCs w:val="23"/>
              </w:rPr>
            </w:pPr>
            <w:r w:rsidRPr="00CD2014">
              <w:rPr>
                <w:sz w:val="23"/>
                <w:szCs w:val="23"/>
              </w:rPr>
              <w:t>Участие в межрегиональном фестивале экологического туризма «Воспетая степь»</w:t>
            </w:r>
          </w:p>
          <w:p w:rsidR="0064665B" w:rsidRPr="00F2486D" w:rsidRDefault="0064665B" w:rsidP="002160E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64665B" w:rsidRPr="00CD2014" w:rsidRDefault="0064665B" w:rsidP="002160E6">
            <w:pPr>
              <w:rPr>
                <w:sz w:val="23"/>
                <w:szCs w:val="23"/>
              </w:rPr>
            </w:pPr>
            <w:r w:rsidRPr="00CD2014">
              <w:rPr>
                <w:sz w:val="23"/>
                <w:szCs w:val="23"/>
              </w:rPr>
              <w:t xml:space="preserve">Начальник отдела сельского хозяйства, продовольствия и защиты окружающей среды </w:t>
            </w:r>
          </w:p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CD2014">
              <w:rPr>
                <w:sz w:val="23"/>
                <w:szCs w:val="23"/>
              </w:rPr>
              <w:t>Авдеенко А.П.</w:t>
            </w:r>
          </w:p>
        </w:tc>
        <w:tc>
          <w:tcPr>
            <w:tcW w:w="1417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CD2014">
              <w:rPr>
                <w:sz w:val="23"/>
                <w:szCs w:val="23"/>
              </w:rPr>
              <w:t>29.04.2017</w:t>
            </w:r>
          </w:p>
        </w:tc>
        <w:tc>
          <w:tcPr>
            <w:tcW w:w="1418" w:type="dxa"/>
          </w:tcPr>
          <w:p w:rsidR="0064665B" w:rsidRPr="00CD2014" w:rsidRDefault="0064665B" w:rsidP="002160E6">
            <w:r w:rsidRPr="00CD2014">
              <w:rPr>
                <w:sz w:val="23"/>
                <w:szCs w:val="23"/>
              </w:rPr>
              <w:t>29.04.2017</w:t>
            </w:r>
          </w:p>
        </w:tc>
        <w:tc>
          <w:tcPr>
            <w:tcW w:w="1417" w:type="dxa"/>
          </w:tcPr>
          <w:p w:rsidR="0064665B" w:rsidRPr="00CD2014" w:rsidRDefault="0064665B" w:rsidP="002160E6">
            <w:r w:rsidRPr="00CD2014">
              <w:rPr>
                <w:sz w:val="23"/>
                <w:szCs w:val="23"/>
              </w:rPr>
              <w:t>29.04.2017</w:t>
            </w:r>
          </w:p>
        </w:tc>
        <w:tc>
          <w:tcPr>
            <w:tcW w:w="1418" w:type="dxa"/>
          </w:tcPr>
          <w:p w:rsidR="0064665B" w:rsidRPr="00CD2014" w:rsidRDefault="0064665B" w:rsidP="002160E6">
            <w:r w:rsidRPr="00CD2014">
              <w:rPr>
                <w:sz w:val="23"/>
                <w:szCs w:val="23"/>
              </w:rPr>
              <w:t>29.04.2017</w:t>
            </w:r>
          </w:p>
        </w:tc>
        <w:tc>
          <w:tcPr>
            <w:tcW w:w="1984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CD2014">
              <w:rPr>
                <w:sz w:val="23"/>
                <w:szCs w:val="23"/>
              </w:rPr>
              <w:t xml:space="preserve">Мероприятие призвано обратить внимание жителей региона на уязвимость флоры и фауны степей, популяризовать </w:t>
            </w:r>
            <w:r w:rsidRPr="00CD2014">
              <w:rPr>
                <w:sz w:val="23"/>
                <w:szCs w:val="23"/>
              </w:rPr>
              <w:lastRenderedPageBreak/>
              <w:t xml:space="preserve">природные достопримечательности долины </w:t>
            </w:r>
            <w:proofErr w:type="spellStart"/>
            <w:r w:rsidRPr="00CD2014">
              <w:rPr>
                <w:sz w:val="23"/>
                <w:szCs w:val="23"/>
              </w:rPr>
              <w:t>Маныча</w:t>
            </w:r>
            <w:proofErr w:type="spellEnd"/>
            <w:r w:rsidRPr="00CD2014">
              <w:rPr>
                <w:sz w:val="23"/>
                <w:szCs w:val="23"/>
              </w:rPr>
              <w:t>, способствовать развитию экологического туризма</w:t>
            </w:r>
          </w:p>
        </w:tc>
        <w:tc>
          <w:tcPr>
            <w:tcW w:w="1985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CD2014">
              <w:rPr>
                <w:sz w:val="23"/>
                <w:szCs w:val="23"/>
              </w:rPr>
              <w:lastRenderedPageBreak/>
              <w:t xml:space="preserve">Мероприятие призвано обратить внимание жителей региона на уязвимость флоры и фауны степей, популяризовать </w:t>
            </w:r>
            <w:r w:rsidRPr="00CD2014">
              <w:rPr>
                <w:sz w:val="23"/>
                <w:szCs w:val="23"/>
              </w:rPr>
              <w:lastRenderedPageBreak/>
              <w:t xml:space="preserve">природные достопримечательности долины </w:t>
            </w:r>
            <w:proofErr w:type="spellStart"/>
            <w:r w:rsidRPr="00CD2014">
              <w:rPr>
                <w:sz w:val="23"/>
                <w:szCs w:val="23"/>
              </w:rPr>
              <w:t>Маныча</w:t>
            </w:r>
            <w:proofErr w:type="spellEnd"/>
            <w:r w:rsidRPr="00CD2014">
              <w:rPr>
                <w:sz w:val="23"/>
                <w:szCs w:val="23"/>
              </w:rPr>
              <w:t>, способствовать развитию экологического туризма</w:t>
            </w:r>
          </w:p>
        </w:tc>
        <w:tc>
          <w:tcPr>
            <w:tcW w:w="1417" w:type="dxa"/>
          </w:tcPr>
          <w:p w:rsidR="0064665B" w:rsidRPr="00F2486D" w:rsidRDefault="0064665B" w:rsidP="002160E6">
            <w:pPr>
              <w:ind w:firstLine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</w:tr>
      <w:tr w:rsidR="0064665B" w:rsidRPr="00F2486D" w:rsidTr="00C96632">
        <w:trPr>
          <w:trHeight w:val="217"/>
        </w:trPr>
        <w:tc>
          <w:tcPr>
            <w:tcW w:w="710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1.1.2</w:t>
            </w:r>
          </w:p>
        </w:tc>
        <w:tc>
          <w:tcPr>
            <w:tcW w:w="2297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560F64">
              <w:rPr>
                <w:sz w:val="23"/>
                <w:szCs w:val="23"/>
              </w:rPr>
              <w:t xml:space="preserve">Участие во Всероссийском детском экологическом фестивале «Праздник </w:t>
            </w:r>
            <w:proofErr w:type="spellStart"/>
            <w:r w:rsidRPr="00560F64">
              <w:rPr>
                <w:sz w:val="23"/>
                <w:szCs w:val="23"/>
              </w:rPr>
              <w:t>Эколят</w:t>
            </w:r>
            <w:proofErr w:type="spellEnd"/>
            <w:r w:rsidRPr="00560F64">
              <w:rPr>
                <w:sz w:val="23"/>
                <w:szCs w:val="23"/>
              </w:rPr>
              <w:t xml:space="preserve"> и Молодых защитников природы»</w:t>
            </w:r>
          </w:p>
        </w:tc>
        <w:tc>
          <w:tcPr>
            <w:tcW w:w="1985" w:type="dxa"/>
          </w:tcPr>
          <w:p w:rsidR="0064665B" w:rsidRPr="00CD2014" w:rsidRDefault="0064665B" w:rsidP="002160E6">
            <w:pPr>
              <w:rPr>
                <w:sz w:val="23"/>
                <w:szCs w:val="23"/>
              </w:rPr>
            </w:pPr>
            <w:r w:rsidRPr="00CD2014">
              <w:rPr>
                <w:sz w:val="23"/>
                <w:szCs w:val="23"/>
              </w:rPr>
              <w:t xml:space="preserve">Начальник отдела сельского хозяйства, продовольствия и защиты окружающей среды </w:t>
            </w:r>
          </w:p>
          <w:p w:rsidR="0064665B" w:rsidRPr="00F2486D" w:rsidRDefault="0064665B" w:rsidP="002160E6">
            <w:pPr>
              <w:rPr>
                <w:sz w:val="23"/>
                <w:szCs w:val="23"/>
              </w:rPr>
            </w:pPr>
            <w:r w:rsidRPr="00CD2014">
              <w:rPr>
                <w:sz w:val="23"/>
                <w:szCs w:val="23"/>
              </w:rPr>
              <w:t>Авдеенко А.П.</w:t>
            </w:r>
          </w:p>
        </w:tc>
        <w:tc>
          <w:tcPr>
            <w:tcW w:w="1417" w:type="dxa"/>
          </w:tcPr>
          <w:p w:rsidR="0064665B" w:rsidRPr="00F2486D" w:rsidRDefault="0064665B" w:rsidP="002160E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16.06.2017</w:t>
            </w:r>
          </w:p>
        </w:tc>
        <w:tc>
          <w:tcPr>
            <w:tcW w:w="1418" w:type="dxa"/>
          </w:tcPr>
          <w:p w:rsidR="0064665B" w:rsidRDefault="0064665B" w:rsidP="002160E6">
            <w:r w:rsidRPr="00D56953">
              <w:rPr>
                <w:sz w:val="23"/>
                <w:szCs w:val="23"/>
              </w:rPr>
              <w:t>16.06.2017</w:t>
            </w:r>
          </w:p>
        </w:tc>
        <w:tc>
          <w:tcPr>
            <w:tcW w:w="1417" w:type="dxa"/>
          </w:tcPr>
          <w:p w:rsidR="0064665B" w:rsidRDefault="0064665B" w:rsidP="002160E6">
            <w:r w:rsidRPr="00D56953">
              <w:rPr>
                <w:sz w:val="23"/>
                <w:szCs w:val="23"/>
              </w:rPr>
              <w:t>16.06.2017</w:t>
            </w:r>
          </w:p>
        </w:tc>
        <w:tc>
          <w:tcPr>
            <w:tcW w:w="1418" w:type="dxa"/>
          </w:tcPr>
          <w:p w:rsidR="0064665B" w:rsidRDefault="0064665B" w:rsidP="002160E6">
            <w:r w:rsidRPr="00D56953">
              <w:rPr>
                <w:sz w:val="23"/>
                <w:szCs w:val="23"/>
              </w:rPr>
              <w:t>16.06.2017</w:t>
            </w:r>
          </w:p>
        </w:tc>
        <w:tc>
          <w:tcPr>
            <w:tcW w:w="1984" w:type="dxa"/>
          </w:tcPr>
          <w:p w:rsidR="0064665B" w:rsidRDefault="0064665B" w:rsidP="002160E6">
            <w:r w:rsidRPr="00923E35">
              <w:rPr>
                <w:sz w:val="23"/>
                <w:szCs w:val="23"/>
              </w:rPr>
              <w:t>Развитие в регионе природоохранных социально-образовательных проектов «</w:t>
            </w:r>
            <w:proofErr w:type="spellStart"/>
            <w:r w:rsidRPr="00923E35">
              <w:rPr>
                <w:sz w:val="23"/>
                <w:szCs w:val="23"/>
              </w:rPr>
              <w:t>Эколята</w:t>
            </w:r>
            <w:proofErr w:type="spellEnd"/>
            <w:r w:rsidRPr="00923E35">
              <w:rPr>
                <w:sz w:val="23"/>
                <w:szCs w:val="23"/>
              </w:rPr>
              <w:t>-Дошколята», «</w:t>
            </w:r>
            <w:proofErr w:type="spellStart"/>
            <w:r w:rsidRPr="00923E35">
              <w:rPr>
                <w:sz w:val="23"/>
                <w:szCs w:val="23"/>
              </w:rPr>
              <w:t>Эколята</w:t>
            </w:r>
            <w:proofErr w:type="spellEnd"/>
            <w:r w:rsidRPr="00923E35">
              <w:rPr>
                <w:sz w:val="23"/>
                <w:szCs w:val="23"/>
              </w:rPr>
              <w:t>» и «Молодые защитники природы», повышение экологической культуры и просвещение подрастающего поколения</w:t>
            </w:r>
          </w:p>
        </w:tc>
        <w:tc>
          <w:tcPr>
            <w:tcW w:w="1985" w:type="dxa"/>
          </w:tcPr>
          <w:p w:rsidR="0064665B" w:rsidRDefault="0064665B" w:rsidP="002160E6">
            <w:r w:rsidRPr="00923E35">
              <w:rPr>
                <w:sz w:val="23"/>
                <w:szCs w:val="23"/>
              </w:rPr>
              <w:t>Развитие в регионе природоохранных социально-образовательных проектов «</w:t>
            </w:r>
            <w:proofErr w:type="spellStart"/>
            <w:r w:rsidRPr="00923E35">
              <w:rPr>
                <w:sz w:val="23"/>
                <w:szCs w:val="23"/>
              </w:rPr>
              <w:t>Эколята</w:t>
            </w:r>
            <w:proofErr w:type="spellEnd"/>
            <w:r w:rsidRPr="00923E35">
              <w:rPr>
                <w:sz w:val="23"/>
                <w:szCs w:val="23"/>
              </w:rPr>
              <w:t>-Дошколята», «</w:t>
            </w:r>
            <w:proofErr w:type="spellStart"/>
            <w:r w:rsidRPr="00923E35">
              <w:rPr>
                <w:sz w:val="23"/>
                <w:szCs w:val="23"/>
              </w:rPr>
              <w:t>Эколята</w:t>
            </w:r>
            <w:proofErr w:type="spellEnd"/>
            <w:r w:rsidRPr="00923E35">
              <w:rPr>
                <w:sz w:val="23"/>
                <w:szCs w:val="23"/>
              </w:rPr>
              <w:t>» и «Молодые защитники природы», повышение экологической культуры и просвещение подрастающего поколения</w:t>
            </w:r>
          </w:p>
        </w:tc>
        <w:tc>
          <w:tcPr>
            <w:tcW w:w="1417" w:type="dxa"/>
          </w:tcPr>
          <w:p w:rsidR="0064665B" w:rsidRDefault="0064665B" w:rsidP="002160E6">
            <w:pPr>
              <w:ind w:firstLine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4665B" w:rsidRPr="00F2486D" w:rsidTr="00C96632">
        <w:trPr>
          <w:trHeight w:val="217"/>
        </w:trPr>
        <w:tc>
          <w:tcPr>
            <w:tcW w:w="710" w:type="dxa"/>
          </w:tcPr>
          <w:p w:rsidR="0064665B" w:rsidRDefault="0064665B" w:rsidP="002160E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1.1.3</w:t>
            </w:r>
          </w:p>
        </w:tc>
        <w:tc>
          <w:tcPr>
            <w:tcW w:w="2297" w:type="dxa"/>
          </w:tcPr>
          <w:p w:rsidR="0064665B" w:rsidRPr="006B45A6" w:rsidRDefault="0064665B" w:rsidP="002160E6">
            <w:pPr>
              <w:rPr>
                <w:sz w:val="23"/>
                <w:szCs w:val="23"/>
              </w:rPr>
            </w:pPr>
            <w:r w:rsidRPr="006B45A6">
              <w:rPr>
                <w:sz w:val="23"/>
                <w:szCs w:val="23"/>
              </w:rPr>
              <w:t xml:space="preserve">Участие в VII слете </w:t>
            </w:r>
          </w:p>
          <w:p w:rsidR="0064665B" w:rsidRPr="00560F64" w:rsidRDefault="0064665B" w:rsidP="002160E6">
            <w:pPr>
              <w:rPr>
                <w:sz w:val="23"/>
                <w:szCs w:val="23"/>
              </w:rPr>
            </w:pPr>
            <w:r w:rsidRPr="006B45A6">
              <w:rPr>
                <w:sz w:val="23"/>
                <w:szCs w:val="23"/>
              </w:rPr>
              <w:t xml:space="preserve"> юных экологов</w:t>
            </w:r>
          </w:p>
        </w:tc>
        <w:tc>
          <w:tcPr>
            <w:tcW w:w="1985" w:type="dxa"/>
          </w:tcPr>
          <w:p w:rsidR="0064665B" w:rsidRPr="0065468F" w:rsidRDefault="0064665B" w:rsidP="002160E6">
            <w:pPr>
              <w:rPr>
                <w:sz w:val="23"/>
                <w:szCs w:val="23"/>
              </w:rPr>
            </w:pPr>
            <w:r w:rsidRPr="0065468F">
              <w:rPr>
                <w:sz w:val="23"/>
                <w:szCs w:val="23"/>
              </w:rPr>
              <w:t xml:space="preserve">Начальник отдела сельского хозяйства, продовольствия и защиты окружающей среды </w:t>
            </w:r>
          </w:p>
          <w:p w:rsidR="0064665B" w:rsidRPr="00CD2014" w:rsidRDefault="0064665B" w:rsidP="002160E6">
            <w:pPr>
              <w:rPr>
                <w:sz w:val="23"/>
                <w:szCs w:val="23"/>
              </w:rPr>
            </w:pPr>
            <w:r w:rsidRPr="0065468F">
              <w:rPr>
                <w:sz w:val="23"/>
                <w:szCs w:val="23"/>
              </w:rPr>
              <w:t>Авдеенко А.П.</w:t>
            </w:r>
          </w:p>
        </w:tc>
        <w:tc>
          <w:tcPr>
            <w:tcW w:w="1417" w:type="dxa"/>
          </w:tcPr>
          <w:p w:rsidR="0064665B" w:rsidRDefault="0064665B" w:rsidP="002160E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05.09.2017</w:t>
            </w:r>
          </w:p>
        </w:tc>
        <w:tc>
          <w:tcPr>
            <w:tcW w:w="1418" w:type="dxa"/>
          </w:tcPr>
          <w:p w:rsidR="0064665B" w:rsidRDefault="0064665B" w:rsidP="002160E6">
            <w:r>
              <w:rPr>
                <w:sz w:val="23"/>
                <w:szCs w:val="23"/>
              </w:rPr>
              <w:t>09</w:t>
            </w:r>
            <w:r w:rsidRPr="00B57894">
              <w:rPr>
                <w:sz w:val="23"/>
                <w:szCs w:val="23"/>
              </w:rPr>
              <w:t>.09.2017</w:t>
            </w:r>
          </w:p>
        </w:tc>
        <w:tc>
          <w:tcPr>
            <w:tcW w:w="1417" w:type="dxa"/>
          </w:tcPr>
          <w:p w:rsidR="0064665B" w:rsidRDefault="0064665B" w:rsidP="002160E6">
            <w:r w:rsidRPr="00B57894">
              <w:rPr>
                <w:sz w:val="23"/>
                <w:szCs w:val="23"/>
              </w:rPr>
              <w:t>05.09.2017</w:t>
            </w:r>
          </w:p>
        </w:tc>
        <w:tc>
          <w:tcPr>
            <w:tcW w:w="1418" w:type="dxa"/>
          </w:tcPr>
          <w:p w:rsidR="0064665B" w:rsidRDefault="0064665B" w:rsidP="002160E6">
            <w:r>
              <w:rPr>
                <w:sz w:val="23"/>
                <w:szCs w:val="23"/>
              </w:rPr>
              <w:t>09</w:t>
            </w:r>
            <w:r w:rsidRPr="00B57894">
              <w:rPr>
                <w:sz w:val="23"/>
                <w:szCs w:val="23"/>
              </w:rPr>
              <w:t>.09.2017</w:t>
            </w:r>
          </w:p>
        </w:tc>
        <w:tc>
          <w:tcPr>
            <w:tcW w:w="1984" w:type="dxa"/>
          </w:tcPr>
          <w:p w:rsidR="0064665B" w:rsidRDefault="0064665B" w:rsidP="002160E6">
            <w:r w:rsidRPr="00127859">
              <w:t>Активизация в Ростовской области детского экологического движения, обмен опытом работы и воспитания бережного отношения к природе Донского края</w:t>
            </w:r>
          </w:p>
        </w:tc>
        <w:tc>
          <w:tcPr>
            <w:tcW w:w="1985" w:type="dxa"/>
          </w:tcPr>
          <w:p w:rsidR="0064665B" w:rsidRDefault="0064665B" w:rsidP="002160E6">
            <w:r w:rsidRPr="00127859">
              <w:t>Активизация в Ростовской области детского экологического движения, обмен опытом работы и воспитания бережного отношения к природе Донского края</w:t>
            </w:r>
          </w:p>
        </w:tc>
        <w:tc>
          <w:tcPr>
            <w:tcW w:w="1417" w:type="dxa"/>
          </w:tcPr>
          <w:p w:rsidR="0064665B" w:rsidRDefault="0064665B" w:rsidP="002160E6">
            <w:pPr>
              <w:ind w:firstLine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4665B" w:rsidRPr="00F2486D" w:rsidTr="00C96632">
        <w:trPr>
          <w:trHeight w:val="217"/>
        </w:trPr>
        <w:tc>
          <w:tcPr>
            <w:tcW w:w="710" w:type="dxa"/>
          </w:tcPr>
          <w:p w:rsidR="0064665B" w:rsidRDefault="0064665B" w:rsidP="002160E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1.1.4</w:t>
            </w:r>
          </w:p>
        </w:tc>
        <w:tc>
          <w:tcPr>
            <w:tcW w:w="2297" w:type="dxa"/>
          </w:tcPr>
          <w:p w:rsidR="0064665B" w:rsidRPr="006B45A6" w:rsidRDefault="0064665B" w:rsidP="002160E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Районный слет юных экологов </w:t>
            </w:r>
            <w:proofErr w:type="spellStart"/>
            <w:r>
              <w:rPr>
                <w:sz w:val="23"/>
                <w:szCs w:val="23"/>
              </w:rPr>
              <w:t>Белокалитвинского</w:t>
            </w:r>
            <w:proofErr w:type="spellEnd"/>
            <w:r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985" w:type="dxa"/>
          </w:tcPr>
          <w:p w:rsidR="0064665B" w:rsidRPr="00EE663F" w:rsidRDefault="0064665B" w:rsidP="002160E6">
            <w:pPr>
              <w:rPr>
                <w:sz w:val="23"/>
                <w:szCs w:val="23"/>
              </w:rPr>
            </w:pPr>
            <w:r w:rsidRPr="00EE663F">
              <w:rPr>
                <w:sz w:val="23"/>
                <w:szCs w:val="23"/>
              </w:rPr>
              <w:t xml:space="preserve">Начальник отдела сельского хозяйства, продовольствия и защиты окружающей среды </w:t>
            </w:r>
          </w:p>
          <w:p w:rsidR="0064665B" w:rsidRPr="0065468F" w:rsidRDefault="0064665B" w:rsidP="002160E6">
            <w:pPr>
              <w:rPr>
                <w:sz w:val="23"/>
                <w:szCs w:val="23"/>
              </w:rPr>
            </w:pPr>
            <w:r w:rsidRPr="00EE663F">
              <w:rPr>
                <w:sz w:val="23"/>
                <w:szCs w:val="23"/>
              </w:rPr>
              <w:t>Авдеенко А.П.</w:t>
            </w:r>
          </w:p>
        </w:tc>
        <w:tc>
          <w:tcPr>
            <w:tcW w:w="1417" w:type="dxa"/>
          </w:tcPr>
          <w:p w:rsidR="0064665B" w:rsidRDefault="0064665B" w:rsidP="002160E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14.11.2017</w:t>
            </w:r>
          </w:p>
        </w:tc>
        <w:tc>
          <w:tcPr>
            <w:tcW w:w="1418" w:type="dxa"/>
          </w:tcPr>
          <w:p w:rsidR="0064665B" w:rsidRDefault="0064665B" w:rsidP="002160E6">
            <w:r w:rsidRPr="0004342C">
              <w:rPr>
                <w:sz w:val="23"/>
                <w:szCs w:val="23"/>
              </w:rPr>
              <w:t>14.11.2017</w:t>
            </w:r>
          </w:p>
        </w:tc>
        <w:tc>
          <w:tcPr>
            <w:tcW w:w="1417" w:type="dxa"/>
          </w:tcPr>
          <w:p w:rsidR="0064665B" w:rsidRDefault="0064665B" w:rsidP="002160E6">
            <w:r w:rsidRPr="0004342C">
              <w:rPr>
                <w:sz w:val="23"/>
                <w:szCs w:val="23"/>
              </w:rPr>
              <w:t>14.11.2017</w:t>
            </w:r>
          </w:p>
        </w:tc>
        <w:tc>
          <w:tcPr>
            <w:tcW w:w="1418" w:type="dxa"/>
          </w:tcPr>
          <w:p w:rsidR="0064665B" w:rsidRDefault="0064665B" w:rsidP="002160E6">
            <w:r w:rsidRPr="0004342C">
              <w:rPr>
                <w:sz w:val="23"/>
                <w:szCs w:val="23"/>
              </w:rPr>
              <w:t>14.11.2017</w:t>
            </w:r>
          </w:p>
        </w:tc>
        <w:tc>
          <w:tcPr>
            <w:tcW w:w="1984" w:type="dxa"/>
          </w:tcPr>
          <w:p w:rsidR="0064665B" w:rsidRPr="00364056" w:rsidRDefault="0064665B" w:rsidP="002160E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127859">
              <w:rPr>
                <w:rFonts w:ascii="Times New Roman" w:hAnsi="Times New Roman" w:cs="Times New Roman"/>
                <w:sz w:val="24"/>
                <w:szCs w:val="24"/>
              </w:rPr>
              <w:t>Активизация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-юношеского</w:t>
            </w:r>
            <w:r w:rsidRPr="00127859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278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бережного отношения к природе</w:t>
            </w:r>
            <w:r w:rsidRPr="0012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4665B" w:rsidRPr="00364056" w:rsidRDefault="0064665B" w:rsidP="002160E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E663F">
              <w:rPr>
                <w:rFonts w:ascii="Times New Roman" w:hAnsi="Times New Roman" w:cs="Times New Roman"/>
                <w:sz w:val="23"/>
                <w:szCs w:val="23"/>
              </w:rPr>
              <w:t>Активизация детского-юношеского экологического движения Белокалитвинского района, пропаганда бережного отношения к природе</w:t>
            </w:r>
          </w:p>
        </w:tc>
        <w:tc>
          <w:tcPr>
            <w:tcW w:w="1417" w:type="dxa"/>
          </w:tcPr>
          <w:p w:rsidR="0064665B" w:rsidRDefault="0064665B" w:rsidP="002160E6">
            <w:pPr>
              <w:ind w:firstLine="34"/>
              <w:jc w:val="center"/>
              <w:rPr>
                <w:sz w:val="23"/>
                <w:szCs w:val="23"/>
              </w:rPr>
            </w:pPr>
          </w:p>
        </w:tc>
      </w:tr>
      <w:tr w:rsidR="0064665B" w:rsidRPr="00F2486D" w:rsidTr="00C96632">
        <w:trPr>
          <w:trHeight w:val="217"/>
        </w:trPr>
        <w:tc>
          <w:tcPr>
            <w:tcW w:w="710" w:type="dxa"/>
          </w:tcPr>
          <w:p w:rsidR="0064665B" w:rsidRDefault="0064665B" w:rsidP="002160E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1.1.5</w:t>
            </w:r>
          </w:p>
        </w:tc>
        <w:tc>
          <w:tcPr>
            <w:tcW w:w="2297" w:type="dxa"/>
          </w:tcPr>
          <w:p w:rsidR="0064665B" w:rsidRPr="006B45A6" w:rsidRDefault="0064665B" w:rsidP="002160E6">
            <w:pPr>
              <w:rPr>
                <w:sz w:val="23"/>
                <w:szCs w:val="23"/>
              </w:rPr>
            </w:pPr>
            <w:r w:rsidRPr="00364056">
              <w:rPr>
                <w:sz w:val="23"/>
                <w:szCs w:val="23"/>
              </w:rPr>
              <w:t xml:space="preserve">Подписка на печатные издания экологического </w:t>
            </w:r>
            <w:r>
              <w:rPr>
                <w:sz w:val="23"/>
                <w:szCs w:val="23"/>
              </w:rPr>
              <w:t>направления</w:t>
            </w:r>
          </w:p>
        </w:tc>
        <w:tc>
          <w:tcPr>
            <w:tcW w:w="1985" w:type="dxa"/>
          </w:tcPr>
          <w:p w:rsidR="0064665B" w:rsidRPr="00364056" w:rsidRDefault="0064665B" w:rsidP="002160E6">
            <w:pPr>
              <w:rPr>
                <w:sz w:val="23"/>
                <w:szCs w:val="23"/>
              </w:rPr>
            </w:pPr>
            <w:r w:rsidRPr="00364056">
              <w:rPr>
                <w:sz w:val="23"/>
                <w:szCs w:val="23"/>
              </w:rPr>
              <w:t xml:space="preserve">Начальник отдела сельского хозяйства, продовольствия и защиты окружающей среды </w:t>
            </w:r>
          </w:p>
          <w:p w:rsidR="0064665B" w:rsidRPr="0065468F" w:rsidRDefault="0064665B" w:rsidP="002160E6">
            <w:pPr>
              <w:rPr>
                <w:sz w:val="23"/>
                <w:szCs w:val="23"/>
              </w:rPr>
            </w:pPr>
            <w:r w:rsidRPr="00364056">
              <w:rPr>
                <w:sz w:val="23"/>
                <w:szCs w:val="23"/>
              </w:rPr>
              <w:t>Авдеенко А.П.</w:t>
            </w:r>
          </w:p>
        </w:tc>
        <w:tc>
          <w:tcPr>
            <w:tcW w:w="1417" w:type="dxa"/>
          </w:tcPr>
          <w:p w:rsidR="0064665B" w:rsidRDefault="0064665B" w:rsidP="002160E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06.12.2017</w:t>
            </w:r>
          </w:p>
        </w:tc>
        <w:tc>
          <w:tcPr>
            <w:tcW w:w="1418" w:type="dxa"/>
          </w:tcPr>
          <w:p w:rsidR="0064665B" w:rsidRDefault="0064665B" w:rsidP="002160E6">
            <w:r w:rsidRPr="00F93D5D">
              <w:rPr>
                <w:sz w:val="23"/>
                <w:szCs w:val="23"/>
              </w:rPr>
              <w:t>06.12.2017</w:t>
            </w:r>
          </w:p>
        </w:tc>
        <w:tc>
          <w:tcPr>
            <w:tcW w:w="1417" w:type="dxa"/>
          </w:tcPr>
          <w:p w:rsidR="0064665B" w:rsidRDefault="0064665B" w:rsidP="002160E6">
            <w:r w:rsidRPr="00F93D5D">
              <w:rPr>
                <w:sz w:val="23"/>
                <w:szCs w:val="23"/>
              </w:rPr>
              <w:t>06.12.2017</w:t>
            </w:r>
          </w:p>
        </w:tc>
        <w:tc>
          <w:tcPr>
            <w:tcW w:w="1418" w:type="dxa"/>
          </w:tcPr>
          <w:p w:rsidR="0064665B" w:rsidRDefault="0064665B" w:rsidP="002160E6">
            <w:r w:rsidRPr="00F93D5D">
              <w:rPr>
                <w:sz w:val="23"/>
                <w:szCs w:val="23"/>
              </w:rPr>
              <w:t>06.12.2017</w:t>
            </w:r>
          </w:p>
        </w:tc>
        <w:tc>
          <w:tcPr>
            <w:tcW w:w="1984" w:type="dxa"/>
          </w:tcPr>
          <w:p w:rsidR="0064665B" w:rsidRPr="00364056" w:rsidRDefault="0064665B" w:rsidP="002160E6">
            <w:pPr>
              <w:rPr>
                <w:sz w:val="23"/>
                <w:szCs w:val="23"/>
              </w:rPr>
            </w:pPr>
            <w:r w:rsidRPr="00364056">
              <w:rPr>
                <w:sz w:val="23"/>
                <w:szCs w:val="23"/>
              </w:rPr>
              <w:t xml:space="preserve">Информирование о вопросах защиты окружающей </w:t>
            </w:r>
            <w:proofErr w:type="gramStart"/>
            <w:r w:rsidRPr="00364056">
              <w:rPr>
                <w:sz w:val="23"/>
                <w:szCs w:val="23"/>
              </w:rPr>
              <w:t>среды,  экологической</w:t>
            </w:r>
            <w:proofErr w:type="gramEnd"/>
            <w:r w:rsidRPr="00364056">
              <w:rPr>
                <w:sz w:val="23"/>
                <w:szCs w:val="23"/>
              </w:rPr>
              <w:t xml:space="preserve"> обстановке, проблемах, </w:t>
            </w:r>
          </w:p>
        </w:tc>
        <w:tc>
          <w:tcPr>
            <w:tcW w:w="1985" w:type="dxa"/>
          </w:tcPr>
          <w:p w:rsidR="0064665B" w:rsidRPr="00364056" w:rsidRDefault="0064665B" w:rsidP="002160E6">
            <w:pPr>
              <w:rPr>
                <w:sz w:val="23"/>
                <w:szCs w:val="23"/>
              </w:rPr>
            </w:pPr>
            <w:r w:rsidRPr="00364056">
              <w:rPr>
                <w:sz w:val="23"/>
                <w:szCs w:val="23"/>
              </w:rPr>
              <w:t xml:space="preserve">Информирование о вопросах защиты окружающей </w:t>
            </w:r>
            <w:proofErr w:type="gramStart"/>
            <w:r w:rsidRPr="00364056">
              <w:rPr>
                <w:sz w:val="23"/>
                <w:szCs w:val="23"/>
              </w:rPr>
              <w:t>среды,  экологической</w:t>
            </w:r>
            <w:proofErr w:type="gramEnd"/>
            <w:r w:rsidRPr="00364056">
              <w:rPr>
                <w:sz w:val="23"/>
                <w:szCs w:val="23"/>
              </w:rPr>
              <w:t xml:space="preserve"> обстановке, проблемах, </w:t>
            </w:r>
          </w:p>
        </w:tc>
        <w:tc>
          <w:tcPr>
            <w:tcW w:w="1417" w:type="dxa"/>
          </w:tcPr>
          <w:p w:rsidR="0064665B" w:rsidRDefault="0064665B" w:rsidP="002160E6">
            <w:pPr>
              <w:ind w:firstLine="34"/>
              <w:jc w:val="center"/>
              <w:rPr>
                <w:sz w:val="23"/>
                <w:szCs w:val="23"/>
              </w:rPr>
            </w:pPr>
          </w:p>
        </w:tc>
      </w:tr>
    </w:tbl>
    <w:p w:rsidR="0064665B" w:rsidRPr="00F2486D" w:rsidRDefault="0064665B" w:rsidP="0064665B">
      <w:pPr>
        <w:rPr>
          <w:sz w:val="28"/>
          <w:szCs w:val="28"/>
        </w:rPr>
        <w:sectPr w:rsidR="0064665B" w:rsidRPr="00F2486D" w:rsidSect="008A45E1">
          <w:pgSz w:w="16838" w:h="11906" w:orient="landscape"/>
          <w:pgMar w:top="737" w:right="709" w:bottom="510" w:left="709" w:header="709" w:footer="408" w:gutter="0"/>
          <w:cols w:space="708"/>
          <w:titlePg/>
          <w:docGrid w:linePitch="360"/>
        </w:sectPr>
      </w:pPr>
    </w:p>
    <w:p w:rsidR="0064665B" w:rsidRDefault="0064665B" w:rsidP="0064665B">
      <w:pPr>
        <w:rPr>
          <w:sz w:val="28"/>
          <w:szCs w:val="28"/>
        </w:rPr>
      </w:pPr>
    </w:p>
    <w:p w:rsidR="0064665B" w:rsidRPr="007657EB" w:rsidRDefault="0064665B" w:rsidP="0064665B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64665B" w:rsidRPr="007657EB" w:rsidRDefault="0064665B" w:rsidP="0064665B">
      <w:pPr>
        <w:ind w:firstLine="540"/>
        <w:jc w:val="center"/>
        <w:rPr>
          <w:sz w:val="28"/>
          <w:szCs w:val="28"/>
        </w:rPr>
      </w:pPr>
      <w:r w:rsidRPr="007657EB">
        <w:rPr>
          <w:sz w:val="28"/>
          <w:szCs w:val="28"/>
        </w:rPr>
        <w:t>Информация о внесенных изменени</w:t>
      </w:r>
      <w:r>
        <w:rPr>
          <w:sz w:val="28"/>
          <w:szCs w:val="28"/>
        </w:rPr>
        <w:t>й</w:t>
      </w:r>
      <w:r w:rsidRPr="007657EB">
        <w:rPr>
          <w:sz w:val="28"/>
          <w:szCs w:val="28"/>
        </w:rPr>
        <w:t xml:space="preserve"> в программу</w:t>
      </w:r>
    </w:p>
    <w:p w:rsidR="0064665B" w:rsidRPr="007657EB" w:rsidRDefault="0064665B" w:rsidP="0064665B">
      <w:pPr>
        <w:ind w:firstLine="540"/>
        <w:jc w:val="center"/>
        <w:rPr>
          <w:sz w:val="28"/>
          <w:szCs w:val="28"/>
        </w:rPr>
      </w:pPr>
    </w:p>
    <w:tbl>
      <w:tblPr>
        <w:tblW w:w="15145" w:type="dxa"/>
        <w:tblInd w:w="698" w:type="dxa"/>
        <w:tblLayout w:type="fixed"/>
        <w:tblLook w:val="0000" w:firstRow="0" w:lastRow="0" w:firstColumn="0" w:lastColumn="0" w:noHBand="0" w:noVBand="0"/>
      </w:tblPr>
      <w:tblGrid>
        <w:gridCol w:w="556"/>
        <w:gridCol w:w="7643"/>
        <w:gridCol w:w="4819"/>
        <w:gridCol w:w="2127"/>
      </w:tblGrid>
      <w:tr w:rsidR="0064665B" w:rsidRPr="007657EB" w:rsidTr="002160E6">
        <w:trPr>
          <w:cantSplit/>
          <w:trHeight w:val="322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№ п/п</w:t>
            </w:r>
          </w:p>
        </w:tc>
        <w:tc>
          <w:tcPr>
            <w:tcW w:w="7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Вид акта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Основные положения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Контроль за исполнением</w:t>
            </w:r>
          </w:p>
        </w:tc>
      </w:tr>
      <w:tr w:rsidR="0064665B" w:rsidRPr="007657EB" w:rsidTr="002160E6">
        <w:trPr>
          <w:cantSplit/>
          <w:trHeight w:val="322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4665B" w:rsidRPr="007657EB" w:rsidTr="002160E6">
        <w:trPr>
          <w:trHeight w:val="90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1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both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7657EB">
              <w:rPr>
                <w:sz w:val="28"/>
                <w:szCs w:val="28"/>
              </w:rPr>
              <w:t>Белокалитвинского</w:t>
            </w:r>
            <w:proofErr w:type="spellEnd"/>
            <w:r w:rsidRPr="007657EB">
              <w:rPr>
                <w:sz w:val="28"/>
                <w:szCs w:val="28"/>
              </w:rPr>
              <w:t xml:space="preserve"> района от 06.02.2017 №</w:t>
            </w:r>
            <w:r w:rsidR="00C96632">
              <w:rPr>
                <w:sz w:val="28"/>
                <w:szCs w:val="28"/>
              </w:rPr>
              <w:t xml:space="preserve"> </w:t>
            </w:r>
            <w:r w:rsidRPr="007657EB">
              <w:rPr>
                <w:sz w:val="28"/>
                <w:szCs w:val="28"/>
              </w:rPr>
              <w:t xml:space="preserve">150 «О внесении изменений в постановление Администрации </w:t>
            </w:r>
            <w:proofErr w:type="spellStart"/>
            <w:r w:rsidRPr="007657EB">
              <w:rPr>
                <w:sz w:val="28"/>
                <w:szCs w:val="28"/>
              </w:rPr>
              <w:t>Белокалитвинского</w:t>
            </w:r>
            <w:proofErr w:type="spellEnd"/>
            <w:r w:rsidRPr="007657EB">
              <w:rPr>
                <w:sz w:val="28"/>
                <w:szCs w:val="28"/>
              </w:rPr>
              <w:t xml:space="preserve"> района от 31.10.2013</w:t>
            </w:r>
            <w:r w:rsidR="00C96632">
              <w:rPr>
                <w:sz w:val="28"/>
                <w:szCs w:val="28"/>
              </w:rPr>
              <w:t xml:space="preserve">                 </w:t>
            </w:r>
            <w:r w:rsidRPr="007657EB">
              <w:rPr>
                <w:sz w:val="28"/>
                <w:szCs w:val="28"/>
              </w:rPr>
              <w:t xml:space="preserve"> №</w:t>
            </w:r>
            <w:r w:rsidR="00C96632">
              <w:rPr>
                <w:sz w:val="28"/>
                <w:szCs w:val="28"/>
              </w:rPr>
              <w:t xml:space="preserve"> </w:t>
            </w:r>
            <w:r w:rsidRPr="007657EB">
              <w:rPr>
                <w:sz w:val="28"/>
                <w:szCs w:val="28"/>
              </w:rPr>
              <w:t>1889»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Корректировка объемов финансирования отдельных программных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К.С. Гусев</w:t>
            </w:r>
          </w:p>
        </w:tc>
      </w:tr>
      <w:tr w:rsidR="0064665B" w:rsidRPr="007657EB" w:rsidTr="002160E6">
        <w:trPr>
          <w:trHeight w:val="90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2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both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7657EB">
              <w:rPr>
                <w:sz w:val="28"/>
                <w:szCs w:val="28"/>
              </w:rPr>
              <w:t>Белокалитвинского</w:t>
            </w:r>
            <w:proofErr w:type="spellEnd"/>
            <w:r w:rsidRPr="007657EB">
              <w:rPr>
                <w:sz w:val="28"/>
                <w:szCs w:val="28"/>
              </w:rPr>
              <w:t xml:space="preserve"> района от 15.05.2017 №</w:t>
            </w:r>
            <w:r w:rsidR="00C96632">
              <w:rPr>
                <w:sz w:val="28"/>
                <w:szCs w:val="28"/>
              </w:rPr>
              <w:t xml:space="preserve"> </w:t>
            </w:r>
            <w:r w:rsidRPr="007657EB">
              <w:rPr>
                <w:sz w:val="28"/>
                <w:szCs w:val="28"/>
              </w:rPr>
              <w:t xml:space="preserve">443 «О внесении изменения в постановление Администрации </w:t>
            </w:r>
            <w:proofErr w:type="spellStart"/>
            <w:r w:rsidRPr="007657EB">
              <w:rPr>
                <w:sz w:val="28"/>
                <w:szCs w:val="28"/>
              </w:rPr>
              <w:t>Белокалитвинского</w:t>
            </w:r>
            <w:proofErr w:type="spellEnd"/>
            <w:r w:rsidRPr="007657EB">
              <w:rPr>
                <w:sz w:val="28"/>
                <w:szCs w:val="28"/>
              </w:rPr>
              <w:t xml:space="preserve"> района от 31.10.2013 </w:t>
            </w:r>
            <w:r w:rsidR="00C96632">
              <w:rPr>
                <w:sz w:val="28"/>
                <w:szCs w:val="28"/>
              </w:rPr>
              <w:t xml:space="preserve">                 </w:t>
            </w:r>
            <w:r w:rsidRPr="007657EB">
              <w:rPr>
                <w:sz w:val="28"/>
                <w:szCs w:val="28"/>
              </w:rPr>
              <w:t>№</w:t>
            </w:r>
            <w:r w:rsidR="00C96632">
              <w:rPr>
                <w:sz w:val="28"/>
                <w:szCs w:val="28"/>
              </w:rPr>
              <w:t xml:space="preserve"> </w:t>
            </w:r>
            <w:r w:rsidRPr="007657EB">
              <w:rPr>
                <w:sz w:val="28"/>
                <w:szCs w:val="28"/>
              </w:rPr>
              <w:t>1889»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8"/>
                <w:szCs w:val="28"/>
              </w:rPr>
            </w:pPr>
            <w:r w:rsidRPr="007657EB">
              <w:rPr>
                <w:bCs/>
                <w:kern w:val="36"/>
                <w:sz w:val="28"/>
                <w:szCs w:val="28"/>
              </w:rPr>
              <w:t xml:space="preserve">В связи с необходимостью корректировки объемов финансирования детско-юношеского экологического движения подпрограммы «Охрана окружающей среды в </w:t>
            </w:r>
            <w:proofErr w:type="spellStart"/>
            <w:r w:rsidRPr="007657EB">
              <w:rPr>
                <w:bCs/>
                <w:kern w:val="36"/>
                <w:sz w:val="28"/>
                <w:szCs w:val="28"/>
              </w:rPr>
              <w:t>Белокалитвинском</w:t>
            </w:r>
            <w:proofErr w:type="spellEnd"/>
            <w:r w:rsidRPr="007657EB">
              <w:rPr>
                <w:bCs/>
                <w:kern w:val="36"/>
                <w:sz w:val="28"/>
                <w:szCs w:val="28"/>
              </w:rPr>
              <w:t xml:space="preserve"> районе» муниципальной программы </w:t>
            </w:r>
            <w:proofErr w:type="spellStart"/>
            <w:r w:rsidRPr="007657EB">
              <w:rPr>
                <w:bCs/>
                <w:kern w:val="36"/>
                <w:sz w:val="28"/>
                <w:szCs w:val="28"/>
              </w:rPr>
              <w:t>Белокалитвинского</w:t>
            </w:r>
            <w:proofErr w:type="spellEnd"/>
            <w:r w:rsidRPr="007657EB">
              <w:rPr>
                <w:bCs/>
                <w:kern w:val="36"/>
                <w:sz w:val="28"/>
                <w:szCs w:val="28"/>
              </w:rPr>
              <w:t xml:space="preserve"> района «Охрана окружающей среды и рациональное использование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</w:p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</w:p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</w:p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</w:p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Д.Ю. Устименко</w:t>
            </w:r>
          </w:p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</w:p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</w:p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</w:p>
          <w:p w:rsidR="0064665B" w:rsidRPr="007657EB" w:rsidRDefault="0064665B" w:rsidP="002160E6">
            <w:pPr>
              <w:rPr>
                <w:sz w:val="28"/>
                <w:szCs w:val="28"/>
              </w:rPr>
            </w:pPr>
          </w:p>
        </w:tc>
      </w:tr>
      <w:tr w:rsidR="0064665B" w:rsidRPr="007657EB" w:rsidTr="002160E6">
        <w:trPr>
          <w:trHeight w:val="90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3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both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7657EB">
              <w:rPr>
                <w:sz w:val="28"/>
                <w:szCs w:val="28"/>
              </w:rPr>
              <w:t>Белокалитвинского</w:t>
            </w:r>
            <w:proofErr w:type="spellEnd"/>
            <w:r w:rsidRPr="007657EB">
              <w:rPr>
                <w:sz w:val="28"/>
                <w:szCs w:val="28"/>
              </w:rPr>
              <w:t xml:space="preserve"> района от 03.11.2017 №</w:t>
            </w:r>
            <w:r w:rsidR="00C96632">
              <w:rPr>
                <w:sz w:val="28"/>
                <w:szCs w:val="28"/>
              </w:rPr>
              <w:t xml:space="preserve"> </w:t>
            </w:r>
            <w:r w:rsidRPr="007657EB">
              <w:rPr>
                <w:sz w:val="28"/>
                <w:szCs w:val="28"/>
              </w:rPr>
              <w:t xml:space="preserve">1580 «О внесении изменения в постановление Администрации </w:t>
            </w:r>
            <w:proofErr w:type="spellStart"/>
            <w:r w:rsidRPr="007657EB">
              <w:rPr>
                <w:sz w:val="28"/>
                <w:szCs w:val="28"/>
              </w:rPr>
              <w:t>Белокалитвинского</w:t>
            </w:r>
            <w:proofErr w:type="spellEnd"/>
            <w:r w:rsidRPr="007657EB">
              <w:rPr>
                <w:sz w:val="28"/>
                <w:szCs w:val="28"/>
              </w:rPr>
              <w:t xml:space="preserve"> района от 31.10.2013 </w:t>
            </w:r>
            <w:r w:rsidR="00C96632">
              <w:rPr>
                <w:sz w:val="28"/>
                <w:szCs w:val="28"/>
              </w:rPr>
              <w:t xml:space="preserve">                </w:t>
            </w:r>
            <w:r w:rsidRPr="007657EB">
              <w:rPr>
                <w:sz w:val="28"/>
                <w:szCs w:val="28"/>
              </w:rPr>
              <w:t>№</w:t>
            </w:r>
            <w:r w:rsidR="00C96632">
              <w:rPr>
                <w:sz w:val="28"/>
                <w:szCs w:val="28"/>
              </w:rPr>
              <w:t xml:space="preserve"> </w:t>
            </w:r>
            <w:r w:rsidRPr="007657EB">
              <w:rPr>
                <w:sz w:val="28"/>
                <w:szCs w:val="28"/>
              </w:rPr>
              <w:t>1889»</w:t>
            </w:r>
          </w:p>
        </w:tc>
        <w:tc>
          <w:tcPr>
            <w:tcW w:w="48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</w:p>
        </w:tc>
      </w:tr>
      <w:tr w:rsidR="0064665B" w:rsidRPr="007657EB" w:rsidTr="002160E6">
        <w:trPr>
          <w:trHeight w:val="90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>4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both"/>
              <w:rPr>
                <w:sz w:val="28"/>
                <w:szCs w:val="28"/>
              </w:rPr>
            </w:pPr>
            <w:r w:rsidRPr="007657EB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7657EB">
              <w:rPr>
                <w:sz w:val="28"/>
                <w:szCs w:val="28"/>
              </w:rPr>
              <w:t>Белокалитвинского</w:t>
            </w:r>
            <w:proofErr w:type="spellEnd"/>
            <w:r w:rsidRPr="007657EB">
              <w:rPr>
                <w:sz w:val="28"/>
                <w:szCs w:val="28"/>
              </w:rPr>
              <w:t xml:space="preserve"> района от 29.12.2017 №</w:t>
            </w:r>
            <w:r w:rsidR="00C96632">
              <w:rPr>
                <w:sz w:val="28"/>
                <w:szCs w:val="28"/>
              </w:rPr>
              <w:t xml:space="preserve"> </w:t>
            </w:r>
            <w:r w:rsidRPr="007657EB">
              <w:rPr>
                <w:sz w:val="28"/>
                <w:szCs w:val="28"/>
              </w:rPr>
              <w:t xml:space="preserve">2072 «О внесении изменения в постановление Администрации </w:t>
            </w:r>
            <w:proofErr w:type="spellStart"/>
            <w:r w:rsidRPr="007657EB">
              <w:rPr>
                <w:sz w:val="28"/>
                <w:szCs w:val="28"/>
              </w:rPr>
              <w:t>Белокалитвинского</w:t>
            </w:r>
            <w:proofErr w:type="spellEnd"/>
            <w:r w:rsidRPr="007657EB">
              <w:rPr>
                <w:sz w:val="28"/>
                <w:szCs w:val="28"/>
              </w:rPr>
              <w:t xml:space="preserve"> района от 31.10.2013 </w:t>
            </w:r>
            <w:r w:rsidR="00C96632">
              <w:rPr>
                <w:sz w:val="28"/>
                <w:szCs w:val="28"/>
              </w:rPr>
              <w:t xml:space="preserve">                </w:t>
            </w:r>
            <w:r w:rsidRPr="007657EB">
              <w:rPr>
                <w:sz w:val="28"/>
                <w:szCs w:val="28"/>
              </w:rPr>
              <w:t>№</w:t>
            </w:r>
            <w:r w:rsidR="00C96632">
              <w:rPr>
                <w:sz w:val="28"/>
                <w:szCs w:val="28"/>
              </w:rPr>
              <w:t xml:space="preserve"> </w:t>
            </w:r>
            <w:r w:rsidRPr="007657EB">
              <w:rPr>
                <w:sz w:val="28"/>
                <w:szCs w:val="28"/>
              </w:rPr>
              <w:t>1889»</w:t>
            </w:r>
          </w:p>
          <w:p w:rsidR="0064665B" w:rsidRPr="007657EB" w:rsidRDefault="0064665B" w:rsidP="00216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65B" w:rsidRPr="007657EB" w:rsidRDefault="0064665B" w:rsidP="002160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665B" w:rsidRPr="007657EB" w:rsidRDefault="0064665B" w:rsidP="0064665B">
      <w:pPr>
        <w:numPr>
          <w:ilvl w:val="0"/>
          <w:numId w:val="5"/>
        </w:numPr>
        <w:tabs>
          <w:tab w:val="clear" w:pos="0"/>
        </w:tabs>
        <w:spacing w:before="100" w:beforeAutospacing="1" w:after="100" w:afterAutospacing="1"/>
        <w:ind w:left="0" w:firstLine="0"/>
        <w:jc w:val="center"/>
        <w:outlineLvl w:val="0"/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>
      <w:footerReference w:type="default" r:id="rId9"/>
      <w:footerReference w:type="first" r:id="rId10"/>
      <w:pgSz w:w="16838" w:h="11906" w:orient="landscape"/>
      <w:pgMar w:top="1304" w:right="709" w:bottom="851" w:left="425" w:header="720" w:footer="408" w:gutter="0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568" w:rsidRDefault="00F86568">
      <w:r>
        <w:separator/>
      </w:r>
    </w:p>
  </w:endnote>
  <w:endnote w:type="continuationSeparator" w:id="0">
    <w:p w:rsidR="00F86568" w:rsidRDefault="00F8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6632" w:rsidRPr="00C9663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6632">
      <w:rPr>
        <w:noProof/>
        <w:sz w:val="14"/>
        <w:lang w:val="en-US"/>
      </w:rPr>
      <w:t>C</w:t>
    </w:r>
    <w:r w:rsidR="00C96632" w:rsidRPr="00C96632">
      <w:rPr>
        <w:noProof/>
        <w:sz w:val="14"/>
      </w:rPr>
      <w:t>:\</w:t>
    </w:r>
    <w:r w:rsidR="00C96632">
      <w:rPr>
        <w:noProof/>
        <w:sz w:val="14"/>
        <w:lang w:val="en-US"/>
      </w:rPr>
      <w:t>Users</w:t>
    </w:r>
    <w:r w:rsidR="00C96632" w:rsidRPr="00C96632">
      <w:rPr>
        <w:noProof/>
        <w:sz w:val="14"/>
      </w:rPr>
      <w:t>\</w:t>
    </w:r>
    <w:r w:rsidR="00C96632">
      <w:rPr>
        <w:noProof/>
        <w:sz w:val="14"/>
        <w:lang w:val="en-US"/>
      </w:rPr>
      <w:t>eio</w:t>
    </w:r>
    <w:r w:rsidR="00C96632" w:rsidRPr="00C96632">
      <w:rPr>
        <w:noProof/>
        <w:sz w:val="14"/>
      </w:rPr>
      <w:t>3\Сохранения Алентьева\Мои документы\Постановления\Отчет_Охрана-ОС.</w:t>
    </w:r>
    <w:r w:rsidR="00C9663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2854" w:rsidRPr="00E62854">
      <w:rPr>
        <w:noProof/>
        <w:sz w:val="14"/>
      </w:rPr>
      <w:t>3/15/2018 5:42:00</w:t>
    </w:r>
    <w:r w:rsidR="00E6285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64665B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64665B">
      <w:rPr>
        <w:sz w:val="14"/>
      </w:rPr>
      <w:t xml:space="preserve">. </w:t>
    </w:r>
    <w:r>
      <w:rPr>
        <w:sz w:val="14"/>
      </w:rPr>
      <w:fldChar w:fldCharType="begin"/>
    </w:r>
    <w:r w:rsidRPr="0064665B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64665B">
      <w:rPr>
        <w:sz w:val="14"/>
      </w:rPr>
      <w:instrText xml:space="preserve"> </w:instrText>
    </w:r>
    <w:r>
      <w:rPr>
        <w:sz w:val="14"/>
      </w:rPr>
      <w:fldChar w:fldCharType="separate"/>
    </w:r>
    <w:r w:rsidR="00E62854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62854">
      <w:rPr>
        <w:noProof/>
        <w:sz w:val="14"/>
      </w:rPr>
      <w:t>10</w:t>
    </w:r>
    <w:r>
      <w:rPr>
        <w:sz w:val="14"/>
      </w:rPr>
      <w:fldChar w:fldCharType="end"/>
    </w:r>
    <w:r w:rsidRPr="0064665B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8A1" w:rsidRDefault="00F86568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8A1" w:rsidRDefault="00F865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568" w:rsidRDefault="00F86568">
      <w:r>
        <w:separator/>
      </w:r>
    </w:p>
  </w:footnote>
  <w:footnote w:type="continuationSeparator" w:id="0">
    <w:p w:rsidR="00F86568" w:rsidRDefault="00F86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  <w:lang w:val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  <w:lang w:val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  <w:lang w:val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  <w:lang w:val="ru-RU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5B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4665B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95AA2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96632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62854"/>
    <w:rsid w:val="00E84D87"/>
    <w:rsid w:val="00E9655A"/>
    <w:rsid w:val="00EA0F1C"/>
    <w:rsid w:val="00F4755E"/>
    <w:rsid w:val="00F76CA4"/>
    <w:rsid w:val="00F86568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8499A5-94FB-49DE-8CCB-EDD9AD49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4665B"/>
    <w:pPr>
      <w:keepNext/>
      <w:widowControl w:val="0"/>
      <w:suppressAutoHyphens/>
      <w:spacing w:before="240" w:after="60"/>
      <w:outlineLvl w:val="2"/>
    </w:pPr>
    <w:rPr>
      <w:rFonts w:ascii="Arial" w:eastAsia="Andale Sans UI" w:hAnsi="Arial" w:cs="Arial"/>
      <w:b/>
      <w:bCs/>
      <w:kern w:val="1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4665B"/>
    <w:rPr>
      <w:rFonts w:ascii="Arial" w:eastAsia="Andale Sans UI" w:hAnsi="Arial" w:cs="Arial"/>
      <w:b/>
      <w:bCs/>
      <w:kern w:val="1"/>
      <w:sz w:val="26"/>
      <w:szCs w:val="26"/>
      <w:lang w:val="x-none"/>
    </w:rPr>
  </w:style>
  <w:style w:type="paragraph" w:styleId="a8">
    <w:name w:val="Normal (Web)"/>
    <w:basedOn w:val="a"/>
    <w:uiPriority w:val="99"/>
    <w:unhideWhenUsed/>
    <w:rsid w:val="0064665B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64665B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6</TotalTime>
  <Pages>1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2018-03-15T14:42:00Z</cp:lastPrinted>
  <dcterms:created xsi:type="dcterms:W3CDTF">2018-03-15T14:37:00Z</dcterms:created>
  <dcterms:modified xsi:type="dcterms:W3CDTF">2018-04-06T07:33:00Z</dcterms:modified>
</cp:coreProperties>
</file>