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6F3DD5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8137F">
        <w:rPr>
          <w:sz w:val="28"/>
        </w:rPr>
        <w:t>03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FF2F0E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8137F">
        <w:rPr>
          <w:sz w:val="28"/>
        </w:rPr>
        <w:t>523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B07D15D" w14:textId="77777777" w:rsidR="000A4594" w:rsidRPr="000268AA" w:rsidRDefault="000A4594" w:rsidP="003305C3">
      <w:pPr>
        <w:jc w:val="center"/>
        <w:rPr>
          <w:b/>
          <w:sz w:val="28"/>
          <w:szCs w:val="28"/>
        </w:rPr>
      </w:pPr>
      <w:r w:rsidRPr="000268AA">
        <w:rPr>
          <w:b/>
          <w:sz w:val="28"/>
          <w:szCs w:val="28"/>
        </w:rPr>
        <w:t xml:space="preserve">Об утверждении отчета о реализации муниципальной программы Белокалитвинского района «Молодежная политика и социальная активность» </w:t>
      </w:r>
      <w:r>
        <w:rPr>
          <w:b/>
          <w:sz w:val="28"/>
          <w:szCs w:val="28"/>
        </w:rPr>
        <w:t>за 2025</w:t>
      </w:r>
      <w:r w:rsidRPr="000268AA">
        <w:rPr>
          <w:b/>
          <w:sz w:val="28"/>
          <w:szCs w:val="28"/>
        </w:rPr>
        <w:t xml:space="preserve"> год</w:t>
      </w:r>
    </w:p>
    <w:p w14:paraId="65F796ED" w14:textId="77777777" w:rsidR="000A4594" w:rsidRPr="000268AA" w:rsidRDefault="000A4594" w:rsidP="000A4594">
      <w:pPr>
        <w:widowControl w:val="0"/>
        <w:autoSpaceDE w:val="0"/>
        <w:ind w:right="5669"/>
        <w:jc w:val="both"/>
        <w:rPr>
          <w:b/>
          <w:bCs/>
          <w:sz w:val="28"/>
          <w:szCs w:val="28"/>
        </w:rPr>
      </w:pPr>
      <w:r w:rsidRPr="000268AA">
        <w:rPr>
          <w:sz w:val="28"/>
          <w:szCs w:val="28"/>
        </w:rPr>
        <w:t xml:space="preserve"> </w:t>
      </w:r>
    </w:p>
    <w:p w14:paraId="4049B646" w14:textId="77777777" w:rsidR="003305C3" w:rsidRDefault="003305C3" w:rsidP="003305C3">
      <w:pPr>
        <w:widowControl w:val="0"/>
        <w:ind w:firstLine="709"/>
        <w:jc w:val="both"/>
        <w:rPr>
          <w:sz w:val="28"/>
          <w:szCs w:val="20"/>
          <w:lang w:val="x-none"/>
        </w:rPr>
      </w:pPr>
    </w:p>
    <w:p w14:paraId="66660080" w14:textId="466232F5" w:rsidR="000A4594" w:rsidRPr="000268AA" w:rsidRDefault="000A4594" w:rsidP="003305C3">
      <w:pPr>
        <w:widowControl w:val="0"/>
        <w:ind w:firstLine="709"/>
        <w:jc w:val="both"/>
        <w:rPr>
          <w:sz w:val="28"/>
          <w:szCs w:val="28"/>
        </w:rPr>
      </w:pPr>
      <w:r w:rsidRPr="000268AA">
        <w:rPr>
          <w:sz w:val="28"/>
          <w:szCs w:val="20"/>
          <w:lang w:val="x-none"/>
        </w:rPr>
        <w:t>В  соответствии с постановлением Администрации 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</w:t>
      </w:r>
      <w:r w:rsidRPr="000268AA">
        <w:rPr>
          <w:sz w:val="28"/>
          <w:szCs w:val="28"/>
        </w:rPr>
        <w:t xml:space="preserve">, </w:t>
      </w:r>
      <w:r w:rsidRPr="000268AA">
        <w:rPr>
          <w:sz w:val="28"/>
          <w:szCs w:val="28"/>
          <w:lang w:val="x-none"/>
        </w:rPr>
        <w:t>Администрация Белокалитвинского района</w:t>
      </w:r>
      <w:r w:rsidRPr="000268AA">
        <w:rPr>
          <w:b/>
          <w:sz w:val="28"/>
          <w:szCs w:val="28"/>
          <w:lang w:val="x-none"/>
        </w:rPr>
        <w:t xml:space="preserve"> </w:t>
      </w:r>
      <w:r w:rsidRPr="000268AA">
        <w:rPr>
          <w:b/>
          <w:spacing w:val="60"/>
          <w:sz w:val="28"/>
          <w:szCs w:val="28"/>
          <w:lang w:val="x-none"/>
        </w:rPr>
        <w:t>постановляет</w:t>
      </w:r>
      <w:r w:rsidRPr="000268AA">
        <w:rPr>
          <w:spacing w:val="60"/>
          <w:sz w:val="28"/>
          <w:szCs w:val="28"/>
          <w:lang w:val="x-none"/>
        </w:rPr>
        <w:t>:</w:t>
      </w:r>
    </w:p>
    <w:p w14:paraId="722E18BF" w14:textId="77777777" w:rsidR="000A4594" w:rsidRPr="000268AA" w:rsidRDefault="000A4594" w:rsidP="003305C3">
      <w:pPr>
        <w:widowControl w:val="0"/>
        <w:ind w:firstLine="709"/>
        <w:jc w:val="both"/>
        <w:rPr>
          <w:sz w:val="28"/>
          <w:szCs w:val="28"/>
        </w:rPr>
      </w:pPr>
    </w:p>
    <w:p w14:paraId="6D7846F4" w14:textId="329E5D19" w:rsidR="000A4594" w:rsidRPr="000268AA" w:rsidRDefault="000A4594" w:rsidP="003305C3">
      <w:pPr>
        <w:widowControl w:val="0"/>
        <w:numPr>
          <w:ilvl w:val="0"/>
          <w:numId w:val="9"/>
        </w:numPr>
        <w:tabs>
          <w:tab w:val="clear" w:pos="143"/>
          <w:tab w:val="num" w:pos="-360"/>
          <w:tab w:val="left" w:pos="993"/>
        </w:tabs>
        <w:suppressAutoHyphens/>
        <w:ind w:left="0" w:firstLine="709"/>
        <w:jc w:val="both"/>
        <w:rPr>
          <w:sz w:val="28"/>
          <w:szCs w:val="20"/>
          <w:lang w:val="x-none"/>
        </w:rPr>
      </w:pPr>
      <w:r w:rsidRPr="000268AA">
        <w:rPr>
          <w:sz w:val="28"/>
          <w:szCs w:val="20"/>
          <w:lang w:val="x-none"/>
        </w:rPr>
        <w:t xml:space="preserve">Утвердить отчет о реализации муниципальной программы </w:t>
      </w:r>
      <w:r w:rsidRPr="000268AA">
        <w:rPr>
          <w:sz w:val="28"/>
          <w:szCs w:val="28"/>
          <w:lang w:val="x-none"/>
        </w:rPr>
        <w:t>«Молодежная</w:t>
      </w:r>
      <w:r w:rsidRPr="000268AA">
        <w:rPr>
          <w:sz w:val="28"/>
          <w:szCs w:val="28"/>
        </w:rPr>
        <w:t xml:space="preserve"> </w:t>
      </w:r>
      <w:r w:rsidRPr="000268AA">
        <w:rPr>
          <w:sz w:val="28"/>
          <w:szCs w:val="28"/>
          <w:lang w:val="x-none"/>
        </w:rPr>
        <w:t>политика и социальная активность</w:t>
      </w:r>
      <w:r w:rsidRPr="000268AA">
        <w:rPr>
          <w:sz w:val="28"/>
          <w:szCs w:val="28"/>
        </w:rPr>
        <w:t>»</w:t>
      </w:r>
      <w:r w:rsidRPr="000268AA">
        <w:rPr>
          <w:sz w:val="28"/>
          <w:szCs w:val="20"/>
          <w:lang w:val="x-none"/>
        </w:rPr>
        <w:t xml:space="preserve">, утвержденной постановлением Администрации Белокалитвинского района </w:t>
      </w:r>
      <w:r w:rsidRPr="000268AA">
        <w:rPr>
          <w:sz w:val="28"/>
          <w:szCs w:val="28"/>
          <w:lang w:val="x-none"/>
        </w:rPr>
        <w:t xml:space="preserve">от </w:t>
      </w:r>
      <w:r w:rsidRPr="000268AA">
        <w:rPr>
          <w:sz w:val="28"/>
          <w:szCs w:val="28"/>
        </w:rPr>
        <w:t>24</w:t>
      </w:r>
      <w:r w:rsidRPr="000268AA">
        <w:rPr>
          <w:sz w:val="28"/>
          <w:szCs w:val="28"/>
          <w:lang w:val="x-none"/>
        </w:rPr>
        <w:t>.1</w:t>
      </w:r>
      <w:r w:rsidRPr="000268AA">
        <w:rPr>
          <w:sz w:val="28"/>
          <w:szCs w:val="28"/>
        </w:rPr>
        <w:t>2</w:t>
      </w:r>
      <w:r w:rsidRPr="000268AA">
        <w:rPr>
          <w:sz w:val="28"/>
          <w:szCs w:val="28"/>
          <w:lang w:val="x-none"/>
        </w:rPr>
        <w:t>.201</w:t>
      </w:r>
      <w:r w:rsidRPr="000268AA">
        <w:rPr>
          <w:sz w:val="28"/>
          <w:szCs w:val="28"/>
        </w:rPr>
        <w:t>8</w:t>
      </w:r>
      <w:r w:rsidRPr="000268AA">
        <w:rPr>
          <w:sz w:val="28"/>
          <w:szCs w:val="28"/>
          <w:lang w:val="x-none"/>
        </w:rPr>
        <w:t xml:space="preserve"> </w:t>
      </w:r>
      <w:r w:rsidR="003305C3">
        <w:rPr>
          <w:sz w:val="28"/>
          <w:szCs w:val="28"/>
          <w:lang w:val="x-none"/>
        </w:rPr>
        <w:t xml:space="preserve">                                    </w:t>
      </w:r>
      <w:r w:rsidRPr="000268AA">
        <w:rPr>
          <w:sz w:val="28"/>
          <w:szCs w:val="28"/>
          <w:lang w:val="x-none"/>
        </w:rPr>
        <w:t xml:space="preserve">№ </w:t>
      </w:r>
      <w:r w:rsidRPr="000268AA">
        <w:rPr>
          <w:sz w:val="28"/>
          <w:szCs w:val="28"/>
        </w:rPr>
        <w:t>2201</w:t>
      </w:r>
      <w:r>
        <w:rPr>
          <w:sz w:val="28"/>
          <w:szCs w:val="20"/>
        </w:rPr>
        <w:t>,</w:t>
      </w:r>
      <w:r w:rsidRPr="000268AA">
        <w:rPr>
          <w:sz w:val="28"/>
          <w:szCs w:val="28"/>
          <w:lang w:val="x-none"/>
        </w:rPr>
        <w:t xml:space="preserve"> </w:t>
      </w:r>
      <w:r w:rsidRPr="000268AA">
        <w:rPr>
          <w:sz w:val="28"/>
          <w:szCs w:val="20"/>
          <w:lang w:val="x-none"/>
        </w:rPr>
        <w:t xml:space="preserve">за </w:t>
      </w:r>
      <w:r>
        <w:rPr>
          <w:sz w:val="28"/>
          <w:szCs w:val="20"/>
        </w:rPr>
        <w:t>2025</w:t>
      </w:r>
      <w:r w:rsidRPr="000268AA">
        <w:rPr>
          <w:sz w:val="28"/>
          <w:szCs w:val="20"/>
          <w:lang w:val="x-none"/>
        </w:rPr>
        <w:t xml:space="preserve"> год согласно приложению</w:t>
      </w:r>
      <w:r w:rsidRPr="000268AA">
        <w:rPr>
          <w:sz w:val="28"/>
          <w:szCs w:val="20"/>
        </w:rPr>
        <w:t xml:space="preserve"> </w:t>
      </w:r>
      <w:r w:rsidRPr="000268AA">
        <w:rPr>
          <w:bCs/>
          <w:color w:val="000000"/>
          <w:sz w:val="28"/>
          <w:szCs w:val="28"/>
          <w:lang w:val="x-none"/>
        </w:rPr>
        <w:t>к настоящему постановлению</w:t>
      </w:r>
      <w:r w:rsidRPr="000268AA">
        <w:rPr>
          <w:sz w:val="28"/>
          <w:szCs w:val="20"/>
          <w:lang w:val="x-none"/>
        </w:rPr>
        <w:t xml:space="preserve">. </w:t>
      </w:r>
    </w:p>
    <w:p w14:paraId="3A46EA50" w14:textId="77777777" w:rsidR="000A4594" w:rsidRPr="000268AA" w:rsidRDefault="000A4594" w:rsidP="003305C3">
      <w:pPr>
        <w:widowControl w:val="0"/>
        <w:numPr>
          <w:ilvl w:val="0"/>
          <w:numId w:val="9"/>
        </w:numPr>
        <w:tabs>
          <w:tab w:val="clear" w:pos="143"/>
          <w:tab w:val="num" w:pos="-360"/>
          <w:tab w:val="left" w:pos="993"/>
        </w:tabs>
        <w:suppressAutoHyphens/>
        <w:ind w:left="0" w:firstLine="709"/>
        <w:jc w:val="both"/>
        <w:rPr>
          <w:sz w:val="28"/>
          <w:szCs w:val="20"/>
          <w:lang w:val="x-none"/>
        </w:rPr>
      </w:pPr>
      <w:r w:rsidRPr="000268AA">
        <w:rPr>
          <w:sz w:val="28"/>
          <w:szCs w:val="20"/>
          <w:lang w:val="x-none"/>
        </w:rPr>
        <w:t xml:space="preserve">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</w:t>
      </w:r>
      <w:r w:rsidRPr="000268AA">
        <w:rPr>
          <w:sz w:val="28"/>
          <w:szCs w:val="20"/>
        </w:rPr>
        <w:t>«Интернет»</w:t>
      </w:r>
      <w:r w:rsidRPr="000268AA">
        <w:rPr>
          <w:sz w:val="28"/>
          <w:szCs w:val="20"/>
          <w:lang w:val="x-none"/>
        </w:rPr>
        <w:t>.</w:t>
      </w:r>
    </w:p>
    <w:p w14:paraId="4D97D9A6" w14:textId="77777777" w:rsidR="000A4594" w:rsidRPr="000268AA" w:rsidRDefault="000A4594" w:rsidP="003305C3">
      <w:pPr>
        <w:widowControl w:val="0"/>
        <w:numPr>
          <w:ilvl w:val="0"/>
          <w:numId w:val="9"/>
        </w:numPr>
        <w:tabs>
          <w:tab w:val="clear" w:pos="143"/>
          <w:tab w:val="num" w:pos="-360"/>
          <w:tab w:val="left" w:pos="993"/>
        </w:tabs>
        <w:suppressAutoHyphens/>
        <w:ind w:left="0" w:firstLine="709"/>
        <w:jc w:val="both"/>
        <w:rPr>
          <w:sz w:val="28"/>
          <w:szCs w:val="20"/>
          <w:lang w:val="x-none"/>
        </w:rPr>
      </w:pPr>
      <w:r w:rsidRPr="000268AA">
        <w:rPr>
          <w:sz w:val="28"/>
          <w:szCs w:val="28"/>
          <w:lang w:val="x-none"/>
        </w:rPr>
        <w:t xml:space="preserve">Контроль за выполнением настоящего постановления возложить на заместителя главы Администрации Белокалитвинского района по молодежной политике, спорту, культуре и вопросам казачества </w:t>
      </w:r>
      <w:r>
        <w:rPr>
          <w:sz w:val="28"/>
          <w:szCs w:val="28"/>
          <w:lang w:val="x-none"/>
        </w:rPr>
        <w:t>Иванову А.И</w:t>
      </w:r>
      <w:r w:rsidRPr="000268AA">
        <w:rPr>
          <w:sz w:val="28"/>
          <w:szCs w:val="28"/>
          <w:lang w:val="x-none"/>
        </w:rPr>
        <w:t>.</w:t>
      </w:r>
    </w:p>
    <w:p w14:paraId="5AD9B638" w14:textId="77777777" w:rsidR="005A2D86" w:rsidRPr="000A4594" w:rsidRDefault="005A2D86" w:rsidP="005A2D86">
      <w:pPr>
        <w:jc w:val="both"/>
        <w:rPr>
          <w:sz w:val="28"/>
          <w:lang w:val="x-none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3305C3" w:rsidRDefault="00872883" w:rsidP="00872883">
      <w:pPr>
        <w:rPr>
          <w:color w:val="FFFFFF" w:themeColor="background1"/>
          <w:sz w:val="28"/>
        </w:rPr>
      </w:pPr>
      <w:r w:rsidRPr="003305C3">
        <w:rPr>
          <w:color w:val="FFFFFF" w:themeColor="background1"/>
          <w:sz w:val="28"/>
        </w:rPr>
        <w:t>Верно:</w:t>
      </w:r>
    </w:p>
    <w:p w14:paraId="06CD959A" w14:textId="1BF1DB7D" w:rsidR="00FC5FB5" w:rsidRPr="003305C3" w:rsidRDefault="00295CF4" w:rsidP="00835273">
      <w:pPr>
        <w:rPr>
          <w:color w:val="FFFFFF" w:themeColor="background1"/>
          <w:sz w:val="28"/>
        </w:rPr>
      </w:pPr>
      <w:r w:rsidRPr="003305C3">
        <w:rPr>
          <w:color w:val="FFFFFF" w:themeColor="background1"/>
          <w:sz w:val="28"/>
        </w:rPr>
        <w:t>З</w:t>
      </w:r>
      <w:r w:rsidR="00FC5FB5" w:rsidRPr="003305C3">
        <w:rPr>
          <w:color w:val="FFFFFF" w:themeColor="background1"/>
          <w:sz w:val="28"/>
        </w:rPr>
        <w:t>аместител</w:t>
      </w:r>
      <w:r w:rsidRPr="003305C3">
        <w:rPr>
          <w:color w:val="FFFFFF" w:themeColor="background1"/>
          <w:sz w:val="28"/>
        </w:rPr>
        <w:t>ь</w:t>
      </w:r>
      <w:r w:rsidR="00FC5FB5" w:rsidRPr="003305C3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3305C3" w:rsidRDefault="00FC5FB5" w:rsidP="00835273">
      <w:pPr>
        <w:rPr>
          <w:color w:val="FFFFFF" w:themeColor="background1"/>
          <w:sz w:val="28"/>
        </w:rPr>
      </w:pPr>
      <w:r w:rsidRPr="003305C3">
        <w:rPr>
          <w:color w:val="FFFFFF" w:themeColor="background1"/>
          <w:sz w:val="28"/>
        </w:rPr>
        <w:t>Белокалитвинского района</w:t>
      </w:r>
    </w:p>
    <w:p w14:paraId="1130AF03" w14:textId="77777777" w:rsidR="000A4594" w:rsidRPr="003305C3" w:rsidRDefault="00FC5FB5" w:rsidP="00835273">
      <w:pPr>
        <w:rPr>
          <w:color w:val="FFFFFF" w:themeColor="background1"/>
          <w:sz w:val="28"/>
        </w:rPr>
        <w:sectPr w:rsidR="000A4594" w:rsidRPr="003305C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3305C3">
        <w:rPr>
          <w:color w:val="FFFFFF" w:themeColor="background1"/>
          <w:sz w:val="28"/>
        </w:rPr>
        <w:t>по организационной и кадровой работе</w:t>
      </w:r>
      <w:r w:rsidR="00F4755E" w:rsidRPr="003305C3">
        <w:rPr>
          <w:color w:val="FFFFFF" w:themeColor="background1"/>
          <w:sz w:val="28"/>
        </w:rPr>
        <w:tab/>
      </w:r>
      <w:r w:rsidR="00F4755E" w:rsidRPr="003305C3">
        <w:rPr>
          <w:color w:val="FFFFFF" w:themeColor="background1"/>
          <w:sz w:val="28"/>
        </w:rPr>
        <w:tab/>
      </w:r>
      <w:r w:rsidR="00F4755E" w:rsidRPr="003305C3">
        <w:rPr>
          <w:color w:val="FFFFFF" w:themeColor="background1"/>
          <w:sz w:val="28"/>
        </w:rPr>
        <w:tab/>
      </w:r>
      <w:r w:rsidR="00DB5052" w:rsidRPr="003305C3">
        <w:rPr>
          <w:color w:val="FFFFFF" w:themeColor="background1"/>
          <w:sz w:val="28"/>
        </w:rPr>
        <w:tab/>
      </w:r>
      <w:r w:rsidR="00295CF4" w:rsidRPr="003305C3">
        <w:rPr>
          <w:color w:val="FFFFFF" w:themeColor="background1"/>
          <w:sz w:val="28"/>
        </w:rPr>
        <w:t>Л.Г. Василенко</w:t>
      </w:r>
    </w:p>
    <w:p w14:paraId="13B6C94E" w14:textId="77777777" w:rsidR="000A4594" w:rsidRPr="000268AA" w:rsidRDefault="000A4594" w:rsidP="000A4594">
      <w:pPr>
        <w:widowControl w:val="0"/>
        <w:ind w:left="5670"/>
        <w:jc w:val="center"/>
        <w:rPr>
          <w:sz w:val="28"/>
          <w:szCs w:val="28"/>
        </w:rPr>
      </w:pPr>
      <w:r w:rsidRPr="000268AA">
        <w:rPr>
          <w:sz w:val="28"/>
          <w:szCs w:val="28"/>
        </w:rPr>
        <w:lastRenderedPageBreak/>
        <w:t xml:space="preserve">Приложение </w:t>
      </w:r>
    </w:p>
    <w:p w14:paraId="66556630" w14:textId="77777777" w:rsidR="000A4594" w:rsidRPr="000268AA" w:rsidRDefault="000A4594" w:rsidP="000A4594">
      <w:pPr>
        <w:widowControl w:val="0"/>
        <w:ind w:left="5670"/>
        <w:jc w:val="center"/>
        <w:rPr>
          <w:sz w:val="28"/>
          <w:szCs w:val="28"/>
        </w:rPr>
      </w:pPr>
      <w:r w:rsidRPr="000268AA">
        <w:rPr>
          <w:sz w:val="28"/>
          <w:szCs w:val="28"/>
        </w:rPr>
        <w:t xml:space="preserve">к постановлению Администрации Белокалитвинского района </w:t>
      </w:r>
    </w:p>
    <w:p w14:paraId="753E29C2" w14:textId="06D5FD73" w:rsidR="000A4594" w:rsidRPr="000268AA" w:rsidRDefault="000A4594" w:rsidP="000A4594">
      <w:pPr>
        <w:widowControl w:val="0"/>
        <w:ind w:left="5670"/>
        <w:jc w:val="center"/>
        <w:rPr>
          <w:sz w:val="28"/>
          <w:szCs w:val="28"/>
        </w:rPr>
      </w:pPr>
      <w:r w:rsidRPr="000268AA">
        <w:rPr>
          <w:sz w:val="28"/>
          <w:szCs w:val="28"/>
        </w:rPr>
        <w:t xml:space="preserve">от </w:t>
      </w:r>
      <w:r w:rsidR="00A8137F">
        <w:rPr>
          <w:sz w:val="28"/>
          <w:szCs w:val="28"/>
        </w:rPr>
        <w:t>03</w:t>
      </w:r>
      <w:r w:rsidR="003305C3">
        <w:rPr>
          <w:sz w:val="28"/>
          <w:szCs w:val="28"/>
        </w:rPr>
        <w:t>.04.2026</w:t>
      </w:r>
      <w:r w:rsidRPr="000268AA">
        <w:rPr>
          <w:sz w:val="28"/>
          <w:szCs w:val="28"/>
        </w:rPr>
        <w:t xml:space="preserve"> № </w:t>
      </w:r>
      <w:r w:rsidR="00A8137F">
        <w:rPr>
          <w:sz w:val="28"/>
          <w:szCs w:val="28"/>
        </w:rPr>
        <w:t>523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9"/>
        <w:gridCol w:w="4236"/>
      </w:tblGrid>
      <w:tr w:rsidR="000A4594" w:rsidRPr="00480613" w14:paraId="2342DE6A" w14:textId="77777777" w:rsidTr="00FD532F">
        <w:tc>
          <w:tcPr>
            <w:tcW w:w="5119" w:type="dxa"/>
          </w:tcPr>
          <w:p w14:paraId="6CD4EE03" w14:textId="77777777" w:rsidR="000A4594" w:rsidRPr="00480613" w:rsidRDefault="000A4594" w:rsidP="00FD532F">
            <w:pPr>
              <w:widowControl w:val="0"/>
              <w:jc w:val="both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4236" w:type="dxa"/>
          </w:tcPr>
          <w:p w14:paraId="3FBBD0B7" w14:textId="77777777" w:rsidR="000A4594" w:rsidRPr="00480613" w:rsidRDefault="000A4594" w:rsidP="00FD532F">
            <w:pPr>
              <w:widowControl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</w:tc>
      </w:tr>
    </w:tbl>
    <w:p w14:paraId="1FB3511A" w14:textId="77777777" w:rsidR="000A4594" w:rsidRPr="00A14D31" w:rsidRDefault="000A4594" w:rsidP="000A4594">
      <w:pPr>
        <w:jc w:val="center"/>
        <w:rPr>
          <w:sz w:val="28"/>
          <w:szCs w:val="28"/>
        </w:rPr>
      </w:pPr>
    </w:p>
    <w:p w14:paraId="3D3B217F" w14:textId="77777777" w:rsidR="000A4594" w:rsidRPr="00480613" w:rsidRDefault="000A4594" w:rsidP="000A4594">
      <w:pPr>
        <w:jc w:val="center"/>
        <w:rPr>
          <w:sz w:val="28"/>
          <w:szCs w:val="28"/>
        </w:rPr>
      </w:pPr>
      <w:r w:rsidRPr="00480613">
        <w:rPr>
          <w:sz w:val="28"/>
          <w:szCs w:val="28"/>
        </w:rPr>
        <w:t>ОТЧЕТ</w:t>
      </w:r>
    </w:p>
    <w:p w14:paraId="2080D0D1" w14:textId="77777777" w:rsidR="000A4594" w:rsidRDefault="000A4594" w:rsidP="000A4594">
      <w:pPr>
        <w:autoSpaceDE w:val="0"/>
        <w:jc w:val="center"/>
        <w:rPr>
          <w:sz w:val="28"/>
          <w:szCs w:val="28"/>
        </w:rPr>
      </w:pPr>
      <w:r w:rsidRPr="000268AA">
        <w:rPr>
          <w:sz w:val="28"/>
          <w:szCs w:val="28"/>
        </w:rPr>
        <w:t xml:space="preserve">о реализации муниципальной программы Белокалитвинского района </w:t>
      </w:r>
    </w:p>
    <w:p w14:paraId="08D7A6F0" w14:textId="77777777" w:rsidR="000A4594" w:rsidRDefault="000A4594" w:rsidP="000A4594">
      <w:pPr>
        <w:autoSpaceDE w:val="0"/>
        <w:jc w:val="center"/>
        <w:rPr>
          <w:bCs/>
          <w:sz w:val="28"/>
          <w:szCs w:val="28"/>
        </w:rPr>
      </w:pPr>
      <w:r w:rsidRPr="000268AA">
        <w:rPr>
          <w:sz w:val="28"/>
          <w:szCs w:val="28"/>
        </w:rPr>
        <w:t>«Молодежная политика и социальная активность</w:t>
      </w:r>
      <w:r w:rsidRPr="000268AA">
        <w:rPr>
          <w:bCs/>
          <w:sz w:val="28"/>
          <w:szCs w:val="28"/>
        </w:rPr>
        <w:t xml:space="preserve">» </w:t>
      </w:r>
    </w:p>
    <w:p w14:paraId="542C03D4" w14:textId="77777777" w:rsidR="000A4594" w:rsidRPr="000268AA" w:rsidRDefault="000A4594" w:rsidP="000A4594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за 2025</w:t>
      </w:r>
      <w:r w:rsidRPr="000268AA">
        <w:rPr>
          <w:sz w:val="28"/>
          <w:szCs w:val="28"/>
        </w:rPr>
        <w:t xml:space="preserve"> год</w:t>
      </w:r>
    </w:p>
    <w:p w14:paraId="379BB029" w14:textId="77777777" w:rsidR="000A4594" w:rsidRPr="000268AA" w:rsidRDefault="000A4594" w:rsidP="000A4594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6AC1EE0F" w14:textId="77777777" w:rsidR="000A4594" w:rsidRPr="000268AA" w:rsidRDefault="000A4594" w:rsidP="000A4594">
      <w:pPr>
        <w:tabs>
          <w:tab w:val="left" w:pos="851"/>
        </w:tabs>
        <w:contextualSpacing/>
        <w:jc w:val="center"/>
        <w:rPr>
          <w:sz w:val="28"/>
          <w:szCs w:val="28"/>
        </w:rPr>
      </w:pPr>
      <w:r w:rsidRPr="000268AA">
        <w:rPr>
          <w:kern w:val="2"/>
          <w:sz w:val="28"/>
          <w:szCs w:val="28"/>
        </w:rPr>
        <w:t xml:space="preserve">Раздел 1. </w:t>
      </w:r>
      <w:r w:rsidRPr="000268AA">
        <w:rPr>
          <w:sz w:val="28"/>
          <w:szCs w:val="28"/>
        </w:rPr>
        <w:t>Конкретные</w:t>
      </w:r>
      <w:r>
        <w:rPr>
          <w:sz w:val="28"/>
          <w:szCs w:val="28"/>
        </w:rPr>
        <w:t xml:space="preserve"> результаты, достигнутые за 2025</w:t>
      </w:r>
      <w:r w:rsidRPr="000268AA">
        <w:rPr>
          <w:sz w:val="28"/>
          <w:szCs w:val="28"/>
        </w:rPr>
        <w:t xml:space="preserve"> год</w:t>
      </w:r>
    </w:p>
    <w:p w14:paraId="2CD69522" w14:textId="77777777" w:rsidR="000A4594" w:rsidRPr="000268AA" w:rsidRDefault="000A4594" w:rsidP="000A4594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</w:p>
    <w:p w14:paraId="3F241178" w14:textId="77777777" w:rsidR="000A4594" w:rsidRDefault="000A4594" w:rsidP="000A4594">
      <w:pPr>
        <w:ind w:firstLine="709"/>
        <w:jc w:val="both"/>
        <w:rPr>
          <w:sz w:val="28"/>
          <w:szCs w:val="28"/>
        </w:rPr>
      </w:pPr>
      <w:r w:rsidRPr="000268AA">
        <w:rPr>
          <w:sz w:val="28"/>
          <w:szCs w:val="28"/>
        </w:rPr>
        <w:t xml:space="preserve">В целях создания условий,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жизни; содействия успешной самореализации и интеграции молодежи (граждан) в общество, повышение роли молодежи в жизни Белокалитвинского района, а также создание системы мотивационных условий для вовлечения потенциала молодых людей (граждан) в деятельность по повышению конкурентоспособности Белокалитвинского района, включая улучшение социально-экономического положения молодежи в рамках реализации </w:t>
      </w:r>
      <w:r w:rsidRPr="000268AA">
        <w:rPr>
          <w:rFonts w:eastAsia="Calibri"/>
          <w:sz w:val="28"/>
          <w:szCs w:val="28"/>
        </w:rPr>
        <w:t>муниципальной</w:t>
      </w:r>
      <w:r w:rsidRPr="000268AA">
        <w:rPr>
          <w:sz w:val="28"/>
          <w:szCs w:val="28"/>
        </w:rPr>
        <w:t xml:space="preserve"> программы </w:t>
      </w:r>
      <w:r w:rsidRPr="000268AA">
        <w:rPr>
          <w:rFonts w:eastAsia="Calibri"/>
          <w:sz w:val="28"/>
          <w:szCs w:val="28"/>
        </w:rPr>
        <w:t xml:space="preserve">Белокалитвинского района </w:t>
      </w:r>
      <w:r w:rsidRPr="000268AA">
        <w:rPr>
          <w:sz w:val="28"/>
          <w:szCs w:val="28"/>
        </w:rPr>
        <w:t xml:space="preserve">«Молодежная политика и социальная активность», утвержденная постановлением Администрации Белокалитвинского района от 24.12.2018 № 2201 (далее – </w:t>
      </w:r>
      <w:r w:rsidRPr="000268AA">
        <w:rPr>
          <w:rFonts w:eastAsia="Calibri"/>
          <w:sz w:val="28"/>
          <w:szCs w:val="28"/>
        </w:rPr>
        <w:t>муниципальн</w:t>
      </w:r>
      <w:r w:rsidRPr="000268AA">
        <w:rPr>
          <w:sz w:val="28"/>
          <w:szCs w:val="28"/>
        </w:rPr>
        <w:t xml:space="preserve">ая программа), </w:t>
      </w:r>
      <w:r w:rsidRPr="00451789">
        <w:rPr>
          <w:sz w:val="28"/>
          <w:szCs w:val="28"/>
        </w:rPr>
        <w:t>ответственным исполнителем, соисполнителем и участниками муниципальной (комплексн</w:t>
      </w:r>
      <w:r>
        <w:rPr>
          <w:sz w:val="28"/>
          <w:szCs w:val="28"/>
        </w:rPr>
        <w:t>ой) программы в 2025</w:t>
      </w:r>
      <w:r w:rsidRPr="00451789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451789">
        <w:rPr>
          <w:sz w:val="28"/>
          <w:szCs w:val="28"/>
        </w:rPr>
        <w:t>достигнуты следующие результаты</w:t>
      </w:r>
      <w:r>
        <w:rPr>
          <w:sz w:val="28"/>
          <w:szCs w:val="28"/>
        </w:rPr>
        <w:t>:</w:t>
      </w:r>
    </w:p>
    <w:p w14:paraId="65BEF372" w14:textId="77777777" w:rsidR="000A4594" w:rsidRDefault="000A4594" w:rsidP="000A4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7D3A">
        <w:rPr>
          <w:sz w:val="28"/>
          <w:szCs w:val="28"/>
        </w:rPr>
        <w:t>пров</w:t>
      </w:r>
      <w:r>
        <w:rPr>
          <w:sz w:val="28"/>
          <w:szCs w:val="28"/>
        </w:rPr>
        <w:t>едены многоэтапные комплексные с</w:t>
      </w:r>
      <w:r w:rsidRPr="00957D3A">
        <w:rPr>
          <w:sz w:val="28"/>
          <w:szCs w:val="28"/>
        </w:rPr>
        <w:t>партакиады</w:t>
      </w:r>
      <w:r>
        <w:rPr>
          <w:sz w:val="28"/>
          <w:szCs w:val="28"/>
        </w:rPr>
        <w:t>: Спартакиада</w:t>
      </w:r>
      <w:r w:rsidRPr="00957D3A">
        <w:rPr>
          <w:sz w:val="28"/>
          <w:szCs w:val="28"/>
        </w:rPr>
        <w:t xml:space="preserve"> Дона</w:t>
      </w:r>
      <w:r>
        <w:rPr>
          <w:sz w:val="28"/>
          <w:szCs w:val="28"/>
        </w:rPr>
        <w:t xml:space="preserve">, Спартакиада школьников </w:t>
      </w:r>
      <w:r w:rsidRPr="00957D3A">
        <w:rPr>
          <w:sz w:val="28"/>
          <w:szCs w:val="28"/>
        </w:rPr>
        <w:t xml:space="preserve">Ростовской области; </w:t>
      </w:r>
      <w:r>
        <w:rPr>
          <w:sz w:val="28"/>
          <w:szCs w:val="28"/>
        </w:rPr>
        <w:t xml:space="preserve">Спартакиада </w:t>
      </w:r>
      <w:r w:rsidRPr="00957D3A">
        <w:rPr>
          <w:sz w:val="28"/>
          <w:szCs w:val="28"/>
        </w:rPr>
        <w:t>допризывной и призывной молодежи</w:t>
      </w:r>
      <w:r>
        <w:rPr>
          <w:sz w:val="28"/>
          <w:szCs w:val="28"/>
        </w:rPr>
        <w:t xml:space="preserve">; Спартакиада обучающихся </w:t>
      </w:r>
      <w:r w:rsidRPr="00957D3A">
        <w:rPr>
          <w:sz w:val="28"/>
          <w:szCs w:val="28"/>
        </w:rPr>
        <w:t>профессиональных образовательных орган</w:t>
      </w:r>
      <w:r>
        <w:rPr>
          <w:sz w:val="28"/>
          <w:szCs w:val="28"/>
        </w:rPr>
        <w:t>изаций Ростовской области; Спартакиада воспитанников детско-</w:t>
      </w:r>
      <w:r w:rsidRPr="00957D3A">
        <w:rPr>
          <w:sz w:val="28"/>
          <w:szCs w:val="28"/>
        </w:rPr>
        <w:t>подростковых и физкультурно-спортивных клубов по месту жительства;</w:t>
      </w:r>
      <w:r>
        <w:rPr>
          <w:sz w:val="28"/>
          <w:szCs w:val="28"/>
        </w:rPr>
        <w:t xml:space="preserve"> Спартакиада среди сельских жителей;</w:t>
      </w:r>
    </w:p>
    <w:p w14:paraId="698E47DC" w14:textId="77777777" w:rsidR="000A4594" w:rsidRDefault="000A4594" w:rsidP="000A4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7D3A">
        <w:rPr>
          <w:sz w:val="28"/>
          <w:szCs w:val="28"/>
        </w:rPr>
        <w:t xml:space="preserve">в соответствии с положениями о </w:t>
      </w:r>
      <w:r>
        <w:rPr>
          <w:sz w:val="28"/>
          <w:szCs w:val="28"/>
        </w:rPr>
        <w:t xml:space="preserve">проведении фестивалей комплекса </w:t>
      </w:r>
      <w:r w:rsidRPr="00957D3A">
        <w:rPr>
          <w:sz w:val="28"/>
          <w:szCs w:val="28"/>
        </w:rPr>
        <w:t>«Готов к труду и обороне» (ГТО)» (далее –</w:t>
      </w:r>
      <w:r>
        <w:rPr>
          <w:sz w:val="28"/>
          <w:szCs w:val="28"/>
        </w:rPr>
        <w:t xml:space="preserve"> ВФСК ГТО) проведены фестивали: </w:t>
      </w:r>
      <w:r w:rsidRPr="00957D3A">
        <w:rPr>
          <w:sz w:val="28"/>
          <w:szCs w:val="28"/>
        </w:rPr>
        <w:t>среди воспитанников дош</w:t>
      </w:r>
      <w:r>
        <w:rPr>
          <w:sz w:val="28"/>
          <w:szCs w:val="28"/>
        </w:rPr>
        <w:t xml:space="preserve">кольных учреждений, обучающихся </w:t>
      </w:r>
      <w:r w:rsidRPr="00957D3A">
        <w:rPr>
          <w:sz w:val="28"/>
          <w:szCs w:val="28"/>
        </w:rPr>
        <w:t>общеобразовательных организ</w:t>
      </w:r>
      <w:r>
        <w:rPr>
          <w:sz w:val="28"/>
          <w:szCs w:val="28"/>
        </w:rPr>
        <w:t xml:space="preserve">аций, профессиональных </w:t>
      </w:r>
      <w:r w:rsidRPr="00957D3A">
        <w:rPr>
          <w:sz w:val="28"/>
          <w:szCs w:val="28"/>
        </w:rPr>
        <w:t>образовательных организаций, семейных ко</w:t>
      </w:r>
      <w:r>
        <w:rPr>
          <w:sz w:val="28"/>
          <w:szCs w:val="28"/>
        </w:rPr>
        <w:t xml:space="preserve">манд, трудовых коллективов, лиц </w:t>
      </w:r>
      <w:r w:rsidRPr="00957D3A">
        <w:rPr>
          <w:sz w:val="28"/>
          <w:szCs w:val="28"/>
        </w:rPr>
        <w:t>старшего возраста, государственных и м</w:t>
      </w:r>
      <w:r>
        <w:rPr>
          <w:sz w:val="28"/>
          <w:szCs w:val="28"/>
        </w:rPr>
        <w:t xml:space="preserve">униципальных служащих, сельских </w:t>
      </w:r>
      <w:r w:rsidRPr="00957D3A">
        <w:rPr>
          <w:sz w:val="28"/>
          <w:szCs w:val="28"/>
        </w:rPr>
        <w:t>жителей и среди всех категорий нас</w:t>
      </w:r>
      <w:r>
        <w:rPr>
          <w:sz w:val="28"/>
          <w:szCs w:val="28"/>
        </w:rPr>
        <w:t xml:space="preserve">еления. В выполнении нормативов </w:t>
      </w:r>
      <w:r w:rsidRPr="00957D3A">
        <w:rPr>
          <w:sz w:val="28"/>
          <w:szCs w:val="28"/>
        </w:rPr>
        <w:t>комплекса В</w:t>
      </w:r>
      <w:r>
        <w:rPr>
          <w:sz w:val="28"/>
          <w:szCs w:val="28"/>
        </w:rPr>
        <w:t>ФСК ГТО приняли участие 1529 человек среди всех категорий населения;</w:t>
      </w:r>
    </w:p>
    <w:p w14:paraId="1267AEE6" w14:textId="77777777" w:rsidR="000A4594" w:rsidRDefault="000A4594" w:rsidP="000A4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7D3A">
        <w:rPr>
          <w:sz w:val="28"/>
          <w:szCs w:val="28"/>
        </w:rPr>
        <w:t>пр</w:t>
      </w:r>
      <w:r>
        <w:rPr>
          <w:sz w:val="28"/>
          <w:szCs w:val="28"/>
        </w:rPr>
        <w:t xml:space="preserve">оведены областные соревнования, в том числе «Кожаный </w:t>
      </w:r>
      <w:r w:rsidRPr="00957D3A">
        <w:rPr>
          <w:sz w:val="28"/>
          <w:szCs w:val="28"/>
        </w:rPr>
        <w:t>мяч</w:t>
      </w:r>
      <w:r>
        <w:rPr>
          <w:sz w:val="28"/>
          <w:szCs w:val="28"/>
        </w:rPr>
        <w:t>-Школьная футбольная лига»,</w:t>
      </w:r>
      <w:r w:rsidRPr="00957D3A">
        <w:rPr>
          <w:sz w:val="28"/>
          <w:szCs w:val="28"/>
        </w:rPr>
        <w:t xml:space="preserve"> «Фестиваль детской дворовой футб</w:t>
      </w:r>
      <w:r>
        <w:rPr>
          <w:sz w:val="28"/>
          <w:szCs w:val="28"/>
        </w:rPr>
        <w:t xml:space="preserve">ольной лиги», </w:t>
      </w:r>
      <w:r w:rsidRPr="00532A80">
        <w:rPr>
          <w:sz w:val="28"/>
          <w:szCs w:val="28"/>
        </w:rPr>
        <w:t>«Школьная лига Ростовской области по волейболу «Серебряный мяч»</w:t>
      </w:r>
      <w:r>
        <w:rPr>
          <w:sz w:val="28"/>
          <w:szCs w:val="28"/>
        </w:rPr>
        <w:t xml:space="preserve">, </w:t>
      </w:r>
      <w:r w:rsidRPr="00532A80">
        <w:rPr>
          <w:sz w:val="28"/>
          <w:szCs w:val="28"/>
        </w:rPr>
        <w:lastRenderedPageBreak/>
        <w:t>«Школьна</w:t>
      </w:r>
      <w:r>
        <w:rPr>
          <w:sz w:val="28"/>
          <w:szCs w:val="28"/>
        </w:rPr>
        <w:t xml:space="preserve">я регбийная Ростсельмаш – лига», </w:t>
      </w:r>
      <w:r w:rsidRPr="00532A80">
        <w:rPr>
          <w:sz w:val="28"/>
          <w:szCs w:val="28"/>
        </w:rPr>
        <w:t>«Росэнергоатом – Школьная лига Рост</w:t>
      </w:r>
      <w:r>
        <w:rPr>
          <w:sz w:val="28"/>
          <w:szCs w:val="28"/>
        </w:rPr>
        <w:t>овской области по баскетболу</w:t>
      </w:r>
      <w:r w:rsidRPr="00532A80">
        <w:rPr>
          <w:sz w:val="28"/>
          <w:szCs w:val="28"/>
        </w:rPr>
        <w:t>»</w:t>
      </w:r>
      <w:r>
        <w:rPr>
          <w:sz w:val="28"/>
          <w:szCs w:val="28"/>
        </w:rPr>
        <w:t>; «Уличная баскетбольная лига»;</w:t>
      </w:r>
    </w:p>
    <w:p w14:paraId="2EAD5737" w14:textId="77777777" w:rsidR="000A4594" w:rsidRPr="00532A80" w:rsidRDefault="000A4594" w:rsidP="000A4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проведена </w:t>
      </w:r>
      <w:r w:rsidRPr="00B26E5E">
        <w:rPr>
          <w:sz w:val="28"/>
          <w:szCs w:val="28"/>
        </w:rPr>
        <w:t>Всероссийская акция «Зарядка с чемпионом» вместе с Олимпий</w:t>
      </w:r>
      <w:r>
        <w:rPr>
          <w:sz w:val="28"/>
          <w:szCs w:val="28"/>
        </w:rPr>
        <w:t>ской чемпионкой Анной Чичеровой;</w:t>
      </w:r>
    </w:p>
    <w:p w14:paraId="4AF7B285" w14:textId="77777777" w:rsidR="000A4594" w:rsidRPr="000268AA" w:rsidRDefault="000A4594" w:rsidP="000A459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проведено 237 муниципальных, 6</w:t>
      </w:r>
      <w:r w:rsidRPr="000268AA">
        <w:rPr>
          <w:kern w:val="2"/>
          <w:sz w:val="28"/>
          <w:szCs w:val="28"/>
        </w:rPr>
        <w:t xml:space="preserve"> областных </w:t>
      </w:r>
      <w:r>
        <w:rPr>
          <w:kern w:val="2"/>
          <w:sz w:val="28"/>
          <w:szCs w:val="28"/>
        </w:rPr>
        <w:t>и 1 всероссийское спортивное мероприятие</w:t>
      </w:r>
      <w:r w:rsidRPr="00AE4908">
        <w:rPr>
          <w:kern w:val="2"/>
          <w:sz w:val="28"/>
          <w:szCs w:val="28"/>
        </w:rPr>
        <w:t>;</w:t>
      </w:r>
      <w:r w:rsidRPr="000268AA">
        <w:rPr>
          <w:kern w:val="2"/>
          <w:sz w:val="28"/>
          <w:szCs w:val="28"/>
        </w:rPr>
        <w:t xml:space="preserve"> </w:t>
      </w:r>
    </w:p>
    <w:p w14:paraId="1B88747B" w14:textId="77777777" w:rsidR="000A4594" w:rsidRDefault="000A4594" w:rsidP="000A4594">
      <w:pPr>
        <w:ind w:firstLine="708"/>
        <w:jc w:val="both"/>
        <w:rPr>
          <w:sz w:val="28"/>
          <w:szCs w:val="28"/>
        </w:rPr>
      </w:pPr>
      <w:r w:rsidRPr="000268AA"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подготовлено 618 спортсменов</w:t>
      </w:r>
      <w:r w:rsidRPr="000268AA">
        <w:rPr>
          <w:sz w:val="28"/>
          <w:szCs w:val="28"/>
        </w:rPr>
        <w:t xml:space="preserve"> массовых разряд</w:t>
      </w:r>
      <w:r>
        <w:rPr>
          <w:sz w:val="28"/>
          <w:szCs w:val="28"/>
        </w:rPr>
        <w:t>ов, из них: 1 разряд присвоен 21 спортсмену, КМС выполнил 32 спортсменов;</w:t>
      </w:r>
    </w:p>
    <w:p w14:paraId="5CE95631" w14:textId="77777777" w:rsidR="000A4594" w:rsidRPr="000268AA" w:rsidRDefault="000A4594" w:rsidP="000A4594">
      <w:pPr>
        <w:ind w:firstLine="708"/>
        <w:jc w:val="both"/>
        <w:rPr>
          <w:bCs/>
          <w:sz w:val="28"/>
          <w:szCs w:val="28"/>
        </w:rPr>
      </w:pPr>
      <w:r w:rsidRPr="000268AA">
        <w:rPr>
          <w:sz w:val="28"/>
          <w:szCs w:val="20"/>
        </w:rPr>
        <w:t>-</w:t>
      </w:r>
      <w:r w:rsidRPr="000268AA">
        <w:rPr>
          <w:bCs/>
          <w:sz w:val="28"/>
          <w:szCs w:val="28"/>
        </w:rPr>
        <w:t xml:space="preserve"> белокалитвинские спортсмены завоевали призовые места на Чемпионатах и Первенствах Ростовской области по гребле на байдарках и каноэ, плаванию, академической гребле, дзюдо,</w:t>
      </w:r>
      <w:r>
        <w:rPr>
          <w:bCs/>
          <w:sz w:val="28"/>
          <w:szCs w:val="28"/>
        </w:rPr>
        <w:t xml:space="preserve"> легкой атлетике, самбо, настольному теннису, кикбоксингу, боксу</w:t>
      </w:r>
      <w:r w:rsidRPr="000268AA">
        <w:rPr>
          <w:bCs/>
          <w:sz w:val="28"/>
          <w:szCs w:val="28"/>
        </w:rPr>
        <w:t>;</w:t>
      </w:r>
    </w:p>
    <w:p w14:paraId="7E9C88E3" w14:textId="77777777" w:rsidR="000A4594" w:rsidRDefault="000A4594" w:rsidP="000A4594">
      <w:pPr>
        <w:ind w:firstLine="708"/>
        <w:jc w:val="both"/>
        <w:rPr>
          <w:sz w:val="28"/>
          <w:szCs w:val="28"/>
        </w:rPr>
      </w:pPr>
      <w:r w:rsidRPr="000268AA">
        <w:rPr>
          <w:sz w:val="28"/>
          <w:szCs w:val="28"/>
        </w:rPr>
        <w:t>- команда Белокалитв</w:t>
      </w:r>
      <w:r>
        <w:rPr>
          <w:sz w:val="28"/>
          <w:szCs w:val="28"/>
        </w:rPr>
        <w:t>инского района заняла 2 место</w:t>
      </w:r>
      <w:r w:rsidRPr="000268AA">
        <w:rPr>
          <w:sz w:val="28"/>
          <w:szCs w:val="28"/>
        </w:rPr>
        <w:t xml:space="preserve"> в груп</w:t>
      </w:r>
      <w:r>
        <w:rPr>
          <w:sz w:val="28"/>
          <w:szCs w:val="28"/>
        </w:rPr>
        <w:t>пе городов и районов в Спартакиаде Дона 2025 среди трудящихся и заняла 2 место в абсолютном зачете</w:t>
      </w:r>
      <w:r w:rsidRPr="000268AA">
        <w:rPr>
          <w:sz w:val="28"/>
          <w:szCs w:val="28"/>
        </w:rPr>
        <w:t>;</w:t>
      </w:r>
    </w:p>
    <w:p w14:paraId="563C6CAB" w14:textId="77777777" w:rsidR="000A4594" w:rsidRPr="000268AA" w:rsidRDefault="000A4594" w:rsidP="000A45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сборная района заняла 1 </w:t>
      </w:r>
      <w:r w:rsidRPr="00CA0235">
        <w:rPr>
          <w:sz w:val="28"/>
          <w:szCs w:val="28"/>
        </w:rPr>
        <w:t>место в группе городов и районов в Спарта</w:t>
      </w:r>
      <w:r>
        <w:rPr>
          <w:sz w:val="28"/>
          <w:szCs w:val="28"/>
        </w:rPr>
        <w:t>киаде Дона 2025 среди пенсионеров и стала победителем</w:t>
      </w:r>
      <w:r w:rsidRPr="00CA0235">
        <w:rPr>
          <w:sz w:val="28"/>
          <w:szCs w:val="28"/>
        </w:rPr>
        <w:t xml:space="preserve"> в абсолютном зачете</w:t>
      </w:r>
      <w:r>
        <w:rPr>
          <w:sz w:val="28"/>
          <w:szCs w:val="28"/>
        </w:rPr>
        <w:t xml:space="preserve"> среди команд Ростовской области</w:t>
      </w:r>
      <w:r w:rsidRPr="00CA0235">
        <w:rPr>
          <w:sz w:val="28"/>
          <w:szCs w:val="28"/>
        </w:rPr>
        <w:t>;</w:t>
      </w:r>
    </w:p>
    <w:p w14:paraId="6721ADDE" w14:textId="77777777" w:rsidR="000A4594" w:rsidRPr="0062468F" w:rsidRDefault="000A4594" w:rsidP="000A4594">
      <w:pPr>
        <w:ind w:firstLine="708"/>
        <w:jc w:val="both"/>
        <w:rPr>
          <w:sz w:val="28"/>
          <w:szCs w:val="28"/>
        </w:rPr>
      </w:pPr>
      <w:r w:rsidRPr="000268AA">
        <w:rPr>
          <w:sz w:val="28"/>
          <w:szCs w:val="28"/>
        </w:rPr>
        <w:t xml:space="preserve">- спортсмены района заняли </w:t>
      </w:r>
      <w:r w:rsidRPr="000268AA">
        <w:rPr>
          <w:sz w:val="28"/>
          <w:szCs w:val="28"/>
          <w:lang w:val="en-US"/>
        </w:rPr>
        <w:t>I</w:t>
      </w:r>
      <w:r w:rsidRPr="000268AA">
        <w:rPr>
          <w:sz w:val="28"/>
          <w:szCs w:val="28"/>
        </w:rPr>
        <w:t xml:space="preserve"> место в общекомандном зачете по итогам </w:t>
      </w:r>
      <w:r w:rsidRPr="000268AA">
        <w:rPr>
          <w:sz w:val="28"/>
          <w:szCs w:val="28"/>
          <w:lang w:val="en-US"/>
        </w:rPr>
        <w:t>XV</w:t>
      </w:r>
      <w:r>
        <w:rPr>
          <w:sz w:val="28"/>
          <w:szCs w:val="28"/>
          <w:lang w:val="en-US"/>
        </w:rPr>
        <w:t>III</w:t>
      </w:r>
      <w:r w:rsidRPr="000268AA">
        <w:rPr>
          <w:sz w:val="28"/>
          <w:szCs w:val="28"/>
        </w:rPr>
        <w:t xml:space="preserve"> Спортивных юношеских Игр Дона в </w:t>
      </w:r>
      <w:r w:rsidRPr="000268AA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группе муниципальных районов.</w:t>
      </w:r>
    </w:p>
    <w:p w14:paraId="1217FE02" w14:textId="77777777" w:rsidR="000A4594" w:rsidRPr="00DE6DA4" w:rsidRDefault="000A4594" w:rsidP="000A4594">
      <w:pPr>
        <w:ind w:firstLine="709"/>
        <w:jc w:val="both"/>
        <w:rPr>
          <w:sz w:val="28"/>
          <w:szCs w:val="28"/>
          <w:lang w:bidi="ru-RU"/>
        </w:rPr>
      </w:pPr>
      <w:r w:rsidRPr="00DE6DA4">
        <w:rPr>
          <w:sz w:val="28"/>
          <w:szCs w:val="28"/>
          <w:lang w:bidi="ru-RU"/>
        </w:rPr>
        <w:t>- Молодежная Администрация Белокалитвинского района по итогам 2025 года стала лучшей в Ростовской области и лидером по работе с проектами;</w:t>
      </w:r>
    </w:p>
    <w:p w14:paraId="3D785CD5" w14:textId="77777777" w:rsidR="000A4594" w:rsidRPr="003C01D0" w:rsidRDefault="000A4594" w:rsidP="000A4594">
      <w:pPr>
        <w:pStyle w:val="docdata"/>
        <w:spacing w:before="0" w:beforeAutospacing="0" w:after="160" w:afterAutospacing="0"/>
        <w:ind w:firstLine="708"/>
        <w:jc w:val="both"/>
      </w:pPr>
      <w:r w:rsidRPr="00DE6DA4">
        <w:rPr>
          <w:sz w:val="28"/>
          <w:szCs w:val="28"/>
          <w:lang w:bidi="ru-RU"/>
        </w:rPr>
        <w:t xml:space="preserve">- </w:t>
      </w:r>
      <w:r w:rsidRPr="00DE6DA4">
        <w:rPr>
          <w:color w:val="000000"/>
          <w:sz w:val="28"/>
          <w:szCs w:val="28"/>
        </w:rPr>
        <w:t>продолжается реконструкция Молодежного многофункционального центра. Проведены демонтажные работы в части кровли, плит перекрытия, демонтирована входная группа и ограждающие конструкции. Выполнен демонтаж сцены, лестницы, сидений зрительного зала, снята обшивка стен, произведена отбивка штукатурки, стен и потолков, пола. Произведен разбор части второго этажа. Со стороны заказчика были заключены дополнительные муниципальные контракты и договора, сопутствующие ходу работ на: строительный контроль, авторский надзор, утилизацию строительного мусора, на разработку сметной документации по капитальному ремонту системы отопления. Получены технические условия и выполнены технологические присоединения к сетям центрального водоснабжение, водоотведение, теплоснабжения. Ведется работа по заключению контрактов на материально технического оснащения центра.</w:t>
      </w:r>
    </w:p>
    <w:p w14:paraId="4D8E2381" w14:textId="77777777" w:rsidR="000A4594" w:rsidRPr="00480613" w:rsidRDefault="000A4594" w:rsidP="000A4594">
      <w:pPr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 за отчетный период</w:t>
      </w:r>
    </w:p>
    <w:p w14:paraId="60F4FAAE" w14:textId="77777777" w:rsidR="000A4594" w:rsidRPr="00480613" w:rsidRDefault="000A4594" w:rsidP="000A4594">
      <w:pPr>
        <w:jc w:val="center"/>
        <w:rPr>
          <w:sz w:val="28"/>
          <w:szCs w:val="28"/>
        </w:rPr>
      </w:pPr>
    </w:p>
    <w:p w14:paraId="3141D7DA" w14:textId="77777777" w:rsidR="000A4594" w:rsidRPr="000268AA" w:rsidRDefault="000A4594" w:rsidP="000A4594">
      <w:pPr>
        <w:ind w:firstLine="709"/>
        <w:jc w:val="both"/>
        <w:rPr>
          <w:sz w:val="2"/>
          <w:szCs w:val="2"/>
        </w:rPr>
      </w:pPr>
      <w:r w:rsidRPr="000268AA">
        <w:rPr>
          <w:sz w:val="28"/>
          <w:szCs w:val="28"/>
        </w:rPr>
        <w:t xml:space="preserve">Достижению результатов в </w:t>
      </w:r>
      <w:r>
        <w:rPr>
          <w:rFonts w:eastAsia="TimesNewRoman"/>
          <w:sz w:val="28"/>
          <w:szCs w:val="28"/>
        </w:rPr>
        <w:t>2025</w:t>
      </w:r>
      <w:r w:rsidRPr="000268AA">
        <w:rPr>
          <w:sz w:val="28"/>
          <w:szCs w:val="28"/>
        </w:rPr>
        <w:t xml:space="preserve"> году способствовала реализация</w:t>
      </w:r>
      <w:r w:rsidRPr="000268AA">
        <w:rPr>
          <w:sz w:val="28"/>
          <w:szCs w:val="28"/>
        </w:rPr>
        <w:br/>
        <w:t xml:space="preserve">                             </w:t>
      </w:r>
    </w:p>
    <w:p w14:paraId="46029C96" w14:textId="77777777" w:rsidR="000A4594" w:rsidRPr="000268AA" w:rsidRDefault="000A4594" w:rsidP="000A4594">
      <w:pPr>
        <w:jc w:val="both"/>
        <w:rPr>
          <w:kern w:val="2"/>
          <w:sz w:val="28"/>
          <w:szCs w:val="28"/>
        </w:rPr>
      </w:pPr>
      <w:r w:rsidRPr="000268AA">
        <w:rPr>
          <w:kern w:val="2"/>
          <w:sz w:val="28"/>
          <w:szCs w:val="28"/>
        </w:rPr>
        <w:t xml:space="preserve">ответственным исполнителем, соисполнителем и участниками </w:t>
      </w:r>
      <w:r w:rsidRPr="000268AA">
        <w:rPr>
          <w:rFonts w:eastAsia="Calibri"/>
          <w:sz w:val="28"/>
          <w:szCs w:val="28"/>
        </w:rPr>
        <w:t>муниципальной</w:t>
      </w:r>
      <w:r w:rsidRPr="000268AA">
        <w:rPr>
          <w:sz w:val="28"/>
          <w:szCs w:val="28"/>
        </w:rPr>
        <w:t xml:space="preserve"> программы</w:t>
      </w:r>
      <w:r w:rsidRPr="000268AA">
        <w:rPr>
          <w:kern w:val="2"/>
          <w:sz w:val="28"/>
          <w:szCs w:val="28"/>
        </w:rPr>
        <w:t xml:space="preserve"> основных мероприятий, приоритетных основных мероприятий.</w:t>
      </w:r>
    </w:p>
    <w:p w14:paraId="6D3E10E3" w14:textId="77777777" w:rsidR="000A4594" w:rsidRPr="000268AA" w:rsidRDefault="000A4594" w:rsidP="000A459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В рамках комплекса процессных мероприятий</w:t>
      </w:r>
      <w:r w:rsidRPr="000268AA">
        <w:rPr>
          <w:kern w:val="2"/>
          <w:sz w:val="28"/>
          <w:szCs w:val="28"/>
        </w:rPr>
        <w:t xml:space="preserve"> 1 </w:t>
      </w:r>
      <w:r w:rsidRPr="000268AA">
        <w:rPr>
          <w:rFonts w:eastAsia="TimesNewRoman"/>
          <w:kern w:val="2"/>
          <w:sz w:val="28"/>
          <w:szCs w:val="28"/>
        </w:rPr>
        <w:t>«</w:t>
      </w:r>
      <w:r w:rsidRPr="000268AA">
        <w:rPr>
          <w:bCs/>
          <w:sz w:val="28"/>
          <w:szCs w:val="28"/>
        </w:rPr>
        <w:t>Развитие физической культуры и спорта</w:t>
      </w:r>
      <w:r w:rsidRPr="000268AA">
        <w:rPr>
          <w:sz w:val="28"/>
          <w:szCs w:val="28"/>
        </w:rPr>
        <w:t xml:space="preserve">», </w:t>
      </w:r>
      <w:r>
        <w:rPr>
          <w:kern w:val="2"/>
          <w:sz w:val="28"/>
          <w:szCs w:val="28"/>
        </w:rPr>
        <w:t xml:space="preserve">предусмотрена реализация 2 основных мероприятий и 9 </w:t>
      </w:r>
      <w:r w:rsidRPr="00A6326D">
        <w:rPr>
          <w:kern w:val="2"/>
          <w:sz w:val="28"/>
          <w:szCs w:val="28"/>
        </w:rPr>
        <w:t>контрольных точек.</w:t>
      </w:r>
    </w:p>
    <w:p w14:paraId="011AD1F9" w14:textId="77777777" w:rsidR="000A4594" w:rsidRPr="000268AA" w:rsidRDefault="000A4594" w:rsidP="000A4594">
      <w:pPr>
        <w:ind w:firstLine="709"/>
        <w:jc w:val="both"/>
        <w:rPr>
          <w:kern w:val="2"/>
          <w:sz w:val="28"/>
          <w:szCs w:val="28"/>
        </w:rPr>
      </w:pPr>
      <w:r w:rsidRPr="000268AA">
        <w:rPr>
          <w:kern w:val="2"/>
          <w:sz w:val="28"/>
          <w:szCs w:val="28"/>
        </w:rPr>
        <w:t>Основное мероприятие 1.1. «</w:t>
      </w:r>
      <w:r w:rsidRPr="00A6326D">
        <w:rPr>
          <w:kern w:val="2"/>
          <w:sz w:val="28"/>
          <w:szCs w:val="28"/>
        </w:rPr>
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и участия спортсменов района в мероприятиях различного уровня</w:t>
      </w:r>
      <w:r w:rsidRPr="000268AA">
        <w:rPr>
          <w:kern w:val="2"/>
          <w:sz w:val="28"/>
          <w:szCs w:val="28"/>
        </w:rPr>
        <w:t>» выполнено в полном объеме.</w:t>
      </w:r>
    </w:p>
    <w:p w14:paraId="7CF5FA85" w14:textId="77777777" w:rsidR="000A4594" w:rsidRPr="000268AA" w:rsidRDefault="000A4594" w:rsidP="000A4594">
      <w:pPr>
        <w:ind w:firstLine="709"/>
        <w:jc w:val="both"/>
        <w:rPr>
          <w:kern w:val="2"/>
          <w:sz w:val="28"/>
          <w:szCs w:val="28"/>
        </w:rPr>
      </w:pPr>
      <w:r w:rsidRPr="000268AA">
        <w:rPr>
          <w:kern w:val="2"/>
          <w:sz w:val="28"/>
          <w:szCs w:val="28"/>
        </w:rPr>
        <w:t>С</w:t>
      </w:r>
      <w:r>
        <w:rPr>
          <w:bCs/>
          <w:sz w:val="28"/>
          <w:szCs w:val="28"/>
        </w:rPr>
        <w:t>ектором по физической культуре и</w:t>
      </w:r>
      <w:r w:rsidRPr="000268AA">
        <w:rPr>
          <w:bCs/>
          <w:sz w:val="28"/>
          <w:szCs w:val="28"/>
        </w:rPr>
        <w:t xml:space="preserve"> спорту и делам молодёжи совместно со спортивными школами района, спортивными федерациями, спортивными клубами </w:t>
      </w:r>
      <w:r w:rsidRPr="000268AA">
        <w:rPr>
          <w:kern w:val="2"/>
          <w:sz w:val="28"/>
          <w:szCs w:val="28"/>
        </w:rPr>
        <w:t>обеспечена организация и проведение физкультурных и массовых спортивных мероприятий в полном объеме</w:t>
      </w:r>
      <w:r w:rsidRPr="000268AA">
        <w:rPr>
          <w:sz w:val="28"/>
          <w:szCs w:val="28"/>
        </w:rPr>
        <w:t>.</w:t>
      </w:r>
    </w:p>
    <w:p w14:paraId="0398C1F3" w14:textId="77777777" w:rsidR="000A4594" w:rsidRDefault="000A4594" w:rsidP="000A4594">
      <w:pPr>
        <w:ind w:firstLine="709"/>
        <w:jc w:val="both"/>
        <w:rPr>
          <w:kern w:val="2"/>
          <w:sz w:val="28"/>
          <w:szCs w:val="28"/>
        </w:rPr>
      </w:pPr>
      <w:r w:rsidRPr="000268AA">
        <w:rPr>
          <w:kern w:val="2"/>
          <w:sz w:val="28"/>
          <w:szCs w:val="28"/>
        </w:rPr>
        <w:t>Основное мероприятие 1.2. «</w:t>
      </w:r>
      <w:r>
        <w:rPr>
          <w:kern w:val="2"/>
          <w:sz w:val="28"/>
          <w:szCs w:val="28"/>
        </w:rPr>
        <w:t xml:space="preserve">Расходы на </w:t>
      </w:r>
      <w:r w:rsidRPr="005C1B83">
        <w:rPr>
          <w:kern w:val="2"/>
          <w:sz w:val="28"/>
          <w:szCs w:val="28"/>
        </w:rPr>
        <w:t>обеспечение</w:t>
      </w:r>
      <w:r>
        <w:rPr>
          <w:kern w:val="2"/>
          <w:sz w:val="28"/>
          <w:szCs w:val="28"/>
        </w:rPr>
        <w:t xml:space="preserve"> деятельности (оказание услуг) </w:t>
      </w:r>
      <w:r w:rsidRPr="005C1B83">
        <w:rPr>
          <w:kern w:val="2"/>
          <w:sz w:val="28"/>
          <w:szCs w:val="28"/>
        </w:rPr>
        <w:t>муниципальных учреждений Белокалитвинского района</w:t>
      </w:r>
      <w:r w:rsidRPr="000268AA">
        <w:rPr>
          <w:kern w:val="2"/>
          <w:sz w:val="28"/>
          <w:szCs w:val="28"/>
        </w:rPr>
        <w:t>» выполнено.</w:t>
      </w:r>
    </w:p>
    <w:p w14:paraId="16552913" w14:textId="77777777" w:rsidR="000A4594" w:rsidRPr="000268AA" w:rsidRDefault="000A4594" w:rsidP="000A459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рамках к</w:t>
      </w:r>
      <w:r w:rsidRPr="000B6B58">
        <w:rPr>
          <w:kern w:val="2"/>
          <w:sz w:val="28"/>
          <w:szCs w:val="28"/>
        </w:rPr>
        <w:t>омплекс</w:t>
      </w:r>
      <w:r>
        <w:rPr>
          <w:kern w:val="2"/>
          <w:sz w:val="28"/>
          <w:szCs w:val="28"/>
        </w:rPr>
        <w:t>а</w:t>
      </w:r>
      <w:r w:rsidRPr="000B6B58">
        <w:rPr>
          <w:kern w:val="2"/>
          <w:sz w:val="28"/>
          <w:szCs w:val="28"/>
        </w:rPr>
        <w:t xml:space="preserve"> процессных мероприятий «Реализация молодежной политики и развитие инфраструктуры молодежной политики»</w:t>
      </w:r>
      <w:r>
        <w:rPr>
          <w:kern w:val="2"/>
          <w:sz w:val="28"/>
          <w:szCs w:val="28"/>
        </w:rPr>
        <w:t xml:space="preserve"> предусмотрена реализация 3 основных мероприятий и 3 </w:t>
      </w:r>
      <w:r w:rsidRPr="00A6326D">
        <w:rPr>
          <w:kern w:val="2"/>
          <w:sz w:val="28"/>
          <w:szCs w:val="28"/>
        </w:rPr>
        <w:t>контрольных точек.</w:t>
      </w:r>
    </w:p>
    <w:p w14:paraId="5C156E4E" w14:textId="77777777" w:rsidR="000A4594" w:rsidRDefault="000A4594" w:rsidP="000A4594">
      <w:pPr>
        <w:ind w:firstLine="709"/>
        <w:jc w:val="both"/>
        <w:rPr>
          <w:sz w:val="28"/>
          <w:szCs w:val="28"/>
        </w:rPr>
      </w:pPr>
      <w:r w:rsidRPr="000268AA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</w:t>
      </w:r>
      <w:r w:rsidRPr="000268AA">
        <w:rPr>
          <w:kern w:val="2"/>
          <w:sz w:val="28"/>
          <w:szCs w:val="28"/>
        </w:rPr>
        <w:t>.1. «Создание, функционирование и развитие многофункционального молодежного центра (</w:t>
      </w:r>
      <w:r w:rsidRPr="000268AA">
        <w:rPr>
          <w:sz w:val="28"/>
          <w:szCs w:val="28"/>
        </w:rPr>
        <w:t>молодежных общественных пространств), в том числе добровольческого, патриотиче</w:t>
      </w:r>
      <w:r>
        <w:rPr>
          <w:sz w:val="28"/>
          <w:szCs w:val="28"/>
        </w:rPr>
        <w:t>ского центров» не выполнено. В 2025</w:t>
      </w:r>
      <w:r w:rsidRPr="000268AA">
        <w:rPr>
          <w:sz w:val="28"/>
          <w:szCs w:val="28"/>
        </w:rPr>
        <w:t xml:space="preserve"> году </w:t>
      </w:r>
      <w:r>
        <w:rPr>
          <w:sz w:val="28"/>
          <w:szCs w:val="28"/>
        </w:rPr>
        <w:t>средств на приобретение</w:t>
      </w:r>
      <w:r w:rsidRPr="000268AA">
        <w:rPr>
          <w:sz w:val="28"/>
          <w:szCs w:val="28"/>
        </w:rPr>
        <w:t xml:space="preserve"> </w:t>
      </w:r>
      <w:r>
        <w:rPr>
          <w:sz w:val="28"/>
          <w:szCs w:val="28"/>
        </w:rPr>
        <w:t>футболки</w:t>
      </w:r>
      <w:r w:rsidRPr="00FF2005">
        <w:rPr>
          <w:sz w:val="28"/>
          <w:szCs w:val="28"/>
        </w:rPr>
        <w:t xml:space="preserve">-поло </w:t>
      </w:r>
      <w:r>
        <w:rPr>
          <w:sz w:val="28"/>
          <w:szCs w:val="28"/>
        </w:rPr>
        <w:t>и жилеты с логотипом «Дон молодой»</w:t>
      </w:r>
      <w:r w:rsidRPr="00D34EDC">
        <w:t xml:space="preserve"> </w:t>
      </w:r>
      <w:r w:rsidRPr="00D34EDC">
        <w:rPr>
          <w:sz w:val="28"/>
          <w:szCs w:val="28"/>
        </w:rPr>
        <w:t>логотип «Белокалитвинского района»</w:t>
      </w:r>
      <w:r>
        <w:rPr>
          <w:sz w:val="28"/>
          <w:szCs w:val="28"/>
        </w:rPr>
        <w:t>.</w:t>
      </w:r>
    </w:p>
    <w:p w14:paraId="3D358D37" w14:textId="77777777" w:rsidR="000A4594" w:rsidRDefault="000A4594" w:rsidP="000A459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Основное мероприятие </w:t>
      </w:r>
      <w:r w:rsidRPr="002E6A9F">
        <w:rPr>
          <w:kern w:val="2"/>
          <w:sz w:val="28"/>
          <w:szCs w:val="28"/>
        </w:rPr>
        <w:t xml:space="preserve">1.2. «Расходы на софинансирование </w:t>
      </w:r>
      <w:proofErr w:type="gramStart"/>
      <w:r w:rsidRPr="002E6A9F">
        <w:rPr>
          <w:kern w:val="2"/>
          <w:sz w:val="28"/>
          <w:szCs w:val="28"/>
        </w:rPr>
        <w:t>муниципальных  программ</w:t>
      </w:r>
      <w:proofErr w:type="gramEnd"/>
      <w:r w:rsidRPr="002E6A9F">
        <w:rPr>
          <w:kern w:val="2"/>
          <w:sz w:val="28"/>
          <w:szCs w:val="28"/>
        </w:rPr>
        <w:t xml:space="preserve"> по работе с молодежью»</w:t>
      </w:r>
      <w:r>
        <w:rPr>
          <w:kern w:val="2"/>
          <w:sz w:val="28"/>
          <w:szCs w:val="28"/>
        </w:rPr>
        <w:t xml:space="preserve"> выполнено.</w:t>
      </w:r>
    </w:p>
    <w:p w14:paraId="4A773984" w14:textId="77777777" w:rsidR="000A4594" w:rsidRDefault="000A4594" w:rsidP="000A4594">
      <w:pPr>
        <w:ind w:firstLine="709"/>
        <w:jc w:val="both"/>
        <w:rPr>
          <w:kern w:val="2"/>
          <w:sz w:val="28"/>
          <w:szCs w:val="28"/>
        </w:rPr>
      </w:pPr>
      <w:r w:rsidRPr="009E6EBA">
        <w:rPr>
          <w:kern w:val="2"/>
          <w:sz w:val="28"/>
          <w:szCs w:val="28"/>
        </w:rPr>
        <w:t>Основное мероприятие 1.3. «Строительство (реконструкция) объектов капитального строительства муниципальной собственности»</w:t>
      </w:r>
      <w:r>
        <w:rPr>
          <w:kern w:val="2"/>
          <w:sz w:val="28"/>
          <w:szCs w:val="28"/>
        </w:rPr>
        <w:t xml:space="preserve">. </w:t>
      </w:r>
      <w:r w:rsidRPr="00DE6DA4">
        <w:rPr>
          <w:sz w:val="28"/>
          <w:szCs w:val="28"/>
        </w:rPr>
        <w:t>Ключевым проектом стала реконструкция Многофункционального молодёжного центра, завершена процедура закупки оборудования и мебели для оснащения центра на сумму 68,7 млн рублей.</w:t>
      </w:r>
    </w:p>
    <w:p w14:paraId="5AE6622E" w14:textId="77777777" w:rsidR="000A4594" w:rsidRPr="000268AA" w:rsidRDefault="000A4594" w:rsidP="000A459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рамках к</w:t>
      </w:r>
      <w:r w:rsidRPr="002E6A9F">
        <w:rPr>
          <w:kern w:val="2"/>
          <w:sz w:val="28"/>
          <w:szCs w:val="28"/>
        </w:rPr>
        <w:t>омплекс</w:t>
      </w:r>
      <w:r>
        <w:rPr>
          <w:kern w:val="2"/>
          <w:sz w:val="28"/>
          <w:szCs w:val="28"/>
        </w:rPr>
        <w:t>а</w:t>
      </w:r>
      <w:r w:rsidRPr="002E6A9F">
        <w:rPr>
          <w:kern w:val="2"/>
          <w:sz w:val="28"/>
          <w:szCs w:val="28"/>
        </w:rPr>
        <w:t xml:space="preserve"> процессных мероприятий «Формирование патриотизма и гражданственности в молодежной среде»</w:t>
      </w:r>
      <w:r>
        <w:rPr>
          <w:kern w:val="2"/>
          <w:sz w:val="28"/>
          <w:szCs w:val="28"/>
        </w:rPr>
        <w:t xml:space="preserve"> предусмотрена реализация 2 основных мероприятий и 2 </w:t>
      </w:r>
      <w:r w:rsidRPr="00A6326D">
        <w:rPr>
          <w:kern w:val="2"/>
          <w:sz w:val="28"/>
          <w:szCs w:val="28"/>
        </w:rPr>
        <w:t>контрольных точек.</w:t>
      </w:r>
    </w:p>
    <w:p w14:paraId="535167C2" w14:textId="77777777" w:rsidR="000A4594" w:rsidRPr="000268AA" w:rsidRDefault="000A4594" w:rsidP="000A4594">
      <w:pPr>
        <w:ind w:firstLine="709"/>
        <w:jc w:val="both"/>
        <w:rPr>
          <w:sz w:val="28"/>
          <w:szCs w:val="28"/>
          <w:highlight w:val="yellow"/>
        </w:rPr>
      </w:pPr>
      <w:r w:rsidRPr="000268AA">
        <w:rPr>
          <w:kern w:val="2"/>
          <w:sz w:val="28"/>
          <w:szCs w:val="28"/>
        </w:rPr>
        <w:t xml:space="preserve">Основное мероприятие 3.1. «Обеспечение реализации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среде» выполнено в полном объеме. </w:t>
      </w:r>
      <w:r w:rsidRPr="000268AA">
        <w:rPr>
          <w:sz w:val="28"/>
          <w:szCs w:val="28"/>
        </w:rPr>
        <w:t xml:space="preserve">Были проведены </w:t>
      </w:r>
      <w:r>
        <w:rPr>
          <w:sz w:val="28"/>
          <w:szCs w:val="28"/>
        </w:rPr>
        <w:t xml:space="preserve">мероприятия в рамках 61-го месячника оборонно-массовой работы, </w:t>
      </w:r>
      <w:r w:rsidRPr="000268AA">
        <w:rPr>
          <w:sz w:val="28"/>
          <w:szCs w:val="28"/>
        </w:rPr>
        <w:t xml:space="preserve">конкурс патриотических </w:t>
      </w:r>
      <w:r>
        <w:rPr>
          <w:sz w:val="28"/>
          <w:szCs w:val="28"/>
        </w:rPr>
        <w:t xml:space="preserve">литературно-музыкальных </w:t>
      </w:r>
      <w:r w:rsidRPr="000268AA">
        <w:rPr>
          <w:sz w:val="28"/>
          <w:szCs w:val="28"/>
        </w:rPr>
        <w:t>композиций «Не гаснет памяти огонь», муниципальный и зональный этапы Спартакиада допризывной молодежи, а также множество патриотический акций, в том числе «Блокадный хлеб», «Георгиевская ленточка», «Окна Победы», «Память поколений», «Лента триколор», «Мой флаг» и другие.</w:t>
      </w:r>
    </w:p>
    <w:p w14:paraId="750670A3" w14:textId="77777777" w:rsidR="000A4594" w:rsidRDefault="000A4594" w:rsidP="000A4594">
      <w:pPr>
        <w:ind w:firstLine="709"/>
        <w:jc w:val="both"/>
        <w:rPr>
          <w:sz w:val="28"/>
          <w:szCs w:val="28"/>
        </w:rPr>
      </w:pPr>
      <w:r w:rsidRPr="000268AA">
        <w:rPr>
          <w:kern w:val="2"/>
          <w:sz w:val="28"/>
          <w:szCs w:val="28"/>
        </w:rPr>
        <w:t>Основное мероприятие 3.2. «</w:t>
      </w:r>
      <w:r w:rsidRPr="000268AA">
        <w:rPr>
          <w:sz w:val="28"/>
          <w:szCs w:val="28"/>
        </w:rPr>
        <w:t xml:space="preserve">Обеспечение участия делегаций Белокалитвинского района во всероссийских, областных и межмуниципальных патриотических мероприятиях» обеспечено в полном объеме. Команда района </w:t>
      </w:r>
      <w:r w:rsidRPr="00DE6DA4">
        <w:rPr>
          <w:sz w:val="28"/>
          <w:szCs w:val="28"/>
        </w:rPr>
        <w:lastRenderedPageBreak/>
        <w:t>приняла участие в региональной военно-спортивной игре «Орленок», «Зарница 2.0».</w:t>
      </w:r>
      <w:r w:rsidRPr="000268AA">
        <w:rPr>
          <w:sz w:val="28"/>
          <w:szCs w:val="28"/>
        </w:rPr>
        <w:t xml:space="preserve"> </w:t>
      </w:r>
    </w:p>
    <w:p w14:paraId="131C2463" w14:textId="77777777" w:rsidR="000A4594" w:rsidRDefault="000A4594" w:rsidP="000A459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рамках к</w:t>
      </w:r>
      <w:r w:rsidRPr="00793CC4">
        <w:rPr>
          <w:kern w:val="2"/>
          <w:sz w:val="28"/>
          <w:szCs w:val="28"/>
        </w:rPr>
        <w:t>омплекс</w:t>
      </w:r>
      <w:r>
        <w:rPr>
          <w:kern w:val="2"/>
          <w:sz w:val="28"/>
          <w:szCs w:val="28"/>
        </w:rPr>
        <w:t>а</w:t>
      </w:r>
      <w:r w:rsidRPr="00793CC4">
        <w:rPr>
          <w:kern w:val="2"/>
          <w:sz w:val="28"/>
          <w:szCs w:val="28"/>
        </w:rPr>
        <w:t xml:space="preserve"> процессных мероприятий «Создание условий для развития способностей и талантов молодежи, предоставление возможностей самореализации и поддержка социально значимых инициатив»</w:t>
      </w:r>
      <w:r>
        <w:rPr>
          <w:kern w:val="2"/>
          <w:sz w:val="28"/>
          <w:szCs w:val="28"/>
        </w:rPr>
        <w:t xml:space="preserve"> предусмотрена реализация 2 основных мероприятий и 9 </w:t>
      </w:r>
      <w:r w:rsidRPr="00A6326D">
        <w:rPr>
          <w:kern w:val="2"/>
          <w:sz w:val="28"/>
          <w:szCs w:val="28"/>
        </w:rPr>
        <w:t>контрольных точек.</w:t>
      </w:r>
    </w:p>
    <w:p w14:paraId="39ACB784" w14:textId="77777777" w:rsidR="000A4594" w:rsidRPr="00DE6DA4" w:rsidRDefault="000A4594" w:rsidP="000A4594">
      <w:pPr>
        <w:ind w:firstLine="709"/>
        <w:jc w:val="both"/>
        <w:rPr>
          <w:kern w:val="2"/>
          <w:sz w:val="28"/>
          <w:szCs w:val="28"/>
        </w:rPr>
      </w:pPr>
      <w:r w:rsidRPr="000268AA">
        <w:rPr>
          <w:kern w:val="2"/>
          <w:sz w:val="28"/>
          <w:szCs w:val="28"/>
        </w:rPr>
        <w:t>Основное мероприятие 2.1. «Обеспечение реализации мероприятий по формированию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формированию традиционных семейных ценностей в молодежной среде» выполнено в полном объеме.</w:t>
      </w:r>
      <w:r w:rsidRPr="000268AA">
        <w:rPr>
          <w:bCs/>
          <w:sz w:val="28"/>
          <w:szCs w:val="28"/>
        </w:rPr>
        <w:t xml:space="preserve"> </w:t>
      </w:r>
      <w:r w:rsidRPr="000268AA">
        <w:rPr>
          <w:kern w:val="2"/>
          <w:sz w:val="28"/>
          <w:szCs w:val="28"/>
        </w:rPr>
        <w:t xml:space="preserve">Численность </w:t>
      </w:r>
      <w:r w:rsidRPr="00DE6DA4">
        <w:rPr>
          <w:kern w:val="2"/>
          <w:sz w:val="28"/>
          <w:szCs w:val="28"/>
        </w:rPr>
        <w:t>молодых людей, принимающих участие в мероприятиях по вовлечению в социальную практику и информированию о потенциальных возможностях собственного развития, увеличение численности молодых людей, вовлеченных в мероприятия сферы государственной молодежной политики, удалось увеличить посредством проведения мероприятий в онлайн и офлайн форматах.</w:t>
      </w:r>
      <w:r w:rsidRPr="00DE6DA4">
        <w:rPr>
          <w:sz w:val="20"/>
          <w:szCs w:val="20"/>
        </w:rPr>
        <w:t xml:space="preserve"> </w:t>
      </w:r>
      <w:r w:rsidRPr="00DE6DA4">
        <w:rPr>
          <w:kern w:val="2"/>
          <w:sz w:val="28"/>
          <w:szCs w:val="28"/>
        </w:rPr>
        <w:t>В декабре проведен муниципальный образовательный молодежный форума «Академия Успеха» с участием молодежи из городских и сельских поселений района.</w:t>
      </w:r>
      <w:r w:rsidRPr="00DE6DA4">
        <w:rPr>
          <w:sz w:val="20"/>
          <w:szCs w:val="20"/>
        </w:rPr>
        <w:t xml:space="preserve"> </w:t>
      </w:r>
      <w:r w:rsidRPr="00DE6DA4">
        <w:rPr>
          <w:kern w:val="2"/>
          <w:sz w:val="28"/>
          <w:szCs w:val="28"/>
        </w:rPr>
        <w:t>Проведен молодежный Фестиваль «</w:t>
      </w:r>
      <w:proofErr w:type="spellStart"/>
      <w:r w:rsidRPr="00DE6DA4">
        <w:rPr>
          <w:kern w:val="2"/>
          <w:sz w:val="28"/>
          <w:szCs w:val="28"/>
        </w:rPr>
        <w:t>СапФест</w:t>
      </w:r>
      <w:proofErr w:type="spellEnd"/>
      <w:r w:rsidRPr="00DE6DA4">
        <w:rPr>
          <w:kern w:val="2"/>
          <w:sz w:val="28"/>
          <w:szCs w:val="28"/>
        </w:rPr>
        <w:t>», посвящённый Дню молодёжи, Международному дню борьбы с наркоманией и Всероссийскому олимпийскому Дню.</w:t>
      </w:r>
      <w:r w:rsidRPr="00DE6DA4">
        <w:rPr>
          <w:sz w:val="20"/>
          <w:szCs w:val="20"/>
        </w:rPr>
        <w:t xml:space="preserve"> </w:t>
      </w:r>
    </w:p>
    <w:p w14:paraId="32091CB8" w14:textId="77777777" w:rsidR="000A4594" w:rsidRPr="00DF3F19" w:rsidRDefault="000A4594" w:rsidP="000A4594">
      <w:pPr>
        <w:ind w:firstLine="709"/>
        <w:jc w:val="both"/>
        <w:rPr>
          <w:kern w:val="2"/>
          <w:sz w:val="28"/>
          <w:szCs w:val="28"/>
        </w:rPr>
      </w:pPr>
      <w:r w:rsidRPr="00DE6DA4">
        <w:rPr>
          <w:kern w:val="2"/>
          <w:sz w:val="28"/>
          <w:szCs w:val="28"/>
        </w:rPr>
        <w:t>Основное мероприятие 2.2. «Обеспечение участия делегации</w:t>
      </w:r>
      <w:r w:rsidRPr="000268AA">
        <w:rPr>
          <w:kern w:val="2"/>
          <w:sz w:val="28"/>
          <w:szCs w:val="28"/>
        </w:rPr>
        <w:t xml:space="preserve"> Белокалитвинского района в областных молодежных форумах, а также в иных всероссийских, областных и межмуниципальных молодежных мероприятиях» выполнено в полном объеме. Участие делегации молодежи, вовлеченных в мероприятия сферы государственной молодежной политики, обеспечено. Молодежь Белокалитвинского района участвовали в образовательных молодежных форумах «Молодая волна» и «</w:t>
      </w:r>
      <w:proofErr w:type="spellStart"/>
      <w:r w:rsidRPr="000268AA">
        <w:rPr>
          <w:kern w:val="2"/>
          <w:sz w:val="28"/>
          <w:szCs w:val="28"/>
        </w:rPr>
        <w:t>Ростов</w:t>
      </w:r>
      <w:proofErr w:type="spellEnd"/>
      <w:r w:rsidRPr="000268A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, в лагере «Прорыв» для </w:t>
      </w:r>
      <w:r w:rsidRPr="00A55E7F">
        <w:rPr>
          <w:kern w:val="2"/>
          <w:sz w:val="28"/>
          <w:szCs w:val="28"/>
        </w:rPr>
        <w:t>подростков «группы риска», сост</w:t>
      </w:r>
      <w:r>
        <w:rPr>
          <w:kern w:val="2"/>
          <w:sz w:val="28"/>
          <w:szCs w:val="28"/>
        </w:rPr>
        <w:t xml:space="preserve">оящих на профилактическом учете </w:t>
      </w:r>
      <w:r w:rsidRPr="00A55E7F">
        <w:rPr>
          <w:kern w:val="2"/>
          <w:sz w:val="28"/>
          <w:szCs w:val="28"/>
        </w:rPr>
        <w:t>в подразделениях по делам несовершенн</w:t>
      </w:r>
      <w:r>
        <w:rPr>
          <w:kern w:val="2"/>
          <w:sz w:val="28"/>
          <w:szCs w:val="28"/>
        </w:rPr>
        <w:t xml:space="preserve">олетних территориальных органов </w:t>
      </w:r>
      <w:r w:rsidRPr="00A55E7F">
        <w:rPr>
          <w:kern w:val="2"/>
          <w:sz w:val="28"/>
          <w:szCs w:val="28"/>
        </w:rPr>
        <w:t>внутренних дел Ростовской области.</w:t>
      </w:r>
      <w:r w:rsidRPr="00DF3F19">
        <w:t xml:space="preserve"> </w:t>
      </w:r>
      <w:r w:rsidRPr="00DF3F19">
        <w:rPr>
          <w:kern w:val="2"/>
          <w:sz w:val="28"/>
          <w:szCs w:val="28"/>
        </w:rPr>
        <w:t>Представители белокалитвинской молодежи посетили областное мероприятие, посвященное Дню молодежи.</w:t>
      </w:r>
      <w:r w:rsidRPr="003C01D0">
        <w:t xml:space="preserve"> </w:t>
      </w:r>
      <w:r w:rsidRPr="003C01D0">
        <w:rPr>
          <w:kern w:val="2"/>
          <w:sz w:val="28"/>
          <w:szCs w:val="28"/>
        </w:rPr>
        <w:t>За личный вклад в реализацию Всероссийского голосования граждан по благоустройству общественных территорий два волонтера от Белокалитвинского района получили Благодарственные письма от директора Государственного учреждения Ростовской области «</w:t>
      </w:r>
      <w:proofErr w:type="spellStart"/>
      <w:r w:rsidRPr="003C01D0">
        <w:rPr>
          <w:kern w:val="2"/>
          <w:sz w:val="28"/>
          <w:szCs w:val="28"/>
        </w:rPr>
        <w:t>Донволонтер</w:t>
      </w:r>
      <w:proofErr w:type="spellEnd"/>
      <w:r w:rsidRPr="003C01D0">
        <w:rPr>
          <w:kern w:val="2"/>
          <w:sz w:val="28"/>
          <w:szCs w:val="28"/>
        </w:rPr>
        <w:t>».</w:t>
      </w:r>
    </w:p>
    <w:p w14:paraId="229F898D" w14:textId="77777777" w:rsidR="000A4594" w:rsidRPr="00793CC4" w:rsidRDefault="000A4594" w:rsidP="000A459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рамках к</w:t>
      </w:r>
      <w:r w:rsidRPr="00793CC4">
        <w:rPr>
          <w:kern w:val="2"/>
          <w:sz w:val="28"/>
          <w:szCs w:val="28"/>
        </w:rPr>
        <w:t>омплекс</w:t>
      </w:r>
      <w:r>
        <w:rPr>
          <w:kern w:val="2"/>
          <w:sz w:val="28"/>
          <w:szCs w:val="28"/>
        </w:rPr>
        <w:t>а</w:t>
      </w:r>
      <w:r w:rsidRPr="00793CC4">
        <w:rPr>
          <w:kern w:val="2"/>
          <w:sz w:val="28"/>
          <w:szCs w:val="28"/>
        </w:rPr>
        <w:t xml:space="preserve"> процессных мероприятий «Формирование эффективной системы поддержки добровольческой деятельности</w:t>
      </w:r>
      <w:r>
        <w:rPr>
          <w:kern w:val="2"/>
          <w:sz w:val="28"/>
          <w:szCs w:val="28"/>
        </w:rPr>
        <w:t xml:space="preserve">» предусмотрена реализация 2 основных мероприятий и 2 </w:t>
      </w:r>
      <w:r w:rsidRPr="00A6326D">
        <w:rPr>
          <w:kern w:val="2"/>
          <w:sz w:val="28"/>
          <w:szCs w:val="28"/>
        </w:rPr>
        <w:t>контрольных точек.</w:t>
      </w:r>
    </w:p>
    <w:p w14:paraId="5D6C9D5E" w14:textId="34717297" w:rsidR="000A4594" w:rsidRPr="000268AA" w:rsidRDefault="000A4594" w:rsidP="000A4594">
      <w:pPr>
        <w:ind w:firstLine="709"/>
        <w:jc w:val="both"/>
        <w:rPr>
          <w:kern w:val="2"/>
          <w:sz w:val="28"/>
          <w:szCs w:val="28"/>
        </w:rPr>
      </w:pPr>
      <w:r w:rsidRPr="000268AA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</w:t>
      </w:r>
      <w:r w:rsidRPr="000268AA">
        <w:rPr>
          <w:kern w:val="2"/>
          <w:sz w:val="28"/>
          <w:szCs w:val="28"/>
        </w:rPr>
        <w:t>.1. «</w:t>
      </w:r>
      <w:r>
        <w:rPr>
          <w:kern w:val="2"/>
          <w:sz w:val="28"/>
          <w:szCs w:val="28"/>
        </w:rPr>
        <w:t xml:space="preserve">Реализация </w:t>
      </w:r>
      <w:r w:rsidR="003305C3">
        <w:rPr>
          <w:kern w:val="2"/>
          <w:sz w:val="28"/>
          <w:szCs w:val="28"/>
        </w:rPr>
        <w:t>мероприятий,</w:t>
      </w:r>
      <w:r>
        <w:rPr>
          <w:kern w:val="2"/>
          <w:sz w:val="28"/>
          <w:szCs w:val="28"/>
        </w:rPr>
        <w:t xml:space="preserve"> направленных на формирование эффективной системы поддержки добровольческой деятельности»</w:t>
      </w:r>
      <w:r w:rsidRPr="000268AA">
        <w:rPr>
          <w:kern w:val="2"/>
          <w:sz w:val="28"/>
          <w:szCs w:val="28"/>
        </w:rPr>
        <w:t xml:space="preserve">. </w:t>
      </w:r>
      <w:r w:rsidRPr="000268AA">
        <w:rPr>
          <w:sz w:val="28"/>
          <w:szCs w:val="28"/>
        </w:rPr>
        <w:t>Поддержка и расширение участия граждан и организаций в добровольческой (волонтерской) деятельности обеспечена</w:t>
      </w:r>
      <w:r w:rsidRPr="000268AA">
        <w:rPr>
          <w:kern w:val="2"/>
          <w:sz w:val="28"/>
          <w:szCs w:val="28"/>
        </w:rPr>
        <w:t>.</w:t>
      </w:r>
      <w:r w:rsidRPr="000268AA">
        <w:rPr>
          <w:sz w:val="20"/>
          <w:szCs w:val="20"/>
        </w:rPr>
        <w:t xml:space="preserve"> </w:t>
      </w:r>
      <w:r w:rsidRPr="000268AA">
        <w:rPr>
          <w:sz w:val="28"/>
          <w:szCs w:val="28"/>
        </w:rPr>
        <w:t xml:space="preserve">Добровольцы </w:t>
      </w:r>
      <w:r w:rsidRPr="000268AA">
        <w:rPr>
          <w:kern w:val="2"/>
          <w:sz w:val="28"/>
          <w:szCs w:val="28"/>
        </w:rPr>
        <w:lastRenderedPageBreak/>
        <w:t xml:space="preserve">проводили «Добрые уроки», «круглые столы» и реализовали волонтерские проекты, проводили экологические, </w:t>
      </w:r>
      <w:r>
        <w:rPr>
          <w:kern w:val="2"/>
          <w:sz w:val="28"/>
          <w:szCs w:val="28"/>
        </w:rPr>
        <w:t xml:space="preserve">социальные и </w:t>
      </w:r>
      <w:r w:rsidRPr="000268AA">
        <w:rPr>
          <w:kern w:val="2"/>
          <w:sz w:val="28"/>
          <w:szCs w:val="28"/>
        </w:rPr>
        <w:t>патриотические волонтерские акции.</w:t>
      </w:r>
    </w:p>
    <w:p w14:paraId="2ADE135D" w14:textId="77777777" w:rsidR="000A4594" w:rsidRDefault="000A4594" w:rsidP="000A4594">
      <w:pPr>
        <w:ind w:firstLine="709"/>
        <w:jc w:val="both"/>
        <w:rPr>
          <w:kern w:val="2"/>
          <w:sz w:val="28"/>
          <w:szCs w:val="28"/>
        </w:rPr>
      </w:pPr>
      <w:r w:rsidRPr="000268AA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</w:t>
      </w:r>
      <w:r w:rsidRPr="000268AA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2</w:t>
      </w:r>
      <w:r w:rsidRPr="000268AA">
        <w:rPr>
          <w:kern w:val="2"/>
          <w:sz w:val="28"/>
          <w:szCs w:val="28"/>
        </w:rPr>
        <w:t>. «Обеспечение участия делегаций Белокалитвинского района во всероссийских, областных и межмуниципальных добровольческих (волонтерских) мероприятиях» выполнено. Представили белокалитвинских волонтеров приняли участ</w:t>
      </w:r>
      <w:r>
        <w:rPr>
          <w:kern w:val="2"/>
          <w:sz w:val="28"/>
          <w:szCs w:val="28"/>
        </w:rPr>
        <w:t xml:space="preserve">ие итоговом слете </w:t>
      </w:r>
      <w:proofErr w:type="spellStart"/>
      <w:r>
        <w:rPr>
          <w:kern w:val="2"/>
          <w:sz w:val="28"/>
          <w:szCs w:val="28"/>
        </w:rPr>
        <w:t>эковолонтеров</w:t>
      </w:r>
      <w:proofErr w:type="spellEnd"/>
      <w:r w:rsidRPr="000268AA">
        <w:rPr>
          <w:kern w:val="2"/>
          <w:sz w:val="28"/>
          <w:szCs w:val="28"/>
        </w:rPr>
        <w:t>, в областном фестивале инклюзивного добровольчеств</w:t>
      </w:r>
      <w:r>
        <w:rPr>
          <w:kern w:val="2"/>
          <w:sz w:val="28"/>
          <w:szCs w:val="28"/>
        </w:rPr>
        <w:t>а, в региональном «</w:t>
      </w:r>
      <w:proofErr w:type="spellStart"/>
      <w:r>
        <w:rPr>
          <w:kern w:val="2"/>
          <w:sz w:val="28"/>
          <w:szCs w:val="28"/>
        </w:rPr>
        <w:t>Доброфест</w:t>
      </w:r>
      <w:proofErr w:type="spellEnd"/>
      <w:r>
        <w:rPr>
          <w:kern w:val="2"/>
          <w:sz w:val="28"/>
          <w:szCs w:val="28"/>
        </w:rPr>
        <w:t>»</w:t>
      </w:r>
      <w:r w:rsidRPr="000268AA">
        <w:rPr>
          <w:kern w:val="2"/>
          <w:sz w:val="28"/>
          <w:szCs w:val="28"/>
        </w:rPr>
        <w:t>.</w:t>
      </w:r>
    </w:p>
    <w:p w14:paraId="2499A610" w14:textId="77777777" w:rsidR="000A4594" w:rsidRDefault="000A4594" w:rsidP="000A4594">
      <w:pPr>
        <w:ind w:firstLine="709"/>
        <w:jc w:val="both"/>
        <w:rPr>
          <w:sz w:val="28"/>
          <w:szCs w:val="28"/>
        </w:rPr>
      </w:pPr>
      <w:r w:rsidRPr="00DE6DA4">
        <w:rPr>
          <w:sz w:val="28"/>
          <w:szCs w:val="28"/>
        </w:rPr>
        <w:t>Сведения о выполнении основных мероприятий, приоритетных основных мероприятий муниципальной</w:t>
      </w:r>
      <w:r w:rsidRPr="00F6505F">
        <w:rPr>
          <w:sz w:val="28"/>
          <w:szCs w:val="28"/>
        </w:rPr>
        <w:t xml:space="preserve"> программы за 202</w:t>
      </w:r>
      <w:r>
        <w:rPr>
          <w:sz w:val="28"/>
          <w:szCs w:val="28"/>
        </w:rPr>
        <w:t>5</w:t>
      </w:r>
      <w:r w:rsidRPr="00F6505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F6505F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в приложении № 1</w:t>
      </w:r>
      <w:r w:rsidRPr="00F6505F">
        <w:rPr>
          <w:sz w:val="28"/>
          <w:szCs w:val="28"/>
        </w:rPr>
        <w:t xml:space="preserve"> к отчету о реализации муниципальной программы.</w:t>
      </w:r>
    </w:p>
    <w:p w14:paraId="35846E08" w14:textId="77777777" w:rsidR="000A4594" w:rsidRPr="00480613" w:rsidRDefault="000A4594" w:rsidP="000A4594">
      <w:pPr>
        <w:spacing w:after="160" w:line="259" w:lineRule="auto"/>
        <w:rPr>
          <w:sz w:val="28"/>
          <w:szCs w:val="28"/>
        </w:rPr>
      </w:pPr>
    </w:p>
    <w:p w14:paraId="347E07EB" w14:textId="77777777" w:rsidR="000A4594" w:rsidRPr="00480613" w:rsidRDefault="000A4594" w:rsidP="000A4594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3. Анализ факторов, повлиявших </w:t>
      </w:r>
      <w:r w:rsidRPr="00480613">
        <w:rPr>
          <w:sz w:val="28"/>
          <w:szCs w:val="28"/>
        </w:rPr>
        <w:br/>
        <w:t xml:space="preserve">на ход реализации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62028222" w14:textId="77777777" w:rsidR="000A4594" w:rsidRPr="00480613" w:rsidRDefault="000A4594" w:rsidP="000A4594">
      <w:pPr>
        <w:tabs>
          <w:tab w:val="left" w:pos="127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386" w:tblpY="3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</w:tblGrid>
      <w:tr w:rsidR="000A4594" w:rsidRPr="00480613" w14:paraId="69C71F52" w14:textId="77777777" w:rsidTr="00FD532F">
        <w:trPr>
          <w:trHeight w:hRule="exact" w:val="279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1547424C" w14:textId="77777777" w:rsidR="000A4594" w:rsidRPr="00480613" w:rsidRDefault="000A4594" w:rsidP="00FD532F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480613">
              <w:rPr>
                <w:i/>
                <w:sz w:val="28"/>
                <w:szCs w:val="28"/>
                <w:vertAlign w:val="superscript"/>
              </w:rPr>
              <w:t xml:space="preserve">              отчетный год</w:t>
            </w:r>
          </w:p>
        </w:tc>
      </w:tr>
    </w:tbl>
    <w:p w14:paraId="17097218" w14:textId="77777777" w:rsidR="000A4594" w:rsidRPr="000268AA" w:rsidRDefault="000A4594" w:rsidP="000A4594">
      <w:pPr>
        <w:ind w:firstLine="851"/>
        <w:jc w:val="both"/>
        <w:rPr>
          <w:sz w:val="28"/>
          <w:szCs w:val="28"/>
        </w:rPr>
      </w:pPr>
      <w:r w:rsidRPr="000268AA">
        <w:rPr>
          <w:sz w:val="28"/>
          <w:szCs w:val="28"/>
        </w:rPr>
        <w:t>Факторов, повлиявших н</w:t>
      </w:r>
      <w:r w:rsidRPr="000268AA">
        <w:rPr>
          <w:sz w:val="28"/>
          <w:szCs w:val="20"/>
        </w:rPr>
        <w:t xml:space="preserve">а ход реализации муниципальной программы </w:t>
      </w:r>
      <w:r w:rsidRPr="000268AA">
        <w:rPr>
          <w:sz w:val="28"/>
          <w:szCs w:val="28"/>
        </w:rPr>
        <w:t>«Молодежная политика</w:t>
      </w:r>
      <w:r>
        <w:rPr>
          <w:sz w:val="28"/>
          <w:szCs w:val="28"/>
        </w:rPr>
        <w:t xml:space="preserve"> и социальная активность» в 2025</w:t>
      </w:r>
      <w:r w:rsidRPr="000268AA">
        <w:rPr>
          <w:sz w:val="28"/>
          <w:szCs w:val="28"/>
        </w:rPr>
        <w:t xml:space="preserve"> году, не было. </w:t>
      </w:r>
    </w:p>
    <w:p w14:paraId="606ACC5F" w14:textId="77777777" w:rsidR="000A4594" w:rsidRPr="00480613" w:rsidRDefault="000A4594" w:rsidP="000A4594">
      <w:pPr>
        <w:tabs>
          <w:tab w:val="left" w:pos="4769"/>
        </w:tabs>
        <w:jc w:val="both"/>
        <w:rPr>
          <w:sz w:val="28"/>
          <w:szCs w:val="28"/>
        </w:rPr>
      </w:pPr>
      <w:r w:rsidRPr="00480613">
        <w:rPr>
          <w:sz w:val="28"/>
          <w:szCs w:val="28"/>
        </w:rPr>
        <w:tab/>
      </w:r>
    </w:p>
    <w:p w14:paraId="7C2F478D" w14:textId="77777777" w:rsidR="000A4594" w:rsidRPr="00480613" w:rsidRDefault="000A4594" w:rsidP="000A4594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4. Сведения об использовании бюджетных ассигнований </w:t>
      </w:r>
      <w:r w:rsidRPr="00480613">
        <w:rPr>
          <w:sz w:val="28"/>
          <w:szCs w:val="28"/>
        </w:rPr>
        <w:br/>
        <w:t xml:space="preserve">и внебюджетных средств на реализацию </w:t>
      </w:r>
      <w:r w:rsidRPr="001F5754">
        <w:rPr>
          <w:sz w:val="28"/>
          <w:szCs w:val="28"/>
        </w:rPr>
        <w:t>муниципальной</w:t>
      </w:r>
      <w:r w:rsidRPr="001F5754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(комплексной) программы</w:t>
      </w:r>
    </w:p>
    <w:p w14:paraId="3CD8F3C5" w14:textId="77777777" w:rsidR="000A4594" w:rsidRPr="00480613" w:rsidRDefault="000A4594" w:rsidP="000A4594">
      <w:pPr>
        <w:tabs>
          <w:tab w:val="left" w:pos="127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658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850"/>
        <w:gridCol w:w="5529"/>
      </w:tblGrid>
      <w:tr w:rsidR="000A4594" w:rsidRPr="00DE6DA4" w14:paraId="1D8BF121" w14:textId="77777777" w:rsidTr="00FD532F">
        <w:trPr>
          <w:trHeight w:hRule="exact" w:val="28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A0C96AB" w14:textId="77777777" w:rsidR="000A4594" w:rsidRPr="00DE6DA4" w:rsidRDefault="000A4594" w:rsidP="00FD532F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  <w:vertAlign w:val="superscript"/>
              </w:rPr>
              <w:t xml:space="preserve">                                  </w:t>
            </w:r>
            <w:r w:rsidRPr="00DE6DA4">
              <w:rPr>
                <w:i/>
                <w:sz w:val="28"/>
                <w:szCs w:val="28"/>
                <w:vertAlign w:val="superscript"/>
              </w:rPr>
              <w:t>отчетный год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FD109C" w14:textId="77777777" w:rsidR="000A4594" w:rsidRPr="00DE6DA4" w:rsidRDefault="000A4594" w:rsidP="00FD532F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A731F7E" w14:textId="77777777" w:rsidR="000A4594" w:rsidRPr="00DE6DA4" w:rsidRDefault="000A4594" w:rsidP="00FD532F">
            <w:pPr>
              <w:spacing w:before="100" w:after="100"/>
              <w:rPr>
                <w:i/>
                <w:sz w:val="28"/>
                <w:szCs w:val="28"/>
                <w:vertAlign w:val="superscript"/>
              </w:rPr>
            </w:pPr>
            <w:r w:rsidRPr="00DE6DA4">
              <w:rPr>
                <w:i/>
                <w:sz w:val="28"/>
                <w:szCs w:val="28"/>
                <w:vertAlign w:val="superscript"/>
              </w:rPr>
              <w:t xml:space="preserve">                             плановый объем средств за счет всех источников, </w:t>
            </w:r>
          </w:p>
        </w:tc>
      </w:tr>
    </w:tbl>
    <w:p w14:paraId="1CAE35FD" w14:textId="77777777" w:rsidR="000A4594" w:rsidRPr="00DE6DA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E6DA4">
        <w:rPr>
          <w:kern w:val="2"/>
          <w:sz w:val="28"/>
          <w:szCs w:val="28"/>
        </w:rPr>
        <w:t xml:space="preserve">Объем запланированных расходов на реализацию муниципальной программы на </w:t>
      </w:r>
      <w:r w:rsidRPr="00DE6DA4">
        <w:rPr>
          <w:rFonts w:eastAsia="TimesNewRoman"/>
          <w:kern w:val="2"/>
          <w:sz w:val="28"/>
          <w:szCs w:val="28"/>
        </w:rPr>
        <w:t>2025</w:t>
      </w:r>
      <w:r w:rsidRPr="00DE6DA4">
        <w:rPr>
          <w:kern w:val="2"/>
          <w:sz w:val="28"/>
          <w:szCs w:val="28"/>
        </w:rPr>
        <w:t xml:space="preserve"> год составил </w:t>
      </w:r>
      <w:r>
        <w:rPr>
          <w:sz w:val="28"/>
          <w:szCs w:val="28"/>
        </w:rPr>
        <w:t>140619,0</w:t>
      </w:r>
      <w:r w:rsidRPr="00DE6DA4">
        <w:rPr>
          <w:sz w:val="28"/>
          <w:szCs w:val="28"/>
        </w:rPr>
        <w:t xml:space="preserve"> </w:t>
      </w:r>
      <w:r w:rsidRPr="00DE6DA4">
        <w:rPr>
          <w:kern w:val="2"/>
          <w:sz w:val="28"/>
          <w:szCs w:val="28"/>
        </w:rPr>
        <w:t>тыс. рублей, в том числе по источникам финансирования:</w:t>
      </w:r>
    </w:p>
    <w:p w14:paraId="6259EAD2" w14:textId="77777777" w:rsidR="000A459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федеральный бюджет – 67275,6 тыс. рублей;</w:t>
      </w:r>
    </w:p>
    <w:p w14:paraId="2E92782C" w14:textId="77777777" w:rsidR="000A4594" w:rsidRPr="00DE6DA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E6DA4">
        <w:rPr>
          <w:kern w:val="2"/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36206,0</w:t>
      </w:r>
      <w:r w:rsidRPr="00DE6DA4">
        <w:rPr>
          <w:sz w:val="28"/>
          <w:szCs w:val="28"/>
        </w:rPr>
        <w:t xml:space="preserve"> </w:t>
      </w:r>
      <w:r w:rsidRPr="00DE6DA4">
        <w:rPr>
          <w:kern w:val="2"/>
          <w:sz w:val="28"/>
          <w:szCs w:val="28"/>
        </w:rPr>
        <w:t>тыс. рублей.</w:t>
      </w:r>
    </w:p>
    <w:p w14:paraId="4418E974" w14:textId="77777777" w:rsidR="000A459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E6DA4">
        <w:rPr>
          <w:kern w:val="2"/>
          <w:sz w:val="28"/>
          <w:szCs w:val="28"/>
        </w:rPr>
        <w:t>местный бюджет –</w:t>
      </w:r>
      <w:r>
        <w:rPr>
          <w:kern w:val="2"/>
          <w:sz w:val="28"/>
          <w:szCs w:val="28"/>
        </w:rPr>
        <w:t xml:space="preserve"> 36020,4 тыс. рублей;</w:t>
      </w:r>
    </w:p>
    <w:p w14:paraId="0AC0ED32" w14:textId="77777777" w:rsidR="000A4594" w:rsidRPr="00DE6DA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бюджет городских и сельских поселений – 1117,0 тыс. рублей.</w:t>
      </w:r>
    </w:p>
    <w:p w14:paraId="265859C7" w14:textId="77777777" w:rsidR="000A4594" w:rsidRPr="00DE6DA4" w:rsidRDefault="000A4594" w:rsidP="000A4594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DE6DA4">
        <w:rPr>
          <w:rFonts w:eastAsia="Calibri"/>
          <w:color w:val="000000"/>
          <w:sz w:val="28"/>
          <w:szCs w:val="28"/>
        </w:rPr>
        <w:t xml:space="preserve">План ассигнований в соответствии с решением Собрания депутатов Белокалитвинского района от </w:t>
      </w:r>
      <w:r w:rsidRPr="00DE6DA4">
        <w:rPr>
          <w:rFonts w:eastAsia="Calibri"/>
          <w:sz w:val="28"/>
          <w:szCs w:val="28"/>
        </w:rPr>
        <w:t>25.12.2020 № 424</w:t>
      </w:r>
      <w:r w:rsidRPr="00DE6DA4">
        <w:rPr>
          <w:rFonts w:eastAsia="Calibri"/>
          <w:color w:val="000000"/>
          <w:sz w:val="28"/>
          <w:szCs w:val="28"/>
        </w:rPr>
        <w:t xml:space="preserve"> «О бюджете Белокалитвинского района на 2025 год и на плановый период 2023 и 2024 годов» составил </w:t>
      </w:r>
      <w:r>
        <w:rPr>
          <w:rFonts w:eastAsia="Calibri"/>
          <w:color w:val="000000"/>
          <w:sz w:val="28"/>
          <w:szCs w:val="28"/>
        </w:rPr>
        <w:t>140619</w:t>
      </w:r>
      <w:r w:rsidRPr="00DE6DA4">
        <w:rPr>
          <w:rFonts w:eastAsia="Calibri"/>
          <w:color w:val="000000"/>
          <w:sz w:val="28"/>
          <w:szCs w:val="28"/>
        </w:rPr>
        <w:t xml:space="preserve"> тыс. рублей, в том числе по источникам финансирования:</w:t>
      </w:r>
    </w:p>
    <w:p w14:paraId="2678ED21" w14:textId="77777777" w:rsidR="000A459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федеральный бюджет – 67275,6 тыс. рублей;</w:t>
      </w:r>
    </w:p>
    <w:p w14:paraId="082DC98F" w14:textId="77777777" w:rsidR="000A4594" w:rsidRPr="00DE6DA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E6DA4">
        <w:rPr>
          <w:kern w:val="2"/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36206,0</w:t>
      </w:r>
      <w:r w:rsidRPr="00DE6DA4">
        <w:rPr>
          <w:sz w:val="28"/>
          <w:szCs w:val="28"/>
        </w:rPr>
        <w:t xml:space="preserve"> </w:t>
      </w:r>
      <w:r w:rsidRPr="00DE6DA4">
        <w:rPr>
          <w:kern w:val="2"/>
          <w:sz w:val="28"/>
          <w:szCs w:val="28"/>
        </w:rPr>
        <w:t>тыс. рублей.</w:t>
      </w:r>
    </w:p>
    <w:p w14:paraId="5F9A19C3" w14:textId="77777777" w:rsidR="000A459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E6DA4">
        <w:rPr>
          <w:kern w:val="2"/>
          <w:sz w:val="28"/>
          <w:szCs w:val="28"/>
        </w:rPr>
        <w:t>местный бюджет –</w:t>
      </w:r>
      <w:r>
        <w:rPr>
          <w:kern w:val="2"/>
          <w:sz w:val="28"/>
          <w:szCs w:val="28"/>
        </w:rPr>
        <w:t xml:space="preserve"> 36020,4 тыс. рублей;</w:t>
      </w:r>
    </w:p>
    <w:p w14:paraId="35DB2B20" w14:textId="77777777" w:rsidR="000A4594" w:rsidRPr="00DE6DA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бюджет городских и сельских поселений – 1117,0 тыс. рублей.</w:t>
      </w:r>
    </w:p>
    <w:p w14:paraId="341249EF" w14:textId="77777777" w:rsidR="000A4594" w:rsidRPr="00DE6DA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E6DA4">
        <w:rPr>
          <w:kern w:val="2"/>
          <w:sz w:val="28"/>
          <w:szCs w:val="28"/>
        </w:rPr>
        <w:t xml:space="preserve">Исполнение расходов по муниципальной программе составило </w:t>
      </w:r>
      <w:r>
        <w:rPr>
          <w:sz w:val="28"/>
          <w:szCs w:val="28"/>
        </w:rPr>
        <w:t>140214,6</w:t>
      </w:r>
      <w:r w:rsidRPr="00DE6DA4">
        <w:rPr>
          <w:sz w:val="28"/>
          <w:szCs w:val="28"/>
        </w:rPr>
        <w:t xml:space="preserve"> </w:t>
      </w:r>
      <w:r w:rsidRPr="00DE6DA4">
        <w:rPr>
          <w:kern w:val="2"/>
          <w:sz w:val="28"/>
          <w:szCs w:val="28"/>
        </w:rPr>
        <w:t>тыс. рублей, в том числе по источникам финансирования:</w:t>
      </w:r>
    </w:p>
    <w:p w14:paraId="3CAB3176" w14:textId="77777777" w:rsidR="000A459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федеральный бюджет – 67274,7 тыс. рублей;</w:t>
      </w:r>
    </w:p>
    <w:p w14:paraId="0E955B54" w14:textId="77777777" w:rsidR="000A4594" w:rsidRPr="00DE6DA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E6DA4">
        <w:rPr>
          <w:kern w:val="2"/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36205,8</w:t>
      </w:r>
      <w:r w:rsidRPr="00DE6DA4">
        <w:rPr>
          <w:sz w:val="28"/>
          <w:szCs w:val="28"/>
        </w:rPr>
        <w:t xml:space="preserve"> </w:t>
      </w:r>
      <w:r w:rsidRPr="00DE6DA4">
        <w:rPr>
          <w:kern w:val="2"/>
          <w:sz w:val="28"/>
          <w:szCs w:val="28"/>
        </w:rPr>
        <w:t>тыс. рублей.</w:t>
      </w:r>
    </w:p>
    <w:p w14:paraId="12DD68BB" w14:textId="77777777" w:rsidR="000A459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E6DA4">
        <w:rPr>
          <w:kern w:val="2"/>
          <w:sz w:val="28"/>
          <w:szCs w:val="28"/>
        </w:rPr>
        <w:lastRenderedPageBreak/>
        <w:t>местный бюджет –</w:t>
      </w:r>
      <w:r>
        <w:rPr>
          <w:kern w:val="2"/>
          <w:sz w:val="28"/>
          <w:szCs w:val="28"/>
        </w:rPr>
        <w:t xml:space="preserve"> 35617,1 тыс. рублей;</w:t>
      </w:r>
    </w:p>
    <w:p w14:paraId="53077EC9" w14:textId="77777777" w:rsidR="000A4594" w:rsidRPr="00DE6DA4" w:rsidRDefault="000A4594" w:rsidP="000A45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бюджет городских и сельских поселений – 1117,0 тыс. рублей.</w:t>
      </w:r>
    </w:p>
    <w:p w14:paraId="6197CF57" w14:textId="77777777" w:rsidR="000A4594" w:rsidRPr="00BF225F" w:rsidRDefault="000A4594" w:rsidP="000A459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BF225F">
        <w:rPr>
          <w:rFonts w:eastAsia="Calibri"/>
          <w:kern w:val="2"/>
          <w:sz w:val="28"/>
          <w:szCs w:val="28"/>
        </w:rPr>
        <w:t xml:space="preserve">Объем неосвоенных бюджетных ассигнований местного бюджета </w:t>
      </w:r>
      <w:r w:rsidRPr="00BF225F">
        <w:rPr>
          <w:rFonts w:eastAsia="Calibri"/>
          <w:kern w:val="2"/>
          <w:sz w:val="28"/>
          <w:szCs w:val="28"/>
        </w:rPr>
        <w:br/>
      </w:r>
      <w:r w:rsidRPr="00BF225F">
        <w:rPr>
          <w:rFonts w:eastAsia="Calibri"/>
          <w:spacing w:val="-4"/>
          <w:kern w:val="2"/>
          <w:sz w:val="28"/>
          <w:szCs w:val="28"/>
        </w:rPr>
        <w:t>составил 40</w:t>
      </w:r>
      <w:r>
        <w:rPr>
          <w:rFonts w:eastAsia="Calibri"/>
          <w:spacing w:val="-4"/>
          <w:kern w:val="2"/>
          <w:sz w:val="28"/>
          <w:szCs w:val="28"/>
        </w:rPr>
        <w:t>4</w:t>
      </w:r>
      <w:r w:rsidRPr="00BF225F">
        <w:rPr>
          <w:rFonts w:eastAsia="Calibri"/>
          <w:spacing w:val="-4"/>
          <w:kern w:val="2"/>
          <w:sz w:val="28"/>
          <w:szCs w:val="28"/>
        </w:rPr>
        <w:t>,</w:t>
      </w:r>
      <w:r>
        <w:rPr>
          <w:rFonts w:eastAsia="Calibri"/>
          <w:spacing w:val="-4"/>
          <w:kern w:val="2"/>
          <w:sz w:val="28"/>
          <w:szCs w:val="28"/>
        </w:rPr>
        <w:t>4</w:t>
      </w:r>
      <w:r w:rsidRPr="00BF225F">
        <w:rPr>
          <w:rFonts w:eastAsia="Calibri"/>
          <w:spacing w:val="-4"/>
          <w:kern w:val="2"/>
          <w:sz w:val="28"/>
          <w:szCs w:val="28"/>
        </w:rPr>
        <w:t xml:space="preserve"> тыс. рублей,</w:t>
      </w:r>
      <w:r w:rsidRPr="00BF225F">
        <w:rPr>
          <w:rFonts w:eastAsia="Calibri"/>
          <w:kern w:val="2"/>
          <w:sz w:val="28"/>
          <w:szCs w:val="28"/>
        </w:rPr>
        <w:t xml:space="preserve"> из них:</w:t>
      </w:r>
    </w:p>
    <w:p w14:paraId="17FA3325" w14:textId="77777777" w:rsidR="000A4594" w:rsidRDefault="000A4594" w:rsidP="000A4594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BF225F">
        <w:rPr>
          <w:rFonts w:eastAsia="Calibri"/>
          <w:kern w:val="2"/>
          <w:sz w:val="28"/>
          <w:szCs w:val="28"/>
        </w:rPr>
        <w:t xml:space="preserve">- </w:t>
      </w:r>
      <w:r>
        <w:rPr>
          <w:rFonts w:eastAsia="Calibri"/>
          <w:kern w:val="2"/>
          <w:sz w:val="28"/>
          <w:szCs w:val="28"/>
        </w:rPr>
        <w:t>1,0</w:t>
      </w:r>
      <w:r w:rsidRPr="00BF225F">
        <w:rPr>
          <w:rFonts w:eastAsia="Calibri"/>
          <w:kern w:val="2"/>
          <w:sz w:val="28"/>
          <w:szCs w:val="28"/>
        </w:rPr>
        <w:t xml:space="preserve"> фактическая экономия в рамках </w:t>
      </w:r>
      <w:r w:rsidRPr="00456639">
        <w:rPr>
          <w:rFonts w:eastAsia="Calibri"/>
          <w:kern w:val="2"/>
          <w:sz w:val="28"/>
          <w:szCs w:val="28"/>
        </w:rPr>
        <w:t>1.1 Муниципальный проект «Россия – страна возможностей» (Белокалитвинский район) в рамках национального проекта «Молодежь и дети»</w:t>
      </w:r>
    </w:p>
    <w:p w14:paraId="7488D38D" w14:textId="77777777" w:rsidR="000A4594" w:rsidRPr="00BF225F" w:rsidRDefault="000A4594" w:rsidP="000A4594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BF225F">
        <w:rPr>
          <w:rFonts w:eastAsia="Calibri"/>
          <w:kern w:val="2"/>
          <w:sz w:val="28"/>
          <w:szCs w:val="28"/>
        </w:rPr>
        <w:t xml:space="preserve"> - </w:t>
      </w:r>
      <w:r>
        <w:rPr>
          <w:rFonts w:eastAsia="Calibri"/>
          <w:kern w:val="2"/>
          <w:sz w:val="28"/>
          <w:szCs w:val="28"/>
        </w:rPr>
        <w:t>0,2</w:t>
      </w:r>
      <w:r w:rsidRPr="00BF225F">
        <w:rPr>
          <w:rFonts w:eastAsia="Calibri"/>
          <w:kern w:val="2"/>
          <w:sz w:val="28"/>
          <w:szCs w:val="28"/>
        </w:rPr>
        <w:t xml:space="preserve"> фактическая экономия в рамках </w:t>
      </w:r>
      <w:r w:rsidRPr="00BF225F">
        <w:rPr>
          <w:sz w:val="28"/>
          <w:szCs w:val="28"/>
        </w:rPr>
        <w:t>1.2 Муниципальный проект «Развитие инфраструктуры молодежной политики в Белокалитвинском районе» в рамках регионального проекта «Развитие инфраструктуры молодежной политики в Ростовской области»</w:t>
      </w:r>
      <w:r w:rsidRPr="00BF225F">
        <w:rPr>
          <w:rFonts w:eastAsia="Calibri"/>
          <w:kern w:val="2"/>
          <w:sz w:val="28"/>
          <w:szCs w:val="28"/>
        </w:rPr>
        <w:t>;</w:t>
      </w:r>
    </w:p>
    <w:p w14:paraId="4028C282" w14:textId="77777777" w:rsidR="000A4594" w:rsidRPr="00BF225F" w:rsidRDefault="000A4594" w:rsidP="000A4594">
      <w:pPr>
        <w:ind w:firstLine="720"/>
        <w:jc w:val="both"/>
        <w:rPr>
          <w:rFonts w:eastAsia="Calibri"/>
          <w:kern w:val="2"/>
          <w:sz w:val="28"/>
          <w:szCs w:val="28"/>
        </w:rPr>
      </w:pPr>
      <w:r w:rsidRPr="00BF225F">
        <w:rPr>
          <w:rFonts w:eastAsia="Calibri"/>
          <w:kern w:val="2"/>
          <w:sz w:val="28"/>
          <w:szCs w:val="28"/>
        </w:rPr>
        <w:t>- 75,3 –</w:t>
      </w:r>
      <w:r w:rsidRPr="00BF225F">
        <w:rPr>
          <w:rFonts w:eastAsia="Calibri"/>
          <w:sz w:val="28"/>
          <w:szCs w:val="28"/>
        </w:rPr>
        <w:t xml:space="preserve"> фактическая экономия в рамках </w:t>
      </w:r>
      <w:r w:rsidRPr="00BF225F">
        <w:rPr>
          <w:sz w:val="28"/>
          <w:szCs w:val="28"/>
        </w:rPr>
        <w:t>2.1 Комплекс процессных мероприятий «Развитие физической культуры и массового спорта в Белокалитвинском районе»</w:t>
      </w:r>
      <w:r w:rsidRPr="00BF225F">
        <w:rPr>
          <w:rFonts w:eastAsia="Calibri"/>
          <w:kern w:val="2"/>
          <w:sz w:val="28"/>
          <w:szCs w:val="28"/>
        </w:rPr>
        <w:t>;</w:t>
      </w:r>
    </w:p>
    <w:p w14:paraId="76BAB97C" w14:textId="77777777" w:rsidR="000A4594" w:rsidRPr="00BF225F" w:rsidRDefault="000A4594" w:rsidP="000A4594">
      <w:pPr>
        <w:ind w:firstLine="720"/>
        <w:jc w:val="both"/>
        <w:rPr>
          <w:rFonts w:eastAsia="Calibri"/>
          <w:kern w:val="2"/>
          <w:sz w:val="28"/>
          <w:szCs w:val="28"/>
        </w:rPr>
      </w:pPr>
      <w:r w:rsidRPr="00BF225F">
        <w:rPr>
          <w:rFonts w:eastAsia="Calibri"/>
          <w:kern w:val="2"/>
          <w:sz w:val="28"/>
          <w:szCs w:val="28"/>
        </w:rPr>
        <w:t xml:space="preserve">- 262,3 фактическая экономия в рамках </w:t>
      </w:r>
      <w:r w:rsidRPr="00BF225F">
        <w:rPr>
          <w:sz w:val="28"/>
          <w:szCs w:val="28"/>
        </w:rPr>
        <w:t>2.2 Комплекс процессных мероприятий «Реализация молодежной политики и развитие инфраструктуры молодежной политики»</w:t>
      </w:r>
      <w:r w:rsidRPr="00BF225F">
        <w:rPr>
          <w:rFonts w:eastAsia="Calibri"/>
          <w:kern w:val="2"/>
          <w:sz w:val="28"/>
          <w:szCs w:val="28"/>
        </w:rPr>
        <w:t>;</w:t>
      </w:r>
    </w:p>
    <w:p w14:paraId="746AB617" w14:textId="77777777" w:rsidR="000A4594" w:rsidRPr="00BF225F" w:rsidRDefault="000A4594" w:rsidP="000A4594">
      <w:pPr>
        <w:ind w:firstLine="720"/>
        <w:jc w:val="both"/>
        <w:rPr>
          <w:rFonts w:eastAsia="Calibri"/>
          <w:kern w:val="2"/>
          <w:sz w:val="28"/>
          <w:szCs w:val="28"/>
        </w:rPr>
      </w:pPr>
      <w:r w:rsidRPr="00BF225F">
        <w:rPr>
          <w:rFonts w:eastAsia="Calibri"/>
          <w:kern w:val="2"/>
          <w:sz w:val="28"/>
          <w:szCs w:val="28"/>
        </w:rPr>
        <w:t>-  38,</w:t>
      </w:r>
      <w:r>
        <w:rPr>
          <w:rFonts w:eastAsia="Calibri"/>
          <w:kern w:val="2"/>
          <w:sz w:val="28"/>
          <w:szCs w:val="28"/>
        </w:rPr>
        <w:t>8</w:t>
      </w:r>
      <w:r w:rsidRPr="00BF225F">
        <w:rPr>
          <w:rFonts w:eastAsia="Calibri"/>
          <w:kern w:val="2"/>
          <w:sz w:val="28"/>
          <w:szCs w:val="28"/>
        </w:rPr>
        <w:t xml:space="preserve"> –</w:t>
      </w:r>
      <w:r w:rsidRPr="00BF225F">
        <w:rPr>
          <w:rFonts w:eastAsia="Calibri"/>
          <w:sz w:val="28"/>
          <w:szCs w:val="28"/>
        </w:rPr>
        <w:t xml:space="preserve"> </w:t>
      </w:r>
      <w:r w:rsidRPr="00BF225F">
        <w:rPr>
          <w:rFonts w:eastAsia="Calibri"/>
          <w:kern w:val="2"/>
          <w:sz w:val="28"/>
          <w:szCs w:val="28"/>
        </w:rPr>
        <w:t xml:space="preserve">фактическая экономия в рамках </w:t>
      </w:r>
      <w:r w:rsidRPr="00BF225F">
        <w:rPr>
          <w:sz w:val="28"/>
          <w:szCs w:val="28"/>
        </w:rPr>
        <w:t>2.3 Комплекс процессных мероприятий «Формирование патриотизма и гражданственности в молодежной среде»</w:t>
      </w:r>
      <w:r w:rsidRPr="00BF225F">
        <w:rPr>
          <w:rFonts w:eastAsia="Calibri"/>
          <w:kern w:val="2"/>
          <w:sz w:val="28"/>
          <w:szCs w:val="28"/>
        </w:rPr>
        <w:t>.</w:t>
      </w:r>
    </w:p>
    <w:p w14:paraId="3CD88DDC" w14:textId="77777777" w:rsidR="000A4594" w:rsidRPr="00BF225F" w:rsidRDefault="000A4594" w:rsidP="000A4594">
      <w:pPr>
        <w:ind w:firstLine="720"/>
        <w:jc w:val="both"/>
        <w:rPr>
          <w:sz w:val="28"/>
          <w:szCs w:val="28"/>
        </w:rPr>
      </w:pPr>
      <w:r w:rsidRPr="00BF225F">
        <w:rPr>
          <w:rFonts w:eastAsia="Calibri"/>
          <w:kern w:val="2"/>
          <w:sz w:val="28"/>
          <w:szCs w:val="28"/>
        </w:rPr>
        <w:t>-  26,7 –</w:t>
      </w:r>
      <w:r w:rsidRPr="00BF225F">
        <w:rPr>
          <w:rFonts w:eastAsia="Calibri"/>
          <w:sz w:val="28"/>
          <w:szCs w:val="28"/>
        </w:rPr>
        <w:t xml:space="preserve"> </w:t>
      </w:r>
      <w:r w:rsidRPr="00BF225F">
        <w:rPr>
          <w:rFonts w:eastAsia="Calibri"/>
          <w:kern w:val="2"/>
          <w:sz w:val="28"/>
          <w:szCs w:val="28"/>
        </w:rPr>
        <w:t xml:space="preserve">фактическая экономия в рамках </w:t>
      </w:r>
      <w:r w:rsidRPr="00BF225F">
        <w:rPr>
          <w:sz w:val="28"/>
          <w:szCs w:val="28"/>
        </w:rPr>
        <w:t>2.4 Комплекс процессных мероприятий «Создание условий для развития способностей и талантов молодежи, предоставление возможностей самореализации и поддержка социально значимых инициатив»;</w:t>
      </w:r>
    </w:p>
    <w:p w14:paraId="5AC7145A" w14:textId="77777777" w:rsidR="000A4594" w:rsidRPr="00BF225F" w:rsidRDefault="000A4594" w:rsidP="000A4594">
      <w:pPr>
        <w:ind w:firstLine="720"/>
        <w:jc w:val="both"/>
        <w:rPr>
          <w:rFonts w:eastAsia="Calibri"/>
          <w:kern w:val="2"/>
          <w:sz w:val="28"/>
          <w:szCs w:val="28"/>
        </w:rPr>
      </w:pPr>
      <w:r w:rsidRPr="00BF225F">
        <w:rPr>
          <w:rFonts w:eastAsia="Calibri"/>
          <w:kern w:val="2"/>
          <w:sz w:val="28"/>
          <w:szCs w:val="28"/>
        </w:rPr>
        <w:t>-  0,1 –</w:t>
      </w:r>
      <w:r w:rsidRPr="00BF225F">
        <w:rPr>
          <w:rFonts w:eastAsia="Calibri"/>
          <w:sz w:val="28"/>
          <w:szCs w:val="28"/>
        </w:rPr>
        <w:t xml:space="preserve"> </w:t>
      </w:r>
      <w:r w:rsidRPr="00BF225F">
        <w:rPr>
          <w:rFonts w:eastAsia="Calibri"/>
          <w:kern w:val="2"/>
          <w:sz w:val="28"/>
          <w:szCs w:val="28"/>
        </w:rPr>
        <w:t xml:space="preserve">фактическая экономия в рамках </w:t>
      </w:r>
      <w:r w:rsidRPr="00BF225F">
        <w:rPr>
          <w:sz w:val="28"/>
          <w:szCs w:val="28"/>
        </w:rPr>
        <w:t>2.5 Комплекс процессных мероприятий «Формирование эффективной системы поддержки добровольческой деятельности</w:t>
      </w:r>
    </w:p>
    <w:p w14:paraId="22649BF6" w14:textId="77777777" w:rsidR="000A4594" w:rsidRPr="00DE6DA4" w:rsidRDefault="000A4594" w:rsidP="000A4594">
      <w:pPr>
        <w:ind w:firstLine="709"/>
        <w:jc w:val="both"/>
        <w:rPr>
          <w:kern w:val="2"/>
          <w:sz w:val="2"/>
          <w:szCs w:val="2"/>
        </w:rPr>
      </w:pPr>
      <w:r w:rsidRPr="00DE6DA4">
        <w:rPr>
          <w:rFonts w:eastAsia="Calibri"/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</w:t>
      </w:r>
      <w:r w:rsidRPr="00DE6DA4">
        <w:rPr>
          <w:kern w:val="2"/>
          <w:sz w:val="28"/>
          <w:szCs w:val="28"/>
        </w:rPr>
        <w:t>муниципальной</w:t>
      </w:r>
      <w:r w:rsidRPr="00DE6DA4">
        <w:rPr>
          <w:rFonts w:eastAsia="Calibri"/>
          <w:kern w:val="2"/>
          <w:sz w:val="28"/>
          <w:szCs w:val="28"/>
        </w:rPr>
        <w:t xml:space="preserve"> п</w:t>
      </w:r>
      <w:r w:rsidRPr="00DE6DA4">
        <w:rPr>
          <w:kern w:val="2"/>
          <w:sz w:val="28"/>
          <w:szCs w:val="28"/>
        </w:rPr>
        <w:t>рограммы за</w:t>
      </w:r>
      <w:r w:rsidRPr="00DE6DA4">
        <w:rPr>
          <w:rFonts w:eastAsia="Calibri"/>
          <w:kern w:val="2"/>
          <w:sz w:val="28"/>
          <w:szCs w:val="28"/>
        </w:rPr>
        <w:t xml:space="preserve"> </w:t>
      </w:r>
      <w:r w:rsidRPr="00DE6DA4">
        <w:rPr>
          <w:rFonts w:eastAsia="TimesNewRoman"/>
          <w:kern w:val="2"/>
          <w:sz w:val="28"/>
          <w:szCs w:val="28"/>
        </w:rPr>
        <w:t>202</w:t>
      </w:r>
      <w:r>
        <w:rPr>
          <w:rFonts w:eastAsia="TimesNewRoman"/>
          <w:kern w:val="2"/>
          <w:sz w:val="28"/>
          <w:szCs w:val="28"/>
        </w:rPr>
        <w:t>5</w:t>
      </w:r>
      <w:r w:rsidRPr="00DE6DA4">
        <w:rPr>
          <w:kern w:val="2"/>
          <w:sz w:val="28"/>
          <w:szCs w:val="28"/>
        </w:rPr>
        <w:t xml:space="preserve"> год</w:t>
      </w:r>
      <w:r w:rsidRPr="00DE6DA4">
        <w:rPr>
          <w:sz w:val="28"/>
          <w:szCs w:val="28"/>
        </w:rPr>
        <w:t xml:space="preserve"> </w:t>
      </w:r>
      <w:r w:rsidRPr="00DE6DA4">
        <w:rPr>
          <w:rFonts w:eastAsia="Calibri"/>
          <w:kern w:val="2"/>
          <w:sz w:val="28"/>
          <w:szCs w:val="28"/>
        </w:rPr>
        <w:t xml:space="preserve">приведены </w:t>
      </w:r>
      <w:r w:rsidRPr="00DE6DA4">
        <w:rPr>
          <w:rFonts w:eastAsia="Calibri"/>
          <w:kern w:val="2"/>
          <w:sz w:val="28"/>
          <w:szCs w:val="28"/>
        </w:rPr>
        <w:br/>
      </w:r>
    </w:p>
    <w:p w14:paraId="08BFE8FD" w14:textId="77777777" w:rsidR="000A4594" w:rsidRPr="00DE6DA4" w:rsidRDefault="000A4594" w:rsidP="000A4594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</w:rPr>
      </w:pPr>
      <w:r w:rsidRPr="00DE6DA4">
        <w:rPr>
          <w:rFonts w:eastAsia="Calibri"/>
          <w:kern w:val="2"/>
          <w:sz w:val="28"/>
          <w:szCs w:val="28"/>
        </w:rPr>
        <w:t xml:space="preserve">в приложении № 2 к отчету о реализации </w:t>
      </w:r>
      <w:r w:rsidRPr="00DE6DA4">
        <w:rPr>
          <w:kern w:val="2"/>
          <w:sz w:val="28"/>
          <w:szCs w:val="28"/>
        </w:rPr>
        <w:t>муниципальной</w:t>
      </w:r>
      <w:r w:rsidRPr="00DE6DA4">
        <w:rPr>
          <w:rFonts w:eastAsia="Calibri"/>
          <w:kern w:val="2"/>
          <w:sz w:val="28"/>
          <w:szCs w:val="28"/>
        </w:rPr>
        <w:t xml:space="preserve"> программы.</w:t>
      </w:r>
    </w:p>
    <w:p w14:paraId="4559E35D" w14:textId="77777777" w:rsidR="000A4594" w:rsidRPr="00DE6DA4" w:rsidRDefault="000A4594" w:rsidP="000A4594">
      <w:pPr>
        <w:contextualSpacing/>
        <w:jc w:val="center"/>
        <w:rPr>
          <w:sz w:val="28"/>
          <w:szCs w:val="28"/>
        </w:rPr>
      </w:pPr>
    </w:p>
    <w:p w14:paraId="24743C21" w14:textId="77777777" w:rsidR="000A4594" w:rsidRPr="00DE6DA4" w:rsidRDefault="000A4594" w:rsidP="000A4594">
      <w:pPr>
        <w:contextualSpacing/>
        <w:jc w:val="center"/>
        <w:rPr>
          <w:sz w:val="28"/>
          <w:szCs w:val="28"/>
        </w:rPr>
      </w:pPr>
      <w:r w:rsidRPr="00DE6DA4">
        <w:rPr>
          <w:sz w:val="28"/>
          <w:szCs w:val="28"/>
        </w:rPr>
        <w:t>Раздел 5. Сведения о достижении плановых и фактических значений показателей муниципальной</w:t>
      </w:r>
      <w:r w:rsidRPr="00DE6DA4">
        <w:rPr>
          <w:b/>
          <w:sz w:val="28"/>
          <w:szCs w:val="28"/>
        </w:rPr>
        <w:t xml:space="preserve"> </w:t>
      </w:r>
      <w:r w:rsidRPr="00DE6DA4">
        <w:rPr>
          <w:sz w:val="28"/>
          <w:szCs w:val="28"/>
        </w:rPr>
        <w:t xml:space="preserve">(комплексной) программы и ее структурных элементов за отчетный год </w:t>
      </w:r>
    </w:p>
    <w:p w14:paraId="1A33938F" w14:textId="77777777" w:rsidR="000A4594" w:rsidRPr="00DE6DA4" w:rsidRDefault="000A4594" w:rsidP="000A4594">
      <w:pPr>
        <w:contextualSpacing/>
        <w:jc w:val="center"/>
        <w:rPr>
          <w:sz w:val="28"/>
          <w:szCs w:val="28"/>
        </w:rPr>
      </w:pPr>
    </w:p>
    <w:p w14:paraId="47B0990F" w14:textId="77777777" w:rsidR="000A4594" w:rsidRPr="000268AA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 w:rsidRPr="000268AA">
        <w:rPr>
          <w:bCs/>
          <w:kern w:val="2"/>
          <w:sz w:val="28"/>
          <w:szCs w:val="28"/>
        </w:rPr>
        <w:t>Показатель 1. «Доля населения Белокалитвинского района, систематически занимающихся физической культурой и спортом, в общей численности населения</w:t>
      </w:r>
      <w:r>
        <w:rPr>
          <w:bCs/>
          <w:kern w:val="2"/>
          <w:sz w:val="28"/>
          <w:szCs w:val="28"/>
        </w:rPr>
        <w:t>» 61,9 – плановое значение, 61,9</w:t>
      </w:r>
      <w:r w:rsidRPr="000268AA">
        <w:rPr>
          <w:bCs/>
          <w:kern w:val="2"/>
          <w:sz w:val="28"/>
          <w:szCs w:val="28"/>
        </w:rPr>
        <w:t xml:space="preserve"> – фактическое значение. Увеличение численности занимающихся физической культурой и спортом произошло вследствие активного участия предприятий и сельских посе</w:t>
      </w:r>
      <w:r>
        <w:rPr>
          <w:bCs/>
          <w:kern w:val="2"/>
          <w:sz w:val="28"/>
          <w:szCs w:val="28"/>
        </w:rPr>
        <w:t>лений в Спартакиаде Дона, открытия новых</w:t>
      </w:r>
      <w:r w:rsidRPr="000268AA">
        <w:rPr>
          <w:bCs/>
          <w:kern w:val="2"/>
          <w:sz w:val="28"/>
          <w:szCs w:val="28"/>
        </w:rPr>
        <w:t xml:space="preserve"> фитнес-клубов, создания спортивны</w:t>
      </w:r>
      <w:r>
        <w:rPr>
          <w:bCs/>
          <w:kern w:val="2"/>
          <w:sz w:val="28"/>
          <w:szCs w:val="28"/>
        </w:rPr>
        <w:t>х клубов на территории района, а</w:t>
      </w:r>
      <w:r w:rsidRPr="000268AA">
        <w:rPr>
          <w:bCs/>
          <w:kern w:val="2"/>
          <w:sz w:val="28"/>
          <w:szCs w:val="28"/>
        </w:rPr>
        <w:t xml:space="preserve"> также вследствие систематической работы по популяризации физической культуры и спорта с использованием возможностей средств массовой информации и информационно-пропагандистских технологий.</w:t>
      </w:r>
    </w:p>
    <w:p w14:paraId="5CECB28F" w14:textId="77777777" w:rsidR="000A4594" w:rsidRPr="000268AA" w:rsidRDefault="000A4594" w:rsidP="000A4594">
      <w:pPr>
        <w:ind w:firstLine="709"/>
        <w:jc w:val="both"/>
        <w:rPr>
          <w:kern w:val="2"/>
          <w:sz w:val="28"/>
          <w:szCs w:val="28"/>
        </w:rPr>
      </w:pPr>
      <w:r w:rsidRPr="000268AA">
        <w:rPr>
          <w:bCs/>
          <w:kern w:val="2"/>
          <w:sz w:val="28"/>
          <w:szCs w:val="28"/>
        </w:rPr>
        <w:lastRenderedPageBreak/>
        <w:t>Показатель 2. «</w:t>
      </w:r>
      <w:r w:rsidRPr="000268AA">
        <w:rPr>
          <w:kern w:val="2"/>
          <w:sz w:val="28"/>
          <w:szCs w:val="28"/>
        </w:rPr>
        <w:t xml:space="preserve">Уровень обеспеченности </w:t>
      </w:r>
      <w:r w:rsidRPr="000268AA">
        <w:rPr>
          <w:spacing w:val="-6"/>
          <w:kern w:val="2"/>
          <w:sz w:val="28"/>
          <w:szCs w:val="28"/>
        </w:rPr>
        <w:t>населения спортивными сооружениями,</w:t>
      </w:r>
      <w:r w:rsidRPr="000268AA">
        <w:rPr>
          <w:kern w:val="2"/>
          <w:sz w:val="28"/>
          <w:szCs w:val="28"/>
        </w:rPr>
        <w:t xml:space="preserve"> </w:t>
      </w:r>
      <w:r w:rsidRPr="000268AA">
        <w:rPr>
          <w:spacing w:val="-6"/>
          <w:kern w:val="2"/>
          <w:sz w:val="28"/>
          <w:szCs w:val="28"/>
        </w:rPr>
        <w:t>исходя из единовременной пропускной</w:t>
      </w:r>
      <w:r w:rsidRPr="000268AA">
        <w:rPr>
          <w:kern w:val="2"/>
          <w:sz w:val="28"/>
          <w:szCs w:val="28"/>
        </w:rPr>
        <w:t xml:space="preserve"> способности объектов спорта, в том числе для лиц с ограниченными возможностями здоровья и инвалидов</w:t>
      </w:r>
      <w:r>
        <w:rPr>
          <w:kern w:val="2"/>
          <w:sz w:val="28"/>
          <w:szCs w:val="28"/>
        </w:rPr>
        <w:t>» 55,4</w:t>
      </w:r>
      <w:r w:rsidRPr="000268AA">
        <w:rPr>
          <w:kern w:val="2"/>
          <w:sz w:val="28"/>
          <w:szCs w:val="28"/>
        </w:rPr>
        <w:t xml:space="preserve"> </w:t>
      </w:r>
      <w:r w:rsidRPr="000268AA">
        <w:rPr>
          <w:bCs/>
          <w:kern w:val="2"/>
          <w:sz w:val="28"/>
          <w:szCs w:val="28"/>
        </w:rPr>
        <w:t>– плановое значение,</w:t>
      </w:r>
      <w:r>
        <w:rPr>
          <w:kern w:val="2"/>
          <w:sz w:val="28"/>
          <w:szCs w:val="28"/>
        </w:rPr>
        <w:t xml:space="preserve"> 55,7</w:t>
      </w:r>
      <w:r w:rsidRPr="000268AA">
        <w:rPr>
          <w:kern w:val="2"/>
          <w:sz w:val="28"/>
          <w:szCs w:val="28"/>
        </w:rPr>
        <w:t xml:space="preserve"> </w:t>
      </w:r>
      <w:r w:rsidRPr="000268AA">
        <w:rPr>
          <w:bCs/>
          <w:kern w:val="2"/>
          <w:sz w:val="28"/>
          <w:szCs w:val="28"/>
        </w:rPr>
        <w:t xml:space="preserve">– фактическое значение. </w:t>
      </w:r>
    </w:p>
    <w:p w14:paraId="7F8AF72E" w14:textId="6607A875" w:rsidR="000A459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 w:rsidRPr="005840B7">
        <w:rPr>
          <w:bCs/>
          <w:kern w:val="2"/>
          <w:sz w:val="28"/>
          <w:szCs w:val="28"/>
        </w:rPr>
        <w:t>Количество спортсоор</w:t>
      </w:r>
      <w:r>
        <w:rPr>
          <w:bCs/>
          <w:kern w:val="2"/>
          <w:sz w:val="28"/>
          <w:szCs w:val="28"/>
        </w:rPr>
        <w:t>ужений в 2025 году</w:t>
      </w:r>
      <w:r w:rsidRPr="005840B7">
        <w:rPr>
          <w:bCs/>
          <w:kern w:val="2"/>
          <w:sz w:val="28"/>
          <w:szCs w:val="28"/>
        </w:rPr>
        <w:t xml:space="preserve"> увеличилось на 2 единицы. Открыт тренажерный спортивный зал в МБУК «Дворец Культуры </w:t>
      </w:r>
      <w:r w:rsidR="003305C3">
        <w:rPr>
          <w:bCs/>
          <w:kern w:val="2"/>
          <w:sz w:val="28"/>
          <w:szCs w:val="28"/>
        </w:rPr>
        <w:t xml:space="preserve">                                                </w:t>
      </w:r>
      <w:proofErr w:type="spellStart"/>
      <w:r w:rsidRPr="005840B7">
        <w:rPr>
          <w:bCs/>
          <w:kern w:val="2"/>
          <w:sz w:val="28"/>
          <w:szCs w:val="28"/>
        </w:rPr>
        <w:t>мкр</w:t>
      </w:r>
      <w:proofErr w:type="spellEnd"/>
      <w:r w:rsidRPr="005840B7">
        <w:rPr>
          <w:bCs/>
          <w:kern w:val="2"/>
          <w:sz w:val="28"/>
          <w:szCs w:val="28"/>
        </w:rPr>
        <w:t>. Заречный», и построена спортивная площадка на территории МБОУ СОШ № 5 в городе Белая Калитва.</w:t>
      </w:r>
    </w:p>
    <w:p w14:paraId="11399ABF" w14:textId="77777777" w:rsidR="000A4594" w:rsidRPr="00DE6DA4" w:rsidRDefault="000A4594" w:rsidP="000A4594">
      <w:pPr>
        <w:ind w:firstLine="709"/>
        <w:jc w:val="both"/>
        <w:rPr>
          <w:kern w:val="2"/>
          <w:sz w:val="28"/>
          <w:szCs w:val="28"/>
        </w:rPr>
      </w:pPr>
      <w:r w:rsidRPr="00DE6DA4">
        <w:rPr>
          <w:bCs/>
          <w:kern w:val="2"/>
          <w:sz w:val="28"/>
          <w:szCs w:val="28"/>
        </w:rPr>
        <w:t>Показатель 3. «</w:t>
      </w:r>
      <w:r w:rsidRPr="00DE6DA4">
        <w:rPr>
          <w:kern w:val="2"/>
          <w:sz w:val="28"/>
          <w:szCs w:val="28"/>
        </w:rPr>
        <w:t xml:space="preserve">Доля молодежи, </w:t>
      </w:r>
      <w:r>
        <w:rPr>
          <w:kern w:val="2"/>
          <w:sz w:val="28"/>
          <w:szCs w:val="28"/>
        </w:rPr>
        <w:t>ежегодно</w:t>
      </w:r>
      <w:r w:rsidRPr="00DE6DA4">
        <w:rPr>
          <w:kern w:val="2"/>
          <w:sz w:val="28"/>
          <w:szCs w:val="28"/>
        </w:rPr>
        <w:t xml:space="preserve"> вовлеченной в мероприятия </w:t>
      </w:r>
      <w:r>
        <w:rPr>
          <w:kern w:val="2"/>
          <w:sz w:val="28"/>
          <w:szCs w:val="28"/>
        </w:rPr>
        <w:t>отрасли</w:t>
      </w:r>
      <w:r w:rsidRPr="00DE6DA4">
        <w:rPr>
          <w:kern w:val="2"/>
          <w:sz w:val="28"/>
          <w:szCs w:val="28"/>
        </w:rPr>
        <w:t xml:space="preserve"> молодежной политики»</w:t>
      </w:r>
      <w:r w:rsidRPr="00DE6DA4">
        <w:rPr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54,0</w:t>
      </w:r>
      <w:r w:rsidRPr="00DE6DA4">
        <w:rPr>
          <w:kern w:val="2"/>
          <w:sz w:val="28"/>
          <w:szCs w:val="28"/>
        </w:rPr>
        <w:t xml:space="preserve"> </w:t>
      </w:r>
      <w:r w:rsidRPr="00DE6DA4">
        <w:rPr>
          <w:bCs/>
          <w:kern w:val="2"/>
          <w:sz w:val="28"/>
          <w:szCs w:val="28"/>
        </w:rPr>
        <w:t>– плановое значение,</w:t>
      </w:r>
      <w:r w:rsidRPr="00DE6DA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68,0</w:t>
      </w:r>
      <w:r w:rsidRPr="00DE6DA4">
        <w:rPr>
          <w:kern w:val="2"/>
          <w:sz w:val="28"/>
          <w:szCs w:val="28"/>
        </w:rPr>
        <w:t xml:space="preserve"> </w:t>
      </w:r>
      <w:r w:rsidRPr="00DE6DA4">
        <w:rPr>
          <w:bCs/>
          <w:kern w:val="2"/>
          <w:sz w:val="28"/>
          <w:szCs w:val="28"/>
        </w:rPr>
        <w:t>– фактическое значение.</w:t>
      </w:r>
    </w:p>
    <w:p w14:paraId="69F24EC0" w14:textId="2AC2702D" w:rsidR="000A4594" w:rsidRPr="00DE6DA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 w:rsidRPr="00DE6DA4">
        <w:rPr>
          <w:bCs/>
          <w:kern w:val="2"/>
          <w:sz w:val="28"/>
          <w:szCs w:val="28"/>
        </w:rPr>
        <w:t>Показатель 4. «</w:t>
      </w:r>
      <w:r w:rsidRPr="00981693">
        <w:rPr>
          <w:sz w:val="28"/>
          <w:szCs w:val="28"/>
        </w:rPr>
        <w:t xml:space="preserve">Охват </w:t>
      </w:r>
      <w:r w:rsidR="003305C3" w:rsidRPr="00981693">
        <w:rPr>
          <w:sz w:val="28"/>
          <w:szCs w:val="28"/>
        </w:rPr>
        <w:t>молодежи,</w:t>
      </w:r>
      <w:r w:rsidRPr="00981693">
        <w:rPr>
          <w:sz w:val="28"/>
          <w:szCs w:val="28"/>
        </w:rPr>
        <w:t xml:space="preserve"> задействованной в </w:t>
      </w:r>
      <w:r w:rsidR="003305C3" w:rsidRPr="00981693">
        <w:rPr>
          <w:sz w:val="28"/>
          <w:szCs w:val="28"/>
        </w:rPr>
        <w:t>мероприятиях</w:t>
      </w:r>
      <w:r w:rsidRPr="00981693">
        <w:rPr>
          <w:sz w:val="28"/>
          <w:szCs w:val="28"/>
        </w:rPr>
        <w:t xml:space="preserve"> сферы молодежной политики по популяризации здорового образа жизни, молодежного туризма и культуры безопасности, профилактике злоупотребления психоактивными веществами в молодежной </w:t>
      </w:r>
      <w:proofErr w:type="gramStart"/>
      <w:r w:rsidRPr="00981693">
        <w:rPr>
          <w:sz w:val="28"/>
          <w:szCs w:val="28"/>
        </w:rPr>
        <w:t>среде</w:t>
      </w:r>
      <w:r w:rsidRPr="00DE6DA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E6DA4">
        <w:rPr>
          <w:sz w:val="28"/>
          <w:szCs w:val="28"/>
        </w:rPr>
        <w:t xml:space="preserve"> </w:t>
      </w:r>
      <w:r w:rsidRPr="00DE6DA4">
        <w:rPr>
          <w:bCs/>
          <w:kern w:val="2"/>
          <w:sz w:val="28"/>
          <w:szCs w:val="28"/>
        </w:rPr>
        <w:t>4</w:t>
      </w:r>
      <w:proofErr w:type="gramEnd"/>
      <w:r w:rsidRPr="00DE6DA4">
        <w:rPr>
          <w:bCs/>
          <w:kern w:val="2"/>
          <w:sz w:val="28"/>
          <w:szCs w:val="28"/>
        </w:rPr>
        <w:t>,</w:t>
      </w:r>
      <w:r>
        <w:rPr>
          <w:bCs/>
          <w:kern w:val="2"/>
          <w:sz w:val="28"/>
          <w:szCs w:val="28"/>
        </w:rPr>
        <w:t>3 – плановое значение, 13,7</w:t>
      </w:r>
      <w:r w:rsidRPr="00DE6DA4">
        <w:rPr>
          <w:bCs/>
          <w:kern w:val="2"/>
          <w:sz w:val="28"/>
          <w:szCs w:val="28"/>
        </w:rPr>
        <w:t xml:space="preserve"> – фактическое значение. </w:t>
      </w:r>
      <w:r w:rsidRPr="00DE6DA4">
        <w:rPr>
          <w:sz w:val="28"/>
          <w:szCs w:val="28"/>
        </w:rPr>
        <w:t xml:space="preserve">Численность молодых людей, принимающих участие в мероприятиях </w:t>
      </w:r>
      <w:r w:rsidRPr="00DE6DA4">
        <w:rPr>
          <w:bCs/>
          <w:kern w:val="2"/>
          <w:sz w:val="28"/>
          <w:szCs w:val="28"/>
        </w:rPr>
        <w:t>популяризации ЗОЖ</w:t>
      </w:r>
      <w:r w:rsidRPr="00DE6DA4">
        <w:rPr>
          <w:sz w:val="28"/>
          <w:szCs w:val="28"/>
        </w:rPr>
        <w:t>, удалось увеличить посредством проведения программных мероприятий, в том числе участия в конкурсе в рамках месячника антинаркотической направленности, в том числе в онлайн формате.</w:t>
      </w:r>
    </w:p>
    <w:p w14:paraId="0FC412E4" w14:textId="77777777" w:rsidR="000A4594" w:rsidRPr="00DE6DA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 w:rsidRPr="00DE6DA4">
        <w:rPr>
          <w:bCs/>
          <w:kern w:val="2"/>
          <w:sz w:val="28"/>
          <w:szCs w:val="28"/>
        </w:rPr>
        <w:t>Показатель 5. «</w:t>
      </w:r>
      <w:r w:rsidRPr="00981693">
        <w:rPr>
          <w:bCs/>
          <w:kern w:val="2"/>
          <w:sz w:val="28"/>
          <w:szCs w:val="28"/>
        </w:rPr>
        <w:t>Доля граждан, занимающихся добровольческой (волонтерской) деятельностью</w:t>
      </w:r>
      <w:r w:rsidRPr="00DE6DA4">
        <w:rPr>
          <w:bCs/>
          <w:kern w:val="2"/>
          <w:sz w:val="28"/>
          <w:szCs w:val="28"/>
        </w:rPr>
        <w:t xml:space="preserve">» </w:t>
      </w:r>
      <w:r>
        <w:rPr>
          <w:bCs/>
          <w:kern w:val="2"/>
          <w:sz w:val="28"/>
          <w:szCs w:val="28"/>
        </w:rPr>
        <w:t>10,7</w:t>
      </w:r>
      <w:r w:rsidRPr="00DE6DA4">
        <w:rPr>
          <w:bCs/>
          <w:kern w:val="2"/>
          <w:sz w:val="28"/>
          <w:szCs w:val="28"/>
        </w:rPr>
        <w:t xml:space="preserve"> – плановое значение, </w:t>
      </w:r>
      <w:r>
        <w:rPr>
          <w:bCs/>
          <w:kern w:val="2"/>
          <w:sz w:val="28"/>
          <w:szCs w:val="28"/>
        </w:rPr>
        <w:t>20,1</w:t>
      </w:r>
      <w:r w:rsidRPr="00DE6DA4">
        <w:rPr>
          <w:bCs/>
          <w:kern w:val="2"/>
          <w:sz w:val="28"/>
          <w:szCs w:val="28"/>
        </w:rPr>
        <w:t xml:space="preserve"> – фактическое значение.</w:t>
      </w:r>
    </w:p>
    <w:p w14:paraId="701560F5" w14:textId="77777777" w:rsidR="000A459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 w:rsidRPr="00DE6DA4">
        <w:rPr>
          <w:bCs/>
          <w:kern w:val="2"/>
          <w:sz w:val="28"/>
          <w:szCs w:val="28"/>
        </w:rPr>
        <w:t>Показатель 6. «Доля несовершеннолетних в возрасте от 14 до 17 лет включительно, признанных на территории Ростовской области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 (процентов)» 80,5 – плановое значение, 80,5 – фактическое значение.</w:t>
      </w:r>
    </w:p>
    <w:p w14:paraId="7F3596AE" w14:textId="77777777" w:rsidR="000A459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Показатель 7. «</w:t>
      </w:r>
      <w:r w:rsidRPr="00981693">
        <w:rPr>
          <w:bCs/>
          <w:kern w:val="2"/>
          <w:sz w:val="28"/>
          <w:szCs w:val="28"/>
        </w:rPr>
        <w:t>Обеспечение выполнения квот представителей Белокалитвинского района, присутствующих на приоритетных мероприятиях сферы молодежной политики всероссийского, межрегионального, окружного и регионального уровней до 95% к 2030 году</w:t>
      </w:r>
      <w:r>
        <w:rPr>
          <w:bCs/>
          <w:kern w:val="2"/>
          <w:sz w:val="28"/>
          <w:szCs w:val="28"/>
        </w:rPr>
        <w:t>» 95,0</w:t>
      </w:r>
      <w:r w:rsidRPr="00DE6DA4">
        <w:rPr>
          <w:bCs/>
          <w:kern w:val="2"/>
          <w:sz w:val="28"/>
          <w:szCs w:val="28"/>
        </w:rPr>
        <w:t xml:space="preserve"> – плановое значение, </w:t>
      </w:r>
      <w:r>
        <w:rPr>
          <w:bCs/>
          <w:kern w:val="2"/>
          <w:sz w:val="28"/>
          <w:szCs w:val="28"/>
        </w:rPr>
        <w:t>95,0</w:t>
      </w:r>
      <w:r w:rsidRPr="00DE6DA4">
        <w:rPr>
          <w:bCs/>
          <w:kern w:val="2"/>
          <w:sz w:val="28"/>
          <w:szCs w:val="28"/>
        </w:rPr>
        <w:t xml:space="preserve"> – фактическое значение.</w:t>
      </w:r>
    </w:p>
    <w:p w14:paraId="45E27ED5" w14:textId="77777777" w:rsidR="000A459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Показатель 8. «</w:t>
      </w:r>
      <w:r w:rsidRPr="00981693">
        <w:rPr>
          <w:bCs/>
          <w:kern w:val="2"/>
          <w:sz w:val="28"/>
          <w:szCs w:val="28"/>
        </w:rPr>
        <w:t>Доля молодых семей, в том числе семей, имеющих детей в мероприятиях по продвижению традиционных духовно-нравственных ценностей, в том числе проекты и программы, направленные на патриотическое воспитание в добровольческую и общественную деятельность</w:t>
      </w:r>
      <w:r>
        <w:rPr>
          <w:bCs/>
          <w:kern w:val="2"/>
          <w:sz w:val="28"/>
          <w:szCs w:val="28"/>
        </w:rPr>
        <w:t>» 310</w:t>
      </w:r>
      <w:r w:rsidRPr="00DE6DA4">
        <w:rPr>
          <w:bCs/>
          <w:kern w:val="2"/>
          <w:sz w:val="28"/>
          <w:szCs w:val="28"/>
        </w:rPr>
        <w:t xml:space="preserve"> – плановое значение, </w:t>
      </w:r>
      <w:r>
        <w:rPr>
          <w:bCs/>
          <w:kern w:val="2"/>
          <w:sz w:val="28"/>
          <w:szCs w:val="28"/>
        </w:rPr>
        <w:t>349</w:t>
      </w:r>
      <w:r w:rsidRPr="00DE6DA4">
        <w:rPr>
          <w:bCs/>
          <w:kern w:val="2"/>
          <w:sz w:val="28"/>
          <w:szCs w:val="28"/>
        </w:rPr>
        <w:t xml:space="preserve"> – фактическое значение.</w:t>
      </w:r>
    </w:p>
    <w:p w14:paraId="1D288154" w14:textId="77777777" w:rsidR="000A459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Показатель 9. «</w:t>
      </w:r>
      <w:r w:rsidRPr="00981693">
        <w:rPr>
          <w:bCs/>
          <w:kern w:val="2"/>
          <w:sz w:val="28"/>
          <w:szCs w:val="28"/>
        </w:rPr>
        <w:t>Доля молодых людей, участвующих в программах и проектах, направленных на патриотическое воспитание</w:t>
      </w:r>
      <w:r>
        <w:rPr>
          <w:bCs/>
          <w:kern w:val="2"/>
          <w:sz w:val="28"/>
          <w:szCs w:val="28"/>
        </w:rPr>
        <w:t>» 8700</w:t>
      </w:r>
      <w:r w:rsidRPr="00DE6DA4">
        <w:rPr>
          <w:bCs/>
          <w:kern w:val="2"/>
          <w:sz w:val="28"/>
          <w:szCs w:val="28"/>
        </w:rPr>
        <w:t xml:space="preserve"> – плановое значение, </w:t>
      </w:r>
      <w:r>
        <w:rPr>
          <w:bCs/>
          <w:kern w:val="2"/>
          <w:sz w:val="28"/>
          <w:szCs w:val="28"/>
        </w:rPr>
        <w:t>10300</w:t>
      </w:r>
      <w:r w:rsidRPr="00DE6DA4">
        <w:rPr>
          <w:bCs/>
          <w:kern w:val="2"/>
          <w:sz w:val="28"/>
          <w:szCs w:val="28"/>
        </w:rPr>
        <w:t xml:space="preserve"> – фактическое значение.</w:t>
      </w:r>
    </w:p>
    <w:p w14:paraId="35F64616" w14:textId="77777777" w:rsidR="000A4594" w:rsidRPr="00DE6DA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</w:p>
    <w:p w14:paraId="43EB9A46" w14:textId="77777777" w:rsidR="000A4594" w:rsidRDefault="000A4594" w:rsidP="000A4594">
      <w:pPr>
        <w:ind w:firstLine="709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По комплексу процессных мероприятий</w:t>
      </w:r>
    </w:p>
    <w:p w14:paraId="408A58EE" w14:textId="77777777" w:rsidR="000A4594" w:rsidRDefault="000A4594" w:rsidP="000A4594">
      <w:pPr>
        <w:ind w:firstLine="709"/>
        <w:jc w:val="center"/>
        <w:rPr>
          <w:bCs/>
          <w:kern w:val="2"/>
          <w:sz w:val="28"/>
          <w:szCs w:val="28"/>
        </w:rPr>
      </w:pPr>
      <w:r w:rsidRPr="0062468F">
        <w:rPr>
          <w:bCs/>
          <w:kern w:val="2"/>
          <w:sz w:val="28"/>
          <w:szCs w:val="28"/>
        </w:rPr>
        <w:t xml:space="preserve"> «Развити</w:t>
      </w:r>
      <w:r>
        <w:rPr>
          <w:bCs/>
          <w:kern w:val="2"/>
          <w:sz w:val="28"/>
          <w:szCs w:val="28"/>
        </w:rPr>
        <w:t>е физической культуры и спорта»:</w:t>
      </w:r>
    </w:p>
    <w:p w14:paraId="168272B6" w14:textId="77777777" w:rsidR="000A4594" w:rsidRPr="000268AA" w:rsidRDefault="000A4594" w:rsidP="000A4594">
      <w:pPr>
        <w:ind w:firstLine="709"/>
        <w:jc w:val="center"/>
        <w:rPr>
          <w:bCs/>
          <w:kern w:val="2"/>
          <w:sz w:val="28"/>
          <w:szCs w:val="28"/>
        </w:rPr>
      </w:pPr>
      <w:r w:rsidRPr="000268AA">
        <w:rPr>
          <w:bCs/>
          <w:kern w:val="2"/>
          <w:sz w:val="28"/>
          <w:szCs w:val="28"/>
        </w:rPr>
        <w:t xml:space="preserve"> </w:t>
      </w:r>
    </w:p>
    <w:p w14:paraId="25777833" w14:textId="77777777" w:rsidR="000A4594" w:rsidRPr="000268AA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 w:rsidRPr="000268AA">
        <w:rPr>
          <w:bCs/>
          <w:kern w:val="2"/>
          <w:sz w:val="28"/>
          <w:szCs w:val="28"/>
        </w:rPr>
        <w:lastRenderedPageBreak/>
        <w:t>Показатель 1.1. «Доля детей и молодежи, систематически занимающихся физической культурой и спортом, в общей численности детей и молодежи</w:t>
      </w:r>
      <w:r>
        <w:rPr>
          <w:bCs/>
          <w:kern w:val="2"/>
          <w:sz w:val="28"/>
          <w:szCs w:val="28"/>
        </w:rPr>
        <w:t>» 93,9</w:t>
      </w:r>
      <w:r w:rsidRPr="000268AA">
        <w:rPr>
          <w:bCs/>
          <w:kern w:val="2"/>
          <w:sz w:val="28"/>
          <w:szCs w:val="28"/>
        </w:rPr>
        <w:t xml:space="preserve"> – плановое значение,</w:t>
      </w:r>
      <w:r>
        <w:rPr>
          <w:bCs/>
          <w:kern w:val="2"/>
          <w:sz w:val="28"/>
          <w:szCs w:val="28"/>
        </w:rPr>
        <w:t xml:space="preserve"> 94,3 – фактическое значение. Увеличению показателя способствовало привлечение</w:t>
      </w:r>
      <w:r w:rsidRPr="000268AA">
        <w:rPr>
          <w:bCs/>
          <w:kern w:val="2"/>
          <w:sz w:val="28"/>
          <w:szCs w:val="28"/>
        </w:rPr>
        <w:t xml:space="preserve"> школьников к занятиям физической культурой и спортом </w:t>
      </w:r>
      <w:r>
        <w:rPr>
          <w:bCs/>
          <w:kern w:val="2"/>
          <w:sz w:val="28"/>
          <w:szCs w:val="28"/>
        </w:rPr>
        <w:t>посредством проведения</w:t>
      </w:r>
      <w:r w:rsidRPr="000268AA">
        <w:rPr>
          <w:bCs/>
          <w:kern w:val="2"/>
          <w:sz w:val="28"/>
          <w:szCs w:val="28"/>
        </w:rPr>
        <w:t xml:space="preserve"> внутришкольных и муниципального этапов Спартакиа</w:t>
      </w:r>
      <w:r>
        <w:rPr>
          <w:bCs/>
          <w:kern w:val="2"/>
          <w:sz w:val="28"/>
          <w:szCs w:val="28"/>
        </w:rPr>
        <w:t>ды школьников, Спартакиады среди обучающихся профессиональных образовательных организаций, многоэтапных школьных спортивных лиг</w:t>
      </w:r>
      <w:r w:rsidRPr="000268AA">
        <w:rPr>
          <w:bCs/>
          <w:kern w:val="2"/>
          <w:sz w:val="28"/>
          <w:szCs w:val="28"/>
        </w:rPr>
        <w:t xml:space="preserve">, </w:t>
      </w:r>
      <w:r>
        <w:rPr>
          <w:bCs/>
          <w:kern w:val="2"/>
          <w:sz w:val="28"/>
          <w:szCs w:val="28"/>
        </w:rPr>
        <w:t xml:space="preserve">а также </w:t>
      </w:r>
      <w:r w:rsidRPr="000268AA">
        <w:rPr>
          <w:bCs/>
          <w:kern w:val="2"/>
          <w:sz w:val="28"/>
          <w:szCs w:val="28"/>
        </w:rPr>
        <w:t>создание школьных и студенческих спортивных клубов.</w:t>
      </w:r>
    </w:p>
    <w:p w14:paraId="734B0C53" w14:textId="77777777" w:rsidR="000A459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 w:rsidRPr="000268AA">
        <w:rPr>
          <w:bCs/>
          <w:kern w:val="2"/>
          <w:sz w:val="28"/>
          <w:szCs w:val="28"/>
        </w:rPr>
        <w:t xml:space="preserve">Показатель 1.2. </w:t>
      </w:r>
      <w:r>
        <w:rPr>
          <w:bCs/>
          <w:kern w:val="2"/>
          <w:sz w:val="28"/>
          <w:szCs w:val="28"/>
        </w:rPr>
        <w:t xml:space="preserve">«Доля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</w:t>
      </w:r>
      <w:r w:rsidRPr="00B7376B">
        <w:rPr>
          <w:bCs/>
          <w:kern w:val="2"/>
          <w:sz w:val="28"/>
          <w:szCs w:val="28"/>
        </w:rPr>
        <w:t>категории</w:t>
      </w:r>
      <w:r>
        <w:rPr>
          <w:bCs/>
          <w:kern w:val="2"/>
          <w:sz w:val="28"/>
          <w:szCs w:val="28"/>
        </w:rPr>
        <w:t>»</w:t>
      </w:r>
      <w:r w:rsidRPr="00E352F0">
        <w:t xml:space="preserve"> </w:t>
      </w:r>
      <w:r>
        <w:rPr>
          <w:bCs/>
          <w:kern w:val="2"/>
          <w:sz w:val="28"/>
          <w:szCs w:val="28"/>
        </w:rPr>
        <w:t>58,7 – плановое значение, 59,2</w:t>
      </w:r>
      <w:r w:rsidRPr="00E352F0">
        <w:rPr>
          <w:bCs/>
          <w:kern w:val="2"/>
          <w:sz w:val="28"/>
          <w:szCs w:val="28"/>
        </w:rPr>
        <w:t xml:space="preserve"> – фактическое значение.</w:t>
      </w:r>
      <w:r>
        <w:rPr>
          <w:bCs/>
          <w:kern w:val="2"/>
          <w:sz w:val="28"/>
          <w:szCs w:val="28"/>
        </w:rPr>
        <w:t xml:space="preserve"> Увеличению количества занимающихся способствует проведение</w:t>
      </w:r>
      <w:r w:rsidRPr="0083408A">
        <w:rPr>
          <w:bCs/>
          <w:kern w:val="2"/>
          <w:sz w:val="28"/>
          <w:szCs w:val="28"/>
        </w:rPr>
        <w:t xml:space="preserve"> спортивно-массовых мероприятий, спортивных праздников, комплексных Спартакиад, фестивалей ГТО, а также организация деятельности спортивных клубов по месту </w:t>
      </w:r>
      <w:r>
        <w:rPr>
          <w:bCs/>
          <w:kern w:val="2"/>
          <w:sz w:val="28"/>
          <w:szCs w:val="28"/>
        </w:rPr>
        <w:t xml:space="preserve">жительства на территории района и открытия новых фитнес-центров. </w:t>
      </w:r>
    </w:p>
    <w:p w14:paraId="2124B727" w14:textId="77777777" w:rsidR="000A459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Показатель 1.3. «Доля граждан в возрасте от 55 лет (женщины) и от 60 лет (мужчины) </w:t>
      </w:r>
      <w:r w:rsidRPr="00B7376B">
        <w:rPr>
          <w:bCs/>
          <w:kern w:val="2"/>
          <w:sz w:val="28"/>
          <w:szCs w:val="28"/>
        </w:rPr>
        <w:t>до 79 лет включительно</w:t>
      </w:r>
      <w:r>
        <w:rPr>
          <w:bCs/>
          <w:kern w:val="2"/>
          <w:sz w:val="28"/>
          <w:szCs w:val="28"/>
        </w:rPr>
        <w:t xml:space="preserve">, систематически занимающихся физической культурой и спортом, в общей численности граждан данной возрастной </w:t>
      </w:r>
      <w:r w:rsidRPr="00B7376B">
        <w:rPr>
          <w:bCs/>
          <w:kern w:val="2"/>
          <w:sz w:val="28"/>
          <w:szCs w:val="28"/>
        </w:rPr>
        <w:t>категории</w:t>
      </w:r>
      <w:r>
        <w:rPr>
          <w:bCs/>
          <w:kern w:val="2"/>
          <w:sz w:val="28"/>
          <w:szCs w:val="28"/>
        </w:rPr>
        <w:t>»</w:t>
      </w:r>
      <w:r w:rsidRPr="00E352F0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31,7</w:t>
      </w:r>
      <w:r w:rsidRPr="000268AA">
        <w:rPr>
          <w:bCs/>
          <w:kern w:val="2"/>
          <w:sz w:val="28"/>
          <w:szCs w:val="28"/>
        </w:rPr>
        <w:t xml:space="preserve"> – плановое значение,</w:t>
      </w:r>
      <w:r>
        <w:rPr>
          <w:bCs/>
          <w:kern w:val="2"/>
          <w:sz w:val="28"/>
          <w:szCs w:val="28"/>
        </w:rPr>
        <w:t xml:space="preserve"> 33,8</w:t>
      </w:r>
      <w:r w:rsidRPr="000268AA">
        <w:rPr>
          <w:bCs/>
          <w:kern w:val="2"/>
          <w:sz w:val="28"/>
          <w:szCs w:val="28"/>
        </w:rPr>
        <w:t xml:space="preserve"> – фактическое значение.</w:t>
      </w:r>
      <w:r w:rsidRPr="0083408A">
        <w:t xml:space="preserve"> </w:t>
      </w:r>
      <w:r w:rsidRPr="0083408A">
        <w:rPr>
          <w:bCs/>
          <w:kern w:val="2"/>
          <w:sz w:val="28"/>
          <w:szCs w:val="28"/>
        </w:rPr>
        <w:t>Увеличению количества занимающихся способствует проведение спортивно-массовых мероприятий, спортивных праздников, комплек</w:t>
      </w:r>
      <w:r>
        <w:rPr>
          <w:bCs/>
          <w:kern w:val="2"/>
          <w:sz w:val="28"/>
          <w:szCs w:val="28"/>
        </w:rPr>
        <w:t>сных Спартакиад с участием лиц старшего возраста, фестивалей ГТО для лиц старшего возраста, реализация социального проекта «Активное долголетие».</w:t>
      </w:r>
    </w:p>
    <w:p w14:paraId="18931555" w14:textId="77777777" w:rsidR="000A459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Показатель 1.4</w:t>
      </w:r>
      <w:r w:rsidRPr="00DC3025">
        <w:rPr>
          <w:bCs/>
          <w:kern w:val="2"/>
          <w:sz w:val="28"/>
          <w:szCs w:val="28"/>
        </w:rPr>
        <w:t>. «</w:t>
      </w:r>
      <w:r>
        <w:rPr>
          <w:bCs/>
          <w:kern w:val="2"/>
          <w:sz w:val="28"/>
          <w:szCs w:val="28"/>
        </w:rPr>
        <w:t xml:space="preserve">Доля граждан трудоспособного возраста, систематически занимающихся физической </w:t>
      </w:r>
      <w:r w:rsidRPr="00DC3025">
        <w:rPr>
          <w:bCs/>
          <w:kern w:val="2"/>
          <w:sz w:val="28"/>
          <w:szCs w:val="28"/>
        </w:rPr>
        <w:t>культурой и спортом</w:t>
      </w:r>
      <w:r>
        <w:rPr>
          <w:bCs/>
          <w:kern w:val="2"/>
          <w:sz w:val="28"/>
          <w:szCs w:val="28"/>
        </w:rPr>
        <w:t>» 64,1 – плановое значение, 64,1</w:t>
      </w:r>
      <w:r w:rsidRPr="00DC3025">
        <w:rPr>
          <w:bCs/>
          <w:kern w:val="2"/>
          <w:sz w:val="28"/>
          <w:szCs w:val="28"/>
        </w:rPr>
        <w:t xml:space="preserve"> – фактическое значение.</w:t>
      </w:r>
    </w:p>
    <w:p w14:paraId="5DA62044" w14:textId="77777777" w:rsidR="000A4594" w:rsidRPr="00DC3025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Показатель 1.5</w:t>
      </w:r>
      <w:r w:rsidRPr="00DC3025">
        <w:rPr>
          <w:bCs/>
          <w:kern w:val="2"/>
          <w:sz w:val="28"/>
          <w:szCs w:val="28"/>
        </w:rPr>
        <w:t xml:space="preserve">. «Доля лиц с ограниченными возможностями здоровья и инвалидов, систематически занимающихся физической культурой и спортом, в общей численности </w:t>
      </w:r>
      <w:r>
        <w:rPr>
          <w:bCs/>
          <w:kern w:val="2"/>
          <w:sz w:val="28"/>
          <w:szCs w:val="28"/>
        </w:rPr>
        <w:t>данной категории населения» 28,8 – плановое значение, 29,1</w:t>
      </w:r>
      <w:r w:rsidRPr="00DC3025">
        <w:rPr>
          <w:bCs/>
          <w:kern w:val="2"/>
          <w:sz w:val="28"/>
          <w:szCs w:val="28"/>
        </w:rPr>
        <w:t xml:space="preserve"> – фактическое значение.</w:t>
      </w:r>
      <w:r w:rsidRPr="00715108">
        <w:t xml:space="preserve"> </w:t>
      </w:r>
      <w:r w:rsidRPr="00715108">
        <w:rPr>
          <w:bCs/>
          <w:kern w:val="2"/>
          <w:sz w:val="28"/>
          <w:szCs w:val="28"/>
        </w:rPr>
        <w:t>Увеличению количества занимающихся способствует проведение</w:t>
      </w:r>
      <w:r>
        <w:rPr>
          <w:bCs/>
          <w:kern w:val="2"/>
          <w:sz w:val="28"/>
          <w:szCs w:val="28"/>
        </w:rPr>
        <w:t xml:space="preserve"> спортивно-массовых мероприятий и спортивных праздников с участием лиц с ограниченными возможностями здоровья и инвалидов. </w:t>
      </w:r>
    </w:p>
    <w:p w14:paraId="4930A7FF" w14:textId="77777777" w:rsidR="000A459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Показатель 1.6. «Доля сельского населения, систематически занимающегося физической культурой </w:t>
      </w:r>
      <w:r w:rsidRPr="00B7376B">
        <w:rPr>
          <w:bCs/>
          <w:kern w:val="2"/>
          <w:sz w:val="28"/>
          <w:szCs w:val="28"/>
        </w:rPr>
        <w:t>и спортом</w:t>
      </w:r>
      <w:r>
        <w:rPr>
          <w:bCs/>
          <w:kern w:val="2"/>
          <w:sz w:val="28"/>
          <w:szCs w:val="28"/>
        </w:rPr>
        <w:t>»</w:t>
      </w:r>
      <w:r w:rsidRPr="00E352F0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51,5</w:t>
      </w:r>
      <w:r w:rsidRPr="00E352F0">
        <w:rPr>
          <w:bCs/>
          <w:kern w:val="2"/>
          <w:sz w:val="28"/>
          <w:szCs w:val="28"/>
        </w:rPr>
        <w:t xml:space="preserve"> – плановое значение,</w:t>
      </w:r>
      <w:r>
        <w:rPr>
          <w:bCs/>
          <w:kern w:val="2"/>
          <w:sz w:val="28"/>
          <w:szCs w:val="28"/>
        </w:rPr>
        <w:t xml:space="preserve"> 51,7 – фактическое значение</w:t>
      </w:r>
      <w:r w:rsidRPr="00E352F0">
        <w:rPr>
          <w:bCs/>
          <w:kern w:val="2"/>
          <w:sz w:val="28"/>
          <w:szCs w:val="28"/>
        </w:rPr>
        <w:t>.</w:t>
      </w:r>
      <w:r>
        <w:rPr>
          <w:bCs/>
          <w:kern w:val="2"/>
          <w:sz w:val="28"/>
          <w:szCs w:val="28"/>
        </w:rPr>
        <w:t xml:space="preserve"> </w:t>
      </w:r>
      <w:r w:rsidRPr="0068511E">
        <w:rPr>
          <w:bCs/>
          <w:kern w:val="2"/>
          <w:sz w:val="28"/>
          <w:szCs w:val="28"/>
        </w:rPr>
        <w:t xml:space="preserve">Увеличению количества занимающихся способствует проведение спортивно-массовых мероприятий, спортивных праздников, комплексных Спартакиад, фестивалей ГТО, а также организация деятельности спортивных клубов по месту жительства на территории </w:t>
      </w:r>
      <w:r>
        <w:rPr>
          <w:bCs/>
          <w:kern w:val="2"/>
          <w:sz w:val="28"/>
          <w:szCs w:val="28"/>
        </w:rPr>
        <w:t xml:space="preserve">сельских поселений </w:t>
      </w:r>
      <w:r w:rsidRPr="0068511E">
        <w:rPr>
          <w:bCs/>
          <w:kern w:val="2"/>
          <w:sz w:val="28"/>
          <w:szCs w:val="28"/>
        </w:rPr>
        <w:t>района.</w:t>
      </w:r>
    </w:p>
    <w:p w14:paraId="6AA9AC90" w14:textId="77777777" w:rsidR="000A4594" w:rsidRDefault="000A4594" w:rsidP="003305C3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Показатель 1.7. «</w:t>
      </w:r>
      <w:r w:rsidRPr="00B7376B">
        <w:rPr>
          <w:bCs/>
          <w:kern w:val="2"/>
          <w:sz w:val="28"/>
          <w:szCs w:val="28"/>
        </w:rPr>
        <w:t>Доля населения Белокал</w:t>
      </w:r>
      <w:r>
        <w:rPr>
          <w:bCs/>
          <w:kern w:val="2"/>
          <w:sz w:val="28"/>
          <w:szCs w:val="28"/>
        </w:rPr>
        <w:t xml:space="preserve">итвинского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</w:t>
      </w:r>
      <w:r>
        <w:rPr>
          <w:bCs/>
          <w:kern w:val="2"/>
          <w:sz w:val="28"/>
          <w:szCs w:val="28"/>
        </w:rPr>
        <w:lastRenderedPageBreak/>
        <w:t xml:space="preserve">Всероссийского физкультурно-спортивного комплекса «Готов к труду </w:t>
      </w:r>
      <w:r w:rsidRPr="00B7376B">
        <w:rPr>
          <w:bCs/>
          <w:kern w:val="2"/>
          <w:sz w:val="28"/>
          <w:szCs w:val="28"/>
        </w:rPr>
        <w:t>и обороне» (ГТО)</w:t>
      </w:r>
      <w:r>
        <w:rPr>
          <w:bCs/>
          <w:kern w:val="2"/>
          <w:sz w:val="28"/>
          <w:szCs w:val="28"/>
        </w:rPr>
        <w:t>»</w:t>
      </w:r>
      <w:r w:rsidRPr="00E352F0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51,5</w:t>
      </w:r>
      <w:r w:rsidRPr="000268AA">
        <w:rPr>
          <w:bCs/>
          <w:kern w:val="2"/>
          <w:sz w:val="28"/>
          <w:szCs w:val="28"/>
        </w:rPr>
        <w:t xml:space="preserve"> – плановое значение,</w:t>
      </w:r>
      <w:r>
        <w:rPr>
          <w:bCs/>
          <w:kern w:val="2"/>
          <w:sz w:val="28"/>
          <w:szCs w:val="28"/>
        </w:rPr>
        <w:t xml:space="preserve"> 88,5</w:t>
      </w:r>
      <w:r w:rsidRPr="000268AA">
        <w:rPr>
          <w:bCs/>
          <w:kern w:val="2"/>
          <w:sz w:val="28"/>
          <w:szCs w:val="28"/>
        </w:rPr>
        <w:t xml:space="preserve"> – фактическое значение.</w:t>
      </w:r>
      <w:r>
        <w:rPr>
          <w:bCs/>
          <w:kern w:val="2"/>
          <w:sz w:val="28"/>
          <w:szCs w:val="28"/>
        </w:rPr>
        <w:t xml:space="preserve"> Увеличение количества населения, принявшего участие в выполнении испытаний ВФСК ГТО, способствует проведению муниципальных фестивалей ГТО, а также обеспечение участия команды района в региональных фестивалях ГТО.</w:t>
      </w:r>
    </w:p>
    <w:p w14:paraId="0A4E02BB" w14:textId="77777777" w:rsidR="000A4594" w:rsidRPr="00D17068" w:rsidRDefault="000A4594" w:rsidP="003305C3">
      <w:pPr>
        <w:ind w:firstLine="709"/>
        <w:jc w:val="both"/>
        <w:rPr>
          <w:bCs/>
          <w:kern w:val="2"/>
          <w:sz w:val="28"/>
          <w:szCs w:val="28"/>
        </w:rPr>
      </w:pPr>
    </w:p>
    <w:p w14:paraId="3330DCA2" w14:textId="77777777" w:rsidR="000A4594" w:rsidRDefault="000A4594" w:rsidP="003305C3">
      <w:pPr>
        <w:tabs>
          <w:tab w:val="left" w:pos="10915"/>
        </w:tabs>
        <w:jc w:val="center"/>
        <w:rPr>
          <w:kern w:val="2"/>
          <w:sz w:val="28"/>
          <w:szCs w:val="28"/>
        </w:rPr>
      </w:pPr>
      <w:r w:rsidRPr="00981693">
        <w:rPr>
          <w:kern w:val="2"/>
          <w:sz w:val="28"/>
          <w:szCs w:val="28"/>
        </w:rPr>
        <w:t>Комплекс процессных мероприятий «Реализация молодежной политики и развитие инфраструктуры молодежной политики»</w:t>
      </w:r>
    </w:p>
    <w:p w14:paraId="748D08F1" w14:textId="77777777" w:rsidR="000A4594" w:rsidRPr="00DE6DA4" w:rsidRDefault="000A4594" w:rsidP="003305C3">
      <w:pPr>
        <w:tabs>
          <w:tab w:val="left" w:pos="10915"/>
        </w:tabs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E6DA4">
        <w:rPr>
          <w:bCs/>
          <w:kern w:val="2"/>
          <w:sz w:val="28"/>
          <w:szCs w:val="28"/>
        </w:rPr>
        <w:t xml:space="preserve">Показатель </w:t>
      </w:r>
      <w:r>
        <w:rPr>
          <w:bCs/>
          <w:kern w:val="2"/>
          <w:sz w:val="28"/>
          <w:szCs w:val="28"/>
        </w:rPr>
        <w:t>1</w:t>
      </w:r>
      <w:r w:rsidRPr="00DE6DA4">
        <w:rPr>
          <w:bCs/>
          <w:kern w:val="2"/>
          <w:sz w:val="28"/>
          <w:szCs w:val="28"/>
        </w:rPr>
        <w:t xml:space="preserve">.1 «Функционирование и развитие муниципальных многофункциональных молодежных центров (центров молодежной политики – патриотических, молодежных инициатив, добровольческих) (единиц)» 1 – плановый показатель, 3 – фактически. В Белокалитвинском районе создан Центр развития добровольчества (волонтерства), зональный центр патриотического воспитания и многофункциональный молодежный центр. </w:t>
      </w:r>
    </w:p>
    <w:p w14:paraId="619CFA70" w14:textId="77777777" w:rsidR="000A4594" w:rsidRPr="00DE6DA4" w:rsidRDefault="000A4594" w:rsidP="003305C3">
      <w:pPr>
        <w:tabs>
          <w:tab w:val="left" w:pos="10915"/>
        </w:tabs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14:paraId="5E408250" w14:textId="77777777" w:rsidR="000A4594" w:rsidRPr="00DE6DA4" w:rsidRDefault="000A4594" w:rsidP="003305C3">
      <w:pPr>
        <w:widowControl w:val="0"/>
        <w:shd w:val="clear" w:color="auto" w:fill="FFFFFF"/>
        <w:autoSpaceDE w:val="0"/>
        <w:ind w:firstLine="709"/>
        <w:jc w:val="both"/>
        <w:rPr>
          <w:kern w:val="2"/>
          <w:sz w:val="28"/>
          <w:szCs w:val="28"/>
        </w:rPr>
      </w:pPr>
      <w:r w:rsidRPr="00DE6DA4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1</w:t>
      </w:r>
      <w:r w:rsidRPr="00DE6DA4">
        <w:rPr>
          <w:sz w:val="28"/>
          <w:szCs w:val="28"/>
        </w:rPr>
        <w:t>.2. «Доля несовершеннолетних в возрасте от 14 до 17 лет включительно, признанных на территории Ростовской области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политики» 82,0 - плановый показатель, 84,</w:t>
      </w:r>
      <w:r>
        <w:rPr>
          <w:sz w:val="28"/>
          <w:szCs w:val="28"/>
        </w:rPr>
        <w:t>4</w:t>
      </w:r>
      <w:r w:rsidRPr="00DE6DA4">
        <w:rPr>
          <w:sz w:val="28"/>
          <w:szCs w:val="28"/>
        </w:rPr>
        <w:t xml:space="preserve"> – фактический показатель. </w:t>
      </w:r>
    </w:p>
    <w:p w14:paraId="6BD418EB" w14:textId="77777777" w:rsidR="000A4594" w:rsidRDefault="000A4594" w:rsidP="000A4594">
      <w:pPr>
        <w:tabs>
          <w:tab w:val="left" w:pos="10915"/>
        </w:tabs>
        <w:spacing w:line="221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14:paraId="42CCD1C1" w14:textId="77777777" w:rsidR="000A4594" w:rsidRDefault="000A4594" w:rsidP="000A4594">
      <w:pPr>
        <w:tabs>
          <w:tab w:val="left" w:pos="10915"/>
        </w:tabs>
        <w:spacing w:line="221" w:lineRule="auto"/>
        <w:jc w:val="center"/>
        <w:rPr>
          <w:kern w:val="2"/>
          <w:sz w:val="28"/>
          <w:szCs w:val="28"/>
        </w:rPr>
      </w:pPr>
      <w:r w:rsidRPr="00981693">
        <w:rPr>
          <w:kern w:val="2"/>
          <w:sz w:val="28"/>
          <w:szCs w:val="28"/>
        </w:rPr>
        <w:t>Комплекс процессных мероприятий «Формирование патриотизма и гражданственности в молодежной среде»</w:t>
      </w:r>
    </w:p>
    <w:p w14:paraId="46979F9F" w14:textId="77777777" w:rsidR="000A4594" w:rsidRDefault="000A4594" w:rsidP="000A4594">
      <w:pPr>
        <w:tabs>
          <w:tab w:val="left" w:pos="10915"/>
        </w:tabs>
        <w:spacing w:line="221" w:lineRule="auto"/>
        <w:jc w:val="center"/>
        <w:rPr>
          <w:kern w:val="2"/>
          <w:sz w:val="28"/>
          <w:szCs w:val="28"/>
        </w:rPr>
      </w:pPr>
    </w:p>
    <w:p w14:paraId="41D36DAE" w14:textId="77777777" w:rsidR="000A4594" w:rsidRPr="00DE6DA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 w:rsidRPr="00DE6DA4">
        <w:rPr>
          <w:bCs/>
          <w:kern w:val="2"/>
          <w:sz w:val="28"/>
          <w:szCs w:val="28"/>
        </w:rPr>
        <w:t xml:space="preserve">Показатель </w:t>
      </w:r>
      <w:r>
        <w:rPr>
          <w:bCs/>
          <w:kern w:val="2"/>
          <w:sz w:val="28"/>
          <w:szCs w:val="28"/>
        </w:rPr>
        <w:t>1</w:t>
      </w:r>
      <w:r w:rsidRPr="00DE6DA4">
        <w:rPr>
          <w:bCs/>
          <w:kern w:val="2"/>
          <w:sz w:val="28"/>
          <w:szCs w:val="28"/>
        </w:rPr>
        <w:t>.1. «</w:t>
      </w:r>
      <w:r w:rsidRPr="00DE6DA4">
        <w:rPr>
          <w:sz w:val="28"/>
          <w:szCs w:val="28"/>
        </w:rPr>
        <w:t>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</w:r>
      <w:r w:rsidRPr="00DE6DA4">
        <w:rPr>
          <w:bCs/>
          <w:kern w:val="2"/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>29,4</w:t>
      </w:r>
      <w:r w:rsidRPr="00DE6DA4">
        <w:rPr>
          <w:kern w:val="2"/>
          <w:sz w:val="28"/>
          <w:szCs w:val="28"/>
        </w:rPr>
        <w:t xml:space="preserve"> </w:t>
      </w:r>
      <w:r w:rsidRPr="00DE6DA4">
        <w:rPr>
          <w:bCs/>
          <w:kern w:val="2"/>
          <w:sz w:val="28"/>
          <w:szCs w:val="28"/>
        </w:rPr>
        <w:t xml:space="preserve">– плановое значение, </w:t>
      </w:r>
      <w:r>
        <w:rPr>
          <w:bCs/>
          <w:kern w:val="2"/>
          <w:sz w:val="28"/>
          <w:szCs w:val="28"/>
        </w:rPr>
        <w:t>33,0</w:t>
      </w:r>
      <w:r w:rsidRPr="00DE6DA4">
        <w:rPr>
          <w:kern w:val="2"/>
          <w:sz w:val="28"/>
          <w:szCs w:val="28"/>
        </w:rPr>
        <w:t xml:space="preserve"> </w:t>
      </w:r>
      <w:r w:rsidRPr="00DE6DA4">
        <w:rPr>
          <w:bCs/>
          <w:kern w:val="2"/>
          <w:sz w:val="28"/>
          <w:szCs w:val="28"/>
        </w:rPr>
        <w:t xml:space="preserve">– фактическое значение. </w:t>
      </w:r>
      <w:r w:rsidRPr="00DE6DA4">
        <w:rPr>
          <w:sz w:val="28"/>
          <w:szCs w:val="28"/>
        </w:rPr>
        <w:t>Высокий показатель вовлечения молодежи в патриотические проекты связан с позитивным отношением к историческому наследию</w:t>
      </w:r>
      <w:r w:rsidRPr="00DE6DA4">
        <w:rPr>
          <w:kern w:val="2"/>
          <w:sz w:val="28"/>
          <w:szCs w:val="28"/>
        </w:rPr>
        <w:t>, проведением множества патриотических мероприятий и акций на территории района.</w:t>
      </w:r>
    </w:p>
    <w:p w14:paraId="67237AA9" w14:textId="77777777" w:rsidR="000A4594" w:rsidRPr="00DE6DA4" w:rsidRDefault="000A4594" w:rsidP="000A4594">
      <w:pPr>
        <w:ind w:firstLine="709"/>
        <w:jc w:val="both"/>
        <w:rPr>
          <w:kern w:val="2"/>
          <w:sz w:val="28"/>
          <w:szCs w:val="28"/>
        </w:rPr>
      </w:pPr>
      <w:r w:rsidRPr="00DE6DA4">
        <w:rPr>
          <w:kern w:val="2"/>
          <w:sz w:val="28"/>
          <w:szCs w:val="28"/>
        </w:rPr>
        <w:t>Показатель</w:t>
      </w:r>
      <w:r>
        <w:rPr>
          <w:kern w:val="2"/>
          <w:sz w:val="28"/>
          <w:szCs w:val="28"/>
        </w:rPr>
        <w:t xml:space="preserve"> 1</w:t>
      </w:r>
      <w:r w:rsidRPr="00DE6DA4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2</w:t>
      </w:r>
      <w:r w:rsidRPr="00DE6DA4">
        <w:rPr>
          <w:kern w:val="2"/>
          <w:sz w:val="28"/>
          <w:szCs w:val="28"/>
        </w:rPr>
        <w:t xml:space="preserve"> «Охват молодежи мероприятиями, направленными на формирование российской идентичности, единства российской нации, содействие межкультурному и межконфессиональному диалогу» 4,</w:t>
      </w:r>
      <w:r>
        <w:rPr>
          <w:kern w:val="2"/>
          <w:sz w:val="28"/>
          <w:szCs w:val="28"/>
        </w:rPr>
        <w:t>3</w:t>
      </w:r>
      <w:r w:rsidRPr="00DE6DA4">
        <w:rPr>
          <w:kern w:val="2"/>
          <w:sz w:val="28"/>
          <w:szCs w:val="28"/>
        </w:rPr>
        <w:t xml:space="preserve"> – плановое значение, </w:t>
      </w:r>
      <w:r>
        <w:rPr>
          <w:kern w:val="2"/>
          <w:sz w:val="28"/>
          <w:szCs w:val="28"/>
        </w:rPr>
        <w:t>4,9</w:t>
      </w:r>
      <w:r w:rsidRPr="00DE6DA4">
        <w:rPr>
          <w:kern w:val="2"/>
          <w:sz w:val="28"/>
          <w:szCs w:val="28"/>
        </w:rPr>
        <w:t xml:space="preserve"> – фактическое значение. </w:t>
      </w:r>
    </w:p>
    <w:p w14:paraId="5725860D" w14:textId="4EDA9AFD" w:rsidR="000A4594" w:rsidRPr="00DE6DA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 w:rsidRPr="00DE6DA4">
        <w:rPr>
          <w:bCs/>
          <w:kern w:val="2"/>
          <w:sz w:val="28"/>
          <w:szCs w:val="28"/>
        </w:rPr>
        <w:t xml:space="preserve">Показатель </w:t>
      </w:r>
      <w:r>
        <w:rPr>
          <w:bCs/>
          <w:kern w:val="2"/>
          <w:sz w:val="28"/>
          <w:szCs w:val="28"/>
        </w:rPr>
        <w:t>1</w:t>
      </w:r>
      <w:r w:rsidRPr="00DE6DA4">
        <w:rPr>
          <w:bCs/>
          <w:kern w:val="2"/>
          <w:sz w:val="28"/>
          <w:szCs w:val="28"/>
        </w:rPr>
        <w:t>.</w:t>
      </w:r>
      <w:r>
        <w:rPr>
          <w:bCs/>
          <w:kern w:val="2"/>
          <w:sz w:val="28"/>
          <w:szCs w:val="28"/>
        </w:rPr>
        <w:t>3</w:t>
      </w:r>
      <w:r w:rsidRPr="00DE6DA4">
        <w:rPr>
          <w:bCs/>
          <w:kern w:val="2"/>
          <w:sz w:val="28"/>
          <w:szCs w:val="28"/>
        </w:rPr>
        <w:t>. «</w:t>
      </w:r>
      <w:r w:rsidRPr="009B209C">
        <w:rPr>
          <w:sz w:val="28"/>
          <w:szCs w:val="28"/>
        </w:rPr>
        <w:t>Охват молодежи, наиболее подверженной влиянию</w:t>
      </w:r>
      <w:r w:rsidR="003305C3">
        <w:rPr>
          <w:sz w:val="28"/>
          <w:szCs w:val="28"/>
        </w:rPr>
        <w:t xml:space="preserve">                       </w:t>
      </w:r>
      <w:proofErr w:type="gramStart"/>
      <w:r w:rsidR="003305C3">
        <w:rPr>
          <w:sz w:val="28"/>
          <w:szCs w:val="28"/>
        </w:rPr>
        <w:t xml:space="preserve">  </w:t>
      </w:r>
      <w:r w:rsidRPr="009B209C">
        <w:rPr>
          <w:sz w:val="28"/>
          <w:szCs w:val="28"/>
        </w:rPr>
        <w:t xml:space="preserve"> (</w:t>
      </w:r>
      <w:proofErr w:type="gramEnd"/>
      <w:r w:rsidRPr="009B209C">
        <w:rPr>
          <w:sz w:val="28"/>
          <w:szCs w:val="28"/>
        </w:rPr>
        <w:t>14-22 года), профилактическими мероприятиями по противодействию идеологии терроризма и экстремизма, вовлечению в деструктивные организации и общественно опасную деятельность</w:t>
      </w:r>
      <w:r w:rsidRPr="00DE6DA4">
        <w:rPr>
          <w:bCs/>
          <w:kern w:val="2"/>
          <w:sz w:val="28"/>
          <w:szCs w:val="28"/>
        </w:rPr>
        <w:t xml:space="preserve">» </w:t>
      </w:r>
      <w:r>
        <w:rPr>
          <w:bCs/>
          <w:kern w:val="2"/>
          <w:sz w:val="28"/>
          <w:szCs w:val="28"/>
        </w:rPr>
        <w:t>2,1</w:t>
      </w:r>
      <w:r w:rsidRPr="00DE6DA4">
        <w:rPr>
          <w:bCs/>
          <w:kern w:val="2"/>
          <w:sz w:val="28"/>
          <w:szCs w:val="28"/>
        </w:rPr>
        <w:t xml:space="preserve">4 – плановое значение, </w:t>
      </w:r>
      <w:r>
        <w:rPr>
          <w:bCs/>
          <w:kern w:val="2"/>
          <w:sz w:val="28"/>
          <w:szCs w:val="28"/>
        </w:rPr>
        <w:t>3,2</w:t>
      </w:r>
      <w:r w:rsidRPr="00DE6DA4">
        <w:rPr>
          <w:bCs/>
          <w:kern w:val="2"/>
          <w:sz w:val="28"/>
          <w:szCs w:val="28"/>
        </w:rPr>
        <w:t xml:space="preserve"> – фактическое значение. </w:t>
      </w:r>
      <w:r w:rsidRPr="00DE6DA4">
        <w:rPr>
          <w:kern w:val="2"/>
          <w:sz w:val="28"/>
          <w:szCs w:val="28"/>
        </w:rPr>
        <w:t>Высокий уровень достижения показателя связан с проведением большого количества мероприятий по формированию российской идентичности, чувства единства российской нации.</w:t>
      </w:r>
    </w:p>
    <w:p w14:paraId="559486B3" w14:textId="77777777" w:rsidR="000A4594" w:rsidRDefault="000A4594" w:rsidP="000A4594">
      <w:pPr>
        <w:tabs>
          <w:tab w:val="left" w:pos="10915"/>
        </w:tabs>
        <w:spacing w:line="221" w:lineRule="auto"/>
        <w:jc w:val="both"/>
        <w:rPr>
          <w:kern w:val="2"/>
          <w:sz w:val="28"/>
          <w:szCs w:val="28"/>
        </w:rPr>
      </w:pPr>
    </w:p>
    <w:p w14:paraId="3E006309" w14:textId="77777777" w:rsidR="000A4594" w:rsidRDefault="000A4594" w:rsidP="003305C3">
      <w:pPr>
        <w:tabs>
          <w:tab w:val="left" w:pos="10915"/>
        </w:tabs>
        <w:jc w:val="center"/>
        <w:rPr>
          <w:kern w:val="2"/>
          <w:sz w:val="28"/>
          <w:szCs w:val="28"/>
        </w:rPr>
      </w:pPr>
      <w:r w:rsidRPr="009B209C">
        <w:rPr>
          <w:kern w:val="2"/>
          <w:sz w:val="28"/>
          <w:szCs w:val="28"/>
        </w:rPr>
        <w:lastRenderedPageBreak/>
        <w:t>Комплекс процессных мероприятий «Создание условий для развития способностей и талантов молодежи, предоставление возможностей самореализации и поддержка социально значимых инициатив»</w:t>
      </w:r>
    </w:p>
    <w:p w14:paraId="2FE41A3A" w14:textId="77777777" w:rsidR="000A4594" w:rsidRDefault="000A4594" w:rsidP="000A4594">
      <w:pPr>
        <w:tabs>
          <w:tab w:val="left" w:pos="10915"/>
        </w:tabs>
        <w:spacing w:line="221" w:lineRule="auto"/>
        <w:jc w:val="center"/>
        <w:rPr>
          <w:kern w:val="2"/>
          <w:sz w:val="28"/>
          <w:szCs w:val="28"/>
        </w:rPr>
      </w:pPr>
    </w:p>
    <w:p w14:paraId="5CCEE142" w14:textId="77777777" w:rsidR="000A4594" w:rsidRDefault="000A4594" w:rsidP="000A4594">
      <w:pPr>
        <w:tabs>
          <w:tab w:val="left" w:pos="10915"/>
        </w:tabs>
        <w:spacing w:line="221" w:lineRule="auto"/>
        <w:jc w:val="center"/>
        <w:rPr>
          <w:kern w:val="2"/>
          <w:sz w:val="28"/>
          <w:szCs w:val="28"/>
        </w:rPr>
      </w:pPr>
    </w:p>
    <w:p w14:paraId="07A4980B" w14:textId="77777777" w:rsidR="000A4594" w:rsidRPr="00DE6DA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 w:rsidRPr="00DE6DA4">
        <w:rPr>
          <w:bCs/>
          <w:kern w:val="2"/>
          <w:sz w:val="28"/>
          <w:szCs w:val="28"/>
        </w:rPr>
        <w:t>Показатель 2.1. «</w:t>
      </w:r>
      <w:r w:rsidRPr="00DE6DA4">
        <w:rPr>
          <w:kern w:val="2"/>
          <w:sz w:val="28"/>
          <w:szCs w:val="28"/>
        </w:rPr>
        <w:t>Доля молодежи, задействованной в мероприятиях по вовлече</w:t>
      </w:r>
      <w:r w:rsidRPr="00DE6DA4">
        <w:rPr>
          <w:kern w:val="2"/>
          <w:sz w:val="28"/>
          <w:szCs w:val="28"/>
        </w:rPr>
        <w:softHyphen/>
        <w:t>нию в творческую деятельность»</w:t>
      </w:r>
      <w:r w:rsidRPr="00DE6DA4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4,3</w:t>
      </w:r>
      <w:r w:rsidRPr="00DE6DA4">
        <w:rPr>
          <w:bCs/>
          <w:kern w:val="2"/>
          <w:sz w:val="28"/>
          <w:szCs w:val="28"/>
        </w:rPr>
        <w:t xml:space="preserve"> – плановое значение, </w:t>
      </w:r>
      <w:r>
        <w:rPr>
          <w:bCs/>
          <w:kern w:val="2"/>
          <w:sz w:val="28"/>
          <w:szCs w:val="28"/>
        </w:rPr>
        <w:t>32,8</w:t>
      </w:r>
      <w:r w:rsidRPr="00DE6DA4">
        <w:rPr>
          <w:bCs/>
          <w:kern w:val="2"/>
          <w:sz w:val="28"/>
          <w:szCs w:val="28"/>
        </w:rPr>
        <w:t xml:space="preserve"> – фактическое значение. </w:t>
      </w:r>
      <w:r w:rsidRPr="00DE6DA4">
        <w:rPr>
          <w:sz w:val="28"/>
          <w:szCs w:val="28"/>
        </w:rPr>
        <w:t xml:space="preserve">Высокий процент </w:t>
      </w:r>
      <w:r w:rsidRPr="00DE6DA4">
        <w:rPr>
          <w:kern w:val="2"/>
          <w:sz w:val="28"/>
          <w:szCs w:val="28"/>
        </w:rPr>
        <w:t>молодежи, задействованной в мероприятиях по вовлече</w:t>
      </w:r>
      <w:r w:rsidRPr="00DE6DA4">
        <w:rPr>
          <w:kern w:val="2"/>
          <w:sz w:val="28"/>
          <w:szCs w:val="28"/>
        </w:rPr>
        <w:softHyphen/>
        <w:t>нию в творческую деятельность, стабильно высок благодаря проведению молодежных конкурсов и выставок, в том числе в онлайн-формате</w:t>
      </w:r>
    </w:p>
    <w:p w14:paraId="50698329" w14:textId="77777777" w:rsidR="000A4594" w:rsidRPr="00DE6DA4" w:rsidRDefault="000A4594" w:rsidP="000A4594">
      <w:pPr>
        <w:ind w:firstLine="709"/>
        <w:jc w:val="both"/>
        <w:rPr>
          <w:bCs/>
          <w:kern w:val="2"/>
          <w:sz w:val="28"/>
          <w:szCs w:val="28"/>
        </w:rPr>
      </w:pPr>
      <w:r w:rsidRPr="00DE6DA4">
        <w:rPr>
          <w:bCs/>
          <w:kern w:val="2"/>
          <w:sz w:val="28"/>
          <w:szCs w:val="28"/>
        </w:rPr>
        <w:t>Показатель 2.2. «</w:t>
      </w:r>
      <w:r w:rsidRPr="00DE6DA4">
        <w:rPr>
          <w:sz w:val="28"/>
          <w:szCs w:val="28"/>
        </w:rPr>
        <w:t>Численность молодежи, задействованной в мероприятиях, направленных на профориентацию и карьерные устремления</w:t>
      </w:r>
      <w:r w:rsidRPr="00DE6DA4">
        <w:rPr>
          <w:bCs/>
          <w:kern w:val="2"/>
          <w:sz w:val="28"/>
          <w:szCs w:val="28"/>
        </w:rPr>
        <w:t xml:space="preserve">» </w:t>
      </w:r>
      <w:r>
        <w:rPr>
          <w:bCs/>
          <w:kern w:val="2"/>
          <w:sz w:val="28"/>
          <w:szCs w:val="28"/>
        </w:rPr>
        <w:t xml:space="preserve">2,1 </w:t>
      </w:r>
      <w:r w:rsidRPr="00DE6DA4">
        <w:rPr>
          <w:bCs/>
          <w:kern w:val="2"/>
          <w:sz w:val="28"/>
          <w:szCs w:val="28"/>
        </w:rPr>
        <w:t xml:space="preserve">– плановое значение, </w:t>
      </w:r>
      <w:r>
        <w:rPr>
          <w:bCs/>
          <w:kern w:val="2"/>
          <w:sz w:val="28"/>
          <w:szCs w:val="28"/>
        </w:rPr>
        <w:t>9,5</w:t>
      </w:r>
      <w:r w:rsidRPr="00DE6DA4">
        <w:rPr>
          <w:bCs/>
          <w:kern w:val="2"/>
          <w:sz w:val="28"/>
          <w:szCs w:val="28"/>
        </w:rPr>
        <w:t xml:space="preserve"> – фактическое значение. </w:t>
      </w:r>
    </w:p>
    <w:p w14:paraId="7AD99954" w14:textId="77777777" w:rsidR="000A4594" w:rsidRPr="00DE6DA4" w:rsidRDefault="000A4594" w:rsidP="000A4594">
      <w:pPr>
        <w:ind w:firstLine="709"/>
        <w:jc w:val="both"/>
        <w:rPr>
          <w:kern w:val="2"/>
          <w:sz w:val="28"/>
          <w:szCs w:val="28"/>
        </w:rPr>
      </w:pPr>
      <w:r w:rsidRPr="00DE6DA4">
        <w:rPr>
          <w:bCs/>
          <w:kern w:val="2"/>
          <w:sz w:val="28"/>
          <w:szCs w:val="28"/>
        </w:rPr>
        <w:t xml:space="preserve">Показатель 2.3. </w:t>
      </w:r>
      <w:r w:rsidRPr="00DE6DA4">
        <w:rPr>
          <w:kern w:val="2"/>
          <w:sz w:val="28"/>
          <w:szCs w:val="28"/>
        </w:rPr>
        <w:t>Численность молодежи, задействованной в мероприятиях по форми</w:t>
      </w:r>
      <w:r w:rsidRPr="00DE6DA4">
        <w:rPr>
          <w:kern w:val="2"/>
          <w:sz w:val="28"/>
          <w:szCs w:val="28"/>
        </w:rPr>
        <w:softHyphen/>
        <w:t>ро</w:t>
      </w:r>
      <w:r w:rsidRPr="00DE6DA4">
        <w:rPr>
          <w:kern w:val="2"/>
          <w:sz w:val="28"/>
          <w:szCs w:val="28"/>
        </w:rPr>
        <w:softHyphen/>
        <w:t xml:space="preserve">ванию традиционных семейных ценностей </w:t>
      </w:r>
      <w:r>
        <w:rPr>
          <w:kern w:val="2"/>
          <w:sz w:val="28"/>
          <w:szCs w:val="28"/>
        </w:rPr>
        <w:t>2,1</w:t>
      </w:r>
      <w:r w:rsidRPr="00DE6DA4">
        <w:rPr>
          <w:kern w:val="2"/>
          <w:sz w:val="28"/>
          <w:szCs w:val="28"/>
        </w:rPr>
        <w:t xml:space="preserve"> – плановое значение, </w:t>
      </w:r>
      <w:r>
        <w:rPr>
          <w:kern w:val="2"/>
          <w:sz w:val="28"/>
          <w:szCs w:val="28"/>
        </w:rPr>
        <w:t>11,1</w:t>
      </w:r>
      <w:r w:rsidRPr="00DE6DA4">
        <w:rPr>
          <w:kern w:val="2"/>
          <w:sz w:val="28"/>
          <w:szCs w:val="28"/>
        </w:rPr>
        <w:t xml:space="preserve"> – фактическое значение. </w:t>
      </w:r>
    </w:p>
    <w:p w14:paraId="08DC18C4" w14:textId="77777777" w:rsidR="000A4594" w:rsidRPr="00DE6DA4" w:rsidRDefault="000A4594" w:rsidP="000A4594">
      <w:pPr>
        <w:ind w:firstLine="709"/>
        <w:jc w:val="both"/>
        <w:rPr>
          <w:kern w:val="2"/>
          <w:sz w:val="28"/>
          <w:szCs w:val="28"/>
        </w:rPr>
      </w:pPr>
    </w:p>
    <w:p w14:paraId="7EAEC462" w14:textId="77777777" w:rsidR="000A4594" w:rsidRPr="00DE6DA4" w:rsidRDefault="000A4594" w:rsidP="000A4594">
      <w:pPr>
        <w:ind w:firstLine="709"/>
        <w:jc w:val="center"/>
        <w:rPr>
          <w:kern w:val="2"/>
          <w:sz w:val="28"/>
          <w:szCs w:val="28"/>
        </w:rPr>
      </w:pPr>
      <w:r w:rsidRPr="009B209C">
        <w:rPr>
          <w:kern w:val="2"/>
          <w:sz w:val="28"/>
          <w:szCs w:val="28"/>
        </w:rPr>
        <w:t>Комплекс процессных мероприятий «Формирование эффективной системы поддержки добровольческой деятельности</w:t>
      </w:r>
    </w:p>
    <w:p w14:paraId="11B0D1C0" w14:textId="77777777" w:rsidR="000A4594" w:rsidRPr="00DE6DA4" w:rsidRDefault="000A4594" w:rsidP="000A4594">
      <w:pPr>
        <w:ind w:firstLine="709"/>
        <w:jc w:val="both"/>
        <w:rPr>
          <w:kern w:val="2"/>
          <w:sz w:val="28"/>
          <w:szCs w:val="28"/>
        </w:rPr>
      </w:pPr>
    </w:p>
    <w:p w14:paraId="476B66D3" w14:textId="77777777" w:rsidR="000A4594" w:rsidRPr="00DE6DA4" w:rsidRDefault="000A4594" w:rsidP="000A4594">
      <w:pPr>
        <w:widowControl w:val="0"/>
        <w:shd w:val="clear" w:color="auto" w:fill="FFFFFF"/>
        <w:autoSpaceDE w:val="0"/>
        <w:ind w:firstLine="709"/>
        <w:jc w:val="both"/>
        <w:rPr>
          <w:bCs/>
          <w:kern w:val="2"/>
          <w:sz w:val="28"/>
          <w:szCs w:val="28"/>
        </w:rPr>
      </w:pPr>
      <w:r w:rsidRPr="00DE6DA4">
        <w:rPr>
          <w:bCs/>
          <w:kern w:val="2"/>
          <w:sz w:val="28"/>
          <w:szCs w:val="28"/>
        </w:rPr>
        <w:t xml:space="preserve">Показатель </w:t>
      </w:r>
      <w:r>
        <w:rPr>
          <w:bCs/>
          <w:kern w:val="2"/>
          <w:sz w:val="28"/>
          <w:szCs w:val="28"/>
        </w:rPr>
        <w:t>1</w:t>
      </w:r>
      <w:r w:rsidRPr="00DE6DA4">
        <w:rPr>
          <w:bCs/>
          <w:kern w:val="2"/>
          <w:sz w:val="28"/>
          <w:szCs w:val="28"/>
        </w:rPr>
        <w:t>.1. «</w:t>
      </w:r>
      <w:r w:rsidRPr="009B209C">
        <w:rPr>
          <w:bCs/>
          <w:kern w:val="2"/>
          <w:sz w:val="28"/>
          <w:szCs w:val="28"/>
        </w:rPr>
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</w:r>
      <w:r w:rsidRPr="00DE6DA4">
        <w:rPr>
          <w:kern w:val="2"/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>5,9</w:t>
      </w:r>
      <w:r w:rsidRPr="00DE6DA4">
        <w:rPr>
          <w:kern w:val="2"/>
          <w:sz w:val="28"/>
          <w:szCs w:val="28"/>
        </w:rPr>
        <w:t xml:space="preserve"> </w:t>
      </w:r>
      <w:r w:rsidRPr="00DE6DA4">
        <w:rPr>
          <w:bCs/>
          <w:kern w:val="2"/>
          <w:sz w:val="28"/>
          <w:szCs w:val="28"/>
        </w:rPr>
        <w:t>– плановое значение,</w:t>
      </w:r>
      <w:r w:rsidRPr="00DE6DA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20,1</w:t>
      </w:r>
      <w:r w:rsidRPr="00DE6DA4">
        <w:rPr>
          <w:kern w:val="2"/>
          <w:sz w:val="28"/>
          <w:szCs w:val="28"/>
        </w:rPr>
        <w:t xml:space="preserve"> – фактическое значение. Повышению данного показателя способствовали систематизация работы Центра развития добровольчества (волонтерства) в Белокалитвинском районе, а также активное участие белокалитвинских добровольцев во всероссийских акциях «#</w:t>
      </w:r>
      <w:proofErr w:type="spellStart"/>
      <w:r w:rsidRPr="00DE6DA4">
        <w:rPr>
          <w:kern w:val="2"/>
          <w:sz w:val="28"/>
          <w:szCs w:val="28"/>
        </w:rPr>
        <w:t>МыВместе</w:t>
      </w:r>
      <w:proofErr w:type="spellEnd"/>
      <w:r w:rsidRPr="00DE6DA4">
        <w:rPr>
          <w:kern w:val="2"/>
          <w:sz w:val="28"/>
          <w:szCs w:val="28"/>
        </w:rPr>
        <w:t>», «Комфортная городская среда» и других.</w:t>
      </w:r>
    </w:p>
    <w:p w14:paraId="7E548FB4" w14:textId="77777777" w:rsidR="000A4594" w:rsidRPr="00DE6DA4" w:rsidRDefault="000A4594" w:rsidP="000A4594">
      <w:pPr>
        <w:ind w:firstLine="709"/>
        <w:jc w:val="both"/>
        <w:rPr>
          <w:sz w:val="28"/>
          <w:szCs w:val="28"/>
        </w:rPr>
      </w:pPr>
      <w:r w:rsidRPr="00DE6DA4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</w:t>
      </w:r>
      <w:r w:rsidRPr="00DE6DA4">
        <w:rPr>
          <w:kern w:val="2"/>
          <w:sz w:val="28"/>
          <w:szCs w:val="28"/>
        </w:rPr>
        <w:t>.3. «Количество волонтеров /организаций, зарегистриро</w:t>
      </w:r>
      <w:r w:rsidRPr="00DE6DA4">
        <w:rPr>
          <w:kern w:val="2"/>
          <w:sz w:val="28"/>
          <w:szCs w:val="28"/>
        </w:rPr>
        <w:softHyphen/>
        <w:t>ван</w:t>
      </w:r>
      <w:r w:rsidRPr="00DE6DA4">
        <w:rPr>
          <w:kern w:val="2"/>
          <w:sz w:val="28"/>
          <w:szCs w:val="28"/>
        </w:rPr>
        <w:softHyphen/>
        <w:t>ных в единой информа</w:t>
      </w:r>
      <w:r w:rsidRPr="00DE6DA4">
        <w:rPr>
          <w:kern w:val="2"/>
          <w:sz w:val="28"/>
          <w:szCs w:val="28"/>
        </w:rPr>
        <w:softHyphen/>
        <w:t>ционной системе в сфере развития добровольчества (волонтерства) «</w:t>
      </w:r>
      <w:r w:rsidRPr="00DE6DA4">
        <w:rPr>
          <w:kern w:val="2"/>
          <w:sz w:val="28"/>
          <w:szCs w:val="28"/>
          <w:lang w:val="en-US"/>
        </w:rPr>
        <w:t>DOBRO</w:t>
      </w:r>
      <w:r w:rsidRPr="00DE6DA4">
        <w:rPr>
          <w:kern w:val="2"/>
          <w:sz w:val="28"/>
          <w:szCs w:val="28"/>
        </w:rPr>
        <w:t>.</w:t>
      </w:r>
      <w:r w:rsidRPr="00DE6DA4">
        <w:rPr>
          <w:kern w:val="2"/>
          <w:sz w:val="28"/>
          <w:szCs w:val="28"/>
          <w:lang w:val="en-US"/>
        </w:rPr>
        <w:t>RU</w:t>
      </w:r>
      <w:r w:rsidRPr="00DE6DA4">
        <w:rPr>
          <w:kern w:val="2"/>
          <w:sz w:val="28"/>
          <w:szCs w:val="28"/>
        </w:rPr>
        <w:t xml:space="preserve">» </w:t>
      </w:r>
      <w:r w:rsidRPr="00DE6DA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DE6DA4">
        <w:rPr>
          <w:sz w:val="28"/>
          <w:szCs w:val="28"/>
        </w:rPr>
        <w:t>000/</w:t>
      </w:r>
      <w:r>
        <w:rPr>
          <w:sz w:val="28"/>
          <w:szCs w:val="28"/>
        </w:rPr>
        <w:t>20</w:t>
      </w:r>
      <w:r w:rsidRPr="00DE6DA4">
        <w:rPr>
          <w:sz w:val="28"/>
          <w:szCs w:val="28"/>
        </w:rPr>
        <w:t>» - плановый показатель,</w:t>
      </w:r>
      <w:r w:rsidRPr="00DE6DA4">
        <w:rPr>
          <w:sz w:val="20"/>
          <w:szCs w:val="20"/>
        </w:rPr>
        <w:t xml:space="preserve"> </w:t>
      </w:r>
      <w:r>
        <w:rPr>
          <w:sz w:val="28"/>
          <w:szCs w:val="28"/>
        </w:rPr>
        <w:t>15041/43</w:t>
      </w:r>
      <w:r w:rsidRPr="00DE6DA4">
        <w:rPr>
          <w:sz w:val="28"/>
          <w:szCs w:val="28"/>
        </w:rPr>
        <w:t xml:space="preserve"> – фактический показатель.</w:t>
      </w:r>
    </w:p>
    <w:p w14:paraId="0D19F18B" w14:textId="77777777" w:rsidR="000A4594" w:rsidRPr="00DE6DA4" w:rsidRDefault="000A4594" w:rsidP="000A4594">
      <w:pPr>
        <w:ind w:firstLine="709"/>
        <w:jc w:val="both"/>
        <w:rPr>
          <w:sz w:val="28"/>
          <w:szCs w:val="28"/>
        </w:rPr>
      </w:pPr>
    </w:p>
    <w:p w14:paraId="37540C6E" w14:textId="77777777" w:rsidR="000A4594" w:rsidRPr="00DE6DA4" w:rsidRDefault="000A4594" w:rsidP="000A4594">
      <w:pPr>
        <w:tabs>
          <w:tab w:val="left" w:pos="1276"/>
        </w:tabs>
        <w:rPr>
          <w:sz w:val="28"/>
          <w:szCs w:val="28"/>
        </w:rPr>
      </w:pPr>
    </w:p>
    <w:p w14:paraId="2E6DB4E0" w14:textId="77777777" w:rsidR="000A4594" w:rsidRPr="00DE6DA4" w:rsidRDefault="000A4594" w:rsidP="000A4594">
      <w:pPr>
        <w:tabs>
          <w:tab w:val="left" w:pos="1276"/>
        </w:tabs>
        <w:jc w:val="center"/>
        <w:rPr>
          <w:sz w:val="28"/>
          <w:szCs w:val="28"/>
        </w:rPr>
      </w:pPr>
      <w:r w:rsidRPr="00DE6DA4">
        <w:rPr>
          <w:sz w:val="28"/>
          <w:szCs w:val="28"/>
        </w:rPr>
        <w:t xml:space="preserve">Раздел 6. Результаты оценки </w:t>
      </w:r>
      <w:r w:rsidRPr="00DE6DA4">
        <w:rPr>
          <w:sz w:val="28"/>
          <w:szCs w:val="28"/>
        </w:rPr>
        <w:br/>
        <w:t>эффективности реализации муниципальной</w:t>
      </w:r>
      <w:r w:rsidRPr="00DE6DA4">
        <w:rPr>
          <w:b/>
          <w:sz w:val="28"/>
          <w:szCs w:val="28"/>
        </w:rPr>
        <w:t xml:space="preserve"> </w:t>
      </w:r>
      <w:r w:rsidRPr="00DE6DA4">
        <w:rPr>
          <w:sz w:val="28"/>
          <w:szCs w:val="28"/>
        </w:rPr>
        <w:t>(комплексной) программы</w:t>
      </w:r>
    </w:p>
    <w:p w14:paraId="41C0B1D8" w14:textId="77777777" w:rsidR="000A4594" w:rsidRPr="00DE6DA4" w:rsidRDefault="000A4594" w:rsidP="000A4594">
      <w:pPr>
        <w:tabs>
          <w:tab w:val="left" w:pos="1276"/>
        </w:tabs>
        <w:jc w:val="both"/>
        <w:rPr>
          <w:sz w:val="28"/>
          <w:szCs w:val="28"/>
        </w:rPr>
      </w:pPr>
    </w:p>
    <w:p w14:paraId="1873755A" w14:textId="77777777" w:rsidR="000A4594" w:rsidRPr="000268AA" w:rsidRDefault="000A4594" w:rsidP="000A45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DA4">
        <w:rPr>
          <w:sz w:val="28"/>
          <w:szCs w:val="28"/>
        </w:rPr>
        <w:tab/>
      </w:r>
      <w:r w:rsidRPr="000268AA">
        <w:rPr>
          <w:sz w:val="28"/>
          <w:szCs w:val="28"/>
        </w:rPr>
        <w:t xml:space="preserve">Эффективность </w:t>
      </w:r>
      <w:r w:rsidRPr="000268AA">
        <w:rPr>
          <w:kern w:val="2"/>
          <w:sz w:val="28"/>
          <w:szCs w:val="28"/>
        </w:rPr>
        <w:t>муниципальной</w:t>
      </w:r>
      <w:r w:rsidRPr="000268AA">
        <w:rPr>
          <w:sz w:val="28"/>
          <w:szCs w:val="28"/>
        </w:rPr>
        <w:t xml:space="preserve">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Pr="000268AA">
        <w:rPr>
          <w:kern w:val="2"/>
          <w:sz w:val="28"/>
          <w:szCs w:val="28"/>
        </w:rPr>
        <w:t>муниципальной</w:t>
      </w:r>
      <w:r w:rsidRPr="000268AA">
        <w:rPr>
          <w:sz w:val="28"/>
          <w:szCs w:val="28"/>
        </w:rPr>
        <w:t xml:space="preserve"> программы.</w:t>
      </w:r>
    </w:p>
    <w:p w14:paraId="2069B4EB" w14:textId="77777777" w:rsidR="000A4594" w:rsidRPr="000268AA" w:rsidRDefault="000A4594" w:rsidP="000A4594">
      <w:pPr>
        <w:ind w:firstLine="709"/>
        <w:jc w:val="both"/>
        <w:rPr>
          <w:sz w:val="20"/>
          <w:szCs w:val="20"/>
        </w:rPr>
      </w:pPr>
      <w:r w:rsidRPr="000268AA">
        <w:rPr>
          <w:sz w:val="28"/>
          <w:szCs w:val="28"/>
        </w:rPr>
        <w:t xml:space="preserve">1. Степень достижения целевых показателей </w:t>
      </w:r>
      <w:r w:rsidRPr="000268AA">
        <w:rPr>
          <w:kern w:val="2"/>
          <w:sz w:val="28"/>
          <w:szCs w:val="28"/>
        </w:rPr>
        <w:t>муниципальной</w:t>
      </w:r>
      <w:r w:rsidRPr="000268AA">
        <w:rPr>
          <w:sz w:val="28"/>
          <w:szCs w:val="28"/>
        </w:rPr>
        <w:t xml:space="preserve"> программы, подпрограмм </w:t>
      </w:r>
      <w:r w:rsidRPr="000268AA">
        <w:rPr>
          <w:kern w:val="2"/>
          <w:sz w:val="28"/>
          <w:szCs w:val="28"/>
        </w:rPr>
        <w:t>муниципальной</w:t>
      </w:r>
      <w:r w:rsidRPr="000268AA">
        <w:rPr>
          <w:sz w:val="28"/>
          <w:szCs w:val="28"/>
        </w:rPr>
        <w:t xml:space="preserve"> программы:</w:t>
      </w:r>
    </w:p>
    <w:p w14:paraId="124E7031" w14:textId="77777777" w:rsidR="000A4594" w:rsidRPr="000268AA" w:rsidRDefault="000A4594" w:rsidP="000A45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1 – 1;</w:t>
      </w:r>
    </w:p>
    <w:p w14:paraId="6632D2F4" w14:textId="77777777" w:rsidR="000A4594" w:rsidRPr="000268AA" w:rsidRDefault="000A4594" w:rsidP="000A45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AA">
        <w:rPr>
          <w:sz w:val="28"/>
          <w:szCs w:val="28"/>
        </w:rPr>
        <w:lastRenderedPageBreak/>
        <w:t>степень достижения целевого показателя 2 – 1;</w:t>
      </w:r>
    </w:p>
    <w:p w14:paraId="46D3BB99" w14:textId="77777777" w:rsidR="000A4594" w:rsidRPr="000268AA" w:rsidRDefault="000A4594" w:rsidP="000A45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3 – 1;</w:t>
      </w:r>
    </w:p>
    <w:p w14:paraId="43D0B812" w14:textId="77777777" w:rsidR="000A4594" w:rsidRDefault="000A4594" w:rsidP="000A45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4 – 1;</w:t>
      </w:r>
    </w:p>
    <w:p w14:paraId="39325C10" w14:textId="77777777" w:rsidR="000A4594" w:rsidRPr="00B57363" w:rsidRDefault="000A4594" w:rsidP="000A45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363">
        <w:rPr>
          <w:sz w:val="28"/>
          <w:szCs w:val="28"/>
        </w:rPr>
        <w:t xml:space="preserve">степень </w:t>
      </w:r>
      <w:r>
        <w:rPr>
          <w:sz w:val="28"/>
          <w:szCs w:val="28"/>
        </w:rPr>
        <w:t>достижения целевого показателя 5</w:t>
      </w:r>
      <w:r w:rsidRPr="00B57363">
        <w:rPr>
          <w:sz w:val="28"/>
          <w:szCs w:val="28"/>
        </w:rPr>
        <w:t xml:space="preserve"> – 1;</w:t>
      </w:r>
    </w:p>
    <w:p w14:paraId="5C029D44" w14:textId="77777777" w:rsidR="000A4594" w:rsidRPr="000268AA" w:rsidRDefault="000A4594" w:rsidP="000A45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363">
        <w:rPr>
          <w:sz w:val="28"/>
          <w:szCs w:val="28"/>
        </w:rPr>
        <w:t xml:space="preserve">степень </w:t>
      </w:r>
      <w:r>
        <w:rPr>
          <w:sz w:val="28"/>
          <w:szCs w:val="28"/>
        </w:rPr>
        <w:t>достижения целевого показателя 6</w:t>
      </w:r>
      <w:r w:rsidRPr="00B57363">
        <w:rPr>
          <w:sz w:val="28"/>
          <w:szCs w:val="28"/>
        </w:rPr>
        <w:t xml:space="preserve"> – 1;</w:t>
      </w:r>
    </w:p>
    <w:p w14:paraId="6B58102B" w14:textId="77777777" w:rsidR="000A4594" w:rsidRPr="000268AA" w:rsidRDefault="000A4594" w:rsidP="000A45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1.1. – 1;</w:t>
      </w:r>
    </w:p>
    <w:p w14:paraId="2C7132FD" w14:textId="77777777" w:rsidR="000A4594" w:rsidRPr="000268AA" w:rsidRDefault="000A4594" w:rsidP="000A45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1.2. – 1</w:t>
      </w:r>
      <w:r>
        <w:rPr>
          <w:sz w:val="28"/>
          <w:szCs w:val="28"/>
        </w:rPr>
        <w:t>;</w:t>
      </w:r>
    </w:p>
    <w:p w14:paraId="0DBDE702" w14:textId="77777777" w:rsidR="000A4594" w:rsidRDefault="000A4594" w:rsidP="000A4594">
      <w:pPr>
        <w:ind w:firstLine="708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1.3. – 1</w:t>
      </w:r>
      <w:r>
        <w:rPr>
          <w:sz w:val="28"/>
          <w:szCs w:val="28"/>
        </w:rPr>
        <w:t>;</w:t>
      </w:r>
    </w:p>
    <w:p w14:paraId="4953FC10" w14:textId="77777777" w:rsidR="000A4594" w:rsidRPr="00B57363" w:rsidRDefault="000A4594" w:rsidP="000A4594">
      <w:pPr>
        <w:ind w:firstLine="708"/>
        <w:rPr>
          <w:sz w:val="28"/>
          <w:szCs w:val="28"/>
        </w:rPr>
      </w:pPr>
      <w:r w:rsidRPr="00B57363">
        <w:rPr>
          <w:sz w:val="28"/>
          <w:szCs w:val="28"/>
        </w:rPr>
        <w:t>степень до</w:t>
      </w:r>
      <w:r>
        <w:rPr>
          <w:sz w:val="28"/>
          <w:szCs w:val="28"/>
        </w:rPr>
        <w:t>стижения целевого показателя 1.4</w:t>
      </w:r>
      <w:r w:rsidRPr="00B57363">
        <w:rPr>
          <w:sz w:val="28"/>
          <w:szCs w:val="28"/>
        </w:rPr>
        <w:t>. – 1;</w:t>
      </w:r>
    </w:p>
    <w:p w14:paraId="35F9BE77" w14:textId="77777777" w:rsidR="000A4594" w:rsidRPr="00B57363" w:rsidRDefault="000A4594" w:rsidP="000A4594">
      <w:pPr>
        <w:ind w:firstLine="708"/>
        <w:rPr>
          <w:sz w:val="28"/>
          <w:szCs w:val="28"/>
        </w:rPr>
      </w:pPr>
      <w:r w:rsidRPr="00B57363">
        <w:rPr>
          <w:sz w:val="28"/>
          <w:szCs w:val="28"/>
        </w:rPr>
        <w:t>степень до</w:t>
      </w:r>
      <w:r>
        <w:rPr>
          <w:sz w:val="28"/>
          <w:szCs w:val="28"/>
        </w:rPr>
        <w:t>стижения целевого показателя 1.5</w:t>
      </w:r>
      <w:r w:rsidRPr="00B57363">
        <w:rPr>
          <w:sz w:val="28"/>
          <w:szCs w:val="28"/>
        </w:rPr>
        <w:t>. – 1</w:t>
      </w:r>
    </w:p>
    <w:p w14:paraId="490CAE1A" w14:textId="77777777" w:rsidR="000A4594" w:rsidRDefault="000A4594" w:rsidP="000A4594">
      <w:pPr>
        <w:ind w:firstLine="708"/>
        <w:rPr>
          <w:sz w:val="28"/>
          <w:szCs w:val="28"/>
        </w:rPr>
      </w:pPr>
      <w:r w:rsidRPr="00B57363">
        <w:rPr>
          <w:sz w:val="28"/>
          <w:szCs w:val="28"/>
        </w:rPr>
        <w:t>степень до</w:t>
      </w:r>
      <w:r>
        <w:rPr>
          <w:sz w:val="28"/>
          <w:szCs w:val="28"/>
        </w:rPr>
        <w:t>стижения целевого показателя 1.6</w:t>
      </w:r>
      <w:r w:rsidRPr="00B57363">
        <w:rPr>
          <w:sz w:val="28"/>
          <w:szCs w:val="28"/>
        </w:rPr>
        <w:t>. – 1</w:t>
      </w:r>
    </w:p>
    <w:p w14:paraId="067FF13E" w14:textId="77777777" w:rsidR="000A4594" w:rsidRPr="00B57363" w:rsidRDefault="000A4594" w:rsidP="000A4594">
      <w:pPr>
        <w:ind w:firstLine="708"/>
        <w:rPr>
          <w:sz w:val="28"/>
          <w:szCs w:val="28"/>
        </w:rPr>
      </w:pPr>
      <w:r w:rsidRPr="00B57363">
        <w:rPr>
          <w:sz w:val="28"/>
          <w:szCs w:val="28"/>
        </w:rPr>
        <w:t>степень до</w:t>
      </w:r>
      <w:r>
        <w:rPr>
          <w:sz w:val="28"/>
          <w:szCs w:val="28"/>
        </w:rPr>
        <w:t>стижения целевого показателя 1.7</w:t>
      </w:r>
      <w:r w:rsidRPr="00B57363">
        <w:rPr>
          <w:sz w:val="28"/>
          <w:szCs w:val="28"/>
        </w:rPr>
        <w:t>. – 1;</w:t>
      </w:r>
    </w:p>
    <w:p w14:paraId="75568A2C" w14:textId="77777777" w:rsidR="000A4594" w:rsidRPr="00B57363" w:rsidRDefault="000A4594" w:rsidP="000A4594">
      <w:pPr>
        <w:ind w:firstLine="708"/>
        <w:rPr>
          <w:sz w:val="28"/>
          <w:szCs w:val="28"/>
        </w:rPr>
      </w:pPr>
      <w:r w:rsidRPr="00B57363">
        <w:rPr>
          <w:sz w:val="28"/>
          <w:szCs w:val="28"/>
        </w:rPr>
        <w:t>степень до</w:t>
      </w:r>
      <w:r>
        <w:rPr>
          <w:sz w:val="28"/>
          <w:szCs w:val="28"/>
        </w:rPr>
        <w:t>стижения целевого показателя 1.8</w:t>
      </w:r>
      <w:r w:rsidRPr="00B57363">
        <w:rPr>
          <w:sz w:val="28"/>
          <w:szCs w:val="28"/>
        </w:rPr>
        <w:t>. – 1</w:t>
      </w:r>
      <w:r>
        <w:rPr>
          <w:sz w:val="28"/>
          <w:szCs w:val="28"/>
        </w:rPr>
        <w:t>;</w:t>
      </w:r>
    </w:p>
    <w:p w14:paraId="13FFB219" w14:textId="77777777" w:rsidR="000A4594" w:rsidRDefault="000A4594" w:rsidP="000A4594">
      <w:pPr>
        <w:ind w:firstLine="708"/>
        <w:rPr>
          <w:sz w:val="28"/>
          <w:szCs w:val="28"/>
        </w:rPr>
      </w:pPr>
      <w:r w:rsidRPr="00B57363">
        <w:rPr>
          <w:sz w:val="28"/>
          <w:szCs w:val="28"/>
        </w:rPr>
        <w:t>степень достиж</w:t>
      </w:r>
      <w:r>
        <w:rPr>
          <w:sz w:val="28"/>
          <w:szCs w:val="28"/>
        </w:rPr>
        <w:t>ения целевого показателя 1.9</w:t>
      </w:r>
      <w:r w:rsidRPr="00B57363">
        <w:rPr>
          <w:sz w:val="28"/>
          <w:szCs w:val="28"/>
        </w:rPr>
        <w:t>. – 1</w:t>
      </w:r>
      <w:r>
        <w:rPr>
          <w:sz w:val="28"/>
          <w:szCs w:val="28"/>
        </w:rPr>
        <w:t>;</w:t>
      </w:r>
    </w:p>
    <w:p w14:paraId="53602327" w14:textId="77777777" w:rsidR="000A4594" w:rsidRPr="00B57363" w:rsidRDefault="000A4594" w:rsidP="000A4594">
      <w:pPr>
        <w:ind w:firstLine="708"/>
        <w:rPr>
          <w:sz w:val="28"/>
          <w:szCs w:val="28"/>
        </w:rPr>
      </w:pPr>
      <w:r w:rsidRPr="00B57363">
        <w:rPr>
          <w:sz w:val="28"/>
          <w:szCs w:val="28"/>
        </w:rPr>
        <w:t>степень достижения целевого показателя 1.</w:t>
      </w:r>
      <w:r>
        <w:rPr>
          <w:sz w:val="28"/>
          <w:szCs w:val="28"/>
        </w:rPr>
        <w:t>9.</w:t>
      </w:r>
      <w:r w:rsidRPr="00B57363">
        <w:rPr>
          <w:sz w:val="28"/>
          <w:szCs w:val="28"/>
        </w:rPr>
        <w:t>1. – 1;</w:t>
      </w:r>
    </w:p>
    <w:p w14:paraId="2A31603E" w14:textId="77777777" w:rsidR="000A4594" w:rsidRPr="000268AA" w:rsidRDefault="000A4594" w:rsidP="000A4594">
      <w:pPr>
        <w:ind w:firstLine="708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2.1. – 1;</w:t>
      </w:r>
    </w:p>
    <w:p w14:paraId="4345F288" w14:textId="77777777" w:rsidR="000A4594" w:rsidRPr="000268AA" w:rsidRDefault="000A4594" w:rsidP="000A4594">
      <w:pPr>
        <w:ind w:firstLine="708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2.2. – 1;</w:t>
      </w:r>
    </w:p>
    <w:p w14:paraId="6D76143C" w14:textId="77777777" w:rsidR="000A4594" w:rsidRPr="000268AA" w:rsidRDefault="000A4594" w:rsidP="000A4594">
      <w:pPr>
        <w:ind w:firstLine="708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2.3. – 1;</w:t>
      </w:r>
    </w:p>
    <w:p w14:paraId="65F330EA" w14:textId="77777777" w:rsidR="000A4594" w:rsidRPr="000268AA" w:rsidRDefault="000A4594" w:rsidP="000A4594">
      <w:pPr>
        <w:ind w:firstLine="708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3.1. – 1;</w:t>
      </w:r>
    </w:p>
    <w:p w14:paraId="3DA8693C" w14:textId="77777777" w:rsidR="000A4594" w:rsidRPr="000268AA" w:rsidRDefault="000A4594" w:rsidP="000A4594">
      <w:pPr>
        <w:ind w:firstLine="708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3.2. – 1;</w:t>
      </w:r>
    </w:p>
    <w:p w14:paraId="00D9EFAD" w14:textId="77777777" w:rsidR="000A4594" w:rsidRPr="000268AA" w:rsidRDefault="000A4594" w:rsidP="000A4594">
      <w:pPr>
        <w:ind w:firstLine="708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3.3. – 1;</w:t>
      </w:r>
    </w:p>
    <w:p w14:paraId="43CC8143" w14:textId="77777777" w:rsidR="000A4594" w:rsidRPr="000268AA" w:rsidRDefault="000A4594" w:rsidP="000A4594">
      <w:pPr>
        <w:ind w:firstLine="708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4.1. – 1;</w:t>
      </w:r>
    </w:p>
    <w:p w14:paraId="1787B0C6" w14:textId="77777777" w:rsidR="000A4594" w:rsidRPr="000268AA" w:rsidRDefault="000A4594" w:rsidP="000A4594">
      <w:pPr>
        <w:ind w:firstLine="708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4.2. – 1;</w:t>
      </w:r>
    </w:p>
    <w:p w14:paraId="4B955B2B" w14:textId="77777777" w:rsidR="000A4594" w:rsidRPr="000268AA" w:rsidRDefault="000A4594" w:rsidP="000A4594">
      <w:pPr>
        <w:ind w:firstLine="708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4.3. – 1;</w:t>
      </w:r>
    </w:p>
    <w:p w14:paraId="3BD76626" w14:textId="77777777" w:rsidR="000A4594" w:rsidRPr="000268AA" w:rsidRDefault="000A4594" w:rsidP="000A4594">
      <w:pPr>
        <w:ind w:firstLine="708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5.1. – 1;</w:t>
      </w:r>
    </w:p>
    <w:p w14:paraId="51769E5D" w14:textId="77777777" w:rsidR="000A4594" w:rsidRPr="000268AA" w:rsidRDefault="000A4594" w:rsidP="000A4594">
      <w:pPr>
        <w:ind w:firstLine="708"/>
        <w:rPr>
          <w:sz w:val="28"/>
          <w:szCs w:val="28"/>
        </w:rPr>
      </w:pPr>
      <w:r w:rsidRPr="000268AA">
        <w:rPr>
          <w:sz w:val="28"/>
          <w:szCs w:val="28"/>
        </w:rPr>
        <w:t>степень достижения целевого показателя 5.2. – 1.</w:t>
      </w:r>
    </w:p>
    <w:p w14:paraId="4EA63877" w14:textId="77777777" w:rsidR="000A4594" w:rsidRPr="000268AA" w:rsidRDefault="000A4594" w:rsidP="000A4594">
      <w:pPr>
        <w:ind w:firstLine="720"/>
        <w:jc w:val="both"/>
        <w:rPr>
          <w:rFonts w:eastAsia="Calibri"/>
          <w:sz w:val="28"/>
          <w:szCs w:val="28"/>
        </w:rPr>
      </w:pPr>
      <w:r w:rsidRPr="000268AA">
        <w:rPr>
          <w:rFonts w:eastAsia="Calibri"/>
          <w:sz w:val="28"/>
          <w:szCs w:val="28"/>
        </w:rPr>
        <w:t>Суммарная оценка степени достижения целевых показателей муниципальной программы составляет 1,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59D10F89" w14:textId="77777777" w:rsidR="000A4594" w:rsidRPr="000268AA" w:rsidRDefault="000A4594" w:rsidP="000A4594">
      <w:pPr>
        <w:ind w:firstLine="720"/>
        <w:jc w:val="both"/>
        <w:rPr>
          <w:rFonts w:eastAsia="Calibri"/>
          <w:sz w:val="28"/>
          <w:szCs w:val="28"/>
        </w:rPr>
      </w:pPr>
      <w:r w:rsidRPr="000268AA">
        <w:rPr>
          <w:rFonts w:eastAsia="Calibri"/>
          <w:sz w:val="28"/>
          <w:szCs w:val="28"/>
        </w:rPr>
        <w:t>2. Степень реализации основных мероприятий, приоритетных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мероприятий, выполненных в полном объеме.</w:t>
      </w:r>
    </w:p>
    <w:p w14:paraId="444DE099" w14:textId="77777777" w:rsidR="000A4594" w:rsidRPr="000268AA" w:rsidRDefault="000A4594" w:rsidP="000A4594">
      <w:pPr>
        <w:ind w:firstLine="720"/>
        <w:jc w:val="both"/>
        <w:rPr>
          <w:rFonts w:eastAsia="Calibri"/>
          <w:sz w:val="28"/>
          <w:szCs w:val="28"/>
        </w:rPr>
      </w:pPr>
      <w:r w:rsidRPr="000268AA">
        <w:rPr>
          <w:rFonts w:eastAsia="Calibri"/>
          <w:sz w:val="28"/>
          <w:szCs w:val="28"/>
        </w:rPr>
        <w:t>Степень реализации основных мероприятий, приоритетных основных мероприятий составляет 1, что характеризует высокий уровень эффективности реализации муниципальной программы по степени реализации основных мероприятий, приоритетных основных мероприятий.</w:t>
      </w:r>
    </w:p>
    <w:p w14:paraId="7AAE21A6" w14:textId="77777777" w:rsidR="000A4594" w:rsidRPr="000268AA" w:rsidRDefault="000A4594" w:rsidP="000A459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0268AA">
        <w:rPr>
          <w:kern w:val="2"/>
          <w:sz w:val="28"/>
          <w:szCs w:val="28"/>
        </w:rPr>
        <w:t>3. Бюджетная эффективность реализации Программы рассчитывается в несколько этапов.</w:t>
      </w:r>
    </w:p>
    <w:p w14:paraId="054DD5DE" w14:textId="77777777" w:rsidR="000A4594" w:rsidRPr="000268AA" w:rsidRDefault="000A4594" w:rsidP="000A459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0268AA">
        <w:rPr>
          <w:kern w:val="2"/>
          <w:sz w:val="28"/>
          <w:szCs w:val="28"/>
        </w:rPr>
        <w:t>3.1. Степень реализации основных мероприятий, приоритетных основных мероприятий, финансируемых за счет средств местного бюджета оценивается как доля мероприятий, выполненных в полном объеме.</w:t>
      </w:r>
    </w:p>
    <w:p w14:paraId="1612632B" w14:textId="77777777" w:rsidR="000A4594" w:rsidRPr="000268AA" w:rsidRDefault="000A4594" w:rsidP="000A4594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0268AA">
        <w:rPr>
          <w:kern w:val="2"/>
          <w:sz w:val="28"/>
          <w:szCs w:val="28"/>
        </w:rPr>
        <w:t>Степень реализации основных мероприятий, приоритетных основных мероприятий муниципальной п</w:t>
      </w:r>
      <w:r>
        <w:rPr>
          <w:kern w:val="2"/>
          <w:sz w:val="28"/>
          <w:szCs w:val="28"/>
        </w:rPr>
        <w:t>рограммы составляет 2</w:t>
      </w:r>
      <w:r>
        <w:rPr>
          <w:sz w:val="28"/>
          <w:szCs w:val="28"/>
        </w:rPr>
        <w:t>7/2</w:t>
      </w:r>
      <w:r w:rsidRPr="000268AA">
        <w:rPr>
          <w:sz w:val="28"/>
          <w:szCs w:val="28"/>
        </w:rPr>
        <w:t>7=1.</w:t>
      </w:r>
    </w:p>
    <w:p w14:paraId="5A7320F7" w14:textId="77777777" w:rsidR="000A4594" w:rsidRPr="000268AA" w:rsidRDefault="000A4594" w:rsidP="000A459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0268AA">
        <w:rPr>
          <w:kern w:val="2"/>
          <w:sz w:val="28"/>
          <w:szCs w:val="28"/>
        </w:rPr>
        <w:lastRenderedPageBreak/>
        <w:t>3.2. Степень соответствия запланированному уровню расходов за счет средств местного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0DC4945A" w14:textId="77777777" w:rsidR="000A4594" w:rsidRPr="000268AA" w:rsidRDefault="000A4594" w:rsidP="000A459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0268AA">
        <w:rPr>
          <w:kern w:val="2"/>
          <w:sz w:val="28"/>
          <w:szCs w:val="28"/>
        </w:rPr>
        <w:t>3.3. 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к степени соответствия запланированному уровню расходов за счет средств местного бюджета.</w:t>
      </w:r>
    </w:p>
    <w:p w14:paraId="497BF465" w14:textId="77777777" w:rsidR="000A4594" w:rsidRPr="000268AA" w:rsidRDefault="000A4594" w:rsidP="000A459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0268AA">
        <w:rPr>
          <w:kern w:val="2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14:paraId="335BAD45" w14:textId="77777777" w:rsidR="000A4594" w:rsidRPr="000268AA" w:rsidRDefault="000A4594" w:rsidP="000A459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0268AA">
        <w:rPr>
          <w:kern w:val="2"/>
          <w:sz w:val="28"/>
          <w:szCs w:val="28"/>
        </w:rPr>
        <w:t>1/0,99 = 1,01, в связи с чем бюджетная эффективность реализации муниципальной программы является высокой.</w:t>
      </w:r>
    </w:p>
    <w:p w14:paraId="5F12FD17" w14:textId="77777777" w:rsidR="000A4594" w:rsidRDefault="000A4594" w:rsidP="000A4594">
      <w:pPr>
        <w:spacing w:line="216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Уровень реализации муниципальной Программы в целом:</w:t>
      </w:r>
    </w:p>
    <w:p w14:paraId="76845111" w14:textId="77777777" w:rsidR="000A4594" w:rsidRPr="000268AA" w:rsidRDefault="000A4594" w:rsidP="000A4594">
      <w:pPr>
        <w:spacing w:line="21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0268AA">
        <w:rPr>
          <w:rFonts w:eastAsia="Calibri"/>
          <w:kern w:val="2"/>
          <w:sz w:val="28"/>
          <w:szCs w:val="28"/>
        </w:rPr>
        <w:t xml:space="preserve">1,0 х 0,5 + 1,0 х 0,3 + 1,01 х 0,2 = 1,0, в связи с чем уровень реализации </w:t>
      </w:r>
      <w:r w:rsidRPr="000268AA">
        <w:rPr>
          <w:kern w:val="2"/>
          <w:sz w:val="28"/>
          <w:szCs w:val="28"/>
        </w:rPr>
        <w:t>муниципальной</w:t>
      </w:r>
      <w:r w:rsidRPr="000268AA">
        <w:rPr>
          <w:rFonts w:eastAsia="Calibri"/>
          <w:kern w:val="2"/>
          <w:sz w:val="28"/>
          <w:szCs w:val="28"/>
        </w:rPr>
        <w:t xml:space="preserve"> программы является </w:t>
      </w:r>
      <w:r w:rsidRPr="000268AA">
        <w:rPr>
          <w:sz w:val="28"/>
          <w:szCs w:val="28"/>
        </w:rPr>
        <w:t>высоким</w:t>
      </w:r>
      <w:r w:rsidRPr="000268AA">
        <w:rPr>
          <w:rFonts w:eastAsia="Calibri"/>
          <w:kern w:val="2"/>
          <w:sz w:val="28"/>
          <w:szCs w:val="28"/>
        </w:rPr>
        <w:t>.</w:t>
      </w:r>
    </w:p>
    <w:p w14:paraId="4D26E0BA" w14:textId="77777777" w:rsidR="000A4594" w:rsidRPr="000268AA" w:rsidRDefault="000A4594" w:rsidP="000A4594">
      <w:pPr>
        <w:ind w:firstLine="72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По итогам 2025</w:t>
      </w:r>
      <w:r w:rsidRPr="000268AA">
        <w:rPr>
          <w:rFonts w:eastAsia="Calibri"/>
          <w:color w:val="000000"/>
          <w:sz w:val="28"/>
          <w:szCs w:val="28"/>
        </w:rPr>
        <w:t xml:space="preserve"> года объемы ассигнований, предусмотренные на реализацию муниципальной программы, соответствуют установленным расходным полномочиям.</w:t>
      </w:r>
    </w:p>
    <w:p w14:paraId="67881A9B" w14:textId="77777777" w:rsidR="000A4594" w:rsidRPr="00480613" w:rsidRDefault="000A4594" w:rsidP="000A4594">
      <w:pPr>
        <w:tabs>
          <w:tab w:val="left" w:pos="1276"/>
        </w:tabs>
        <w:jc w:val="both"/>
        <w:rPr>
          <w:sz w:val="28"/>
          <w:szCs w:val="28"/>
        </w:rPr>
      </w:pPr>
    </w:p>
    <w:p w14:paraId="6B71A0BF" w14:textId="77777777" w:rsidR="000A4594" w:rsidRPr="003D0021" w:rsidRDefault="000A4594" w:rsidP="000A4594">
      <w:pPr>
        <w:widowControl w:val="0"/>
        <w:tabs>
          <w:tab w:val="left" w:pos="851"/>
        </w:tabs>
        <w:ind w:firstLine="567"/>
        <w:jc w:val="both"/>
        <w:rPr>
          <w:color w:val="000000"/>
          <w:sz w:val="28"/>
          <w:szCs w:val="20"/>
        </w:rPr>
      </w:pPr>
    </w:p>
    <w:p w14:paraId="0130A392" w14:textId="77777777" w:rsidR="000A4594" w:rsidRPr="003D0021" w:rsidRDefault="000A4594" w:rsidP="000A459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</w:p>
    <w:p w14:paraId="41FFC5F8" w14:textId="77777777" w:rsidR="000A4594" w:rsidRPr="00AC5D42" w:rsidRDefault="000A4594" w:rsidP="000A4594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З</w:t>
      </w:r>
      <w:r w:rsidRPr="00AC5D42">
        <w:rPr>
          <w:rFonts w:cs="Arial"/>
          <w:bCs/>
          <w:sz w:val="28"/>
          <w:szCs w:val="28"/>
        </w:rPr>
        <w:t>аместител</w:t>
      </w:r>
      <w:r>
        <w:rPr>
          <w:rFonts w:cs="Arial"/>
          <w:bCs/>
          <w:sz w:val="28"/>
          <w:szCs w:val="28"/>
        </w:rPr>
        <w:t>ь</w:t>
      </w:r>
      <w:r w:rsidRPr="00AC5D42">
        <w:rPr>
          <w:rFonts w:cs="Arial"/>
          <w:bCs/>
          <w:sz w:val="28"/>
          <w:szCs w:val="28"/>
        </w:rPr>
        <w:t xml:space="preserve"> главы Администрации</w:t>
      </w:r>
    </w:p>
    <w:p w14:paraId="7B8F20E5" w14:textId="77777777" w:rsidR="003305C3" w:rsidRDefault="000A4594" w:rsidP="000A4594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 w:rsidRPr="00AC5D42">
        <w:rPr>
          <w:rFonts w:cs="Arial"/>
          <w:bCs/>
          <w:sz w:val="28"/>
          <w:szCs w:val="28"/>
        </w:rPr>
        <w:t>Белокалитвинского района</w:t>
      </w:r>
    </w:p>
    <w:p w14:paraId="0C0D3B13" w14:textId="2AF1F831" w:rsidR="000A4594" w:rsidRPr="00AC5D42" w:rsidRDefault="000A4594" w:rsidP="000A4594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 w:rsidRPr="00AC5D42">
        <w:rPr>
          <w:rFonts w:cs="Arial"/>
          <w:bCs/>
          <w:sz w:val="28"/>
          <w:szCs w:val="28"/>
        </w:rPr>
        <w:t xml:space="preserve">по организационной и кадровой работе  </w:t>
      </w:r>
      <w:r>
        <w:rPr>
          <w:rFonts w:cs="Arial"/>
          <w:bCs/>
          <w:sz w:val="28"/>
          <w:szCs w:val="28"/>
        </w:rPr>
        <w:t xml:space="preserve">                        </w:t>
      </w:r>
      <w:r w:rsidRPr="00AC5D42">
        <w:rPr>
          <w:rFonts w:cs="Arial"/>
          <w:bCs/>
          <w:sz w:val="28"/>
          <w:szCs w:val="28"/>
        </w:rPr>
        <w:t xml:space="preserve">              </w:t>
      </w:r>
      <w:r>
        <w:rPr>
          <w:rFonts w:cs="Arial"/>
          <w:bCs/>
          <w:sz w:val="28"/>
          <w:szCs w:val="28"/>
        </w:rPr>
        <w:t xml:space="preserve">   </w:t>
      </w:r>
      <w:r w:rsidRPr="00AC5D42">
        <w:rPr>
          <w:rFonts w:cs="Arial"/>
          <w:bCs/>
          <w:sz w:val="28"/>
          <w:szCs w:val="28"/>
        </w:rPr>
        <w:t xml:space="preserve"> Л.</w:t>
      </w:r>
      <w:r>
        <w:rPr>
          <w:rFonts w:cs="Arial"/>
          <w:bCs/>
          <w:sz w:val="28"/>
          <w:szCs w:val="28"/>
        </w:rPr>
        <w:t>Г</w:t>
      </w:r>
      <w:r w:rsidRPr="00AC5D42">
        <w:rPr>
          <w:rFonts w:cs="Arial"/>
          <w:bCs/>
          <w:sz w:val="28"/>
          <w:szCs w:val="28"/>
        </w:rPr>
        <w:t xml:space="preserve">. </w:t>
      </w:r>
      <w:r>
        <w:rPr>
          <w:rFonts w:cs="Arial"/>
          <w:bCs/>
          <w:sz w:val="28"/>
          <w:szCs w:val="28"/>
        </w:rPr>
        <w:t>Василенко</w:t>
      </w:r>
    </w:p>
    <w:p w14:paraId="729FF262" w14:textId="77777777" w:rsidR="000A4594" w:rsidRDefault="000A4594" w:rsidP="000A4594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14:paraId="76BCA640" w14:textId="2F5B7479" w:rsidR="003A39C2" w:rsidRDefault="003A39C2" w:rsidP="00835273">
      <w:pPr>
        <w:rPr>
          <w:sz w:val="28"/>
          <w:szCs w:val="28"/>
        </w:rPr>
      </w:pPr>
    </w:p>
    <w:p w14:paraId="6ACE0E85" w14:textId="77777777" w:rsidR="000A4594" w:rsidRDefault="000A4594" w:rsidP="00835273">
      <w:pPr>
        <w:rPr>
          <w:sz w:val="28"/>
          <w:szCs w:val="28"/>
        </w:rPr>
        <w:sectPr w:rsidR="000A4594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2F848A0" w14:textId="77777777" w:rsidR="000A4594" w:rsidRPr="006E5A11" w:rsidRDefault="000A4594" w:rsidP="000A4594">
      <w:pPr>
        <w:widowControl w:val="0"/>
        <w:jc w:val="right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lastRenderedPageBreak/>
        <w:t>Таблица № 1</w:t>
      </w:r>
    </w:p>
    <w:p w14:paraId="4A06F0E0" w14:textId="77777777" w:rsidR="000A4594" w:rsidRPr="006E5A11" w:rsidRDefault="000A4594" w:rsidP="000A4594">
      <w:pPr>
        <w:widowControl w:val="0"/>
        <w:autoSpaceDE w:val="0"/>
        <w:autoSpaceDN w:val="0"/>
        <w:adjustRightInd w:val="0"/>
        <w:jc w:val="center"/>
      </w:pPr>
      <w:r w:rsidRPr="006E5A11">
        <w:t>СВЕДЕНИЯ</w:t>
      </w:r>
    </w:p>
    <w:p w14:paraId="0753978C" w14:textId="77777777" w:rsidR="000A4594" w:rsidRPr="006E5A11" w:rsidRDefault="000A4594" w:rsidP="000A4594">
      <w:pPr>
        <w:widowControl w:val="0"/>
        <w:autoSpaceDE w:val="0"/>
        <w:autoSpaceDN w:val="0"/>
        <w:adjustRightInd w:val="0"/>
        <w:jc w:val="center"/>
      </w:pPr>
      <w:r w:rsidRPr="006E5A11">
        <w:t xml:space="preserve">о выполнении мероприятий (результатов) </w:t>
      </w:r>
    </w:p>
    <w:p w14:paraId="2CE984FE" w14:textId="77777777" w:rsidR="000A4594" w:rsidRPr="006E5A11" w:rsidRDefault="000A4594" w:rsidP="000A4594">
      <w:pPr>
        <w:widowControl w:val="0"/>
        <w:autoSpaceDE w:val="0"/>
        <w:autoSpaceDN w:val="0"/>
        <w:adjustRightInd w:val="0"/>
        <w:jc w:val="center"/>
      </w:pPr>
      <w:r w:rsidRPr="006E5A11">
        <w:t>а также контрольных точек муниципальной</w:t>
      </w:r>
      <w:r w:rsidRPr="006E5A11">
        <w:rPr>
          <w:b/>
        </w:rPr>
        <w:t xml:space="preserve"> </w:t>
      </w:r>
      <w:r w:rsidRPr="006E5A11">
        <w:t>(комплексной)</w:t>
      </w:r>
      <w:r w:rsidRPr="006E5A11">
        <w:rPr>
          <w:sz w:val="28"/>
          <w:szCs w:val="28"/>
        </w:rPr>
        <w:t xml:space="preserve"> </w:t>
      </w:r>
      <w:r w:rsidRPr="006E5A11">
        <w:t>программы за 20</w:t>
      </w:r>
      <w:r>
        <w:t>25</w:t>
      </w:r>
      <w:r w:rsidRPr="006E5A11">
        <w:t xml:space="preserve"> г.</w:t>
      </w:r>
    </w:p>
    <w:p w14:paraId="159FC16B" w14:textId="77777777" w:rsidR="000A4594" w:rsidRPr="006E5A11" w:rsidRDefault="000A4594" w:rsidP="000A4594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0A4594" w:rsidRPr="000078DB" w14:paraId="7170C260" w14:textId="77777777" w:rsidTr="00FD532F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E1B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78D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EE85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78DB">
              <w:rPr>
                <w:color w:val="000000"/>
                <w:sz w:val="20"/>
                <w:szCs w:val="20"/>
              </w:rPr>
              <w:t xml:space="preserve">Наименование мероприятия (результата) / контрольной точки </w:t>
            </w:r>
            <w:r w:rsidRPr="000078DB">
              <w:rPr>
                <w:color w:val="000000"/>
                <w:sz w:val="20"/>
                <w:szCs w:val="20"/>
              </w:rPr>
              <w:br/>
            </w:r>
            <w:hyperlink r:id="rId13" w:anchor="Par1127" w:history="1">
              <w:r w:rsidRPr="000078DB">
                <w:rPr>
                  <w:color w:val="00000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3C8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78DB">
              <w:rPr>
                <w:color w:val="000000"/>
                <w:sz w:val="20"/>
                <w:szCs w:val="20"/>
              </w:rPr>
              <w:t>Плановый срок реализации мероприятия (результата) /</w:t>
            </w:r>
          </w:p>
          <w:p w14:paraId="39B4190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78DB">
              <w:rPr>
                <w:color w:val="000000"/>
                <w:sz w:val="20"/>
                <w:szCs w:val="20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C8A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78DB">
              <w:rPr>
                <w:color w:val="000000"/>
                <w:sz w:val="20"/>
                <w:szCs w:val="20"/>
              </w:rPr>
              <w:t>Фактический срок</w:t>
            </w:r>
          </w:p>
          <w:p w14:paraId="09ECCDE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78DB">
              <w:rPr>
                <w:color w:val="000000"/>
                <w:sz w:val="20"/>
                <w:szCs w:val="2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A33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78DB">
              <w:rPr>
                <w:color w:val="000000"/>
                <w:sz w:val="20"/>
                <w:szCs w:val="20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2018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78DB">
              <w:rPr>
                <w:color w:val="000000"/>
                <w:sz w:val="20"/>
                <w:szCs w:val="20"/>
              </w:rPr>
              <w:t xml:space="preserve">Ответственный </w:t>
            </w:r>
            <w:r w:rsidRPr="000078DB">
              <w:rPr>
                <w:color w:val="000000"/>
                <w:sz w:val="20"/>
                <w:szCs w:val="20"/>
              </w:rPr>
              <w:br/>
              <w:t xml:space="preserve"> исполнитель, соисполнитель, участник  </w:t>
            </w:r>
            <w:r w:rsidRPr="000078DB">
              <w:rPr>
                <w:color w:val="000000"/>
                <w:sz w:val="20"/>
                <w:szCs w:val="20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16C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78DB">
              <w:rPr>
                <w:color w:val="000000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0A4594" w:rsidRPr="000078DB" w14:paraId="13EADE96" w14:textId="77777777" w:rsidTr="003305C3">
        <w:trPr>
          <w:trHeight w:val="1166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DC08" w14:textId="77777777" w:rsidR="000A4594" w:rsidRPr="000078DB" w:rsidRDefault="000A4594" w:rsidP="00FD532F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DBD3" w14:textId="77777777" w:rsidR="000A4594" w:rsidRPr="000078DB" w:rsidRDefault="000A4594" w:rsidP="00FD532F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FAFA" w14:textId="77777777" w:rsidR="000A4594" w:rsidRPr="000078DB" w:rsidRDefault="000A4594" w:rsidP="00FD532F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340B" w14:textId="77777777" w:rsidR="000A4594" w:rsidRPr="000078DB" w:rsidRDefault="000A4594" w:rsidP="00FD532F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611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78DB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7F3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78DB">
              <w:rPr>
                <w:color w:val="000000"/>
                <w:sz w:val="20"/>
                <w:szCs w:val="20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9FF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78DB">
              <w:rPr>
                <w:color w:val="000000"/>
                <w:sz w:val="20"/>
                <w:szCs w:val="20"/>
              </w:rPr>
              <w:t xml:space="preserve">фактическое значение </w:t>
            </w:r>
            <w:r w:rsidRPr="000078DB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748" w14:textId="77777777" w:rsidR="000A4594" w:rsidRPr="000078DB" w:rsidRDefault="000A4594" w:rsidP="00FD532F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C9C2" w14:textId="77777777" w:rsidR="000A4594" w:rsidRPr="000078DB" w:rsidRDefault="000A4594" w:rsidP="00FD532F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</w:tr>
      <w:tr w:rsidR="000A4594" w:rsidRPr="000078DB" w14:paraId="72033C85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E26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69C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E77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969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826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C28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194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76E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926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0A4594" w:rsidRPr="000078DB" w14:paraId="37EF2032" w14:textId="77777777" w:rsidTr="00FD532F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BDB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EC95" w14:textId="77777777" w:rsidR="000A4594" w:rsidRPr="000078DB" w:rsidRDefault="000A4594" w:rsidP="00FD532F">
            <w:pPr>
              <w:jc w:val="center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Комплекс процессных мероприятий «Развитие физической культуры и спорта»</w:t>
            </w:r>
          </w:p>
          <w:p w14:paraId="3BCCB957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4594" w:rsidRPr="000078DB" w14:paraId="08604D9B" w14:textId="77777777" w:rsidTr="00FD532F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3B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3768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Мероприятие (результат)1.1</w:t>
            </w:r>
          </w:p>
          <w:p w14:paraId="06836EF8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и участия спортсменов района в мероприятиях различного уровня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FE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46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48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рубль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EC7" w14:textId="77777777" w:rsidR="000A4594" w:rsidRPr="000078DB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3770,7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0AC" w14:textId="77777777" w:rsidR="000A4594" w:rsidRPr="000078DB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3666,3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7AF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Начальник сектора по физической культуре и спорту Черкесова Л.Ф.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025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 xml:space="preserve">Экономия в результате заключения контрактов </w:t>
            </w:r>
          </w:p>
        </w:tc>
      </w:tr>
      <w:tr w:rsidR="000A4594" w:rsidRPr="000078DB" w14:paraId="4F465F1C" w14:textId="77777777" w:rsidTr="00FD532F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E00A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CA5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Контрольная точка 1.1.1</w:t>
            </w:r>
          </w:p>
          <w:p w14:paraId="19D6EB8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 xml:space="preserve">«Обеспечено проведение </w:t>
            </w:r>
          </w:p>
          <w:p w14:paraId="6516935A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физкультурных и массовых спортивных мероприятий и участия спортсменов района в мероприятиях различного уровня»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C075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D67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A42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2F2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F9E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Проведены физкультурные и массовые спортивные мероприятия в полном объеме.</w:t>
            </w:r>
          </w:p>
          <w:p w14:paraId="03A13A3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 xml:space="preserve">Обеспечен рост численности </w:t>
            </w:r>
            <w:r w:rsidRPr="000078DB">
              <w:rPr>
                <w:rFonts w:eastAsia="Calibri"/>
                <w:sz w:val="20"/>
                <w:szCs w:val="20"/>
              </w:rPr>
              <w:lastRenderedPageBreak/>
              <w:t>жителей Белокалитвинского района, занимающихся физической культурой и спортом.</w:t>
            </w:r>
          </w:p>
          <w:p w14:paraId="5B4220A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Спортсмены района достигли высоких спортивных результатов на региональных и всероссийских спортивных мероприятиях.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58A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91B3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A4594" w:rsidRPr="000078DB" w14:paraId="6DA63752" w14:textId="77777777" w:rsidTr="00FD532F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A24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F687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Мероприятие (результат)1.2</w:t>
            </w:r>
            <w:r w:rsidRPr="000078DB">
              <w:rPr>
                <w:sz w:val="20"/>
                <w:szCs w:val="20"/>
              </w:rPr>
              <w:t xml:space="preserve"> </w:t>
            </w:r>
            <w:r w:rsidRPr="000078DB">
              <w:rPr>
                <w:rFonts w:eastAsia="Calibri"/>
                <w:sz w:val="20"/>
                <w:szCs w:val="20"/>
              </w:rPr>
              <w:t>Расходы на обеспечение деятельности (оказание услуг) муниципальных учреждений Белокалитвинского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B2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2C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AF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B9BD" w14:textId="77777777" w:rsidR="000A4594" w:rsidRPr="000078DB" w:rsidRDefault="000A4594" w:rsidP="00FD532F">
            <w:pPr>
              <w:jc w:val="center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19868,7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573D" w14:textId="77777777" w:rsidR="000A4594" w:rsidRPr="000078DB" w:rsidRDefault="000A4594" w:rsidP="00FD532F">
            <w:pPr>
              <w:jc w:val="center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19837,8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6EE3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Начальник отдела образования Кащеева И.А.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F5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A4594" w:rsidRPr="000078DB" w14:paraId="6C0ED57C" w14:textId="77777777" w:rsidTr="00FD532F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6A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6A7A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 xml:space="preserve">Контрольная точка 1.2.1 «Обеспечено финансирование расходов </w:t>
            </w:r>
            <w:proofErr w:type="gramStart"/>
            <w:r w:rsidRPr="000078DB">
              <w:rPr>
                <w:rFonts w:eastAsia="Calibri"/>
                <w:sz w:val="20"/>
                <w:szCs w:val="20"/>
              </w:rPr>
              <w:t>на  обеспечение</w:t>
            </w:r>
            <w:proofErr w:type="gramEnd"/>
            <w:r w:rsidRPr="000078DB">
              <w:rPr>
                <w:rFonts w:eastAsia="Calibri"/>
                <w:sz w:val="20"/>
                <w:szCs w:val="20"/>
              </w:rPr>
              <w:t xml:space="preserve"> деятельности (оказание </w:t>
            </w:r>
            <w:proofErr w:type="gramStart"/>
            <w:r w:rsidRPr="000078DB">
              <w:rPr>
                <w:rFonts w:eastAsia="Calibri"/>
                <w:sz w:val="20"/>
                <w:szCs w:val="20"/>
              </w:rPr>
              <w:t>услуг)  муниципальных</w:t>
            </w:r>
            <w:proofErr w:type="gramEnd"/>
            <w:r w:rsidRPr="000078DB">
              <w:rPr>
                <w:rFonts w:eastAsia="Calibri"/>
                <w:sz w:val="20"/>
                <w:szCs w:val="20"/>
              </w:rPr>
              <w:t xml:space="preserve"> учреждений Белокалитвинского района»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7853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июня</w:t>
            </w:r>
          </w:p>
          <w:p w14:paraId="6D79F638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 xml:space="preserve">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BC0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июня</w:t>
            </w:r>
          </w:p>
          <w:p w14:paraId="272531C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 xml:space="preserve">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AC6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069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FC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 xml:space="preserve">Обеспечены расходы для осуществления деятельности (оказание </w:t>
            </w:r>
            <w:proofErr w:type="gramStart"/>
            <w:r w:rsidRPr="000078DB">
              <w:rPr>
                <w:rFonts w:eastAsia="Calibri"/>
                <w:sz w:val="20"/>
                <w:szCs w:val="20"/>
              </w:rPr>
              <w:t>услуг)  муниципальных</w:t>
            </w:r>
            <w:proofErr w:type="gramEnd"/>
            <w:r w:rsidRPr="000078DB">
              <w:rPr>
                <w:rFonts w:eastAsia="Calibri"/>
                <w:sz w:val="20"/>
                <w:szCs w:val="20"/>
              </w:rPr>
              <w:t xml:space="preserve"> учреждений Белокалитвинского района </w:t>
            </w:r>
            <w:proofErr w:type="gramStart"/>
            <w:r w:rsidRPr="000078DB">
              <w:rPr>
                <w:rFonts w:eastAsia="Calibri"/>
                <w:sz w:val="20"/>
                <w:szCs w:val="20"/>
              </w:rPr>
              <w:t>на  2</w:t>
            </w:r>
            <w:proofErr w:type="gramEnd"/>
            <w:r w:rsidRPr="000078DB">
              <w:rPr>
                <w:rFonts w:eastAsia="Calibri"/>
                <w:sz w:val="20"/>
                <w:szCs w:val="20"/>
              </w:rPr>
              <w:t xml:space="preserve"> полугодие 2024-2025 учебного года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73F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1D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A4594" w:rsidRPr="000078DB" w14:paraId="1F7A277D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638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A2A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Контрольная точка 1.2.2</w:t>
            </w:r>
          </w:p>
          <w:p w14:paraId="20698065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 xml:space="preserve">«Обеспечено финансирование расходов </w:t>
            </w:r>
            <w:proofErr w:type="gramStart"/>
            <w:r w:rsidRPr="000078DB">
              <w:rPr>
                <w:rFonts w:eastAsia="Calibri"/>
                <w:sz w:val="20"/>
                <w:szCs w:val="20"/>
              </w:rPr>
              <w:t>на  обеспечение</w:t>
            </w:r>
            <w:proofErr w:type="gramEnd"/>
            <w:r w:rsidRPr="000078DB">
              <w:rPr>
                <w:rFonts w:eastAsia="Calibri"/>
                <w:sz w:val="20"/>
                <w:szCs w:val="20"/>
              </w:rPr>
              <w:t xml:space="preserve"> деятельности (оказание </w:t>
            </w:r>
            <w:proofErr w:type="gramStart"/>
            <w:r w:rsidRPr="000078DB">
              <w:rPr>
                <w:rFonts w:eastAsia="Calibri"/>
                <w:sz w:val="20"/>
                <w:szCs w:val="20"/>
              </w:rPr>
              <w:t>услуг)  муниципальных</w:t>
            </w:r>
            <w:proofErr w:type="gramEnd"/>
            <w:r w:rsidRPr="000078DB">
              <w:rPr>
                <w:rFonts w:eastAsia="Calibri"/>
                <w:sz w:val="20"/>
                <w:szCs w:val="20"/>
              </w:rPr>
              <w:t xml:space="preserve"> учреждений Белокалитвинского </w:t>
            </w:r>
            <w:r w:rsidRPr="000078DB">
              <w:rPr>
                <w:rFonts w:eastAsia="Calibri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695A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lastRenderedPageBreak/>
              <w:t>30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02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D7A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66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332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 xml:space="preserve">Обеспечены расходы для осуществления деятельности (оказание </w:t>
            </w:r>
            <w:proofErr w:type="gramStart"/>
            <w:r w:rsidRPr="000078DB">
              <w:rPr>
                <w:rFonts w:eastAsia="Calibri"/>
                <w:sz w:val="20"/>
                <w:szCs w:val="20"/>
              </w:rPr>
              <w:t>услуг)  муниципальных</w:t>
            </w:r>
            <w:proofErr w:type="gramEnd"/>
            <w:r w:rsidRPr="000078DB">
              <w:rPr>
                <w:rFonts w:eastAsia="Calibri"/>
                <w:sz w:val="20"/>
                <w:szCs w:val="20"/>
              </w:rPr>
              <w:t xml:space="preserve"> учреждений Белокалитвинского </w:t>
            </w:r>
            <w:r w:rsidRPr="000078DB">
              <w:rPr>
                <w:rFonts w:eastAsia="Calibri"/>
                <w:sz w:val="20"/>
                <w:szCs w:val="20"/>
              </w:rPr>
              <w:lastRenderedPageBreak/>
              <w:t xml:space="preserve">района </w:t>
            </w:r>
            <w:proofErr w:type="gramStart"/>
            <w:r w:rsidRPr="000078DB">
              <w:rPr>
                <w:rFonts w:eastAsia="Calibri"/>
                <w:sz w:val="20"/>
                <w:szCs w:val="20"/>
              </w:rPr>
              <w:t>на  1</w:t>
            </w:r>
            <w:proofErr w:type="gramEnd"/>
            <w:r w:rsidRPr="000078DB">
              <w:rPr>
                <w:rFonts w:eastAsia="Calibri"/>
                <w:sz w:val="20"/>
                <w:szCs w:val="20"/>
              </w:rPr>
              <w:t xml:space="preserve"> полугодие 2025-2026 учебного года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0C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A43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A4594" w:rsidRPr="000078DB" w14:paraId="19CF427E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683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79BC" w14:textId="77777777" w:rsidR="000A4594" w:rsidRPr="000078DB" w:rsidRDefault="000A4594" w:rsidP="00FD532F">
            <w:pPr>
              <w:jc w:val="center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Комплекс процессных мероприятий «Реализация молодежной политики и развитие инфраструктуры молодежной политики»</w:t>
            </w:r>
          </w:p>
          <w:p w14:paraId="3EA9F957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4594" w:rsidRPr="000078DB" w14:paraId="22B5523E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4F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F66B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Мероприятие (результат) 1.1. «Создание, функционирование</w:t>
            </w:r>
          </w:p>
          <w:p w14:paraId="4BF13A6A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и развитие инфраструктуры с целью</w:t>
            </w:r>
          </w:p>
          <w:p w14:paraId="005AE2A8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развития способностей и талантов</w:t>
            </w:r>
          </w:p>
          <w:p w14:paraId="39B5FAF5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молодежи»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E2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C0A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788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80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FB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6B7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603C13A5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09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4594" w:rsidRPr="000078DB" w14:paraId="265214EF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F6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153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Контрольная точка 1.1.1. «Обеспечено создание, функционирование</w:t>
            </w:r>
          </w:p>
          <w:p w14:paraId="2A0AA2C3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и развитие инфраструктуры с целью</w:t>
            </w:r>
          </w:p>
          <w:p w14:paraId="7512E2DC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развития способностей и талантов</w:t>
            </w:r>
          </w:p>
          <w:p w14:paraId="709611D2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молодежи»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A7E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A06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9F2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5798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85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Обеспечено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создание </w:t>
            </w:r>
            <w:r w:rsidRPr="008D4711">
              <w:rPr>
                <w:sz w:val="20"/>
                <w:szCs w:val="20"/>
              </w:rPr>
              <w:t xml:space="preserve"> Центр</w:t>
            </w:r>
            <w:r>
              <w:rPr>
                <w:sz w:val="20"/>
                <w:szCs w:val="20"/>
              </w:rPr>
              <w:t>а</w:t>
            </w:r>
            <w:proofErr w:type="gramEnd"/>
            <w:r w:rsidRPr="008D4711">
              <w:rPr>
                <w:sz w:val="20"/>
                <w:szCs w:val="20"/>
              </w:rPr>
              <w:t xml:space="preserve"> развития добровольчества (волонтерства), зональный центр патриотического воспитания и многофункциональный молодежный центр.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AC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33AC79C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F2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4594" w:rsidRPr="000078DB" w14:paraId="3C08065D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E8A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CBC6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 xml:space="preserve">Мероприятие (результат) 1.2. «Расходы на софинансирование </w:t>
            </w:r>
            <w:proofErr w:type="gramStart"/>
            <w:r w:rsidRPr="000078DB">
              <w:rPr>
                <w:sz w:val="20"/>
                <w:szCs w:val="20"/>
              </w:rPr>
              <w:t>муниципальных  программ</w:t>
            </w:r>
            <w:proofErr w:type="gramEnd"/>
            <w:r w:rsidRPr="000078DB">
              <w:rPr>
                <w:sz w:val="20"/>
                <w:szCs w:val="20"/>
              </w:rPr>
              <w:t xml:space="preserve"> по работе с молодежью»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B1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4B3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FF8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тыс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.рублей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D7E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A7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D8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33AB7D8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EA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4594" w:rsidRPr="000078DB" w14:paraId="3F14B287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F26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FD9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Контрольная точка 1.2.1.</w:t>
            </w:r>
          </w:p>
          <w:p w14:paraId="2EAF2527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«Обеспечено приобретение мерчей с логотипами для участников мероприятий сферы молодежной политики»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39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D45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D29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FC4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C48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ED1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4DC114A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11F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4594" w:rsidRPr="000078DB" w14:paraId="20DE163C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CA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B4FA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 xml:space="preserve">Мероприятие (результат) 1.3. «Строительство (реконструкция) объектов капитального строительства </w:t>
            </w:r>
            <w:r w:rsidRPr="000078DB">
              <w:rPr>
                <w:sz w:val="20"/>
                <w:szCs w:val="20"/>
              </w:rPr>
              <w:lastRenderedPageBreak/>
              <w:t>муниципальной собственности»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DA7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7C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D6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тыс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.рублей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E12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11129,20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EE7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10866,88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D6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5206E21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lastRenderedPageBreak/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8757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4594" w:rsidRPr="000078DB" w14:paraId="471A9EAA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89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210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Контрольная точка 1.3.1.</w:t>
            </w:r>
          </w:p>
          <w:p w14:paraId="70992347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«</w:t>
            </w:r>
            <w:r w:rsidRPr="000078DB">
              <w:rPr>
                <w:color w:val="000000"/>
                <w:sz w:val="20"/>
                <w:szCs w:val="20"/>
              </w:rPr>
              <w:t>Реконструкция объекта: «Здание многофункционального молодежного центра»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481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5AFA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58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16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811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Реконструкция объекта перенесена на 31.12.2027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20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0C32372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DCDA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связи с переносом денежных средств было заключено дополнительное соглашение №5 от 28.01.2026</w:t>
            </w:r>
          </w:p>
        </w:tc>
      </w:tr>
      <w:tr w:rsidR="000A4594" w:rsidRPr="000078DB" w14:paraId="50F64443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92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D95C" w14:textId="77777777" w:rsidR="000A4594" w:rsidRPr="000078DB" w:rsidRDefault="000A4594" w:rsidP="00FD532F">
            <w:pPr>
              <w:jc w:val="center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Комплекс процессных мероприятий «Формирование патриотизма и гражданственности в молодежной среде»</w:t>
            </w:r>
          </w:p>
        </w:tc>
      </w:tr>
      <w:tr w:rsidR="000A4594" w:rsidRPr="000078DB" w14:paraId="2AD6CF97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DC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05B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Мероприятие (результат) 1.1. «Обеспечение реализации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803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87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DDB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тыс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.рублей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F6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113,6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8FA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59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30F00958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D3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</w:rPr>
              <w:t>Экономия в результате заключения контрактов</w:t>
            </w:r>
          </w:p>
        </w:tc>
      </w:tr>
      <w:tr w:rsidR="000A4594" w:rsidRPr="000078DB" w14:paraId="229201E7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90B3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E962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Контрольная точка 1.1.1. «Обеспечена 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3F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719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274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5D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CB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Обеспечено проведение мероприятий в полном объеме. Значительный рост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молодежи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участвующей в </w:t>
            </w:r>
            <w:r w:rsidRPr="000078DB">
              <w:rPr>
                <w:sz w:val="20"/>
                <w:szCs w:val="20"/>
              </w:rPr>
              <w:t>мероприяти</w:t>
            </w:r>
            <w:r>
              <w:rPr>
                <w:sz w:val="20"/>
                <w:szCs w:val="20"/>
              </w:rPr>
              <w:t>ях</w:t>
            </w:r>
            <w:r w:rsidRPr="000078DB">
              <w:rPr>
                <w:sz w:val="20"/>
                <w:szCs w:val="20"/>
              </w:rPr>
              <w:t xml:space="preserve"> по патриотическому воспитанию, формированию гражданственности и профилактике распространения идеологии экстремизма и асоциального поведения в </w:t>
            </w:r>
            <w:r w:rsidRPr="000078DB">
              <w:rPr>
                <w:sz w:val="20"/>
                <w:szCs w:val="20"/>
              </w:rPr>
              <w:lastRenderedPageBreak/>
              <w:t>молодежной среде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420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lastRenderedPageBreak/>
              <w:t>Начальник сектора по делам молодежи Администрации Белокалитвинского района</w:t>
            </w:r>
          </w:p>
          <w:p w14:paraId="71C284D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6567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4594" w:rsidRPr="000078DB" w14:paraId="02AEAB41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A75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58B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Мероприятие (результат) 1.2. «Расходы на софинансирование программ по работе с молодежью»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39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FC38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49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тыс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.рублей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A87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F8FA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55,5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75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29E62F65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0C88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</w:rPr>
              <w:t>Экономия в результате заключения контрактов</w:t>
            </w:r>
          </w:p>
        </w:tc>
      </w:tr>
      <w:tr w:rsidR="000A4594" w:rsidRPr="000078DB" w14:paraId="20CBACC0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9B2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00E3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Контрольная точка 1.2.1. «Обеспечено участие делегаций Белокалитвинского района во всероссийских, областных и межмуниципальных патриотических мероприятиях»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F8C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C7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80A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F5C3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2B47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sz w:val="20"/>
                <w:szCs w:val="20"/>
              </w:rPr>
              <w:t xml:space="preserve">Обеспечено участие </w:t>
            </w:r>
            <w:r>
              <w:rPr>
                <w:sz w:val="20"/>
                <w:szCs w:val="20"/>
              </w:rPr>
              <w:t>молодежи</w:t>
            </w:r>
            <w:r w:rsidRPr="000078DB">
              <w:rPr>
                <w:sz w:val="20"/>
                <w:szCs w:val="20"/>
              </w:rPr>
              <w:t xml:space="preserve"> во всероссийских, областных и межмуниципальных патриотических мероприятиях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32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401BC22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1DD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4594" w:rsidRPr="000078DB" w14:paraId="6C075DBB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2B7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C77" w14:textId="77777777" w:rsidR="000A4594" w:rsidRPr="000078DB" w:rsidRDefault="000A4594" w:rsidP="00FD53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sz w:val="20"/>
                <w:szCs w:val="20"/>
              </w:rPr>
              <w:t>Комплекс процессных мероприятий «Создание условий для развития способностей и талантов молодежи, предоставление возможностей самореализации и поддержка социально значимых инициатив»</w:t>
            </w:r>
          </w:p>
        </w:tc>
      </w:tr>
      <w:tr w:rsidR="000A4594" w:rsidRPr="000078DB" w14:paraId="4EC7F60C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BA3A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778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Мероприятие (результат) 1.1. «Реализация мероприятий</w:t>
            </w:r>
          </w:p>
          <w:p w14:paraId="0ABE9EF0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по формированию эффективной системы</w:t>
            </w:r>
          </w:p>
          <w:p w14:paraId="4DE41695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выявления, поддержки и развития</w:t>
            </w:r>
          </w:p>
          <w:p w14:paraId="42433137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способностей и талантов у молодежи»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D1B7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1EF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5A3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тыс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.рублей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DFF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224,70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50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198,08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5E4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3E4D995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813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</w:rPr>
              <w:t>Экономия в результате заключения контрактов</w:t>
            </w:r>
          </w:p>
        </w:tc>
      </w:tr>
      <w:tr w:rsidR="000A4594" w:rsidRPr="000078DB" w14:paraId="7972F1B1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11F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D268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Контрольная точка 1.1.1. «Обеспечена реализация мероприятий</w:t>
            </w:r>
          </w:p>
          <w:p w14:paraId="2AC99BCD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по формированию эффективной системы</w:t>
            </w:r>
          </w:p>
          <w:p w14:paraId="136ACDE9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выявления, поддержки и развития</w:t>
            </w:r>
          </w:p>
          <w:p w14:paraId="036A0D3C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способностей и талантов у молодежи»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30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FDA5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C7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9B4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10E" w14:textId="77777777" w:rsidR="000A4594" w:rsidRPr="001E2BE8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2BE8">
              <w:rPr>
                <w:rFonts w:eastAsia="Calibri"/>
                <w:sz w:val="20"/>
                <w:szCs w:val="20"/>
                <w:lang w:eastAsia="en-US"/>
              </w:rPr>
              <w:t>Обеспечена реализация мероприятий</w:t>
            </w:r>
          </w:p>
          <w:p w14:paraId="746065E2" w14:textId="77777777" w:rsidR="000A4594" w:rsidRPr="001E2BE8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2BE8">
              <w:rPr>
                <w:rFonts w:eastAsia="Calibri"/>
                <w:sz w:val="20"/>
                <w:szCs w:val="20"/>
                <w:lang w:eastAsia="en-US"/>
              </w:rPr>
              <w:t>по формированию эффективной системы</w:t>
            </w:r>
          </w:p>
          <w:p w14:paraId="31317A1A" w14:textId="77777777" w:rsidR="000A4594" w:rsidRPr="001E2BE8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2BE8">
              <w:rPr>
                <w:rFonts w:eastAsia="Calibri"/>
                <w:sz w:val="20"/>
                <w:szCs w:val="20"/>
                <w:lang w:eastAsia="en-US"/>
              </w:rPr>
              <w:t>выявления, поддержки и развития</w:t>
            </w:r>
          </w:p>
          <w:p w14:paraId="5225F99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2BE8">
              <w:rPr>
                <w:rFonts w:eastAsia="Calibri"/>
                <w:sz w:val="20"/>
                <w:szCs w:val="20"/>
                <w:lang w:eastAsia="en-US"/>
              </w:rPr>
              <w:t>способностей и талантов у молодежи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81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24074EB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99F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4594" w:rsidRPr="000078DB" w14:paraId="14156335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B27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7B7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Мероприятие (результат) 1.2. «Расходы на софинансирование муниципальных программ по работе с молодежью»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B7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670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578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тыс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.рублей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7D93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150,9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5375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150,77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E4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0CA37E1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7C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</w:rPr>
              <w:t>Экономия в результате заключения контрактов</w:t>
            </w:r>
          </w:p>
        </w:tc>
      </w:tr>
      <w:tr w:rsidR="000A4594" w:rsidRPr="000078DB" w14:paraId="766C7223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9A1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973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Контрольная точка 1.2.1. «Обеспечено участие делегаций Белокалитвинского района в областных молодежных форумах, а также в иных всероссийских, областных и межмуниципальных молодежных мероприятиях»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C81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79D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0D1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1F1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FA4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sz w:val="20"/>
                <w:szCs w:val="20"/>
              </w:rPr>
              <w:t xml:space="preserve">Обеспечено участие </w:t>
            </w:r>
            <w:r>
              <w:rPr>
                <w:sz w:val="20"/>
                <w:szCs w:val="20"/>
              </w:rPr>
              <w:t>молодежи</w:t>
            </w:r>
            <w:r w:rsidRPr="000078DB">
              <w:rPr>
                <w:sz w:val="20"/>
                <w:szCs w:val="20"/>
              </w:rPr>
              <w:t xml:space="preserve"> в областных молодежных форумах, а также в иных всероссийских, областных и межмуниципальных молодежных мероприятиях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A3C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7DAB006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94D5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4594" w:rsidRPr="000078DB" w14:paraId="32DCEAFC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2D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3BA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sz w:val="20"/>
                <w:szCs w:val="20"/>
              </w:rPr>
              <w:t>Комплекс процессных мероприятий «Формирование эффективной системы поддержки добровольческой деятельности</w:t>
            </w:r>
          </w:p>
        </w:tc>
      </w:tr>
      <w:tr w:rsidR="000A4594" w:rsidRPr="000078DB" w14:paraId="171A8868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938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F13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Мероприятие (результат) 1.1. «Реализация мероприятий, направленных на формирование эффективной системы поддержки добровольческой деятельности»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6DE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07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73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тыс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.рублей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EC7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44,0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708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44,0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13A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778EB5C7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7CA5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4594" w:rsidRPr="000078DB" w14:paraId="4B29C829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5A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B04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Контрольная точка 1.1.1. «Обеспечена реализация мероприятий, направленных на формирование эффективной системы поддержки добровольческой деятельности»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B5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DB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03E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2C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182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sz w:val="20"/>
                <w:szCs w:val="20"/>
              </w:rPr>
              <w:t>Обеспечена реализация мероприятий, направленных на формирование эффективной системы поддержки добровольческой 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334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47CB851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8A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4594" w:rsidRPr="000078DB" w14:paraId="0FFBD8C3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9A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66ED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 xml:space="preserve">Мероприятие (результат) 1.2. «Расходы на софинансирование </w:t>
            </w:r>
            <w:r w:rsidRPr="000078DB">
              <w:rPr>
                <w:sz w:val="20"/>
                <w:szCs w:val="20"/>
              </w:rPr>
              <w:lastRenderedPageBreak/>
              <w:t>мероприятий программ по работе с молодежью»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6439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52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19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тыс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.рублей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926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48,2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56B4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48,1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16C6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 xml:space="preserve">Начальник сектора по делам молодежи Администрации Белокалитвинского </w:t>
            </w:r>
            <w:r w:rsidRPr="000078DB">
              <w:rPr>
                <w:rFonts w:eastAsia="Calibri"/>
                <w:sz w:val="20"/>
                <w:szCs w:val="20"/>
                <w:lang w:eastAsia="en-US"/>
              </w:rPr>
              <w:lastRenderedPageBreak/>
              <w:t>района</w:t>
            </w:r>
          </w:p>
          <w:p w14:paraId="0DDE8C8A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3F1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</w:rPr>
              <w:lastRenderedPageBreak/>
              <w:t>Экономия в результате заключения контрактов</w:t>
            </w:r>
          </w:p>
        </w:tc>
      </w:tr>
      <w:tr w:rsidR="000A4594" w:rsidRPr="000078DB" w14:paraId="67B9D08E" w14:textId="77777777" w:rsidTr="00FD532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5E2C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93B4" w14:textId="77777777" w:rsidR="000A4594" w:rsidRPr="000078DB" w:rsidRDefault="000A4594" w:rsidP="00FD532F">
            <w:pPr>
              <w:jc w:val="both"/>
              <w:rPr>
                <w:sz w:val="20"/>
                <w:szCs w:val="20"/>
              </w:rPr>
            </w:pPr>
            <w:r w:rsidRPr="000078DB">
              <w:rPr>
                <w:sz w:val="20"/>
                <w:szCs w:val="20"/>
              </w:rPr>
              <w:t>Контрольная точка 1.2.1. «Обеспечено участие делегаций Белокалитвинского района во всероссийских, областных и межмуниципальных добровольческих (волонтерских) мероприятиях»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270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88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F91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1AA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078DB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177D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sz w:val="20"/>
                <w:szCs w:val="20"/>
              </w:rPr>
              <w:t xml:space="preserve">Обеспечено участие </w:t>
            </w:r>
            <w:r>
              <w:rPr>
                <w:sz w:val="20"/>
                <w:szCs w:val="20"/>
              </w:rPr>
              <w:t>молодежи</w:t>
            </w:r>
            <w:r w:rsidRPr="000078DB">
              <w:rPr>
                <w:sz w:val="20"/>
                <w:szCs w:val="20"/>
              </w:rPr>
              <w:t xml:space="preserve"> во всероссийских, областных и межмуниципальных добровольческих (волонтерских) мероприятиях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035B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Начальник сектора по делам молодежи Администрации Белокалитвинского района</w:t>
            </w:r>
          </w:p>
          <w:p w14:paraId="2A6C97F2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8DB">
              <w:rPr>
                <w:rFonts w:eastAsia="Calibri"/>
                <w:sz w:val="20"/>
                <w:szCs w:val="20"/>
                <w:lang w:eastAsia="en-US"/>
              </w:rPr>
              <w:t>Садыкова Т.С.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E93F" w14:textId="77777777" w:rsidR="000A4594" w:rsidRPr="000078DB" w:rsidRDefault="000A4594" w:rsidP="00FD5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bookmarkStart w:id="3" w:name="Par1596"/>
    <w:bookmarkEnd w:id="3"/>
    <w:p w14:paraId="5E82BA0A" w14:textId="77777777" w:rsidR="000A4594" w:rsidRPr="006E5A11" w:rsidRDefault="000A4594" w:rsidP="000A4594">
      <w:pPr>
        <w:widowControl w:val="0"/>
        <w:autoSpaceDE w:val="0"/>
        <w:autoSpaceDN w:val="0"/>
        <w:adjustRightInd w:val="0"/>
        <w:jc w:val="both"/>
      </w:pPr>
      <w:r w:rsidRPr="006E5A11">
        <w:rPr>
          <w:rFonts w:eastAsia="Calibri"/>
          <w:lang w:eastAsia="en-US"/>
        </w:rPr>
        <w:fldChar w:fldCharType="begin"/>
      </w:r>
      <w:r w:rsidRPr="006E5A11">
        <w:rPr>
          <w:rFonts w:eastAsia="Calibri"/>
          <w:lang w:eastAsia="en-US"/>
        </w:rPr>
        <w:instrText xml:space="preserve"> HYPERLINK "file:///C:\\Users\\706\\AppData\\Local\\Microsoft\\Windows\\Temporary%20Internet%20Files\\Content.Outlook\\ELXWAXDW\\таблица%201.docx" \l "Par1127" </w:instrText>
      </w:r>
      <w:r w:rsidRPr="006E5A11">
        <w:rPr>
          <w:rFonts w:eastAsia="Calibri"/>
          <w:lang w:eastAsia="en-US"/>
        </w:rPr>
      </w:r>
      <w:r w:rsidRPr="006E5A11">
        <w:rPr>
          <w:rFonts w:eastAsia="Calibri"/>
          <w:lang w:eastAsia="en-US"/>
        </w:rPr>
        <w:fldChar w:fldCharType="separate"/>
      </w:r>
      <w:r w:rsidRPr="006E5A11">
        <w:rPr>
          <w:rFonts w:eastAsia="Calibri"/>
          <w:lang w:eastAsia="en-US"/>
        </w:rPr>
        <w:t>&lt;1&gt;</w:t>
      </w:r>
      <w:r w:rsidRPr="006E5A11">
        <w:rPr>
          <w:rFonts w:eastAsia="Calibri"/>
          <w:lang w:eastAsia="en-US"/>
        </w:rPr>
        <w:fldChar w:fldCharType="end"/>
      </w:r>
      <w:r w:rsidRPr="006E5A11">
        <w:rPr>
          <w:rFonts w:eastAsia="Calibri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Pr="006E5A11">
        <w:t>муниципальн</w:t>
      </w:r>
      <w:r>
        <w:t>ая</w:t>
      </w:r>
      <w:r w:rsidRPr="006E5A11">
        <w:br/>
      </w:r>
      <w:r>
        <w:t>программа – М</w:t>
      </w:r>
      <w:r w:rsidRPr="006E5A11">
        <w:t>П, контрольная точка – КТ и т.д.</w:t>
      </w:r>
    </w:p>
    <w:p w14:paraId="58280565" w14:textId="77777777" w:rsidR="000A4594" w:rsidRPr="006E5A11" w:rsidRDefault="000A4594" w:rsidP="000A4594">
      <w:pPr>
        <w:spacing w:after="160" w:line="256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14:paraId="1263E5E3" w14:textId="77777777" w:rsidR="000A4594" w:rsidRPr="006E5A11" w:rsidRDefault="000A4594" w:rsidP="000A459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E5A11"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1D76E20D" w14:textId="77777777" w:rsidR="000A4594" w:rsidRDefault="000A4594" w:rsidP="000A4594">
      <w:pPr>
        <w:rPr>
          <w:rFonts w:ascii="Calibri" w:eastAsia="Calibri" w:hAnsi="Calibri"/>
          <w:sz w:val="22"/>
          <w:szCs w:val="22"/>
          <w:lang w:eastAsia="en-US"/>
        </w:rPr>
      </w:pPr>
    </w:p>
    <w:p w14:paraId="74CAC31E" w14:textId="77777777" w:rsidR="000A4594" w:rsidRPr="006E5A11" w:rsidRDefault="000A4594" w:rsidP="000A4594">
      <w:pPr>
        <w:spacing w:after="160" w:line="259" w:lineRule="auto"/>
        <w:jc w:val="right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>Таблица № 2</w:t>
      </w:r>
    </w:p>
    <w:p w14:paraId="21AC5128" w14:textId="77777777" w:rsidR="000A4594" w:rsidRPr="006E5A11" w:rsidRDefault="000A4594" w:rsidP="000A4594">
      <w:pPr>
        <w:widowControl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>СВЕДЕНИЯ</w:t>
      </w:r>
    </w:p>
    <w:p w14:paraId="6AB23DBA" w14:textId="77777777" w:rsidR="000A4594" w:rsidRPr="006E5A11" w:rsidRDefault="000A4594" w:rsidP="000A4594">
      <w:pPr>
        <w:widowControl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14:paraId="52F6EC60" w14:textId="77777777" w:rsidR="000A4594" w:rsidRPr="006E5A11" w:rsidRDefault="000A4594" w:rsidP="000A4594">
      <w:pPr>
        <w:widowControl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>муниципальной</w:t>
      </w:r>
      <w:r w:rsidRPr="006E5A11">
        <w:rPr>
          <w:rFonts w:eastAsia="Calibri"/>
          <w:b/>
          <w:lang w:eastAsia="en-US"/>
        </w:rPr>
        <w:t xml:space="preserve"> </w:t>
      </w:r>
      <w:r w:rsidRPr="006E5A11">
        <w:rPr>
          <w:rFonts w:eastAsia="Calibri"/>
          <w:lang w:eastAsia="en-US"/>
        </w:rPr>
        <w:t>программы за 20</w:t>
      </w:r>
      <w:r>
        <w:rPr>
          <w:rFonts w:eastAsia="Calibri"/>
          <w:lang w:eastAsia="en-US"/>
        </w:rPr>
        <w:t>25</w:t>
      </w:r>
      <w:r w:rsidRPr="006E5A11">
        <w:rPr>
          <w:rFonts w:eastAsia="Calibri"/>
          <w:lang w:eastAsia="en-US"/>
        </w:rPr>
        <w:t xml:space="preserve"> г.</w:t>
      </w:r>
    </w:p>
    <w:p w14:paraId="65D6F69D" w14:textId="77777777" w:rsidR="000A4594" w:rsidRPr="006E5A11" w:rsidRDefault="000A4594" w:rsidP="000A4594">
      <w:pPr>
        <w:widowControl w:val="0"/>
        <w:jc w:val="center"/>
        <w:rPr>
          <w:rFonts w:eastAsia="Calibri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0A4594" w:rsidRPr="006E5A11" w14:paraId="512D259A" w14:textId="77777777" w:rsidTr="00FD532F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FD9C7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>Наименование муниципальной</w:t>
            </w:r>
            <w:r w:rsidRPr="006E5A11">
              <w:rPr>
                <w:b/>
              </w:rPr>
              <w:t xml:space="preserve"> </w:t>
            </w:r>
            <w:r w:rsidRPr="006E5A11">
              <w:t>(комплексной)</w:t>
            </w:r>
            <w:r w:rsidRPr="006E5A11">
              <w:rPr>
                <w:sz w:val="28"/>
                <w:szCs w:val="28"/>
              </w:rPr>
              <w:t xml:space="preserve"> </w:t>
            </w:r>
            <w:r w:rsidRPr="006E5A11">
              <w:t>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25A9F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97F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F85C6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 xml:space="preserve">Фактические </w:t>
            </w:r>
            <w:r w:rsidRPr="006E5A11">
              <w:br/>
              <w:t>расходы (тыс. рублей),</w:t>
            </w:r>
            <w:r w:rsidRPr="006E5A11">
              <w:br/>
            </w:r>
            <w:r w:rsidRPr="006E5A11">
              <w:rPr>
                <w:rFonts w:cs="Calibri"/>
                <w:bCs/>
              </w:rPr>
              <w:t>&lt;1&gt;</w:t>
            </w:r>
            <w:r w:rsidRPr="006E5A11"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BC17E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 xml:space="preserve">Процент освоения бюджетных средств с учетом сложившейся экономии, % </w:t>
            </w:r>
            <w:r w:rsidRPr="006E5A11">
              <w:rPr>
                <w:rFonts w:cs="Calibri"/>
                <w:bCs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AB9F8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 xml:space="preserve">Примечания </w:t>
            </w:r>
            <w:r w:rsidRPr="006E5A11">
              <w:rPr>
                <w:rFonts w:cs="Calibri"/>
                <w:bCs/>
              </w:rPr>
              <w:t>&lt;4&gt;</w:t>
            </w:r>
          </w:p>
        </w:tc>
      </w:tr>
      <w:tr w:rsidR="000A4594" w:rsidRPr="006E5A11" w14:paraId="74CE7C87" w14:textId="77777777" w:rsidTr="00FD532F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5BDD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FBBB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3BF5" w14:textId="77777777" w:rsidR="000A4594" w:rsidRPr="006E5A11" w:rsidRDefault="000A4594" w:rsidP="00FD532F">
            <w:pPr>
              <w:widowControl w:val="0"/>
              <w:jc w:val="center"/>
            </w:pPr>
            <w:r w:rsidRPr="001B004C">
              <w:t>муниципальной</w:t>
            </w:r>
            <w:r w:rsidRPr="001B004C">
              <w:rPr>
                <w:b/>
              </w:rPr>
              <w:t xml:space="preserve"> </w:t>
            </w:r>
            <w:r w:rsidRPr="006E5A11">
              <w:t xml:space="preserve">(комплексной) программой </w:t>
            </w:r>
          </w:p>
          <w:p w14:paraId="676EE5C4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026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F385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442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51A1" w14:textId="77777777" w:rsidR="000A4594" w:rsidRPr="006E5A11" w:rsidRDefault="000A4594" w:rsidP="00FD532F">
            <w:pPr>
              <w:widowControl w:val="0"/>
              <w:jc w:val="center"/>
            </w:pPr>
          </w:p>
        </w:tc>
      </w:tr>
    </w:tbl>
    <w:p w14:paraId="308C4E97" w14:textId="77777777" w:rsidR="000A4594" w:rsidRPr="006E5A11" w:rsidRDefault="000A4594" w:rsidP="000A4594">
      <w:pPr>
        <w:widowControl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0A4594" w:rsidRPr="006E5A11" w14:paraId="56E76028" w14:textId="77777777" w:rsidTr="00FD532F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C0F6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697F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598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947F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A287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FF72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6932" w14:textId="77777777" w:rsidR="000A4594" w:rsidRPr="006E5A11" w:rsidRDefault="000A4594" w:rsidP="00FD532F">
            <w:pPr>
              <w:widowControl w:val="0"/>
              <w:jc w:val="center"/>
            </w:pPr>
            <w:r w:rsidRPr="006E5A11">
              <w:t>7</w:t>
            </w:r>
          </w:p>
        </w:tc>
      </w:tr>
      <w:tr w:rsidR="000A4594" w:rsidRPr="006E5A11" w14:paraId="443D5677" w14:textId="77777777" w:rsidTr="00FD532F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E55" w14:textId="77777777" w:rsidR="000A4594" w:rsidRPr="000268AA" w:rsidRDefault="000A4594" w:rsidP="00FD532F">
            <w:r w:rsidRPr="000268AA">
              <w:t xml:space="preserve">Муниципальная программа </w:t>
            </w:r>
          </w:p>
          <w:p w14:paraId="6B726BF0" w14:textId="77777777" w:rsidR="000A4594" w:rsidRPr="006E5A11" w:rsidRDefault="000A4594" w:rsidP="00FD532F">
            <w:pPr>
              <w:widowControl w:val="0"/>
            </w:pPr>
            <w:r w:rsidRPr="000268AA">
              <w:t>«Молодежная политика и социальная активность»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4B6" w14:textId="77777777" w:rsidR="000A4594" w:rsidRPr="006E5A11" w:rsidRDefault="000A4594" w:rsidP="00FD532F">
            <w:r w:rsidRPr="006E5A11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2A98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140619,0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F710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140619,0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0597" w14:textId="77777777" w:rsidR="000A4594" w:rsidRPr="006E5A11" w:rsidRDefault="000A4594" w:rsidP="00FD532F">
            <w:pPr>
              <w:widowControl w:val="0"/>
              <w:jc w:val="center"/>
            </w:pPr>
            <w:r>
              <w:t>140214,6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5776" w14:textId="77777777" w:rsidR="000A4594" w:rsidRPr="006E5A11" w:rsidRDefault="000A4594" w:rsidP="00FD532F">
            <w:pPr>
              <w:widowControl w:val="0"/>
              <w:jc w:val="center"/>
            </w:pPr>
            <w:r>
              <w:t>99,7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0908" w14:textId="77777777" w:rsidR="000A4594" w:rsidRPr="006E5A11" w:rsidRDefault="000A4594" w:rsidP="00FD532F">
            <w:pPr>
              <w:widowControl w:val="0"/>
              <w:jc w:val="center"/>
            </w:pPr>
            <w:r>
              <w:t>404,4</w:t>
            </w:r>
          </w:p>
        </w:tc>
      </w:tr>
      <w:tr w:rsidR="000A4594" w:rsidRPr="006E5A11" w14:paraId="4768B0A9" w14:textId="77777777" w:rsidTr="00FD532F">
        <w:trPr>
          <w:trHeight w:val="309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F5EA" w14:textId="77777777" w:rsidR="000A4594" w:rsidRPr="006E5A11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CDF4" w14:textId="77777777" w:rsidR="000A4594" w:rsidRPr="006E5A11" w:rsidRDefault="000A4594" w:rsidP="00FD532F">
            <w:r>
              <w:t>местный</w:t>
            </w:r>
            <w:r w:rsidRPr="006E5A11">
              <w:t xml:space="preserve">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C91B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140619,0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F342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140619,0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E917" w14:textId="77777777" w:rsidR="000A4594" w:rsidRPr="006E5A11" w:rsidRDefault="000A4594" w:rsidP="00FD532F">
            <w:pPr>
              <w:widowControl w:val="0"/>
              <w:jc w:val="center"/>
            </w:pPr>
            <w:r>
              <w:t>140214,6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0773" w14:textId="77777777" w:rsidR="000A4594" w:rsidRPr="006E5A11" w:rsidRDefault="000A4594" w:rsidP="00FD532F">
            <w:pPr>
              <w:widowControl w:val="0"/>
              <w:jc w:val="center"/>
            </w:pPr>
            <w:r>
              <w:t>99,7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966D" w14:textId="77777777" w:rsidR="000A4594" w:rsidRPr="006E5A11" w:rsidRDefault="000A4594" w:rsidP="00FD532F">
            <w:pPr>
              <w:widowControl w:val="0"/>
              <w:jc w:val="center"/>
            </w:pPr>
            <w:r>
              <w:t>404,4</w:t>
            </w:r>
          </w:p>
        </w:tc>
      </w:tr>
      <w:tr w:rsidR="000A4594" w:rsidRPr="006E5A11" w14:paraId="1CC0F12C" w14:textId="77777777" w:rsidTr="00FD532F">
        <w:trPr>
          <w:trHeight w:val="387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DCD" w14:textId="77777777" w:rsidR="000A4594" w:rsidRPr="006E5A11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31C" w14:textId="77777777" w:rsidR="000A4594" w:rsidRPr="006E5A11" w:rsidRDefault="000A4594" w:rsidP="00FD532F">
            <w:pPr>
              <w:rPr>
                <w:bCs/>
              </w:rPr>
            </w:pPr>
            <w:r w:rsidRPr="006E5A11">
              <w:rPr>
                <w:bCs/>
              </w:rPr>
              <w:t xml:space="preserve">безвозмездные поступления в </w:t>
            </w:r>
            <w:r>
              <w:rPr>
                <w:bCs/>
              </w:rPr>
              <w:t>местный</w:t>
            </w:r>
            <w:r w:rsidRPr="006E5A11">
              <w:rPr>
                <w:bCs/>
              </w:rPr>
              <w:t xml:space="preserve">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9782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104598,6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2401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104598,6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02AB" w14:textId="77777777" w:rsidR="000A4594" w:rsidRPr="006E5A11" w:rsidRDefault="000A4594" w:rsidP="00FD532F">
            <w:pPr>
              <w:widowControl w:val="0"/>
              <w:jc w:val="center"/>
            </w:pPr>
            <w:r>
              <w:t>104597,5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3ED3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0349" w14:textId="77777777" w:rsidR="000A4594" w:rsidRPr="006E5A11" w:rsidRDefault="000A4594" w:rsidP="00FD532F">
            <w:pPr>
              <w:widowControl w:val="0"/>
              <w:jc w:val="center"/>
            </w:pPr>
            <w:r>
              <w:t>1,1</w:t>
            </w:r>
          </w:p>
        </w:tc>
      </w:tr>
      <w:tr w:rsidR="000A4594" w:rsidRPr="006E5A11" w14:paraId="530B86A0" w14:textId="77777777" w:rsidTr="00FD532F">
        <w:trPr>
          <w:trHeight w:val="317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DCCF" w14:textId="77777777" w:rsidR="000A4594" w:rsidRPr="006E5A11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B10A" w14:textId="77777777" w:rsidR="000A4594" w:rsidRPr="006E5A11" w:rsidRDefault="000A4594" w:rsidP="00FD532F">
            <w:pPr>
              <w:rPr>
                <w:bCs/>
                <w:i/>
                <w:iCs/>
              </w:rPr>
            </w:pPr>
            <w:r w:rsidRPr="006E5A11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9D2E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D1AB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C6F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2AD3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94BB" w14:textId="77777777" w:rsidR="000A4594" w:rsidRPr="006E5A11" w:rsidRDefault="000A4594" w:rsidP="00FD532F">
            <w:pPr>
              <w:widowControl w:val="0"/>
              <w:jc w:val="center"/>
            </w:pPr>
          </w:p>
        </w:tc>
      </w:tr>
      <w:tr w:rsidR="000A4594" w:rsidRPr="006E5A11" w14:paraId="418156EB" w14:textId="77777777" w:rsidTr="00FD532F">
        <w:trPr>
          <w:trHeight w:val="226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86E9" w14:textId="77777777" w:rsidR="000A4594" w:rsidRPr="006E5A11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0DF" w14:textId="77777777" w:rsidR="000A4594" w:rsidRPr="006E5A11" w:rsidRDefault="000A4594" w:rsidP="00FD532F">
            <w:pPr>
              <w:tabs>
                <w:tab w:val="left" w:pos="346"/>
              </w:tabs>
            </w:pPr>
            <w:r w:rsidRPr="006E5A11"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7F6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67275,6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471D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67275,6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E8D8" w14:textId="77777777" w:rsidR="000A4594" w:rsidRPr="006E5A11" w:rsidRDefault="000A4594" w:rsidP="00FD532F">
            <w:pPr>
              <w:widowControl w:val="0"/>
              <w:jc w:val="center"/>
            </w:pPr>
            <w:r>
              <w:t>67274,7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0FC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0736" w14:textId="77777777" w:rsidR="000A4594" w:rsidRPr="006E5A11" w:rsidRDefault="000A4594" w:rsidP="00FD532F">
            <w:pPr>
              <w:widowControl w:val="0"/>
              <w:jc w:val="center"/>
            </w:pPr>
            <w:r>
              <w:t>0,9</w:t>
            </w:r>
          </w:p>
        </w:tc>
      </w:tr>
      <w:tr w:rsidR="000A4594" w:rsidRPr="006E5A11" w14:paraId="11A27330" w14:textId="77777777" w:rsidTr="00FD532F">
        <w:trPr>
          <w:trHeight w:val="26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6F8" w14:textId="77777777" w:rsidR="000A4594" w:rsidRPr="006E5A11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A84" w14:textId="77777777" w:rsidR="000A4594" w:rsidRPr="006E5A11" w:rsidRDefault="000A4594" w:rsidP="00FD532F">
            <w:r>
              <w:t>областного</w:t>
            </w:r>
            <w:r w:rsidRPr="006E5A11">
              <w:t xml:space="preserve"> бюджет</w:t>
            </w:r>
            <w:r>
              <w:t>а</w:t>
            </w:r>
            <w:r w:rsidRPr="006E5A11">
              <w:t xml:space="preserve"> </w:t>
            </w:r>
            <w:r w:rsidRPr="006E5A11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C4C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36206,0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159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36206,0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2932" w14:textId="77777777" w:rsidR="000A4594" w:rsidRPr="006E5A11" w:rsidRDefault="000A4594" w:rsidP="00FD532F">
            <w:pPr>
              <w:widowControl w:val="0"/>
              <w:jc w:val="center"/>
            </w:pPr>
            <w:r>
              <w:t>36205,8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325D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366" w14:textId="77777777" w:rsidR="000A4594" w:rsidRPr="006E5A11" w:rsidRDefault="000A4594" w:rsidP="00FD532F">
            <w:pPr>
              <w:widowControl w:val="0"/>
              <w:jc w:val="center"/>
            </w:pPr>
            <w:r>
              <w:t>0,2</w:t>
            </w:r>
          </w:p>
        </w:tc>
      </w:tr>
      <w:tr w:rsidR="000A4594" w:rsidRPr="006E5A11" w14:paraId="6724E45F" w14:textId="77777777" w:rsidTr="00FD532F">
        <w:trPr>
          <w:trHeight w:val="26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7D4" w14:textId="77777777" w:rsidR="000A4594" w:rsidRPr="006E5A11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0D1D" w14:textId="77777777" w:rsidR="000A4594" w:rsidRPr="00C05493" w:rsidRDefault="000A4594" w:rsidP="00FD532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0E38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1117,0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3769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1117,0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9269" w14:textId="77777777" w:rsidR="000A4594" w:rsidRPr="006E5A11" w:rsidRDefault="000A4594" w:rsidP="00FD532F">
            <w:pPr>
              <w:widowControl w:val="0"/>
              <w:jc w:val="center"/>
            </w:pPr>
            <w:r>
              <w:t>1117,0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82C2" w14:textId="77777777" w:rsidR="000A4594" w:rsidRPr="006E5A11" w:rsidRDefault="000A4594" w:rsidP="00FD532F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4AA7" w14:textId="77777777" w:rsidR="000A4594" w:rsidRPr="006E5A11" w:rsidRDefault="000A4594" w:rsidP="00FD532F">
            <w:pPr>
              <w:widowControl w:val="0"/>
              <w:jc w:val="center"/>
            </w:pPr>
            <w:r>
              <w:t>0,0</w:t>
            </w:r>
          </w:p>
        </w:tc>
      </w:tr>
      <w:tr w:rsidR="000A4594" w:rsidRPr="006E5A11" w14:paraId="317E84CD" w14:textId="77777777" w:rsidTr="00FD532F">
        <w:trPr>
          <w:trHeight w:val="26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0C72" w14:textId="77777777" w:rsidR="000A4594" w:rsidRPr="006E5A11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3586" w14:textId="77777777" w:rsidR="000A4594" w:rsidRDefault="000A4594" w:rsidP="00FD532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33CA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36020,4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AB9F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 w:rsidRPr="007E5362">
              <w:rPr>
                <w:sz w:val="22"/>
                <w:szCs w:val="22"/>
              </w:rPr>
              <w:t>36020,4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111" w14:textId="77777777" w:rsidR="000A4594" w:rsidRPr="006E5A11" w:rsidRDefault="000A4594" w:rsidP="00FD532F">
            <w:pPr>
              <w:widowControl w:val="0"/>
              <w:jc w:val="center"/>
            </w:pPr>
            <w:r>
              <w:t>35617,1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ECC2" w14:textId="77777777" w:rsidR="000A4594" w:rsidRPr="006E5A11" w:rsidRDefault="000A4594" w:rsidP="00FD532F">
            <w:pPr>
              <w:widowControl w:val="0"/>
              <w:jc w:val="center"/>
            </w:pPr>
            <w:r>
              <w:t>98,8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9150" w14:textId="77777777" w:rsidR="000A4594" w:rsidRPr="006E5A11" w:rsidRDefault="000A4594" w:rsidP="00FD532F">
            <w:pPr>
              <w:widowControl w:val="0"/>
              <w:jc w:val="center"/>
            </w:pPr>
            <w:r>
              <w:t>403,3</w:t>
            </w:r>
          </w:p>
        </w:tc>
      </w:tr>
      <w:tr w:rsidR="000A4594" w:rsidRPr="006E5A11" w14:paraId="46906647" w14:textId="77777777" w:rsidTr="00FD532F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8509" w14:textId="77777777" w:rsidR="000A4594" w:rsidRPr="007E5362" w:rsidRDefault="000A4594" w:rsidP="00FD532F">
            <w:pPr>
              <w:widowControl w:val="0"/>
              <w:rPr>
                <w:highlight w:val="darkCyan"/>
              </w:rPr>
            </w:pPr>
            <w:r w:rsidRPr="00821340">
              <w:t>1.1</w:t>
            </w:r>
            <w:r>
              <w:t xml:space="preserve"> Муниципальный проект «Россия – страна возможностей» (Белокалитвинский район) в рамках национального проекта «Молодежь и </w:t>
            </w:r>
            <w:r>
              <w:lastRenderedPageBreak/>
              <w:t>дети»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9EEF" w14:textId="77777777" w:rsidR="000A4594" w:rsidRPr="006E5A11" w:rsidRDefault="000A4594" w:rsidP="00FD532F">
            <w:r w:rsidRPr="006E5A11">
              <w:lastRenderedPageBreak/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098B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68724,0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7B7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68724,0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D8BD" w14:textId="77777777" w:rsidR="000A4594" w:rsidRPr="006E5A11" w:rsidRDefault="000A4594" w:rsidP="00FD532F">
            <w:pPr>
              <w:widowControl w:val="0"/>
              <w:jc w:val="center"/>
            </w:pPr>
            <w:r>
              <w:t>68723,0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9BA9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636E" w14:textId="77777777" w:rsidR="000A4594" w:rsidRPr="006E5A11" w:rsidRDefault="000A4594" w:rsidP="00FD532F">
            <w:pPr>
              <w:widowControl w:val="0"/>
              <w:jc w:val="center"/>
            </w:pPr>
            <w:r>
              <w:t>1,0</w:t>
            </w:r>
          </w:p>
        </w:tc>
      </w:tr>
      <w:tr w:rsidR="000A4594" w:rsidRPr="006E5A11" w14:paraId="3C4DE989" w14:textId="77777777" w:rsidTr="00FD532F">
        <w:trPr>
          <w:trHeight w:val="248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7A40" w14:textId="77777777" w:rsidR="000A4594" w:rsidRPr="007E5362" w:rsidRDefault="000A4594" w:rsidP="00FD532F">
            <w:pPr>
              <w:widowControl w:val="0"/>
              <w:rPr>
                <w:highlight w:val="darkCy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588" w14:textId="77777777" w:rsidR="000A4594" w:rsidRPr="006E5A11" w:rsidRDefault="000A4594" w:rsidP="00FD532F">
            <w:r w:rsidRPr="00834DC1">
              <w:t xml:space="preserve">местный </w:t>
            </w:r>
            <w:r w:rsidRPr="006E5A11">
              <w:t>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270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68724,0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6B9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68724,0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4E5A" w14:textId="77777777" w:rsidR="000A4594" w:rsidRPr="006E5A11" w:rsidRDefault="000A4594" w:rsidP="00FD532F">
            <w:pPr>
              <w:widowControl w:val="0"/>
              <w:jc w:val="center"/>
            </w:pPr>
            <w:r>
              <w:t>68723,0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8FB0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73C" w14:textId="77777777" w:rsidR="000A4594" w:rsidRPr="006E5A11" w:rsidRDefault="000A4594" w:rsidP="00FD532F">
            <w:pPr>
              <w:widowControl w:val="0"/>
              <w:jc w:val="center"/>
            </w:pPr>
            <w:r>
              <w:t>1,0</w:t>
            </w:r>
          </w:p>
        </w:tc>
      </w:tr>
      <w:tr w:rsidR="000A4594" w:rsidRPr="006E5A11" w14:paraId="7528EABF" w14:textId="77777777" w:rsidTr="00FD532F">
        <w:trPr>
          <w:trHeight w:val="367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437" w14:textId="77777777" w:rsidR="000A4594" w:rsidRPr="007E5362" w:rsidRDefault="000A4594" w:rsidP="00FD532F">
            <w:pPr>
              <w:widowControl w:val="0"/>
              <w:rPr>
                <w:highlight w:val="darkCy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647C" w14:textId="77777777" w:rsidR="000A4594" w:rsidRPr="006E5A11" w:rsidRDefault="000A4594" w:rsidP="00FD532F">
            <w:pPr>
              <w:rPr>
                <w:bCs/>
              </w:rPr>
            </w:pPr>
            <w:r w:rsidRPr="006E5A11">
              <w:rPr>
                <w:bCs/>
              </w:rPr>
              <w:t xml:space="preserve">безвозмездные поступления в </w:t>
            </w:r>
            <w:r w:rsidRPr="00834DC1">
              <w:rPr>
                <w:bCs/>
              </w:rPr>
              <w:t xml:space="preserve">местный </w:t>
            </w:r>
            <w:r w:rsidRPr="006E5A11">
              <w:rPr>
                <w:bCs/>
              </w:rPr>
              <w:t>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ACDB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68648,6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362A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68648,6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8C3F" w14:textId="77777777" w:rsidR="000A4594" w:rsidRPr="006E5A11" w:rsidRDefault="000A4594" w:rsidP="00FD532F">
            <w:pPr>
              <w:widowControl w:val="0"/>
              <w:jc w:val="center"/>
            </w:pPr>
            <w:r>
              <w:t>68647,6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466C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7414" w14:textId="77777777" w:rsidR="000A4594" w:rsidRPr="006E5A11" w:rsidRDefault="000A4594" w:rsidP="00FD532F">
            <w:pPr>
              <w:widowControl w:val="0"/>
              <w:jc w:val="center"/>
            </w:pPr>
            <w:r>
              <w:t>1,0</w:t>
            </w:r>
          </w:p>
        </w:tc>
      </w:tr>
      <w:tr w:rsidR="000A4594" w:rsidRPr="006E5A11" w14:paraId="1FF08E18" w14:textId="77777777" w:rsidTr="00FD532F">
        <w:trPr>
          <w:trHeight w:val="334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62A" w14:textId="77777777" w:rsidR="000A4594" w:rsidRPr="007E5362" w:rsidRDefault="000A4594" w:rsidP="00FD532F">
            <w:pPr>
              <w:widowControl w:val="0"/>
              <w:rPr>
                <w:highlight w:val="darkCy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DEEF" w14:textId="77777777" w:rsidR="000A4594" w:rsidRPr="006E5A11" w:rsidRDefault="000A4594" w:rsidP="00FD532F">
            <w:pPr>
              <w:rPr>
                <w:bCs/>
                <w:i/>
                <w:iCs/>
              </w:rPr>
            </w:pPr>
            <w:r w:rsidRPr="006E5A11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6352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1B3B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6321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A169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0A5D" w14:textId="77777777" w:rsidR="000A4594" w:rsidRPr="006E5A11" w:rsidRDefault="000A4594" w:rsidP="00FD532F">
            <w:pPr>
              <w:widowControl w:val="0"/>
              <w:jc w:val="center"/>
            </w:pPr>
          </w:p>
        </w:tc>
      </w:tr>
      <w:tr w:rsidR="000A4594" w:rsidRPr="006E5A11" w14:paraId="424AE37E" w14:textId="77777777" w:rsidTr="00FD532F">
        <w:trPr>
          <w:trHeight w:val="392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EF61" w14:textId="77777777" w:rsidR="000A4594" w:rsidRPr="007E5362" w:rsidRDefault="000A4594" w:rsidP="00FD532F">
            <w:pPr>
              <w:widowControl w:val="0"/>
              <w:rPr>
                <w:highlight w:val="darkCy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5312" w14:textId="77777777" w:rsidR="000A4594" w:rsidRPr="006E5A11" w:rsidRDefault="000A4594" w:rsidP="00FD532F">
            <w:pPr>
              <w:tabs>
                <w:tab w:val="left" w:pos="346"/>
              </w:tabs>
            </w:pPr>
            <w:r w:rsidRPr="006E5A11"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DCE3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67275,6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A57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67275,6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0855" w14:textId="77777777" w:rsidR="000A4594" w:rsidRPr="006E5A11" w:rsidRDefault="000A4594" w:rsidP="00FD532F">
            <w:pPr>
              <w:widowControl w:val="0"/>
              <w:jc w:val="center"/>
            </w:pPr>
            <w:r>
              <w:t>67274,7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7EB7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2A83" w14:textId="77777777" w:rsidR="000A4594" w:rsidRPr="006E5A11" w:rsidRDefault="000A4594" w:rsidP="00FD532F">
            <w:pPr>
              <w:widowControl w:val="0"/>
              <w:jc w:val="center"/>
            </w:pPr>
            <w:r>
              <w:t>0,9</w:t>
            </w:r>
          </w:p>
        </w:tc>
      </w:tr>
      <w:tr w:rsidR="000A4594" w:rsidRPr="006E5A11" w14:paraId="7F8C24A3" w14:textId="77777777" w:rsidTr="00FD532F">
        <w:trPr>
          <w:trHeight w:val="257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3502" w14:textId="77777777" w:rsidR="000A4594" w:rsidRPr="007E5362" w:rsidRDefault="000A4594" w:rsidP="00FD532F">
            <w:pPr>
              <w:widowControl w:val="0"/>
              <w:rPr>
                <w:highlight w:val="darkCy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E91" w14:textId="77777777" w:rsidR="000A4594" w:rsidRPr="006E5A11" w:rsidRDefault="000A4594" w:rsidP="00FD532F">
            <w:r w:rsidRPr="00C752EF">
              <w:t xml:space="preserve">областного бюджета </w:t>
            </w:r>
            <w:r w:rsidRPr="006E5A11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6FA5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E728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7AE" w14:textId="77777777" w:rsidR="000A4594" w:rsidRPr="006E5A11" w:rsidRDefault="000A4594" w:rsidP="00FD532F">
            <w:pPr>
              <w:widowControl w:val="0"/>
              <w:jc w:val="center"/>
            </w:pPr>
            <w:r>
              <w:t>1372,9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795B" w14:textId="77777777" w:rsidR="000A4594" w:rsidRPr="006E5A11" w:rsidRDefault="000A4594" w:rsidP="00FD532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8EAC" w14:textId="77777777" w:rsidR="000A4594" w:rsidRPr="006E5A11" w:rsidRDefault="000A4594" w:rsidP="00FD532F">
            <w:pPr>
              <w:widowControl w:val="0"/>
              <w:jc w:val="center"/>
            </w:pPr>
            <w:r>
              <w:t>0,1</w:t>
            </w:r>
          </w:p>
        </w:tc>
      </w:tr>
      <w:tr w:rsidR="000A4594" w:rsidRPr="006E5A11" w14:paraId="73FD9D95" w14:textId="77777777" w:rsidTr="00FD532F">
        <w:trPr>
          <w:trHeight w:val="257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7E58" w14:textId="77777777" w:rsidR="000A4594" w:rsidRPr="007E5362" w:rsidRDefault="000A4594" w:rsidP="00FD532F">
            <w:pPr>
              <w:widowControl w:val="0"/>
              <w:rPr>
                <w:highlight w:val="darkCy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DCFE" w14:textId="77777777" w:rsidR="000A4594" w:rsidRDefault="000A4594" w:rsidP="00FD532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F31B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564F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E626" w14:textId="77777777" w:rsidR="000A4594" w:rsidRPr="006E5A11" w:rsidRDefault="000A4594" w:rsidP="00FD532F">
            <w:pPr>
              <w:widowControl w:val="0"/>
              <w:jc w:val="center"/>
            </w:pPr>
            <w:r>
              <w:t>75,4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044A" w14:textId="77777777" w:rsidR="000A4594" w:rsidRPr="006E5A11" w:rsidRDefault="000A4594" w:rsidP="00FD532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6578" w14:textId="77777777" w:rsidR="000A4594" w:rsidRPr="006E5A11" w:rsidRDefault="000A4594" w:rsidP="00FD532F">
            <w:pPr>
              <w:widowControl w:val="0"/>
              <w:jc w:val="center"/>
            </w:pPr>
            <w:r>
              <w:t>0,0</w:t>
            </w:r>
          </w:p>
        </w:tc>
      </w:tr>
      <w:tr w:rsidR="000A4594" w:rsidRPr="006E5A11" w14:paraId="5AB717EA" w14:textId="77777777" w:rsidTr="00FD532F">
        <w:trPr>
          <w:trHeight w:val="328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5A08" w14:textId="77777777" w:rsidR="000A4594" w:rsidRPr="00821340" w:rsidRDefault="000A4594" w:rsidP="00FD532F">
            <w:pPr>
              <w:widowControl w:val="0"/>
            </w:pPr>
            <w:r>
              <w:t>1.2 Муниципальный проект «Развитие инфраструктуры молодежной политики в Белокалитвинском районе» в рамках регионального проекта «Развитие инфраструктуры молодежной политики в Ростовской области»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D51" w14:textId="77777777" w:rsidR="000A4594" w:rsidRPr="006E5A11" w:rsidRDefault="000A4594" w:rsidP="00FD532F">
            <w:r w:rsidRPr="006E5A11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424C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73B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000F" w14:textId="77777777" w:rsidR="000A4594" w:rsidRPr="006E5A11" w:rsidRDefault="000A4594" w:rsidP="00FD532F">
            <w:pPr>
              <w:widowControl w:val="0"/>
              <w:jc w:val="center"/>
            </w:pPr>
            <w:r>
              <w:t>36489,1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202E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1A7" w14:textId="77777777" w:rsidR="000A4594" w:rsidRPr="006E5A11" w:rsidRDefault="000A4594" w:rsidP="00FD532F">
            <w:pPr>
              <w:widowControl w:val="0"/>
              <w:jc w:val="center"/>
            </w:pPr>
            <w:r>
              <w:t>0,2</w:t>
            </w:r>
          </w:p>
        </w:tc>
      </w:tr>
      <w:tr w:rsidR="000A4594" w:rsidRPr="006E5A11" w14:paraId="4C2191AD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5CC7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FEF" w14:textId="77777777" w:rsidR="000A4594" w:rsidRPr="006E5A11" w:rsidRDefault="000A4594" w:rsidP="00FD532F">
            <w:r w:rsidRPr="00834DC1">
              <w:t xml:space="preserve">местный </w:t>
            </w:r>
            <w:r w:rsidRPr="006E5A11">
              <w:t>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2BCC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FEE3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12C5" w14:textId="77777777" w:rsidR="000A4594" w:rsidRPr="006E5A11" w:rsidRDefault="000A4594" w:rsidP="00FD532F">
            <w:pPr>
              <w:widowControl w:val="0"/>
              <w:jc w:val="center"/>
            </w:pPr>
            <w:r>
              <w:t>36489,1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F446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D9B3" w14:textId="77777777" w:rsidR="000A4594" w:rsidRPr="006E5A11" w:rsidRDefault="000A4594" w:rsidP="00FD532F">
            <w:pPr>
              <w:widowControl w:val="0"/>
              <w:jc w:val="center"/>
            </w:pPr>
            <w:r>
              <w:t>0,2</w:t>
            </w:r>
          </w:p>
        </w:tc>
      </w:tr>
      <w:tr w:rsidR="000A4594" w:rsidRPr="006E5A11" w14:paraId="3810FFC1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E7808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B11B" w14:textId="77777777" w:rsidR="000A4594" w:rsidRPr="006E5A11" w:rsidRDefault="000A4594" w:rsidP="00FD532F">
            <w:pPr>
              <w:rPr>
                <w:bCs/>
              </w:rPr>
            </w:pPr>
            <w:r w:rsidRPr="006E5A11">
              <w:rPr>
                <w:bCs/>
              </w:rPr>
              <w:t xml:space="preserve">безвозмездные поступления в </w:t>
            </w:r>
            <w:r w:rsidRPr="00834DC1">
              <w:rPr>
                <w:bCs/>
              </w:rPr>
              <w:t xml:space="preserve">местный </w:t>
            </w:r>
            <w:r w:rsidRPr="006E5A11">
              <w:rPr>
                <w:bCs/>
              </w:rPr>
              <w:t>бюджет, 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4FB9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34591,8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9E0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34591,8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3CA8" w14:textId="77777777" w:rsidR="000A4594" w:rsidRPr="006E5A11" w:rsidRDefault="000A4594" w:rsidP="00FD532F">
            <w:pPr>
              <w:widowControl w:val="0"/>
              <w:jc w:val="center"/>
            </w:pPr>
            <w:r>
              <w:t>34591,7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E169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D98" w14:textId="77777777" w:rsidR="000A4594" w:rsidRPr="006E5A11" w:rsidRDefault="000A4594" w:rsidP="00FD532F">
            <w:pPr>
              <w:widowControl w:val="0"/>
              <w:jc w:val="center"/>
            </w:pPr>
            <w:r>
              <w:t>0,1</w:t>
            </w:r>
          </w:p>
        </w:tc>
      </w:tr>
      <w:tr w:rsidR="000A4594" w:rsidRPr="006E5A11" w14:paraId="51D352F8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0594A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557" w14:textId="77777777" w:rsidR="000A4594" w:rsidRPr="006E5A11" w:rsidRDefault="000A4594" w:rsidP="00FD532F">
            <w:pPr>
              <w:rPr>
                <w:bCs/>
                <w:i/>
                <w:iCs/>
              </w:rPr>
            </w:pPr>
            <w:r w:rsidRPr="006E5A11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A560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4DEE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9F9D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496A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3941" w14:textId="77777777" w:rsidR="000A4594" w:rsidRPr="006E5A11" w:rsidRDefault="000A4594" w:rsidP="00FD532F">
            <w:pPr>
              <w:widowControl w:val="0"/>
              <w:jc w:val="center"/>
            </w:pPr>
          </w:p>
        </w:tc>
      </w:tr>
      <w:tr w:rsidR="000A4594" w:rsidRPr="006E5A11" w14:paraId="1455D1CB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2E490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3470" w14:textId="77777777" w:rsidR="000A4594" w:rsidRPr="006E5A11" w:rsidRDefault="000A4594" w:rsidP="00FD532F">
            <w:r w:rsidRPr="00C752EF">
              <w:t xml:space="preserve">областного бюджета </w:t>
            </w:r>
            <w:r w:rsidRPr="006E5A11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9B82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34591,8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681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34591,8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A941" w14:textId="77777777" w:rsidR="000A4594" w:rsidRPr="006E5A11" w:rsidRDefault="000A4594" w:rsidP="00FD532F">
            <w:pPr>
              <w:widowControl w:val="0"/>
              <w:jc w:val="center"/>
            </w:pPr>
            <w:r>
              <w:t>34591,7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0D03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033C" w14:textId="77777777" w:rsidR="000A4594" w:rsidRPr="006E5A11" w:rsidRDefault="000A4594" w:rsidP="00FD532F">
            <w:pPr>
              <w:widowControl w:val="0"/>
              <w:jc w:val="center"/>
            </w:pPr>
            <w:r>
              <w:t>0,1</w:t>
            </w:r>
          </w:p>
        </w:tc>
      </w:tr>
      <w:tr w:rsidR="000A4594" w:rsidRPr="006E5A11" w14:paraId="4964D728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E06AE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1F4" w14:textId="77777777" w:rsidR="000A4594" w:rsidRDefault="000A4594" w:rsidP="00FD532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9EB8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D1B5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F6EE" w14:textId="77777777" w:rsidR="000A4594" w:rsidRPr="006E5A11" w:rsidRDefault="000A4594" w:rsidP="00FD532F">
            <w:pPr>
              <w:widowControl w:val="0"/>
              <w:jc w:val="center"/>
            </w:pPr>
            <w:r>
              <w:t>1897,4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CAB3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FE63" w14:textId="77777777" w:rsidR="000A4594" w:rsidRPr="006E5A11" w:rsidRDefault="000A4594" w:rsidP="00FD532F">
            <w:pPr>
              <w:widowControl w:val="0"/>
              <w:jc w:val="center"/>
            </w:pPr>
            <w:r>
              <w:t>0,1</w:t>
            </w:r>
          </w:p>
        </w:tc>
      </w:tr>
      <w:tr w:rsidR="000A4594" w:rsidRPr="006E5A11" w14:paraId="402207AB" w14:textId="77777777" w:rsidTr="00FD532F">
        <w:trPr>
          <w:trHeight w:val="328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F0667" w14:textId="77777777" w:rsidR="000A4594" w:rsidRPr="00821340" w:rsidRDefault="000A4594" w:rsidP="00FD532F">
            <w:pPr>
              <w:widowControl w:val="0"/>
            </w:pPr>
            <w:r>
              <w:t>2.1 Комплекс процессных мероприятий «Развитие физической культуры и массового спорта в Белокалитвинском районе»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456" w14:textId="77777777" w:rsidR="000A4594" w:rsidRPr="006E5A11" w:rsidRDefault="000A4594" w:rsidP="00FD532F">
            <w:r w:rsidRPr="006E5A11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D5B2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C7F6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E7FC" w14:textId="77777777" w:rsidR="000A4594" w:rsidRPr="006E5A11" w:rsidRDefault="000A4594" w:rsidP="00FD532F">
            <w:pPr>
              <w:widowControl w:val="0"/>
              <w:jc w:val="center"/>
            </w:pPr>
            <w:r>
              <w:t>23564,1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6A31" w14:textId="77777777" w:rsidR="000A4594" w:rsidRPr="006E5A11" w:rsidRDefault="000A4594" w:rsidP="00FD532F">
            <w:pPr>
              <w:widowControl w:val="0"/>
              <w:jc w:val="center"/>
            </w:pPr>
            <w:r>
              <w:t>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A3C2" w14:textId="77777777" w:rsidR="000A4594" w:rsidRPr="006E5A11" w:rsidRDefault="000A4594" w:rsidP="00FD532F">
            <w:pPr>
              <w:widowControl w:val="0"/>
              <w:jc w:val="center"/>
            </w:pPr>
            <w:r>
              <w:t>75,3</w:t>
            </w:r>
          </w:p>
        </w:tc>
      </w:tr>
      <w:tr w:rsidR="000A4594" w:rsidRPr="006E5A11" w14:paraId="21B6D94C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CFBD1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074" w14:textId="77777777" w:rsidR="000A4594" w:rsidRPr="006E5A11" w:rsidRDefault="000A4594" w:rsidP="00FD532F">
            <w:r w:rsidRPr="00834DC1">
              <w:t xml:space="preserve">местный </w:t>
            </w:r>
            <w:r w:rsidRPr="006E5A11">
              <w:t>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C1F9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5383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8B5A" w14:textId="77777777" w:rsidR="000A4594" w:rsidRPr="006E5A11" w:rsidRDefault="000A4594" w:rsidP="00FD532F">
            <w:pPr>
              <w:widowControl w:val="0"/>
              <w:jc w:val="center"/>
            </w:pPr>
            <w:r>
              <w:t>23564,1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CF77" w14:textId="77777777" w:rsidR="000A4594" w:rsidRPr="006E5A11" w:rsidRDefault="000A4594" w:rsidP="00FD532F">
            <w:pPr>
              <w:widowControl w:val="0"/>
              <w:jc w:val="center"/>
            </w:pPr>
            <w:r>
              <w:t>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E4EA" w14:textId="77777777" w:rsidR="000A4594" w:rsidRPr="006E5A11" w:rsidRDefault="000A4594" w:rsidP="00FD532F">
            <w:pPr>
              <w:widowControl w:val="0"/>
              <w:jc w:val="center"/>
            </w:pPr>
            <w:r>
              <w:t>75,3</w:t>
            </w:r>
          </w:p>
        </w:tc>
      </w:tr>
      <w:tr w:rsidR="000A4594" w:rsidRPr="006E5A11" w14:paraId="0A9CB13D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B0ED9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DA8" w14:textId="77777777" w:rsidR="000A4594" w:rsidRPr="006E5A11" w:rsidRDefault="000A4594" w:rsidP="00FD532F">
            <w:pPr>
              <w:rPr>
                <w:bCs/>
              </w:rPr>
            </w:pPr>
            <w:r w:rsidRPr="006E5A11">
              <w:rPr>
                <w:bCs/>
              </w:rPr>
              <w:t xml:space="preserve">безвозмездные поступления в </w:t>
            </w:r>
            <w:r w:rsidRPr="00834DC1">
              <w:rPr>
                <w:bCs/>
              </w:rPr>
              <w:t xml:space="preserve">местный </w:t>
            </w:r>
            <w:r w:rsidRPr="006E5A11">
              <w:rPr>
                <w:bCs/>
              </w:rPr>
              <w:t>бюджет, 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591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25DA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15A7" w14:textId="77777777" w:rsidR="000A4594" w:rsidRPr="006E5A11" w:rsidRDefault="000A4594" w:rsidP="00FD532F">
            <w:pPr>
              <w:widowControl w:val="0"/>
              <w:jc w:val="center"/>
            </w:pPr>
            <w:r>
              <w:t>1117,0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9271" w14:textId="77777777" w:rsidR="000A4594" w:rsidRPr="006E5A11" w:rsidRDefault="000A4594" w:rsidP="00FD532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CCAC" w14:textId="77777777" w:rsidR="000A4594" w:rsidRPr="006E5A11" w:rsidRDefault="000A4594" w:rsidP="00FD532F">
            <w:pPr>
              <w:widowControl w:val="0"/>
              <w:jc w:val="center"/>
            </w:pPr>
            <w:r>
              <w:t>0,0</w:t>
            </w:r>
          </w:p>
        </w:tc>
      </w:tr>
      <w:tr w:rsidR="000A4594" w:rsidRPr="006E5A11" w14:paraId="4B6287BA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820F7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7939" w14:textId="77777777" w:rsidR="000A4594" w:rsidRPr="006E5A11" w:rsidRDefault="000A4594" w:rsidP="00FD532F">
            <w:pPr>
              <w:rPr>
                <w:bCs/>
                <w:i/>
                <w:iCs/>
              </w:rPr>
            </w:pPr>
            <w:r w:rsidRPr="006E5A11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337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F0DA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93B2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C57E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5019" w14:textId="77777777" w:rsidR="000A4594" w:rsidRPr="006E5A11" w:rsidRDefault="000A4594" w:rsidP="00FD532F">
            <w:pPr>
              <w:widowControl w:val="0"/>
              <w:jc w:val="center"/>
            </w:pPr>
          </w:p>
        </w:tc>
      </w:tr>
      <w:tr w:rsidR="000A4594" w:rsidRPr="006E5A11" w14:paraId="3AE87869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DD0B3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2C9C" w14:textId="77777777" w:rsidR="000A4594" w:rsidRPr="00C05493" w:rsidRDefault="000A4594" w:rsidP="00FD532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1E62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1117,0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AE8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1117,0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FF0" w14:textId="77777777" w:rsidR="000A4594" w:rsidRPr="006E5A11" w:rsidRDefault="000A4594" w:rsidP="00FD532F">
            <w:pPr>
              <w:widowControl w:val="0"/>
              <w:jc w:val="center"/>
            </w:pPr>
            <w:r>
              <w:t>1117,0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C2DF" w14:textId="77777777" w:rsidR="000A4594" w:rsidRPr="006E5A11" w:rsidRDefault="000A4594" w:rsidP="00FD532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9FD4" w14:textId="77777777" w:rsidR="000A4594" w:rsidRPr="006E5A11" w:rsidRDefault="000A4594" w:rsidP="00FD532F">
            <w:pPr>
              <w:widowControl w:val="0"/>
              <w:jc w:val="center"/>
            </w:pPr>
            <w:r>
              <w:t>0,0</w:t>
            </w:r>
          </w:p>
        </w:tc>
      </w:tr>
      <w:tr w:rsidR="000A4594" w:rsidRPr="006E5A11" w14:paraId="3C1E484D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0194F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91EA" w14:textId="77777777" w:rsidR="000A4594" w:rsidRDefault="000A4594" w:rsidP="00FD532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89E9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898F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0B97" w14:textId="77777777" w:rsidR="000A4594" w:rsidRPr="006E5A11" w:rsidRDefault="000A4594" w:rsidP="00FD532F">
            <w:pPr>
              <w:widowControl w:val="0"/>
              <w:jc w:val="center"/>
            </w:pPr>
            <w:r>
              <w:t>22447,1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7520" w14:textId="77777777" w:rsidR="000A4594" w:rsidRPr="006E5A11" w:rsidRDefault="000A4594" w:rsidP="00FD532F">
            <w:pPr>
              <w:widowControl w:val="0"/>
              <w:jc w:val="center"/>
            </w:pPr>
            <w:r>
              <w:t>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1B3A" w14:textId="77777777" w:rsidR="000A4594" w:rsidRPr="006E5A11" w:rsidRDefault="000A4594" w:rsidP="00FD532F">
            <w:pPr>
              <w:widowControl w:val="0"/>
              <w:jc w:val="center"/>
            </w:pPr>
            <w:r>
              <w:t>75,3</w:t>
            </w:r>
          </w:p>
        </w:tc>
      </w:tr>
      <w:tr w:rsidR="000A4594" w:rsidRPr="006E5A11" w14:paraId="05847B49" w14:textId="77777777" w:rsidTr="00FD532F">
        <w:trPr>
          <w:trHeight w:val="691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88FB5" w14:textId="77777777" w:rsidR="000A4594" w:rsidRPr="00821340" w:rsidRDefault="000A4594" w:rsidP="00FD532F">
            <w:pPr>
              <w:widowControl w:val="0"/>
            </w:pPr>
            <w:r w:rsidRPr="00151CBA">
              <w:t>2.2 Комплекс процессных мероприятий «Реализация молодежной политики и развитие инфраструктуры молодежной политики»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582" w14:textId="77777777" w:rsidR="000A4594" w:rsidRPr="006E5A11" w:rsidRDefault="000A4594" w:rsidP="00FD532F">
            <w:r w:rsidRPr="006E5A11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65A7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80F2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B67A" w14:textId="77777777" w:rsidR="000A4594" w:rsidRPr="006E5A11" w:rsidRDefault="000A4594" w:rsidP="00FD532F">
            <w:pPr>
              <w:widowControl w:val="0"/>
              <w:jc w:val="center"/>
            </w:pPr>
            <w:r>
              <w:t>10866,9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5C1C" w14:textId="77777777" w:rsidR="000A4594" w:rsidRPr="006E5A11" w:rsidRDefault="000A4594" w:rsidP="00FD532F">
            <w:pPr>
              <w:widowControl w:val="0"/>
              <w:jc w:val="center"/>
            </w:pPr>
            <w:r>
              <w:t>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6655" w14:textId="77777777" w:rsidR="000A4594" w:rsidRPr="006E5A11" w:rsidRDefault="000A4594" w:rsidP="00FD532F">
            <w:pPr>
              <w:widowControl w:val="0"/>
              <w:jc w:val="center"/>
            </w:pPr>
            <w:r>
              <w:t>262,3</w:t>
            </w:r>
          </w:p>
        </w:tc>
      </w:tr>
      <w:tr w:rsidR="000A4594" w:rsidRPr="006E5A11" w14:paraId="3CBD35F2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A6008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FBCE" w14:textId="77777777" w:rsidR="000A4594" w:rsidRPr="006E5A11" w:rsidRDefault="000A4594" w:rsidP="00FD532F">
            <w:r w:rsidRPr="00834DC1">
              <w:t xml:space="preserve">местный </w:t>
            </w:r>
            <w:r w:rsidRPr="006E5A11">
              <w:t>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310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95DC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0C17" w14:textId="77777777" w:rsidR="000A4594" w:rsidRPr="006E5A11" w:rsidRDefault="000A4594" w:rsidP="00FD532F">
            <w:pPr>
              <w:widowControl w:val="0"/>
              <w:jc w:val="center"/>
            </w:pPr>
            <w:r>
              <w:t>10866,9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88CD" w14:textId="77777777" w:rsidR="000A4594" w:rsidRPr="006E5A11" w:rsidRDefault="000A4594" w:rsidP="00FD532F">
            <w:pPr>
              <w:widowControl w:val="0"/>
              <w:jc w:val="center"/>
            </w:pPr>
            <w:r>
              <w:t>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EE05" w14:textId="77777777" w:rsidR="000A4594" w:rsidRPr="006E5A11" w:rsidRDefault="000A4594" w:rsidP="00FD532F">
            <w:pPr>
              <w:widowControl w:val="0"/>
              <w:jc w:val="center"/>
            </w:pPr>
            <w:r>
              <w:t>262,3</w:t>
            </w:r>
          </w:p>
        </w:tc>
      </w:tr>
      <w:tr w:rsidR="000A4594" w:rsidRPr="006E5A11" w14:paraId="271D69B2" w14:textId="77777777" w:rsidTr="00FD532F">
        <w:trPr>
          <w:trHeight w:val="328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B4FC5" w14:textId="77777777" w:rsidR="000A4594" w:rsidRPr="00821340" w:rsidRDefault="000A4594" w:rsidP="00FD532F">
            <w:pPr>
              <w:widowControl w:val="0"/>
            </w:pPr>
            <w:r>
              <w:t>2.3 Комплекс процессных мероприятий «Формирование патриотизма и гражданственности в молодежной среде»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DA7" w14:textId="77777777" w:rsidR="000A4594" w:rsidRPr="006E5A11" w:rsidRDefault="000A4594" w:rsidP="00FD532F">
            <w:r w:rsidRPr="006E5A11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B546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4D2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F77" w14:textId="77777777" w:rsidR="000A4594" w:rsidRPr="006E5A11" w:rsidRDefault="000A4594" w:rsidP="00FD532F">
            <w:pPr>
              <w:widowControl w:val="0"/>
              <w:jc w:val="center"/>
            </w:pPr>
            <w:r>
              <w:t>130,5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464" w14:textId="77777777" w:rsidR="000A4594" w:rsidRPr="006E5A11" w:rsidRDefault="000A4594" w:rsidP="00FD532F">
            <w:pPr>
              <w:widowControl w:val="0"/>
              <w:jc w:val="center"/>
            </w:pPr>
            <w: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FA34" w14:textId="77777777" w:rsidR="000A4594" w:rsidRPr="006E5A11" w:rsidRDefault="000A4594" w:rsidP="00FD532F">
            <w:pPr>
              <w:widowControl w:val="0"/>
              <w:jc w:val="center"/>
            </w:pPr>
            <w:r>
              <w:t>38,8</w:t>
            </w:r>
          </w:p>
        </w:tc>
      </w:tr>
      <w:tr w:rsidR="000A4594" w:rsidRPr="006E5A11" w14:paraId="5FD78576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8C1C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DBBA" w14:textId="77777777" w:rsidR="000A4594" w:rsidRPr="006E5A11" w:rsidRDefault="000A4594" w:rsidP="00FD532F">
            <w:r w:rsidRPr="00834DC1">
              <w:t xml:space="preserve">местный </w:t>
            </w:r>
            <w:r w:rsidRPr="006E5A11">
              <w:t>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21FA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182A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BA68" w14:textId="77777777" w:rsidR="000A4594" w:rsidRPr="006E5A11" w:rsidRDefault="000A4594" w:rsidP="00FD532F">
            <w:pPr>
              <w:widowControl w:val="0"/>
              <w:jc w:val="center"/>
            </w:pPr>
            <w:r>
              <w:t>130,5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0121" w14:textId="77777777" w:rsidR="000A4594" w:rsidRPr="006E5A11" w:rsidRDefault="000A4594" w:rsidP="00FD532F">
            <w:pPr>
              <w:widowControl w:val="0"/>
              <w:jc w:val="center"/>
            </w:pPr>
            <w: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345" w14:textId="77777777" w:rsidR="000A4594" w:rsidRPr="006E5A11" w:rsidRDefault="000A4594" w:rsidP="00FD532F">
            <w:pPr>
              <w:widowControl w:val="0"/>
              <w:jc w:val="center"/>
            </w:pPr>
            <w:r>
              <w:t>38,8</w:t>
            </w:r>
          </w:p>
        </w:tc>
      </w:tr>
      <w:tr w:rsidR="000A4594" w:rsidRPr="006E5A11" w14:paraId="2444A93A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7E265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376D" w14:textId="77777777" w:rsidR="000A4594" w:rsidRPr="006E5A11" w:rsidRDefault="000A4594" w:rsidP="00FD532F">
            <w:pPr>
              <w:rPr>
                <w:bCs/>
              </w:rPr>
            </w:pPr>
            <w:r w:rsidRPr="006E5A11">
              <w:rPr>
                <w:bCs/>
              </w:rPr>
              <w:t xml:space="preserve">безвозмездные поступления в </w:t>
            </w:r>
            <w:r w:rsidRPr="00834DC1">
              <w:rPr>
                <w:bCs/>
              </w:rPr>
              <w:t xml:space="preserve">местный </w:t>
            </w:r>
            <w:r w:rsidRPr="006E5A11">
              <w:rPr>
                <w:bCs/>
              </w:rPr>
              <w:t>бюджет, 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184F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3BA7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7545" w14:textId="77777777" w:rsidR="000A4594" w:rsidRPr="006E5A11" w:rsidRDefault="000A4594" w:rsidP="00FD532F">
            <w:pPr>
              <w:widowControl w:val="0"/>
              <w:jc w:val="center"/>
            </w:pPr>
            <w:r>
              <w:t>52,6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BECC" w14:textId="77777777" w:rsidR="000A4594" w:rsidRPr="006E5A11" w:rsidRDefault="000A4594" w:rsidP="00FD532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4CB6" w14:textId="77777777" w:rsidR="000A4594" w:rsidRPr="006E5A11" w:rsidRDefault="000A4594" w:rsidP="00FD532F">
            <w:pPr>
              <w:widowControl w:val="0"/>
              <w:jc w:val="center"/>
            </w:pPr>
            <w:r>
              <w:t>0,0</w:t>
            </w:r>
          </w:p>
        </w:tc>
      </w:tr>
      <w:tr w:rsidR="000A4594" w:rsidRPr="006E5A11" w14:paraId="434F2B5C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CD801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892" w14:textId="77777777" w:rsidR="000A4594" w:rsidRPr="006E5A11" w:rsidRDefault="000A4594" w:rsidP="00FD532F">
            <w:pPr>
              <w:rPr>
                <w:bCs/>
                <w:i/>
                <w:iCs/>
              </w:rPr>
            </w:pPr>
            <w:r w:rsidRPr="006E5A11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FCC4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E256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F641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DC80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FFE0" w14:textId="77777777" w:rsidR="000A4594" w:rsidRPr="006E5A11" w:rsidRDefault="000A4594" w:rsidP="00FD532F">
            <w:pPr>
              <w:widowControl w:val="0"/>
              <w:jc w:val="center"/>
            </w:pPr>
          </w:p>
        </w:tc>
      </w:tr>
      <w:tr w:rsidR="000A4594" w:rsidRPr="006E5A11" w14:paraId="044FB644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F5358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886" w14:textId="77777777" w:rsidR="000A4594" w:rsidRPr="006E5A11" w:rsidRDefault="000A4594" w:rsidP="00FD532F">
            <w:r w:rsidRPr="00C752EF">
              <w:t xml:space="preserve">областного бюджета </w:t>
            </w:r>
            <w:r w:rsidRPr="006E5A11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598D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4D23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2C87" w14:textId="77777777" w:rsidR="000A4594" w:rsidRPr="006E5A11" w:rsidRDefault="000A4594" w:rsidP="00FD532F">
            <w:pPr>
              <w:widowControl w:val="0"/>
              <w:jc w:val="center"/>
            </w:pPr>
            <w:r>
              <w:t>52,6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17C7" w14:textId="77777777" w:rsidR="000A4594" w:rsidRPr="006E5A11" w:rsidRDefault="000A4594" w:rsidP="00FD532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F3E0" w14:textId="77777777" w:rsidR="000A4594" w:rsidRPr="006E5A11" w:rsidRDefault="000A4594" w:rsidP="00FD532F">
            <w:pPr>
              <w:widowControl w:val="0"/>
              <w:jc w:val="center"/>
            </w:pPr>
            <w:r>
              <w:t>0,0</w:t>
            </w:r>
          </w:p>
        </w:tc>
      </w:tr>
      <w:tr w:rsidR="000A4594" w:rsidRPr="006E5A11" w14:paraId="1A60718E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FF2AC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6B27" w14:textId="77777777" w:rsidR="000A4594" w:rsidRDefault="000A4594" w:rsidP="00FD532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99A0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67FE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3F15" w14:textId="77777777" w:rsidR="000A4594" w:rsidRPr="006E5A11" w:rsidRDefault="000A4594" w:rsidP="00FD532F">
            <w:pPr>
              <w:widowControl w:val="0"/>
              <w:jc w:val="center"/>
            </w:pPr>
            <w:r>
              <w:t>77,9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F13B" w14:textId="77777777" w:rsidR="000A4594" w:rsidRPr="006E5A11" w:rsidRDefault="000A4594" w:rsidP="00FD532F">
            <w:pPr>
              <w:widowControl w:val="0"/>
              <w:jc w:val="center"/>
            </w:pPr>
            <w:r>
              <w:t>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2DCB" w14:textId="77777777" w:rsidR="000A4594" w:rsidRPr="006E5A11" w:rsidRDefault="000A4594" w:rsidP="00FD532F">
            <w:pPr>
              <w:widowControl w:val="0"/>
              <w:jc w:val="center"/>
            </w:pPr>
            <w:r>
              <w:t>38,8</w:t>
            </w:r>
          </w:p>
        </w:tc>
      </w:tr>
      <w:tr w:rsidR="000A4594" w:rsidRPr="006E5A11" w14:paraId="1ACC4BB9" w14:textId="77777777" w:rsidTr="00FD532F">
        <w:trPr>
          <w:trHeight w:val="328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11FE5" w14:textId="77777777" w:rsidR="000A4594" w:rsidRPr="00821340" w:rsidRDefault="000A4594" w:rsidP="00FD532F">
            <w:pPr>
              <w:widowControl w:val="0"/>
            </w:pPr>
            <w:r>
              <w:lastRenderedPageBreak/>
              <w:t>2.4 Комплекс процессных мероприятий «Создание условий для развития способностей и талантов молодежи, предоставление возможностей самореализации и поддержка социально значимых инициатив»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365C" w14:textId="77777777" w:rsidR="000A4594" w:rsidRPr="006E5A11" w:rsidRDefault="000A4594" w:rsidP="00FD532F">
            <w:r w:rsidRPr="006E5A11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3AAB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8FDC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A751" w14:textId="77777777" w:rsidR="000A4594" w:rsidRPr="006E5A11" w:rsidRDefault="000A4594" w:rsidP="00FD532F">
            <w:pPr>
              <w:widowControl w:val="0"/>
              <w:jc w:val="center"/>
            </w:pPr>
            <w:r>
              <w:t>348,9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9157" w14:textId="77777777" w:rsidR="000A4594" w:rsidRPr="006E5A11" w:rsidRDefault="000A4594" w:rsidP="00FD532F">
            <w:pPr>
              <w:widowControl w:val="0"/>
              <w:jc w:val="center"/>
            </w:pPr>
            <w:r>
              <w:t>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71F2" w14:textId="77777777" w:rsidR="000A4594" w:rsidRPr="006E5A11" w:rsidRDefault="000A4594" w:rsidP="00FD532F">
            <w:pPr>
              <w:widowControl w:val="0"/>
              <w:jc w:val="center"/>
            </w:pPr>
            <w:r>
              <w:t>26,7</w:t>
            </w:r>
          </w:p>
        </w:tc>
      </w:tr>
      <w:tr w:rsidR="000A4594" w:rsidRPr="006E5A11" w14:paraId="284876D9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1C6E2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B4D" w14:textId="77777777" w:rsidR="000A4594" w:rsidRPr="006E5A11" w:rsidRDefault="000A4594" w:rsidP="00FD532F">
            <w:r w:rsidRPr="00834DC1">
              <w:t xml:space="preserve">местный </w:t>
            </w:r>
            <w:r w:rsidRPr="006E5A11">
              <w:t>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B296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079F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484" w14:textId="77777777" w:rsidR="000A4594" w:rsidRPr="006E5A11" w:rsidRDefault="000A4594" w:rsidP="00FD532F">
            <w:pPr>
              <w:widowControl w:val="0"/>
              <w:jc w:val="center"/>
            </w:pPr>
            <w:r>
              <w:t>348,9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490E" w14:textId="77777777" w:rsidR="000A4594" w:rsidRPr="006E5A11" w:rsidRDefault="000A4594" w:rsidP="00FD532F">
            <w:pPr>
              <w:widowControl w:val="0"/>
              <w:jc w:val="center"/>
            </w:pPr>
            <w:r>
              <w:t>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467" w14:textId="77777777" w:rsidR="000A4594" w:rsidRPr="006E5A11" w:rsidRDefault="000A4594" w:rsidP="00FD532F">
            <w:pPr>
              <w:widowControl w:val="0"/>
              <w:jc w:val="center"/>
            </w:pPr>
            <w:r>
              <w:t>26,7</w:t>
            </w:r>
          </w:p>
        </w:tc>
      </w:tr>
      <w:tr w:rsidR="000A4594" w:rsidRPr="006E5A11" w14:paraId="153750E3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43E17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01B3" w14:textId="77777777" w:rsidR="000A4594" w:rsidRPr="006E5A11" w:rsidRDefault="000A4594" w:rsidP="00FD532F">
            <w:pPr>
              <w:rPr>
                <w:bCs/>
              </w:rPr>
            </w:pPr>
            <w:r w:rsidRPr="006E5A11">
              <w:rPr>
                <w:bCs/>
              </w:rPr>
              <w:t xml:space="preserve">безвозмездные поступления в </w:t>
            </w:r>
            <w:r w:rsidRPr="00834DC1">
              <w:rPr>
                <w:bCs/>
              </w:rPr>
              <w:t xml:space="preserve">местный </w:t>
            </w:r>
            <w:r w:rsidRPr="006E5A11">
              <w:rPr>
                <w:bCs/>
              </w:rPr>
              <w:t>бюджет, 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07EC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9EAE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7105" w14:textId="77777777" w:rsidR="000A4594" w:rsidRPr="006E5A11" w:rsidRDefault="000A4594" w:rsidP="00FD532F">
            <w:pPr>
              <w:widowControl w:val="0"/>
              <w:jc w:val="center"/>
            </w:pPr>
            <w:r>
              <w:t>143,0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C347" w14:textId="77777777" w:rsidR="000A4594" w:rsidRPr="006E5A11" w:rsidRDefault="000A4594" w:rsidP="00FD532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5B60" w14:textId="77777777" w:rsidR="000A4594" w:rsidRPr="006E5A11" w:rsidRDefault="000A4594" w:rsidP="00FD532F">
            <w:pPr>
              <w:widowControl w:val="0"/>
              <w:jc w:val="center"/>
            </w:pPr>
            <w:r>
              <w:t>0,0</w:t>
            </w:r>
          </w:p>
        </w:tc>
      </w:tr>
      <w:tr w:rsidR="000A4594" w:rsidRPr="006E5A11" w14:paraId="68A32475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D43C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A504" w14:textId="77777777" w:rsidR="000A4594" w:rsidRPr="006E5A11" w:rsidRDefault="000A4594" w:rsidP="00FD532F">
            <w:pPr>
              <w:rPr>
                <w:bCs/>
                <w:i/>
                <w:iCs/>
              </w:rPr>
            </w:pPr>
            <w:r w:rsidRPr="006E5A11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4C2A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CC8F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79F8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E7DA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57FC" w14:textId="77777777" w:rsidR="000A4594" w:rsidRPr="006E5A11" w:rsidRDefault="000A4594" w:rsidP="00FD532F">
            <w:pPr>
              <w:widowControl w:val="0"/>
              <w:jc w:val="center"/>
            </w:pPr>
          </w:p>
        </w:tc>
      </w:tr>
      <w:tr w:rsidR="000A4594" w:rsidRPr="006E5A11" w14:paraId="4596333A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A790A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AFB" w14:textId="77777777" w:rsidR="000A4594" w:rsidRPr="006E5A11" w:rsidRDefault="000A4594" w:rsidP="00FD532F">
            <w:r w:rsidRPr="00C752EF">
              <w:t xml:space="preserve">областного бюджета </w:t>
            </w:r>
            <w:r w:rsidRPr="006E5A11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408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92B1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7DB2" w14:textId="77777777" w:rsidR="000A4594" w:rsidRPr="006E5A11" w:rsidRDefault="000A4594" w:rsidP="00FD532F">
            <w:pPr>
              <w:widowControl w:val="0"/>
              <w:jc w:val="center"/>
            </w:pPr>
            <w:r>
              <w:t>143,0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F700" w14:textId="77777777" w:rsidR="000A4594" w:rsidRPr="006E5A11" w:rsidRDefault="000A4594" w:rsidP="00FD532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6C99" w14:textId="77777777" w:rsidR="000A4594" w:rsidRPr="006E5A11" w:rsidRDefault="000A4594" w:rsidP="00FD532F">
            <w:pPr>
              <w:widowControl w:val="0"/>
              <w:jc w:val="center"/>
            </w:pPr>
            <w:r>
              <w:t>0,0</w:t>
            </w:r>
          </w:p>
        </w:tc>
      </w:tr>
      <w:tr w:rsidR="000A4594" w:rsidRPr="006E5A11" w14:paraId="11FF0BB1" w14:textId="77777777" w:rsidTr="00FD532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0579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BEC9" w14:textId="77777777" w:rsidR="000A4594" w:rsidRDefault="000A4594" w:rsidP="00FD532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F7F6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9B7F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05D2" w14:textId="77777777" w:rsidR="000A4594" w:rsidRPr="006E5A11" w:rsidRDefault="000A4594" w:rsidP="00FD532F">
            <w:pPr>
              <w:widowControl w:val="0"/>
              <w:jc w:val="center"/>
            </w:pPr>
            <w:r>
              <w:t>205,9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2FC" w14:textId="77777777" w:rsidR="000A4594" w:rsidRPr="006E5A11" w:rsidRDefault="000A4594" w:rsidP="00FD532F">
            <w:pPr>
              <w:widowControl w:val="0"/>
              <w:jc w:val="center"/>
            </w:pPr>
            <w:r>
              <w:t>88,5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5224" w14:textId="77777777" w:rsidR="000A4594" w:rsidRPr="006E5A11" w:rsidRDefault="000A4594" w:rsidP="00FD532F">
            <w:pPr>
              <w:widowControl w:val="0"/>
              <w:jc w:val="center"/>
            </w:pPr>
            <w:r>
              <w:t>26,7</w:t>
            </w:r>
          </w:p>
        </w:tc>
      </w:tr>
      <w:tr w:rsidR="000A4594" w:rsidRPr="006E5A11" w14:paraId="630518B6" w14:textId="77777777" w:rsidTr="00FD532F">
        <w:trPr>
          <w:trHeight w:val="328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4C43" w14:textId="77777777" w:rsidR="000A4594" w:rsidRPr="00821340" w:rsidRDefault="000A4594" w:rsidP="00FD532F">
            <w:pPr>
              <w:widowControl w:val="0"/>
            </w:pPr>
            <w:r>
              <w:t>2.5 Комплекс процессных мероприятий «Формирование эффективной системы поддержки добровольческой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A56" w14:textId="77777777" w:rsidR="000A4594" w:rsidRPr="006E5A11" w:rsidRDefault="000A4594" w:rsidP="00FD532F">
            <w:r w:rsidRPr="006E5A11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97B2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4FD1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020F" w14:textId="77777777" w:rsidR="000A4594" w:rsidRPr="006E5A11" w:rsidRDefault="000A4594" w:rsidP="00FD532F">
            <w:pPr>
              <w:widowControl w:val="0"/>
              <w:jc w:val="center"/>
            </w:pPr>
            <w:r>
              <w:t>92,1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BA1D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BB01" w14:textId="77777777" w:rsidR="000A4594" w:rsidRPr="006E5A11" w:rsidRDefault="000A4594" w:rsidP="00FD532F">
            <w:pPr>
              <w:widowControl w:val="0"/>
              <w:jc w:val="center"/>
            </w:pPr>
            <w:r>
              <w:t>0,1</w:t>
            </w:r>
          </w:p>
        </w:tc>
      </w:tr>
      <w:tr w:rsidR="000A4594" w:rsidRPr="006E5A11" w14:paraId="57260D0C" w14:textId="77777777" w:rsidTr="00FD532F">
        <w:trPr>
          <w:trHeight w:val="328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E7FD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800" w14:textId="77777777" w:rsidR="000A4594" w:rsidRPr="006E5A11" w:rsidRDefault="000A4594" w:rsidP="00FD532F">
            <w:r w:rsidRPr="00834DC1">
              <w:t xml:space="preserve">местный </w:t>
            </w:r>
            <w:r w:rsidRPr="006E5A11">
              <w:t>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81D7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E6C7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39AF" w14:textId="77777777" w:rsidR="000A4594" w:rsidRPr="006E5A11" w:rsidRDefault="000A4594" w:rsidP="00FD532F">
            <w:pPr>
              <w:widowControl w:val="0"/>
              <w:jc w:val="center"/>
            </w:pPr>
            <w:r>
              <w:t>92,1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CCD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D039" w14:textId="77777777" w:rsidR="000A4594" w:rsidRPr="006E5A11" w:rsidRDefault="000A4594" w:rsidP="00FD532F">
            <w:pPr>
              <w:widowControl w:val="0"/>
              <w:jc w:val="center"/>
            </w:pPr>
            <w:r>
              <w:t>0,1</w:t>
            </w:r>
          </w:p>
        </w:tc>
      </w:tr>
      <w:tr w:rsidR="000A4594" w:rsidRPr="006E5A11" w14:paraId="48DBA240" w14:textId="77777777" w:rsidTr="00FD532F">
        <w:trPr>
          <w:trHeight w:val="328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663D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2D0B" w14:textId="77777777" w:rsidR="000A4594" w:rsidRPr="006E5A11" w:rsidRDefault="000A4594" w:rsidP="00FD532F">
            <w:pPr>
              <w:rPr>
                <w:bCs/>
              </w:rPr>
            </w:pPr>
            <w:r w:rsidRPr="006E5A11">
              <w:rPr>
                <w:bCs/>
              </w:rPr>
              <w:t xml:space="preserve">безвозмездные поступления в </w:t>
            </w:r>
            <w:r w:rsidRPr="00834DC1">
              <w:rPr>
                <w:bCs/>
              </w:rPr>
              <w:t xml:space="preserve">местный </w:t>
            </w:r>
            <w:r w:rsidRPr="006E5A11">
              <w:rPr>
                <w:bCs/>
              </w:rPr>
              <w:t>бюджет, 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D4A5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62A7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A106" w14:textId="77777777" w:rsidR="000A4594" w:rsidRPr="006E5A11" w:rsidRDefault="000A4594" w:rsidP="00FD532F">
            <w:pPr>
              <w:widowControl w:val="0"/>
              <w:jc w:val="center"/>
            </w:pPr>
            <w:r>
              <w:t>45,6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C80" w14:textId="77777777" w:rsidR="000A4594" w:rsidRPr="006E5A11" w:rsidRDefault="000A4594" w:rsidP="00FD532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329E" w14:textId="77777777" w:rsidR="000A4594" w:rsidRPr="006E5A11" w:rsidRDefault="000A4594" w:rsidP="00FD532F">
            <w:pPr>
              <w:widowControl w:val="0"/>
              <w:jc w:val="center"/>
            </w:pPr>
            <w:r>
              <w:t>0,0</w:t>
            </w:r>
          </w:p>
        </w:tc>
      </w:tr>
      <w:tr w:rsidR="000A4594" w:rsidRPr="006E5A11" w14:paraId="0AE65A7A" w14:textId="77777777" w:rsidTr="00FD532F">
        <w:trPr>
          <w:trHeight w:val="328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5CB3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4A4" w14:textId="77777777" w:rsidR="000A4594" w:rsidRPr="006E5A11" w:rsidRDefault="000A4594" w:rsidP="00FD532F">
            <w:pPr>
              <w:rPr>
                <w:bCs/>
                <w:i/>
                <w:iCs/>
              </w:rPr>
            </w:pPr>
            <w:r w:rsidRPr="006E5A11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B13D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4AB3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A832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409B" w14:textId="77777777" w:rsidR="000A4594" w:rsidRPr="006E5A11" w:rsidRDefault="000A4594" w:rsidP="00FD53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6E3A" w14:textId="77777777" w:rsidR="000A4594" w:rsidRPr="006E5A11" w:rsidRDefault="000A4594" w:rsidP="00FD532F">
            <w:pPr>
              <w:widowControl w:val="0"/>
              <w:jc w:val="center"/>
            </w:pPr>
          </w:p>
        </w:tc>
      </w:tr>
      <w:tr w:rsidR="000A4594" w:rsidRPr="006E5A11" w14:paraId="7B9EF0AC" w14:textId="77777777" w:rsidTr="00FD532F">
        <w:trPr>
          <w:trHeight w:val="328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EA9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96E7" w14:textId="77777777" w:rsidR="000A4594" w:rsidRPr="006E5A11" w:rsidRDefault="000A4594" w:rsidP="00FD532F">
            <w:r w:rsidRPr="00C752EF">
              <w:t xml:space="preserve">областного бюджета </w:t>
            </w:r>
            <w:r w:rsidRPr="006E5A11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1022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7A0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55B5" w14:textId="77777777" w:rsidR="000A4594" w:rsidRPr="006E5A11" w:rsidRDefault="000A4594" w:rsidP="00FD532F">
            <w:pPr>
              <w:widowControl w:val="0"/>
              <w:jc w:val="center"/>
            </w:pPr>
            <w:r>
              <w:t>45,6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DFC4" w14:textId="77777777" w:rsidR="000A4594" w:rsidRPr="006E5A11" w:rsidRDefault="000A4594" w:rsidP="00FD532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21F8" w14:textId="77777777" w:rsidR="000A4594" w:rsidRPr="006E5A11" w:rsidRDefault="000A4594" w:rsidP="00FD532F">
            <w:pPr>
              <w:widowControl w:val="0"/>
              <w:jc w:val="center"/>
            </w:pPr>
            <w:r>
              <w:t>0,0</w:t>
            </w:r>
          </w:p>
        </w:tc>
      </w:tr>
      <w:tr w:rsidR="000A4594" w:rsidRPr="006E5A11" w14:paraId="6E40F8C2" w14:textId="77777777" w:rsidTr="00FD532F">
        <w:trPr>
          <w:trHeight w:val="328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E90" w14:textId="77777777" w:rsidR="000A4594" w:rsidRPr="00821340" w:rsidRDefault="000A4594" w:rsidP="00FD532F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F954" w14:textId="77777777" w:rsidR="000A4594" w:rsidRDefault="000A4594" w:rsidP="00FD532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DC24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15A3" w14:textId="77777777" w:rsidR="000A4594" w:rsidRPr="007E5362" w:rsidRDefault="000A4594" w:rsidP="00FD5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EFC6" w14:textId="77777777" w:rsidR="000A4594" w:rsidRPr="006E5A11" w:rsidRDefault="000A4594" w:rsidP="00FD532F">
            <w:pPr>
              <w:widowControl w:val="0"/>
              <w:jc w:val="center"/>
            </w:pPr>
            <w:r>
              <w:t>46,5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571" w14:textId="77777777" w:rsidR="000A4594" w:rsidRPr="006E5A11" w:rsidRDefault="000A4594" w:rsidP="00FD532F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B09A" w14:textId="77777777" w:rsidR="000A4594" w:rsidRPr="006E5A11" w:rsidRDefault="000A4594" w:rsidP="00FD532F">
            <w:pPr>
              <w:widowControl w:val="0"/>
              <w:jc w:val="center"/>
            </w:pPr>
            <w:r>
              <w:t>0,1</w:t>
            </w:r>
          </w:p>
        </w:tc>
      </w:tr>
    </w:tbl>
    <w:p w14:paraId="4D940B35" w14:textId="77777777" w:rsidR="000A4594" w:rsidRPr="006E5A11" w:rsidRDefault="000A4594" w:rsidP="000A4594">
      <w:pPr>
        <w:widowControl w:val="0"/>
        <w:rPr>
          <w:bCs/>
        </w:rPr>
      </w:pPr>
    </w:p>
    <w:p w14:paraId="437EDD46" w14:textId="77777777" w:rsidR="000A4594" w:rsidRPr="006E5A11" w:rsidRDefault="000A4594" w:rsidP="000A4594">
      <w:pPr>
        <w:widowControl w:val="0"/>
        <w:jc w:val="both"/>
        <w:rPr>
          <w:bCs/>
        </w:rPr>
      </w:pPr>
    </w:p>
    <w:p w14:paraId="74FBAB48" w14:textId="77777777" w:rsidR="000A4594" w:rsidRPr="006E5A11" w:rsidRDefault="000A4594" w:rsidP="000A4594">
      <w:pPr>
        <w:widowControl w:val="0"/>
        <w:ind w:right="422"/>
        <w:jc w:val="both"/>
        <w:rPr>
          <w:bCs/>
        </w:rPr>
      </w:pPr>
      <w:r w:rsidRPr="006E5A11">
        <w:rPr>
          <w:bCs/>
        </w:rPr>
        <w:t>&lt;1&gt; В соответствии с бюджетной отчетностью на 1 января текущего финансового года.</w:t>
      </w:r>
    </w:p>
    <w:p w14:paraId="75E6D5B9" w14:textId="77777777" w:rsidR="000A4594" w:rsidRPr="006E5A11" w:rsidRDefault="000A4594" w:rsidP="000A4594">
      <w:pPr>
        <w:widowControl w:val="0"/>
        <w:ind w:right="422"/>
        <w:jc w:val="both"/>
        <w:rPr>
          <w:bCs/>
        </w:rPr>
      </w:pPr>
      <w:r w:rsidRPr="006E5A11">
        <w:rPr>
          <w:bCs/>
        </w:rPr>
        <w:t xml:space="preserve">&lt;2&gt; </w:t>
      </w:r>
      <w:r w:rsidRPr="006E5A11">
        <w:rPr>
          <w:rFonts w:eastAsia="Calibri"/>
          <w:lang w:eastAsia="en-US"/>
        </w:rPr>
        <w:t>Включается в приложение при наличии средств.</w:t>
      </w:r>
    </w:p>
    <w:p w14:paraId="33A2220E" w14:textId="77777777" w:rsidR="000A4594" w:rsidRPr="006E5A11" w:rsidRDefault="000A4594" w:rsidP="000A4594">
      <w:pPr>
        <w:rPr>
          <w:rFonts w:cs="Calibri"/>
          <w:bCs/>
        </w:rPr>
      </w:pPr>
      <w:r w:rsidRPr="006E5A11">
        <w:rPr>
          <w:rFonts w:cs="Calibri"/>
          <w:bCs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6E0132B3" w14:textId="77777777" w:rsidR="000A4594" w:rsidRPr="006E5A11" w:rsidRDefault="000A4594" w:rsidP="000A4594">
      <w:pPr>
        <w:rPr>
          <w:rFonts w:ascii="Calibri" w:eastAsia="Calibri" w:hAnsi="Calibri"/>
          <w:sz w:val="22"/>
          <w:szCs w:val="22"/>
          <w:lang w:eastAsia="en-US"/>
        </w:rPr>
        <w:sectPr w:rsidR="000A4594" w:rsidRPr="006E5A11" w:rsidSect="000A4594">
          <w:pgSz w:w="16838" w:h="11906" w:orient="landscape"/>
          <w:pgMar w:top="1134" w:right="1134" w:bottom="850" w:left="1134" w:header="708" w:footer="708" w:gutter="0"/>
          <w:cols w:space="708"/>
        </w:sectPr>
      </w:pPr>
      <w:r w:rsidRPr="006E5A11">
        <w:rPr>
          <w:rFonts w:cs="Calibri"/>
          <w:bCs/>
        </w:rPr>
        <w:t>&lt;4&gt; Отражается экономия бюджетных средств, сложившаяся в отчетном году (тыс. рублей).</w:t>
      </w:r>
    </w:p>
    <w:p w14:paraId="3F02DF09" w14:textId="77777777" w:rsidR="000A4594" w:rsidRDefault="000A4594" w:rsidP="000A4594">
      <w:pPr>
        <w:widowControl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Таблица № 3</w:t>
      </w:r>
    </w:p>
    <w:p w14:paraId="6C332639" w14:textId="77777777" w:rsidR="000A4594" w:rsidRDefault="000A4594" w:rsidP="000A459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4" w:name="Par1422"/>
      <w:bookmarkEnd w:id="4"/>
      <w:r>
        <w:rPr>
          <w:rFonts w:eastAsia="Calibri"/>
          <w:lang w:eastAsia="en-US"/>
        </w:rPr>
        <w:t>СВЕДЕНИЯ</w:t>
      </w:r>
    </w:p>
    <w:p w14:paraId="014E3D44" w14:textId="77777777" w:rsidR="000A4594" w:rsidRDefault="000A4594" w:rsidP="000A459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 достижении значений показателей </w:t>
      </w:r>
    </w:p>
    <w:p w14:paraId="31910430" w14:textId="77777777" w:rsidR="000A4594" w:rsidRDefault="000A4594" w:rsidP="000A45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01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"/>
        <w:gridCol w:w="1949"/>
        <w:gridCol w:w="1280"/>
        <w:gridCol w:w="1282"/>
        <w:gridCol w:w="1699"/>
        <w:gridCol w:w="1833"/>
        <w:gridCol w:w="845"/>
        <w:gridCol w:w="1417"/>
        <w:gridCol w:w="1847"/>
        <w:gridCol w:w="2125"/>
      </w:tblGrid>
      <w:tr w:rsidR="000A4594" w14:paraId="41A4BD4C" w14:textId="77777777" w:rsidTr="00FD532F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7EE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№ 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449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Номер и наименование</w:t>
            </w:r>
          </w:p>
          <w:p w14:paraId="1B2C115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1D2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Единица</w:t>
            </w:r>
          </w:p>
          <w:p w14:paraId="33E83B02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измерения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8D6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Критерий</w:t>
            </w:r>
          </w:p>
          <w:p w14:paraId="1B395B72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наследуемости /динамики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F2B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Признак</w:t>
            </w:r>
          </w:p>
          <w:p w14:paraId="01ED293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положительной</w:t>
            </w:r>
          </w:p>
          <w:p w14:paraId="025277C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тенденции (возрастающий/</w:t>
            </w:r>
          </w:p>
          <w:p w14:paraId="30C8D2A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убывающий)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C44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Значения показателей</w:t>
            </w:r>
            <w:r w:rsidRPr="008D4711">
              <w:rPr>
                <w:sz w:val="20"/>
                <w:szCs w:val="20"/>
              </w:rPr>
              <w:br/>
              <w:t>муниципальной (комплексной) программы,</w:t>
            </w:r>
            <w:r w:rsidRPr="008D4711">
              <w:rPr>
                <w:sz w:val="20"/>
                <w:szCs w:val="20"/>
              </w:rPr>
              <w:br/>
              <w:t>структурного элемента муниципальной (комплексной) программы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06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Оценка</w:t>
            </w:r>
          </w:p>
          <w:p w14:paraId="30F9245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динамики прироста</w:t>
            </w:r>
            <w:r w:rsidRPr="008D4711">
              <w:rPr>
                <w:sz w:val="20"/>
                <w:szCs w:val="20"/>
                <w:vertAlign w:val="superscript"/>
              </w:rPr>
              <w:footnoteReference w:id="2"/>
            </w:r>
          </w:p>
          <w:p w14:paraId="60F3AD7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81B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Обоснование отклонений</w:t>
            </w:r>
            <w:r w:rsidRPr="008D4711">
              <w:rPr>
                <w:sz w:val="20"/>
                <w:szCs w:val="20"/>
              </w:rPr>
              <w:br/>
              <w:t xml:space="preserve"> значений показателя</w:t>
            </w:r>
            <w:r w:rsidRPr="008D4711">
              <w:rPr>
                <w:sz w:val="20"/>
                <w:szCs w:val="20"/>
              </w:rPr>
              <w:br/>
              <w:t>на конец отчетного года</w:t>
            </w:r>
            <w:r w:rsidRPr="008D4711">
              <w:rPr>
                <w:sz w:val="20"/>
                <w:szCs w:val="20"/>
              </w:rPr>
              <w:br/>
              <w:t>(при наличии)</w:t>
            </w:r>
          </w:p>
        </w:tc>
      </w:tr>
      <w:tr w:rsidR="000A4594" w14:paraId="68A21959" w14:textId="77777777" w:rsidTr="00FD532F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E8D8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9750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A0AC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9A56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A365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1E7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год,</w:t>
            </w:r>
          </w:p>
          <w:p w14:paraId="2F4BFE6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 xml:space="preserve">предшествующий </w:t>
            </w:r>
            <w:r w:rsidRPr="008D4711">
              <w:rPr>
                <w:sz w:val="20"/>
                <w:szCs w:val="20"/>
              </w:rPr>
              <w:br/>
              <w:t xml:space="preserve">отчетному </w:t>
            </w:r>
            <w:hyperlink r:id="rId14" w:anchor="Par1462" w:history="1">
              <w:r w:rsidRPr="008D4711">
                <w:rPr>
                  <w:rStyle w:val="af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2F62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7447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B20B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</w:tr>
      <w:tr w:rsidR="000A4594" w14:paraId="11CB7F7C" w14:textId="77777777" w:rsidTr="00FD532F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64DE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63F3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502C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7B3B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58B4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DC2A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0AE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план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287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факт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1995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1842" w14:textId="77777777" w:rsidR="000A4594" w:rsidRPr="008D4711" w:rsidRDefault="000A4594" w:rsidP="00FD532F">
            <w:pPr>
              <w:jc w:val="center"/>
              <w:rPr>
                <w:sz w:val="20"/>
                <w:szCs w:val="20"/>
              </w:rPr>
            </w:pPr>
          </w:p>
        </w:tc>
      </w:tr>
      <w:tr w:rsidR="000A4594" w14:paraId="7488D7AF" w14:textId="77777777" w:rsidTr="00FD532F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73E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B6D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3AD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1BE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3A6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2D9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79A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00D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8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DCE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443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10</w:t>
            </w:r>
          </w:p>
        </w:tc>
      </w:tr>
      <w:tr w:rsidR="000A4594" w14:paraId="77D93531" w14:textId="77777777" w:rsidTr="00FD532F">
        <w:tc>
          <w:tcPr>
            <w:tcW w:w="110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5A9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Муниципальная (комплексная) программа «Молодежная политика и социальная активность»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5DF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2B7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Х</w:t>
            </w:r>
          </w:p>
        </w:tc>
      </w:tr>
      <w:tr w:rsidR="000A4594" w14:paraId="265BCED2" w14:textId="77777777" w:rsidTr="00FD532F">
        <w:trPr>
          <w:trHeight w:val="313"/>
        </w:trPr>
        <w:tc>
          <w:tcPr>
            <w:tcW w:w="110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852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Показатели муниципальной (комплексной) программы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CF7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8E6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Х</w:t>
            </w:r>
          </w:p>
        </w:tc>
      </w:tr>
      <w:tr w:rsidR="000A4594" w14:paraId="2E7AA81F" w14:textId="77777777" w:rsidTr="003305C3">
        <w:trPr>
          <w:trHeight w:val="31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0EE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1.1.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973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bCs/>
                <w:kern w:val="2"/>
                <w:sz w:val="20"/>
                <w:szCs w:val="20"/>
              </w:rPr>
              <w:t>Доля населения Белокалитвинского района, систематически занимающихся физической культурой и спортом, в общей численности населения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06A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37E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D54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441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59,2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CF6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61,9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040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61,9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574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58B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6DC6D512" w14:textId="77777777" w:rsidTr="003305C3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6AD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1.2.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12D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 xml:space="preserve">Уровень обеспеченности населения спортивными сооружениями, исходя из единовременной пропускной способности </w:t>
            </w:r>
            <w:r w:rsidRPr="008D4711">
              <w:rPr>
                <w:sz w:val="20"/>
                <w:szCs w:val="20"/>
              </w:rPr>
              <w:lastRenderedPageBreak/>
              <w:t>объектов спорта, в том числе для лиц с ограниченными возможностями здоровья и инвалидов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183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12A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E6D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988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55,4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1F4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745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55,7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E26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4BE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4ABCC2D6" w14:textId="77777777" w:rsidTr="00FD532F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07A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2.1.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66A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Доля молодежи, ежегодно вовлеченной в мероприятия отрасли молодежной политики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7A7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515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76D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6EA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51,0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ADE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10F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68,0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C23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2E3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 xml:space="preserve">Численность молодых людей, принимающих участие в мероприятиях </w:t>
            </w:r>
            <w:r w:rsidRPr="008D4711">
              <w:rPr>
                <w:bCs/>
                <w:kern w:val="2"/>
                <w:sz w:val="20"/>
                <w:szCs w:val="20"/>
              </w:rPr>
              <w:t>сферы молодежной политики</w:t>
            </w:r>
            <w:r w:rsidRPr="008D4711">
              <w:rPr>
                <w:sz w:val="20"/>
                <w:szCs w:val="20"/>
              </w:rPr>
              <w:t>, удалось увеличить посредством проведения мероприятий в онлайн и офлайн форматах</w:t>
            </w:r>
          </w:p>
        </w:tc>
      </w:tr>
      <w:tr w:rsidR="000A4594" w14:paraId="771F199D" w14:textId="77777777" w:rsidTr="003305C3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5C2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2.2.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A718" w14:textId="75E4A52D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 xml:space="preserve">Охват молодежи задействованной в </w:t>
            </w:r>
            <w:r w:rsidR="003305C3" w:rsidRPr="008D4711">
              <w:rPr>
                <w:sz w:val="20"/>
                <w:szCs w:val="20"/>
              </w:rPr>
              <w:t>мероприятиях</w:t>
            </w:r>
            <w:r w:rsidRPr="008D4711">
              <w:rPr>
                <w:sz w:val="20"/>
                <w:szCs w:val="20"/>
              </w:rPr>
              <w:t xml:space="preserve"> сферы молодежной политики по популяризации здорового образа жизни, молодежного туризма и культуры безопасности, профилактике злоупотребления психоактивными веществами в молодежной среде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1A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тыс. человек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260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0FB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E7A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13,5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C09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188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13,7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F16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D2E2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 xml:space="preserve">Численность молодых людей, принимающих участие в мероприятиях </w:t>
            </w:r>
            <w:r w:rsidRPr="008D4711">
              <w:rPr>
                <w:bCs/>
                <w:kern w:val="2"/>
                <w:sz w:val="20"/>
                <w:szCs w:val="20"/>
              </w:rPr>
              <w:t>популяризации ЗОЖ</w:t>
            </w:r>
            <w:r w:rsidRPr="008D4711">
              <w:rPr>
                <w:sz w:val="20"/>
                <w:szCs w:val="20"/>
              </w:rPr>
              <w:t>, удалось увеличить посредством проведения программных мероприятий и проведения новых мероприятий.</w:t>
            </w:r>
          </w:p>
        </w:tc>
      </w:tr>
      <w:tr w:rsidR="000A4594" w14:paraId="115D1612" w14:textId="77777777" w:rsidTr="003305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A36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2.3.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957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D73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4E0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50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A41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034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AD1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20,1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187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16E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Повышению численности граждан занимающихся добровольчес</w:t>
            </w:r>
            <w:r w:rsidRPr="008D4711">
              <w:rPr>
                <w:sz w:val="20"/>
                <w:szCs w:val="20"/>
              </w:rPr>
              <w:softHyphen/>
              <w:t xml:space="preserve">кой (волонтерской) деятельностью, способствовало систематизация </w:t>
            </w:r>
            <w:r w:rsidRPr="008D4711">
              <w:rPr>
                <w:sz w:val="20"/>
                <w:szCs w:val="20"/>
              </w:rPr>
              <w:lastRenderedPageBreak/>
              <w:t>работы Центра развития добровольчества (волонтерства) в Белокалитвинском районе, а также</w:t>
            </w:r>
          </w:p>
          <w:p w14:paraId="787C399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активное участие белокалитвинских добровольцев во всероссийских акциях «#</w:t>
            </w:r>
            <w:proofErr w:type="spellStart"/>
            <w:r w:rsidRPr="008D4711">
              <w:rPr>
                <w:sz w:val="20"/>
                <w:szCs w:val="20"/>
              </w:rPr>
              <w:t>МыВместе</w:t>
            </w:r>
            <w:proofErr w:type="spellEnd"/>
            <w:r w:rsidRPr="008D4711">
              <w:rPr>
                <w:sz w:val="20"/>
                <w:szCs w:val="20"/>
              </w:rPr>
              <w:t>», «Комфортная городская среда» и других.</w:t>
            </w:r>
          </w:p>
          <w:p w14:paraId="50BA2CF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57508EF6" w14:textId="77777777" w:rsidTr="003305C3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57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lastRenderedPageBreak/>
              <w:t>2.4.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5CA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Обеспечение выполнения квот представителей Белокалитвинского района, присутствующих на приоритетных мероприятиях сферы молодежной политики всероссийского, межрегионального, окружного и регионального уровней до 95% к 2030 году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E3F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438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DF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73E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95,0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4FA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532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95,0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82F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07D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4CA6D71B" w14:textId="77777777" w:rsidTr="003305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5FD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2.5.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BB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Доля молодых семей, в том числе семей, имеющих детей в мероприятиях по продвижению традиционных духовно-</w:t>
            </w:r>
            <w:r w:rsidRPr="008D4711">
              <w:rPr>
                <w:sz w:val="20"/>
                <w:szCs w:val="20"/>
              </w:rPr>
              <w:lastRenderedPageBreak/>
              <w:t>нравственных ценностей, в том числе проекты и программы, направленные на патриотическое воспитание в добровольческую и общественную деятельность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4B4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281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24D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EC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88E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0F9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349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8E6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1F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2D3ED9CE" w14:textId="77777777" w:rsidTr="00FD532F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F303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2.6.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98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Доля молодых людей, участвующих в программах и проектах, направленных на патриотическое воспитание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551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человек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E9F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831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E5B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5C5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8700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850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10300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DD9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D73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328427FB" w14:textId="77777777" w:rsidTr="00FD532F">
        <w:tc>
          <w:tcPr>
            <w:tcW w:w="110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8DA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Показатели структурных элементов муниципальной (комплексной) программы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F78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82B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Х</w:t>
            </w:r>
          </w:p>
        </w:tc>
      </w:tr>
      <w:tr w:rsidR="000A4594" w14:paraId="4B7E2A2A" w14:textId="77777777" w:rsidTr="00FD532F">
        <w:tc>
          <w:tcPr>
            <w:tcW w:w="150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93F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Комплекс процессных мероприятий «Развитие физической культуры и спорта»</w:t>
            </w:r>
          </w:p>
        </w:tc>
      </w:tr>
      <w:tr w:rsidR="000A4594" w14:paraId="552817F2" w14:textId="77777777" w:rsidTr="003305C3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6E2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2.1.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2F9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Показатель 1.1 Доля детей и молодежи,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D63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A2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9DC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46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93,6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D82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93,9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21F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94,3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E3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C02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1FD770FE" w14:textId="77777777" w:rsidTr="003305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723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2.2.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410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Показатель 1.2 Доля граждан в возрасте от 30 до 54 лет включительно (женщины)</w:t>
            </w:r>
          </w:p>
          <w:p w14:paraId="612DDCF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 xml:space="preserve">и до 59 лет включительно </w:t>
            </w:r>
            <w:r w:rsidRPr="008D4711">
              <w:rPr>
                <w:sz w:val="20"/>
                <w:szCs w:val="20"/>
              </w:rPr>
              <w:lastRenderedPageBreak/>
              <w:t>(мужчины),</w:t>
            </w:r>
          </w:p>
          <w:p w14:paraId="3783FD9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систематически занимающихся</w:t>
            </w:r>
          </w:p>
          <w:p w14:paraId="5DA4C40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физической культурой и спортом, в общей численности граждан</w:t>
            </w:r>
          </w:p>
          <w:p w14:paraId="15020F0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данной возрастной категории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2D0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22D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358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127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AB43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0B1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59,2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7FA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DA6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3019190F" w14:textId="77777777" w:rsidTr="00FD532F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965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2.3.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62A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Показатель 1.3 Доля граждан в возрасте от 55 лет (женщины) и от 60 лет (мужчины)</w:t>
            </w:r>
          </w:p>
          <w:p w14:paraId="393D481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до 79 лет включительно, систематически занимающихся физической культурой и спортом,</w:t>
            </w:r>
          </w:p>
          <w:p w14:paraId="7F043C0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 общей численности</w:t>
            </w:r>
          </w:p>
          <w:p w14:paraId="607FBAE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граждан данной возрастной</w:t>
            </w:r>
          </w:p>
          <w:p w14:paraId="1F32DC9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категории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FD3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688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970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944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31,7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5DC3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31,7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CB1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33,8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307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14B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3BDA6A70" w14:textId="77777777" w:rsidTr="003305C3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271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2.4.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AAF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Показатель 1.4 Доля граждан трудоспособного возраста, систематически</w:t>
            </w:r>
          </w:p>
          <w:p w14:paraId="572ED17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занимающихся физической культурой и спортом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DF9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1BB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107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9EA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57,9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53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64,1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0B8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64,1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9C2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4B8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44AF5562" w14:textId="77777777" w:rsidTr="003305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0FD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2.5.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C46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 xml:space="preserve">Показатель 1.5 Доля лиц с ограниченными </w:t>
            </w:r>
            <w:r w:rsidRPr="008D4711">
              <w:rPr>
                <w:sz w:val="20"/>
                <w:szCs w:val="20"/>
              </w:rPr>
              <w:lastRenderedPageBreak/>
              <w:t>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BC0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F24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4012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C7C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28,2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1EC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66B3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29,1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52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DF7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6EBC31BE" w14:textId="77777777" w:rsidTr="003305C3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6E3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2.6.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FC4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Показатель 1.6.</w:t>
            </w:r>
          </w:p>
          <w:p w14:paraId="1DD03B22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Доля сельского населения, систематически занимающегося</w:t>
            </w:r>
          </w:p>
          <w:p w14:paraId="587941F2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физической культурой и спортом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BC6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8CF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C50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8DD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50,9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EF8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155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51,7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6C6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4AC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2C88608C" w14:textId="77777777" w:rsidTr="003305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3F7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2.7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3C7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Показатель 1.7.</w:t>
            </w:r>
          </w:p>
          <w:p w14:paraId="2A61282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Доля населения Белокалитвинского района, выполнившего нормативы испытаний (тестов) Всероссийского</w:t>
            </w:r>
          </w:p>
          <w:p w14:paraId="6C4D225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</w:t>
            </w:r>
          </w:p>
          <w:p w14:paraId="662C930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Всероссийского физкультурно-</w:t>
            </w:r>
            <w:r w:rsidRPr="008D4711">
              <w:rPr>
                <w:sz w:val="20"/>
                <w:szCs w:val="20"/>
              </w:rPr>
              <w:lastRenderedPageBreak/>
              <w:t>спортивного комплекса «Готов к труду</w:t>
            </w:r>
          </w:p>
          <w:p w14:paraId="5711E2A3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и обороне» (ГТО)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78A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9F0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26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C0B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88,5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2E5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6A7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88,5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534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3C5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3F19E884" w14:textId="77777777" w:rsidTr="00FD532F">
        <w:tc>
          <w:tcPr>
            <w:tcW w:w="15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A24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Комплекс процессных мероприятий «Реализация молодежной политики и развитие инфраструктуры молодежной политики»</w:t>
            </w:r>
          </w:p>
        </w:tc>
      </w:tr>
      <w:tr w:rsidR="000A4594" w14:paraId="7DAD40FE" w14:textId="77777777" w:rsidTr="00FD532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D35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93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Функционирование и развитие муниципального многофункционального молодежного центра (ММЦ), центра патриотического воспитания, добровольческого центра (единиц)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E50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единиц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67B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77B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120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9EE3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1AD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9D8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69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 Белокалитвинском районе создан Центр развития добровольчества (волонтерства), зональный центр патриотического воспитания и многофункциональный молодежный центр.</w:t>
            </w:r>
          </w:p>
        </w:tc>
      </w:tr>
      <w:tr w:rsidR="000A4594" w14:paraId="1D105E80" w14:textId="77777777" w:rsidTr="00FD532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3952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F21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Доля несовершеннолетних в возрасте от 14 до 17 лет включительно, признанных на территории Ростовской области находящимися в социально опасном положении либо отнесенных</w:t>
            </w:r>
          </w:p>
          <w:p w14:paraId="0486BE4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 xml:space="preserve">к данной </w:t>
            </w:r>
            <w:proofErr w:type="gramStart"/>
            <w:r w:rsidRPr="008D4711">
              <w:rPr>
                <w:sz w:val="20"/>
                <w:szCs w:val="20"/>
              </w:rPr>
              <w:t>категории  (</w:t>
            </w:r>
            <w:proofErr w:type="gramEnd"/>
            <w:r w:rsidRPr="008D4711">
              <w:rPr>
                <w:sz w:val="20"/>
                <w:szCs w:val="20"/>
              </w:rPr>
              <w:t>в том числе детей, проживающих в семьях, находящихся в социально опасном положении), вовлеченных в мероприятия молодежной политики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02F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2D9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4AC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719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84,3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776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0B9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84,4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B9D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2AB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Подростки и молодежь, состоящие на профилактических учетах, находящиеся в социально опасном положении либо отнесенные</w:t>
            </w:r>
          </w:p>
          <w:p w14:paraId="0EACFA7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 xml:space="preserve">к данной </w:t>
            </w:r>
            <w:proofErr w:type="gramStart"/>
            <w:r w:rsidRPr="008D4711">
              <w:rPr>
                <w:sz w:val="20"/>
                <w:szCs w:val="20"/>
              </w:rPr>
              <w:t>категории  (</w:t>
            </w:r>
            <w:proofErr w:type="gramEnd"/>
            <w:r w:rsidRPr="008D4711">
              <w:rPr>
                <w:sz w:val="20"/>
                <w:szCs w:val="20"/>
              </w:rPr>
              <w:t>в том числе дети, проживающие в семьях, находящихся в социально опасном положении), на постоянной основе привлекаются к участию в мероприятиях в сферах спорта и молодежной политики.</w:t>
            </w:r>
          </w:p>
        </w:tc>
      </w:tr>
      <w:tr w:rsidR="000A4594" w14:paraId="3CA31A04" w14:textId="77777777" w:rsidTr="00FD532F">
        <w:tc>
          <w:tcPr>
            <w:tcW w:w="15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16B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lastRenderedPageBreak/>
              <w:t>Комплекс процессных мероприятий «Формирование патриотизма и гражданственности в молодежной среде»</w:t>
            </w:r>
          </w:p>
        </w:tc>
      </w:tr>
      <w:tr w:rsidR="000A4594" w14:paraId="635A2783" w14:textId="77777777" w:rsidTr="00FD532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DE9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6B6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237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6C0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E1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0CC3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32,0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8EE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E35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A66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55F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Высокий показатель вовлечения молодежи в патриотические проекты связан с позитивным отношением к историческому наследию, проведением множества патриотических мероприятий и акций на территории района</w:t>
            </w:r>
          </w:p>
        </w:tc>
      </w:tr>
      <w:tr w:rsidR="000A4594" w14:paraId="4F208C35" w14:textId="77777777" w:rsidTr="00FD532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BD6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3E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Охват молодежи мероприятиями, направленными на формирование российской идентичности, единства российской нации, содействие межкультурному и межконфессиональному диалогу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6BA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99F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6C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0D1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187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05B2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4,9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3D6E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6E8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Высокий уровень достижения показателя связан с проведением большого количества мероприятий по формированию российской идентичности, чувства единства российской нации.</w:t>
            </w:r>
          </w:p>
        </w:tc>
      </w:tr>
      <w:tr w:rsidR="000A4594" w14:paraId="78813782" w14:textId="77777777" w:rsidTr="00FD532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B28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E19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 xml:space="preserve">Охват молодежи, наиболее подверженной влиянию (14-22 года), профилактическими мероприятиями по противодействию идеологии терроризма и экстремизма, вовлечению в деструктивные организации и </w:t>
            </w:r>
            <w:r w:rsidRPr="008D4711">
              <w:rPr>
                <w:sz w:val="20"/>
                <w:szCs w:val="20"/>
              </w:rPr>
              <w:lastRenderedPageBreak/>
              <w:t>общественно опасную деятельность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BFF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2E1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18C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42E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B13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A39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3,2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71A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4002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Высокий уровень достижения показателя связан с проведением большого количества профилактических мероприятий</w:t>
            </w:r>
          </w:p>
        </w:tc>
      </w:tr>
      <w:tr w:rsidR="000A4594" w14:paraId="529A5E89" w14:textId="77777777" w:rsidTr="00FD532F">
        <w:tc>
          <w:tcPr>
            <w:tcW w:w="15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6B9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Комплекс процессных мероприятий «Создание условий для развития способностей и талантов молодежи, предоставление возможностей самореализации и поддержка социально значимых инициатив»</w:t>
            </w:r>
          </w:p>
        </w:tc>
      </w:tr>
      <w:tr w:rsidR="000A4594" w14:paraId="169920AC" w14:textId="77777777" w:rsidTr="00FD532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84D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E22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E46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2A2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A86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64E3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31,5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0C5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730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32,8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7703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E4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Высокий процент молодежи, задействованной в мероприятиях по вовлече</w:t>
            </w:r>
            <w:r w:rsidRPr="008D4711">
              <w:rPr>
                <w:sz w:val="20"/>
                <w:szCs w:val="20"/>
              </w:rPr>
              <w:softHyphen/>
              <w:t>нию в творческую деятельность, стабильно высок благодаря проведению молодежных конкурсов и выставок, в том числе в онлайн-формате</w:t>
            </w:r>
          </w:p>
        </w:tc>
      </w:tr>
      <w:tr w:rsidR="000A4594" w14:paraId="2AA66D8A" w14:textId="77777777" w:rsidTr="00FD532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201C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796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Численность молодежи, задействованной в мероприятиях, направленных на профориентацию и карьерные устремления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780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9E0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76C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141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9,2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FDF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9C4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9,5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438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A7C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bCs/>
                <w:sz w:val="20"/>
                <w:szCs w:val="20"/>
              </w:rPr>
              <w:t>Увеличению показателя способствовало проведение большего количества мероприятий для молодежи</w:t>
            </w:r>
            <w:r w:rsidRPr="008D4711">
              <w:rPr>
                <w:sz w:val="20"/>
                <w:szCs w:val="20"/>
              </w:rPr>
              <w:t xml:space="preserve"> по профессиональной ориентации и карьерным устремлениям.</w:t>
            </w:r>
          </w:p>
        </w:tc>
      </w:tr>
      <w:tr w:rsidR="000A4594" w14:paraId="34FA6B00" w14:textId="77777777" w:rsidTr="00FD532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FE5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BDE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Численность молодежи, задействованной в мероприятиях по форми</w:t>
            </w:r>
            <w:r w:rsidRPr="008D4711">
              <w:rPr>
                <w:sz w:val="20"/>
                <w:szCs w:val="20"/>
              </w:rPr>
              <w:softHyphen/>
              <w:t>ро</w:t>
            </w:r>
            <w:r w:rsidRPr="008D4711">
              <w:rPr>
                <w:sz w:val="20"/>
                <w:szCs w:val="20"/>
              </w:rPr>
              <w:softHyphen/>
              <w:t>ванию традиционных семейных ценностей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BE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AAC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BC8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98C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10,9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C93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65B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11,1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E26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42B2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Увеличению численности молодежи, задействованной в мероприятиях по форми</w:t>
            </w:r>
            <w:r w:rsidRPr="008D4711">
              <w:rPr>
                <w:sz w:val="20"/>
                <w:szCs w:val="20"/>
              </w:rPr>
              <w:softHyphen/>
              <w:t>ро</w:t>
            </w:r>
            <w:r w:rsidRPr="008D4711">
              <w:rPr>
                <w:sz w:val="20"/>
                <w:szCs w:val="20"/>
              </w:rPr>
              <w:softHyphen/>
              <w:t xml:space="preserve">ванию традиционных семейных ценностей, объясняется стабильной работой </w:t>
            </w:r>
            <w:r w:rsidRPr="008D4711">
              <w:rPr>
                <w:sz w:val="20"/>
                <w:szCs w:val="20"/>
              </w:rPr>
              <w:lastRenderedPageBreak/>
              <w:t>клубов молодых семей, продвижения осознанного подхода к жизни, традиционных семейных ценностей и образа молодой семьи</w:t>
            </w:r>
          </w:p>
        </w:tc>
      </w:tr>
      <w:tr w:rsidR="000A4594" w14:paraId="23B0F88A" w14:textId="77777777" w:rsidTr="00FD532F">
        <w:tc>
          <w:tcPr>
            <w:tcW w:w="15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ABA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lastRenderedPageBreak/>
              <w:t>Комплекс процессных мероприятий «Формирование эффективной системы поддержки добровольческой деятельности</w:t>
            </w:r>
          </w:p>
        </w:tc>
      </w:tr>
      <w:tr w:rsidR="000A4594" w14:paraId="0C62107A" w14:textId="77777777" w:rsidTr="00FD532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9BE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AC1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A64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процент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883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AA0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CDA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19,7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4F18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13E0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20,1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4F2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FEF4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Повышению численности граждан, вовлеченных центрами (сообществами, объедине</w:t>
            </w:r>
            <w:r w:rsidRPr="008D4711">
              <w:rPr>
                <w:sz w:val="20"/>
                <w:szCs w:val="20"/>
              </w:rPr>
              <w:softHyphen/>
              <w:t>ниями) поддержки добро</w:t>
            </w:r>
            <w:r w:rsidRPr="008D4711">
              <w:rPr>
                <w:sz w:val="20"/>
                <w:szCs w:val="20"/>
              </w:rPr>
              <w:softHyphen/>
              <w:t>вольчества (волонтерства) на базе образовательных организаций, некоммерчес</w:t>
            </w:r>
            <w:r w:rsidRPr="008D4711">
              <w:rPr>
                <w:sz w:val="20"/>
                <w:szCs w:val="20"/>
              </w:rPr>
              <w:softHyphen/>
              <w:t>ких организаций, государст</w:t>
            </w:r>
            <w:r w:rsidRPr="008D4711">
              <w:rPr>
                <w:sz w:val="20"/>
                <w:szCs w:val="20"/>
              </w:rPr>
              <w:softHyphen/>
              <w:t>вен</w:t>
            </w:r>
            <w:r w:rsidRPr="008D4711">
              <w:rPr>
                <w:sz w:val="20"/>
                <w:szCs w:val="20"/>
              </w:rPr>
              <w:softHyphen/>
              <w:t>ных и муниципальных учреждений в добровольчес</w:t>
            </w:r>
            <w:r w:rsidRPr="008D4711">
              <w:rPr>
                <w:sz w:val="20"/>
                <w:szCs w:val="20"/>
              </w:rPr>
              <w:softHyphen/>
              <w:t>кую (волонтерскую) деятельность, способствовало систематизация работы Центра развития добровольчества (волонтерства) в Белокалитвинском районе, а также</w:t>
            </w:r>
          </w:p>
          <w:p w14:paraId="3B5ABF8A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активное участие белокалитвинских добровольцев во всероссийских акциях «#</w:t>
            </w:r>
            <w:proofErr w:type="spellStart"/>
            <w:r w:rsidRPr="008D4711">
              <w:rPr>
                <w:sz w:val="20"/>
                <w:szCs w:val="20"/>
              </w:rPr>
              <w:t>МыВместе</w:t>
            </w:r>
            <w:proofErr w:type="spellEnd"/>
            <w:r w:rsidRPr="008D4711">
              <w:rPr>
                <w:sz w:val="20"/>
                <w:szCs w:val="20"/>
              </w:rPr>
              <w:t xml:space="preserve">», </w:t>
            </w:r>
            <w:r w:rsidRPr="008D4711">
              <w:rPr>
                <w:sz w:val="20"/>
                <w:szCs w:val="20"/>
              </w:rPr>
              <w:lastRenderedPageBreak/>
              <w:t>«Комфортная городская среда» и других.</w:t>
            </w:r>
          </w:p>
          <w:p w14:paraId="2372F65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4594" w14:paraId="6480C9A7" w14:textId="77777777" w:rsidTr="00FD532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BEC3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F949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Количество волонтеров /организаторов, зарегистрированных в единой информационной системе в сфере развития добровольчества (волонтерства) «</w:t>
            </w:r>
            <w:r w:rsidRPr="008D4711">
              <w:rPr>
                <w:sz w:val="20"/>
                <w:szCs w:val="20"/>
                <w:lang w:val="en-US"/>
              </w:rPr>
              <w:t>DOBRO</w:t>
            </w:r>
            <w:r w:rsidRPr="008D4711">
              <w:rPr>
                <w:sz w:val="20"/>
                <w:szCs w:val="20"/>
              </w:rPr>
              <w:t>.</w:t>
            </w:r>
            <w:r w:rsidRPr="008D4711">
              <w:rPr>
                <w:sz w:val="20"/>
                <w:szCs w:val="20"/>
                <w:lang w:val="en-US"/>
              </w:rPr>
              <w:t>RU</w:t>
            </w:r>
            <w:r w:rsidRPr="008D4711"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331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Человек/единиц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134D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Поддерживающий 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623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B6F6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14850/37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7F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15000/20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5AD1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15041/43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DDD7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9BF" w14:textId="77777777" w:rsidR="000A4594" w:rsidRPr="008D4711" w:rsidRDefault="000A4594" w:rsidP="00FD53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11">
              <w:rPr>
                <w:sz w:val="20"/>
                <w:szCs w:val="20"/>
              </w:rPr>
              <w:t>Показатель «количество волонтеров /организаций, зарегистриро</w:t>
            </w:r>
            <w:r w:rsidRPr="008D4711">
              <w:rPr>
                <w:sz w:val="20"/>
                <w:szCs w:val="20"/>
              </w:rPr>
              <w:softHyphen/>
              <w:t>ван</w:t>
            </w:r>
            <w:r w:rsidRPr="008D4711">
              <w:rPr>
                <w:sz w:val="20"/>
                <w:szCs w:val="20"/>
              </w:rPr>
              <w:softHyphen/>
              <w:t>ных в единой информа</w:t>
            </w:r>
            <w:r w:rsidRPr="008D4711">
              <w:rPr>
                <w:sz w:val="20"/>
                <w:szCs w:val="20"/>
              </w:rPr>
              <w:softHyphen/>
              <w:t>ционной системе в сфере развития добровольчества (волонтерства) «</w:t>
            </w:r>
            <w:r w:rsidRPr="008D4711">
              <w:rPr>
                <w:sz w:val="20"/>
                <w:szCs w:val="20"/>
                <w:lang w:val="en-US"/>
              </w:rPr>
              <w:t>DOBRO</w:t>
            </w:r>
            <w:r w:rsidRPr="008D4711">
              <w:rPr>
                <w:sz w:val="20"/>
                <w:szCs w:val="20"/>
              </w:rPr>
              <w:t>.</w:t>
            </w:r>
            <w:r w:rsidRPr="008D4711">
              <w:rPr>
                <w:sz w:val="20"/>
                <w:szCs w:val="20"/>
                <w:lang w:val="en-US"/>
              </w:rPr>
              <w:t>RU</w:t>
            </w:r>
            <w:r w:rsidRPr="008D4711">
              <w:rPr>
                <w:sz w:val="20"/>
                <w:szCs w:val="20"/>
              </w:rPr>
              <w:t>» достигнут благодаря привлечению волонтеров в муниципальные, региональные и всероссийские акции, а также благодаря проведению «Уроков доброты» в образовательных учреждениях.</w:t>
            </w:r>
          </w:p>
        </w:tc>
      </w:tr>
    </w:tbl>
    <w:p w14:paraId="3BC500A2" w14:textId="77777777" w:rsidR="000A4594" w:rsidRDefault="000A4594" w:rsidP="000A4594"/>
    <w:p w14:paraId="5674A47F" w14:textId="77777777" w:rsidR="000A4594" w:rsidRPr="001B152D" w:rsidRDefault="000A4594" w:rsidP="00835273">
      <w:pPr>
        <w:rPr>
          <w:sz w:val="28"/>
          <w:szCs w:val="28"/>
        </w:rPr>
      </w:pPr>
    </w:p>
    <w:sectPr w:rsidR="000A4594" w:rsidRPr="001B152D" w:rsidSect="000A45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CA2A" w14:textId="77777777" w:rsidR="00C40FA7" w:rsidRDefault="00C40FA7">
      <w:r>
        <w:separator/>
      </w:r>
    </w:p>
  </w:endnote>
  <w:endnote w:type="continuationSeparator" w:id="0">
    <w:p w14:paraId="32C448D1" w14:textId="77777777" w:rsidR="00C40FA7" w:rsidRDefault="00C4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B65A6E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05C3" w:rsidRPr="003305C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05C3">
      <w:rPr>
        <w:noProof/>
        <w:sz w:val="14"/>
        <w:lang w:val="en-US"/>
      </w:rPr>
      <w:t>Z</w:t>
    </w:r>
    <w:r w:rsidR="003305C3" w:rsidRPr="003305C3">
      <w:rPr>
        <w:noProof/>
        <w:sz w:val="14"/>
      </w:rPr>
      <w:t>:\Отдел электронно-информационного обеспечения\0.Алентьева\МОЕ\Постановления\Отчет_мун-пр-Молодежь-2025.</w:t>
    </w:r>
    <w:r w:rsidR="003305C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137F" w:rsidRPr="00A8137F">
      <w:rPr>
        <w:noProof/>
        <w:sz w:val="14"/>
      </w:rPr>
      <w:t>4/2/2026 9:47:00</w:t>
    </w:r>
    <w:r w:rsidR="00A8137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72BFC0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05C3" w:rsidRPr="003305C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05C3">
      <w:rPr>
        <w:noProof/>
        <w:sz w:val="14"/>
        <w:lang w:val="en-US"/>
      </w:rPr>
      <w:t>Z</w:t>
    </w:r>
    <w:r w:rsidR="003305C3" w:rsidRPr="003305C3">
      <w:rPr>
        <w:noProof/>
        <w:sz w:val="14"/>
      </w:rPr>
      <w:t>:\Отдел электронно-информационного обеспечения\0.Алентьева\МОЕ\Постановления\Отчет_мун-пр-Молодежь-2025.</w:t>
    </w:r>
    <w:r w:rsidR="003305C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137F" w:rsidRPr="00A8137F">
      <w:rPr>
        <w:noProof/>
        <w:sz w:val="14"/>
      </w:rPr>
      <w:t>4/2/2026 9:47:00</w:t>
    </w:r>
    <w:r w:rsidR="00A8137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9255" w14:textId="77777777" w:rsidR="00C40FA7" w:rsidRDefault="00C40FA7">
      <w:r>
        <w:separator/>
      </w:r>
    </w:p>
  </w:footnote>
  <w:footnote w:type="continuationSeparator" w:id="0">
    <w:p w14:paraId="76CC250C" w14:textId="77777777" w:rsidR="00C40FA7" w:rsidRDefault="00C40FA7">
      <w:r>
        <w:continuationSeparator/>
      </w:r>
    </w:p>
  </w:footnote>
  <w:footnote w:id="1">
    <w:p w14:paraId="0FB60F16" w14:textId="77777777" w:rsidR="000A4594" w:rsidRDefault="000A4594" w:rsidP="000A4594">
      <w:pPr>
        <w:pStyle w:val="af5"/>
        <w:spacing w:line="216" w:lineRule="auto"/>
      </w:pPr>
      <w:r w:rsidRPr="00787DC6">
        <w:rPr>
          <w:rStyle w:val="af7"/>
        </w:rPr>
        <w:footnoteRef/>
      </w:r>
      <w: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566D765D" w14:textId="77777777" w:rsidR="000A4594" w:rsidRDefault="000A4594" w:rsidP="000A4594">
      <w:pPr>
        <w:pStyle w:val="af5"/>
        <w:spacing w:line="192" w:lineRule="auto"/>
        <w:rPr>
          <w:sz w:val="16"/>
          <w:szCs w:val="16"/>
        </w:rPr>
      </w:pPr>
      <w:r>
        <w:rPr>
          <w:sz w:val="16"/>
          <w:szCs w:val="16"/>
        </w:rPr>
        <w:footnoteRef/>
      </w:r>
      <w:r>
        <w:rPr>
          <w:sz w:val="16"/>
          <w:szCs w:val="16"/>
        </w:rPr>
        <w:t xml:space="preserve"> Оценка динамики прироста значений показателей муниципальной (комплексной) программы в отчетном периоде может принимать значение в интервале от -100% до 100%.</w:t>
      </w:r>
    </w:p>
  </w:footnote>
  <w:footnote w:id="3">
    <w:p w14:paraId="4062B08A" w14:textId="77777777" w:rsidR="000A4594" w:rsidRDefault="000A4594" w:rsidP="000A4594">
      <w:pPr>
        <w:spacing w:line="192" w:lineRule="auto"/>
        <w:jc w:val="both"/>
        <w:rPr>
          <w:sz w:val="16"/>
          <w:szCs w:val="16"/>
        </w:rPr>
      </w:pPr>
      <w:r>
        <w:rPr>
          <w:sz w:val="16"/>
          <w:szCs w:val="16"/>
        </w:rPr>
        <w:footnoteRef/>
      </w:r>
      <w:r>
        <w:rPr>
          <w:sz w:val="16"/>
          <w:szCs w:val="16"/>
        </w:rPr>
        <w:t xml:space="preserve"> Оценка динамики прироста значений показателей муниципальной (комплексной) программы в отчетном периоде </w:t>
      </w:r>
      <m:oMath>
        <m:d>
          <m:dPr>
            <m:ctrlPr>
              <w:rPr>
                <w:rFonts w:ascii="Cambria Math" w:hAnsi="Cambria Math"/>
                <w:i/>
                <w:sz w:val="16"/>
                <w:szCs w:val="1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гп</m:t>
                </m:r>
              </m:sub>
            </m:sSub>
          </m:e>
        </m:d>
      </m:oMath>
      <w:r>
        <w:rPr>
          <w:sz w:val="16"/>
          <w:szCs w:val="16"/>
        </w:rPr>
        <w:t xml:space="preserve"> рассчитывается по формуле: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гп</m:t>
            </m:r>
          </m:sub>
        </m:sSub>
        <m:r>
          <w:rPr>
            <w:rFonts w:ascii="Cambria Math" w:hAnsi="Cambria Math"/>
            <w:sz w:val="16"/>
            <w:szCs w:val="16"/>
          </w:rPr>
          <m:t>=0,7∙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пГП</m:t>
            </m:r>
          </m:sub>
        </m:sSub>
        <m:r>
          <w:rPr>
            <w:rFonts w:ascii="Cambria Math" w:hAnsi="Cambria Math"/>
            <w:sz w:val="16"/>
            <w:szCs w:val="16"/>
          </w:rPr>
          <m:t>+0,3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∙ОП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пСЭ</m:t>
            </m:r>
          </m:sub>
        </m:sSub>
      </m:oMath>
      <w:r>
        <w:rPr>
          <w:sz w:val="16"/>
          <w:szCs w:val="16"/>
        </w:rPr>
        <w:t>, где:</w:t>
      </w:r>
      <m:oMath>
        <m:r>
          <w:rPr>
            <w:rFonts w:ascii="Cambria Math" w:hAnsi="Cambria Math"/>
            <w:sz w:val="16"/>
            <w:szCs w:val="16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пГП</m:t>
            </m:r>
          </m:sub>
        </m:sSub>
      </m:oMath>
      <w:r>
        <w:rPr>
          <w:sz w:val="16"/>
          <w:szCs w:val="16"/>
        </w:rPr>
        <w:t xml:space="preserve"> – оценка динамики прироста значений показателей уровня муниципальной (комплексной) программы,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пСЭ</m:t>
            </m:r>
          </m:sub>
        </m:sSub>
      </m:oMath>
      <w:r>
        <w:rPr>
          <w:sz w:val="16"/>
          <w:szCs w:val="16"/>
        </w:rPr>
        <w:t xml:space="preserve"> – оценка динамики прироста значений показателей уровня структурных элементов муниципальной (комплексной) программы.</w:t>
      </w:r>
    </w:p>
  </w:footnote>
  <w:footnote w:id="4">
    <w:p w14:paraId="251B8769" w14:textId="77777777" w:rsidR="000A4594" w:rsidRDefault="000A4594" w:rsidP="000A4594">
      <w:pPr>
        <w:pStyle w:val="af5"/>
        <w:rPr>
          <w:sz w:val="16"/>
          <w:szCs w:val="16"/>
        </w:rPr>
      </w:pPr>
      <w:r>
        <w:rPr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оценка динамики приростов значений показателей уровня муниципальной (комплексной) программы</w:t>
      </w:r>
    </w:p>
  </w:footnote>
  <w:footnote w:id="5">
    <w:p w14:paraId="2C26827D" w14:textId="77777777" w:rsidR="000A4594" w:rsidRDefault="000A4594" w:rsidP="000A4594">
      <w:pPr>
        <w:pStyle w:val="af5"/>
        <w:rPr>
          <w:sz w:val="16"/>
          <w:szCs w:val="16"/>
        </w:rPr>
      </w:pPr>
      <w:r>
        <w:rPr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оценка динамики приростов значений показателей уровня структурных элементов муниципальной (комплексной) программы</w:t>
      </w:r>
    </w:p>
    <w:p w14:paraId="5C68C9DA" w14:textId="77777777" w:rsidR="000A4594" w:rsidRDefault="000A4594" w:rsidP="000A4594">
      <w:pPr>
        <w:pStyle w:val="a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431182"/>
      <w:docPartObj>
        <w:docPartGallery w:val="Page Numbers (Top of Page)"/>
        <w:docPartUnique/>
      </w:docPartObj>
    </w:sdtPr>
    <w:sdtEndPr/>
    <w:sdtContent>
      <w:p w14:paraId="3E193401" w14:textId="0491143C" w:rsidR="003305C3" w:rsidRDefault="003305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C4808" w14:textId="77777777" w:rsidR="003305C3" w:rsidRDefault="003305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3"/>
        </w:tabs>
        <w:ind w:left="1211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4" w15:restartNumberingAfterBreak="0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 w15:restartNumberingAfterBreak="0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8" w15:restartNumberingAfterBreak="0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85FED"/>
    <w:multiLevelType w:val="multilevel"/>
    <w:tmpl w:val="947E4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51ED1"/>
    <w:multiLevelType w:val="multilevel"/>
    <w:tmpl w:val="D14E5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44FCE"/>
    <w:multiLevelType w:val="multilevel"/>
    <w:tmpl w:val="A1581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6" w15:restartNumberingAfterBreak="0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7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22EE1"/>
    <w:multiLevelType w:val="multilevel"/>
    <w:tmpl w:val="48C406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0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9021BB"/>
    <w:multiLevelType w:val="multilevel"/>
    <w:tmpl w:val="742E7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2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3B032C27"/>
    <w:multiLevelType w:val="multilevel"/>
    <w:tmpl w:val="FCEA2578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5" w15:restartNumberingAfterBreak="0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6" w15:restartNumberingAfterBreak="0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1794956"/>
    <w:multiLevelType w:val="multilevel"/>
    <w:tmpl w:val="5C4C3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4" w15:restartNumberingAfterBreak="0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7" w15:restartNumberingAfterBreak="0">
    <w:nsid w:val="5F3F4DE4"/>
    <w:multiLevelType w:val="multilevel"/>
    <w:tmpl w:val="D396D77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DB57D1C"/>
    <w:multiLevelType w:val="multilevel"/>
    <w:tmpl w:val="E57EA6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42" w15:restartNumberingAfterBreak="0">
    <w:nsid w:val="6F2A62B2"/>
    <w:multiLevelType w:val="multilevel"/>
    <w:tmpl w:val="0E8097A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30ACF"/>
    <w:multiLevelType w:val="multilevel"/>
    <w:tmpl w:val="D74AB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110F0"/>
    <w:multiLevelType w:val="multilevel"/>
    <w:tmpl w:val="F6DAA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47" w15:restartNumberingAfterBreak="0">
    <w:nsid w:val="79EC29BB"/>
    <w:multiLevelType w:val="multilevel"/>
    <w:tmpl w:val="5364A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328097140">
    <w:abstractNumId w:val="1"/>
  </w:num>
  <w:num w:numId="2" w16cid:durableId="80219362">
    <w:abstractNumId w:val="29"/>
  </w:num>
  <w:num w:numId="3" w16cid:durableId="579604391">
    <w:abstractNumId w:val="2"/>
  </w:num>
  <w:num w:numId="4" w16cid:durableId="974681658">
    <w:abstractNumId w:val="24"/>
  </w:num>
  <w:num w:numId="5" w16cid:durableId="4329459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40"/>
  </w:num>
  <w:num w:numId="9" w16cid:durableId="616066576">
    <w:abstractNumId w:val="0"/>
  </w:num>
  <w:num w:numId="10" w16cid:durableId="1403327808">
    <w:abstractNumId w:val="17"/>
  </w:num>
  <w:num w:numId="11" w16cid:durableId="879243672">
    <w:abstractNumId w:val="22"/>
  </w:num>
  <w:num w:numId="12" w16cid:durableId="281958081">
    <w:abstractNumId w:val="41"/>
  </w:num>
  <w:num w:numId="13" w16cid:durableId="546258058">
    <w:abstractNumId w:val="37"/>
  </w:num>
  <w:num w:numId="14" w16cid:durableId="1057825693">
    <w:abstractNumId w:val="23"/>
  </w:num>
  <w:num w:numId="15" w16cid:durableId="592977722">
    <w:abstractNumId w:val="42"/>
  </w:num>
  <w:num w:numId="16" w16cid:durableId="713122316">
    <w:abstractNumId w:val="14"/>
  </w:num>
  <w:num w:numId="17" w16cid:durableId="960723122">
    <w:abstractNumId w:val="45"/>
  </w:num>
  <w:num w:numId="18" w16cid:durableId="1715614059">
    <w:abstractNumId w:val="13"/>
  </w:num>
  <w:num w:numId="19" w16cid:durableId="1799958696">
    <w:abstractNumId w:val="47"/>
  </w:num>
  <w:num w:numId="20" w16cid:durableId="635989519">
    <w:abstractNumId w:val="33"/>
  </w:num>
  <w:num w:numId="21" w16cid:durableId="1080983239">
    <w:abstractNumId w:val="21"/>
  </w:num>
  <w:num w:numId="22" w16cid:durableId="2126651900">
    <w:abstractNumId w:val="44"/>
  </w:num>
  <w:num w:numId="23" w16cid:durableId="1506283630">
    <w:abstractNumId w:val="11"/>
  </w:num>
  <w:num w:numId="24" w16cid:durableId="1928806081">
    <w:abstractNumId w:val="48"/>
  </w:num>
  <w:num w:numId="25" w16cid:durableId="599996451">
    <w:abstractNumId w:val="16"/>
  </w:num>
  <w:num w:numId="26" w16cid:durableId="1981642137">
    <w:abstractNumId w:val="32"/>
  </w:num>
  <w:num w:numId="27" w16cid:durableId="810287657">
    <w:abstractNumId w:val="31"/>
  </w:num>
  <w:num w:numId="28" w16cid:durableId="1710521335">
    <w:abstractNumId w:val="28"/>
  </w:num>
  <w:num w:numId="29" w16cid:durableId="2106269430">
    <w:abstractNumId w:val="34"/>
  </w:num>
  <w:num w:numId="30" w16cid:durableId="905528445">
    <w:abstractNumId w:val="35"/>
  </w:num>
  <w:num w:numId="31" w16cid:durableId="1000547717">
    <w:abstractNumId w:val="30"/>
  </w:num>
  <w:num w:numId="32" w16cid:durableId="2069261489">
    <w:abstractNumId w:val="4"/>
  </w:num>
  <w:num w:numId="33" w16cid:durableId="893934689">
    <w:abstractNumId w:val="8"/>
  </w:num>
  <w:num w:numId="34" w16cid:durableId="580070229">
    <w:abstractNumId w:val="6"/>
  </w:num>
  <w:num w:numId="35" w16cid:durableId="125126650">
    <w:abstractNumId w:val="25"/>
  </w:num>
  <w:num w:numId="36" w16cid:durableId="951011259">
    <w:abstractNumId w:val="3"/>
  </w:num>
  <w:num w:numId="37" w16cid:durableId="822157451">
    <w:abstractNumId w:val="36"/>
  </w:num>
  <w:num w:numId="38" w16cid:durableId="1098645761">
    <w:abstractNumId w:val="9"/>
  </w:num>
  <w:num w:numId="39" w16cid:durableId="1568953882">
    <w:abstractNumId w:val="46"/>
  </w:num>
  <w:num w:numId="40" w16cid:durableId="318459215">
    <w:abstractNumId w:val="7"/>
  </w:num>
  <w:num w:numId="41" w16cid:durableId="1476529198">
    <w:abstractNumId w:val="26"/>
  </w:num>
  <w:num w:numId="42" w16cid:durableId="1371028104">
    <w:abstractNumId w:val="18"/>
  </w:num>
  <w:num w:numId="43" w16cid:durableId="495460685">
    <w:abstractNumId w:val="12"/>
  </w:num>
  <w:num w:numId="44" w16cid:durableId="1946960830">
    <w:abstractNumId w:val="43"/>
  </w:num>
  <w:num w:numId="45" w16cid:durableId="1121999770">
    <w:abstractNumId w:val="39"/>
  </w:num>
  <w:num w:numId="46" w16cid:durableId="11286246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128846">
    <w:abstractNumId w:val="15"/>
  </w:num>
  <w:num w:numId="48" w16cid:durableId="1761103921">
    <w:abstractNumId w:val="15"/>
    <w:lvlOverride w:ilvl="0">
      <w:startOverride w:val="1"/>
    </w:lvlOverride>
  </w:num>
  <w:num w:numId="49" w16cid:durableId="10471492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22968341">
    <w:abstractNumId w:val="27"/>
  </w:num>
  <w:num w:numId="51" w16cid:durableId="7241794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400913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A4594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05C3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4E42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D571E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8137F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C202E1"/>
    <w:rsid w:val="00C35D07"/>
    <w:rsid w:val="00C40FA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3040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0A4594"/>
    <w:pPr>
      <w:keepNext/>
      <w:tabs>
        <w:tab w:val="num" w:pos="72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next w:val="a"/>
    <w:link w:val="40"/>
    <w:uiPriority w:val="9"/>
    <w:qFormat/>
    <w:rsid w:val="000A459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A459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8">
    <w:name w:val="heading 8"/>
    <w:basedOn w:val="a"/>
    <w:next w:val="a"/>
    <w:link w:val="80"/>
    <w:qFormat/>
    <w:rsid w:val="000A4594"/>
    <w:pPr>
      <w:tabs>
        <w:tab w:val="num" w:pos="1440"/>
      </w:tabs>
      <w:suppressAutoHyphens/>
      <w:spacing w:before="240" w:after="60"/>
      <w:ind w:left="1440" w:hanging="1440"/>
      <w:outlineLvl w:val="7"/>
    </w:pPr>
    <w:rPr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1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uiPriority w:val="1"/>
    <w:qFormat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1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docdata">
    <w:name w:val="docdata"/>
    <w:aliases w:val="docy,v5,5377,bqiaagaaeyqcaaagiaiaaanxfaaabwuuaaaaaaaaaaaaaaaaaaaaaaaaaaaaaaaaaaaaaaaaaaaaaaaaaaaaaaaaaaaaaaaaaaaaaaaaaaaaaaaaaaaaaaaaaaaaaaaaaaaaaaaaaaaaaaaaaaaaaaaaaaaaaaaaaaaaaaaaaaaaaaaaaaaaaaaaaaaaaaaaaaaaaaaaaaaaaaaaaaaaaaaaaaaaaaaaaaaaaaaa"/>
    <w:basedOn w:val="a"/>
    <w:rsid w:val="000A459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A4594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0A459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0A4594"/>
    <w:rPr>
      <w:rFonts w:ascii="XO Thames" w:hAnsi="XO Thames"/>
      <w:b/>
      <w:color w:val="000000"/>
      <w:sz w:val="22"/>
    </w:rPr>
  </w:style>
  <w:style w:type="character" w:customStyle="1" w:styleId="80">
    <w:name w:val="Заголовок 8 Знак"/>
    <w:basedOn w:val="a0"/>
    <w:link w:val="8"/>
    <w:rsid w:val="000A4594"/>
    <w:rPr>
      <w:i/>
      <w:iCs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A4594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0A4594"/>
    <w:rPr>
      <w:b/>
      <w:sz w:val="28"/>
    </w:rPr>
  </w:style>
  <w:style w:type="character" w:customStyle="1" w:styleId="12">
    <w:name w:val="Основной шрифт абзаца1"/>
    <w:rsid w:val="000A4594"/>
  </w:style>
  <w:style w:type="character" w:styleId="ae">
    <w:name w:val="page number"/>
    <w:basedOn w:val="12"/>
    <w:rsid w:val="000A4594"/>
  </w:style>
  <w:style w:type="character" w:customStyle="1" w:styleId="af">
    <w:name w:val="Нижний колонтитул Знак"/>
    <w:link w:val="13"/>
    <w:uiPriority w:val="99"/>
    <w:rsid w:val="000A4594"/>
    <w:rPr>
      <w:sz w:val="24"/>
      <w:szCs w:val="24"/>
    </w:rPr>
  </w:style>
  <w:style w:type="character" w:styleId="af0">
    <w:name w:val="Hyperlink"/>
    <w:link w:val="23"/>
    <w:uiPriority w:val="99"/>
    <w:rsid w:val="000A4594"/>
    <w:rPr>
      <w:color w:val="0000FF"/>
      <w:u w:val="single"/>
    </w:rPr>
  </w:style>
  <w:style w:type="paragraph" w:customStyle="1" w:styleId="14">
    <w:name w:val="Заголовок1"/>
    <w:basedOn w:val="a"/>
    <w:next w:val="aa"/>
    <w:uiPriority w:val="10"/>
    <w:qFormat/>
    <w:rsid w:val="000A4594"/>
    <w:pPr>
      <w:suppressAutoHyphens/>
      <w:jc w:val="center"/>
    </w:pPr>
    <w:rPr>
      <w:sz w:val="28"/>
      <w:szCs w:val="20"/>
      <w:lang w:eastAsia="zh-CN"/>
    </w:rPr>
  </w:style>
  <w:style w:type="paragraph" w:styleId="af1">
    <w:name w:val="List"/>
    <w:basedOn w:val="aa"/>
    <w:rsid w:val="000A4594"/>
    <w:pPr>
      <w:tabs>
        <w:tab w:val="clear" w:pos="540"/>
      </w:tabs>
      <w:suppressAutoHyphens/>
    </w:pPr>
    <w:rPr>
      <w:rFonts w:cs="FreeSans"/>
      <w:szCs w:val="20"/>
      <w:lang w:val="ru-RU" w:eastAsia="zh-CN"/>
    </w:rPr>
  </w:style>
  <w:style w:type="paragraph" w:customStyle="1" w:styleId="15">
    <w:name w:val="Указатель1"/>
    <w:basedOn w:val="a"/>
    <w:rsid w:val="000A4594"/>
    <w:pPr>
      <w:suppressLineNumbers/>
      <w:suppressAutoHyphens/>
    </w:pPr>
    <w:rPr>
      <w:rFonts w:cs="FreeSans"/>
      <w:lang w:eastAsia="zh-CN"/>
    </w:rPr>
  </w:style>
  <w:style w:type="paragraph" w:customStyle="1" w:styleId="ConsTitle">
    <w:name w:val="ConsTitle"/>
    <w:rsid w:val="000A4594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16">
    <w:name w:val="Знак Знак1 Знак"/>
    <w:basedOn w:val="a"/>
    <w:rsid w:val="000A459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7">
    <w:name w:val="Знак1"/>
    <w:basedOn w:val="a"/>
    <w:uiPriority w:val="99"/>
    <w:rsid w:val="000A459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character" w:customStyle="1" w:styleId="11">
    <w:name w:val="Нижний колонтитул Знак1"/>
    <w:basedOn w:val="a0"/>
    <w:link w:val="a6"/>
    <w:rsid w:val="000A4594"/>
    <w:rPr>
      <w:sz w:val="24"/>
      <w:szCs w:val="24"/>
    </w:rPr>
  </w:style>
  <w:style w:type="paragraph" w:customStyle="1" w:styleId="Postan">
    <w:name w:val="Postan"/>
    <w:basedOn w:val="a"/>
    <w:rsid w:val="000A4594"/>
    <w:pPr>
      <w:suppressAutoHyphens/>
      <w:jc w:val="center"/>
    </w:pPr>
    <w:rPr>
      <w:sz w:val="28"/>
      <w:szCs w:val="20"/>
      <w:lang w:eastAsia="zh-CN"/>
    </w:rPr>
  </w:style>
  <w:style w:type="paragraph" w:styleId="af2">
    <w:name w:val="Body Text Indent"/>
    <w:basedOn w:val="a"/>
    <w:link w:val="af3"/>
    <w:rsid w:val="000A4594"/>
    <w:pPr>
      <w:suppressAutoHyphens/>
      <w:ind w:firstLine="709"/>
      <w:jc w:val="both"/>
    </w:pPr>
    <w:rPr>
      <w:sz w:val="28"/>
      <w:szCs w:val="20"/>
      <w:lang w:eastAsia="zh-CN"/>
    </w:rPr>
  </w:style>
  <w:style w:type="character" w:customStyle="1" w:styleId="af3">
    <w:name w:val="Основной текст с отступом Знак"/>
    <w:basedOn w:val="a0"/>
    <w:link w:val="af2"/>
    <w:rsid w:val="000A4594"/>
    <w:rPr>
      <w:sz w:val="28"/>
      <w:lang w:eastAsia="zh-CN"/>
    </w:rPr>
  </w:style>
  <w:style w:type="paragraph" w:customStyle="1" w:styleId="ConsPlusTitle">
    <w:name w:val="ConsPlusTitle"/>
    <w:uiPriority w:val="99"/>
    <w:rsid w:val="000A4594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0A4594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0A459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uiPriority w:val="99"/>
    <w:rsid w:val="000A459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8">
    <w:name w:val="Текст1"/>
    <w:basedOn w:val="a"/>
    <w:rsid w:val="000A4594"/>
    <w:pPr>
      <w:suppressAutoHyphens/>
      <w:ind w:firstLine="72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Iauiue">
    <w:name w:val="Iau?iue"/>
    <w:rsid w:val="000A4594"/>
    <w:pPr>
      <w:suppressAutoHyphens/>
    </w:pPr>
    <w:rPr>
      <w:lang w:eastAsia="zh-CN"/>
    </w:rPr>
  </w:style>
  <w:style w:type="paragraph" w:customStyle="1" w:styleId="af4">
    <w:name w:val="Содержимое врезки"/>
    <w:basedOn w:val="a"/>
    <w:rsid w:val="000A4594"/>
    <w:pPr>
      <w:suppressAutoHyphens/>
    </w:pPr>
    <w:rPr>
      <w:lang w:eastAsia="zh-CN"/>
    </w:rPr>
  </w:style>
  <w:style w:type="paragraph" w:styleId="af5">
    <w:name w:val="footnote text"/>
    <w:basedOn w:val="a"/>
    <w:link w:val="af6"/>
    <w:uiPriority w:val="99"/>
    <w:rsid w:val="000A4594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0A4594"/>
  </w:style>
  <w:style w:type="character" w:styleId="af7">
    <w:name w:val="footnote reference"/>
    <w:link w:val="19"/>
    <w:uiPriority w:val="99"/>
    <w:rsid w:val="000A4594"/>
    <w:rPr>
      <w:vertAlign w:val="superscript"/>
    </w:rPr>
  </w:style>
  <w:style w:type="numbering" w:customStyle="1" w:styleId="1a">
    <w:name w:val="Нет списка1"/>
    <w:next w:val="a2"/>
    <w:uiPriority w:val="99"/>
    <w:semiHidden/>
    <w:unhideWhenUsed/>
    <w:rsid w:val="000A4594"/>
  </w:style>
  <w:style w:type="character" w:customStyle="1" w:styleId="1b">
    <w:name w:val="Обычный1"/>
    <w:uiPriority w:val="99"/>
    <w:rsid w:val="000A4594"/>
    <w:rPr>
      <w:sz w:val="22"/>
    </w:rPr>
  </w:style>
  <w:style w:type="paragraph" w:customStyle="1" w:styleId="19">
    <w:name w:val="Знак сноски1"/>
    <w:basedOn w:val="24"/>
    <w:link w:val="af7"/>
    <w:uiPriority w:val="99"/>
    <w:rsid w:val="000A4594"/>
    <w:rPr>
      <w:rFonts w:ascii="Times New Roman" w:hAnsi="Times New Roman"/>
      <w:color w:val="auto"/>
      <w:vertAlign w:val="superscript"/>
    </w:rPr>
  </w:style>
  <w:style w:type="paragraph" w:styleId="25">
    <w:name w:val="toc 2"/>
    <w:next w:val="a"/>
    <w:link w:val="26"/>
    <w:uiPriority w:val="39"/>
    <w:rsid w:val="000A4594"/>
    <w:pPr>
      <w:ind w:left="200"/>
    </w:pPr>
    <w:rPr>
      <w:rFonts w:ascii="XO Thames" w:hAnsi="XO Thames"/>
      <w:color w:val="000000"/>
      <w:sz w:val="28"/>
    </w:rPr>
  </w:style>
  <w:style w:type="character" w:customStyle="1" w:styleId="26">
    <w:name w:val="Оглавление 2 Знак"/>
    <w:link w:val="25"/>
    <w:uiPriority w:val="39"/>
    <w:rsid w:val="000A4594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0A459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0A459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0A459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0A459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0A459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0A4594"/>
    <w:rPr>
      <w:rFonts w:ascii="XO Thames" w:hAnsi="XO Thames"/>
      <w:color w:val="000000"/>
      <w:sz w:val="28"/>
    </w:rPr>
  </w:style>
  <w:style w:type="paragraph" w:customStyle="1" w:styleId="100">
    <w:name w:val="Знак1_0"/>
    <w:basedOn w:val="a"/>
    <w:uiPriority w:val="99"/>
    <w:rsid w:val="000A459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af8">
    <w:name w:val="Гипертекстовая ссылка"/>
    <w:uiPriority w:val="99"/>
    <w:rsid w:val="000A4594"/>
    <w:rPr>
      <w:rFonts w:ascii="Calibri" w:hAnsi="Calibri"/>
      <w:color w:val="106BBE"/>
      <w:sz w:val="26"/>
    </w:rPr>
  </w:style>
  <w:style w:type="paragraph" w:customStyle="1" w:styleId="markedcontent">
    <w:name w:val="markedcontent"/>
    <w:rsid w:val="000A4594"/>
    <w:rPr>
      <w:rFonts w:ascii="Calibri" w:hAnsi="Calibri"/>
      <w:color w:val="000000"/>
    </w:rPr>
  </w:style>
  <w:style w:type="paragraph" w:styleId="af9">
    <w:name w:val="Normal (Web)"/>
    <w:basedOn w:val="a"/>
    <w:link w:val="afa"/>
    <w:uiPriority w:val="99"/>
    <w:rsid w:val="000A4594"/>
    <w:pPr>
      <w:spacing w:before="30" w:after="30"/>
    </w:pPr>
    <w:rPr>
      <w:color w:val="000000"/>
      <w:szCs w:val="20"/>
    </w:rPr>
  </w:style>
  <w:style w:type="character" w:customStyle="1" w:styleId="afa">
    <w:name w:val="Обычный (Интернет) Знак"/>
    <w:link w:val="af9"/>
    <w:uiPriority w:val="99"/>
    <w:rsid w:val="000A4594"/>
    <w:rPr>
      <w:color w:val="000000"/>
      <w:sz w:val="24"/>
    </w:rPr>
  </w:style>
  <w:style w:type="paragraph" w:customStyle="1" w:styleId="TableParagraph">
    <w:name w:val="Table Paragraph"/>
    <w:basedOn w:val="a"/>
    <w:uiPriority w:val="1"/>
    <w:qFormat/>
    <w:rsid w:val="000A4594"/>
    <w:pPr>
      <w:widowControl w:val="0"/>
    </w:pPr>
    <w:rPr>
      <w:color w:val="000000"/>
      <w:sz w:val="22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0A4594"/>
    <w:pPr>
      <w:widowControl w:val="0"/>
      <w:jc w:val="both"/>
    </w:pPr>
    <w:rPr>
      <w:rFonts w:ascii="Arial" w:hAnsi="Arial"/>
      <w:color w:val="000000"/>
      <w:szCs w:val="20"/>
    </w:rPr>
  </w:style>
  <w:style w:type="paragraph" w:customStyle="1" w:styleId="Default">
    <w:name w:val="Default"/>
    <w:uiPriority w:val="99"/>
    <w:rsid w:val="000A4594"/>
    <w:rPr>
      <w:color w:val="000000"/>
      <w:sz w:val="24"/>
    </w:rPr>
  </w:style>
  <w:style w:type="paragraph" w:customStyle="1" w:styleId="afc">
    <w:name w:val="Символ сноски"/>
    <w:uiPriority w:val="99"/>
    <w:rsid w:val="000A4594"/>
    <w:rPr>
      <w:rFonts w:ascii="Calibri" w:hAnsi="Calibri"/>
      <w:color w:val="000000"/>
    </w:rPr>
  </w:style>
  <w:style w:type="paragraph" w:styleId="32">
    <w:name w:val="toc 3"/>
    <w:next w:val="a"/>
    <w:link w:val="33"/>
    <w:uiPriority w:val="39"/>
    <w:rsid w:val="000A4594"/>
    <w:pPr>
      <w:ind w:left="400"/>
    </w:pPr>
    <w:rPr>
      <w:rFonts w:ascii="XO Thames" w:hAnsi="XO Thames"/>
      <w:color w:val="000000"/>
      <w:sz w:val="28"/>
    </w:rPr>
  </w:style>
  <w:style w:type="character" w:customStyle="1" w:styleId="33">
    <w:name w:val="Оглавление 3 Знак"/>
    <w:link w:val="32"/>
    <w:uiPriority w:val="39"/>
    <w:rsid w:val="000A4594"/>
    <w:rPr>
      <w:rFonts w:ascii="XO Thames" w:hAnsi="XO Thames"/>
      <w:color w:val="000000"/>
      <w:sz w:val="28"/>
    </w:rPr>
  </w:style>
  <w:style w:type="paragraph" w:customStyle="1" w:styleId="1c">
    <w:name w:val="Гиперссылка1"/>
    <w:uiPriority w:val="99"/>
    <w:rsid w:val="000A4594"/>
    <w:rPr>
      <w:rFonts w:ascii="Calibri" w:hAnsi="Calibri"/>
      <w:color w:val="0000FF"/>
      <w:u w:val="single"/>
    </w:rPr>
  </w:style>
  <w:style w:type="character" w:customStyle="1" w:styleId="ad">
    <w:name w:val="Абзац списка Знак"/>
    <w:link w:val="ac"/>
    <w:uiPriority w:val="1"/>
    <w:rsid w:val="000A4594"/>
    <w:rPr>
      <w:sz w:val="24"/>
      <w:szCs w:val="24"/>
    </w:rPr>
  </w:style>
  <w:style w:type="paragraph" w:customStyle="1" w:styleId="23">
    <w:name w:val="Гиперссылка2"/>
    <w:link w:val="af0"/>
    <w:uiPriority w:val="99"/>
    <w:rsid w:val="000A4594"/>
    <w:rPr>
      <w:color w:val="0000FF"/>
      <w:u w:val="single"/>
    </w:rPr>
  </w:style>
  <w:style w:type="paragraph" w:customStyle="1" w:styleId="Footnote">
    <w:name w:val="Footnote"/>
    <w:basedOn w:val="a"/>
    <w:uiPriority w:val="99"/>
    <w:rsid w:val="000A4594"/>
    <w:rPr>
      <w:color w:val="000000"/>
      <w:sz w:val="20"/>
      <w:szCs w:val="20"/>
    </w:rPr>
  </w:style>
  <w:style w:type="paragraph" w:styleId="1d">
    <w:name w:val="toc 1"/>
    <w:next w:val="a"/>
    <w:link w:val="1e"/>
    <w:uiPriority w:val="39"/>
    <w:rsid w:val="000A4594"/>
    <w:rPr>
      <w:rFonts w:ascii="XO Thames" w:hAnsi="XO Thames"/>
      <w:b/>
      <w:color w:val="000000"/>
      <w:sz w:val="28"/>
    </w:rPr>
  </w:style>
  <w:style w:type="character" w:customStyle="1" w:styleId="1e">
    <w:name w:val="Оглавление 1 Знак"/>
    <w:link w:val="1d"/>
    <w:uiPriority w:val="39"/>
    <w:rsid w:val="000A4594"/>
    <w:rPr>
      <w:rFonts w:ascii="XO Thames" w:hAnsi="XO Thames"/>
      <w:b/>
      <w:color w:val="000000"/>
      <w:sz w:val="28"/>
    </w:rPr>
  </w:style>
  <w:style w:type="paragraph" w:customStyle="1" w:styleId="24">
    <w:name w:val="Основной шрифт абзаца2"/>
    <w:uiPriority w:val="99"/>
    <w:rsid w:val="000A4594"/>
    <w:rPr>
      <w:rFonts w:ascii="Calibri" w:hAnsi="Calibri"/>
      <w:color w:val="000000"/>
    </w:rPr>
  </w:style>
  <w:style w:type="paragraph" w:customStyle="1" w:styleId="HeaderandFooter">
    <w:name w:val="Header and Footer"/>
    <w:uiPriority w:val="99"/>
    <w:rsid w:val="000A459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0A459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0A4594"/>
    <w:rPr>
      <w:rFonts w:ascii="XO Thames" w:hAnsi="XO Thames"/>
      <w:color w:val="000000"/>
      <w:sz w:val="28"/>
    </w:rPr>
  </w:style>
  <w:style w:type="paragraph" w:styleId="81">
    <w:name w:val="toc 8"/>
    <w:next w:val="a"/>
    <w:link w:val="82"/>
    <w:uiPriority w:val="39"/>
    <w:rsid w:val="000A4594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0A4594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0A459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0A4594"/>
    <w:rPr>
      <w:rFonts w:ascii="XO Thames" w:hAnsi="XO Thames"/>
      <w:color w:val="000000"/>
      <w:sz w:val="28"/>
    </w:rPr>
  </w:style>
  <w:style w:type="paragraph" w:styleId="afd">
    <w:name w:val="Subtitle"/>
    <w:next w:val="a"/>
    <w:link w:val="afe"/>
    <w:uiPriority w:val="11"/>
    <w:qFormat/>
    <w:rsid w:val="000A459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e">
    <w:name w:val="Подзаголовок Знак"/>
    <w:basedOn w:val="a0"/>
    <w:link w:val="afd"/>
    <w:uiPriority w:val="11"/>
    <w:rsid w:val="000A4594"/>
    <w:rPr>
      <w:rFonts w:ascii="XO Thames" w:hAnsi="XO Thames"/>
      <w:i/>
      <w:color w:val="000000"/>
      <w:sz w:val="24"/>
    </w:rPr>
  </w:style>
  <w:style w:type="character" w:customStyle="1" w:styleId="aff">
    <w:name w:val="Заголовок Знак"/>
    <w:link w:val="aff0"/>
    <w:uiPriority w:val="10"/>
    <w:rsid w:val="000A4594"/>
    <w:rPr>
      <w:rFonts w:ascii="XO Thames" w:hAnsi="XO Thames"/>
      <w:b/>
      <w:caps/>
      <w:sz w:val="40"/>
    </w:rPr>
  </w:style>
  <w:style w:type="paragraph" w:customStyle="1" w:styleId="aff1">
    <w:name w:val="Привязка сноски"/>
    <w:uiPriority w:val="99"/>
    <w:rsid w:val="000A4594"/>
    <w:rPr>
      <w:rFonts w:ascii="Calibri" w:hAnsi="Calibri"/>
      <w:color w:val="000000"/>
      <w:vertAlign w:val="superscript"/>
    </w:rPr>
  </w:style>
  <w:style w:type="paragraph" w:customStyle="1" w:styleId="hgkelc">
    <w:name w:val="hgkelc"/>
    <w:rsid w:val="000A4594"/>
    <w:rPr>
      <w:rFonts w:ascii="Calibri" w:hAnsi="Calibri"/>
      <w:color w:val="000000"/>
    </w:rPr>
  </w:style>
  <w:style w:type="table" w:customStyle="1" w:styleId="34">
    <w:name w:val="Сетка таблицы3"/>
    <w:basedOn w:val="a1"/>
    <w:rsid w:val="000A459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0A459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rsid w:val="000A4594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rsid w:val="000A459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Title"/>
    <w:basedOn w:val="a"/>
    <w:next w:val="a"/>
    <w:link w:val="aff"/>
    <w:uiPriority w:val="10"/>
    <w:qFormat/>
    <w:rsid w:val="000A4594"/>
    <w:pPr>
      <w:suppressAutoHyphens/>
      <w:spacing w:before="240" w:after="60"/>
      <w:jc w:val="center"/>
      <w:outlineLvl w:val="0"/>
    </w:pPr>
    <w:rPr>
      <w:rFonts w:ascii="XO Thames" w:hAnsi="XO Thames"/>
      <w:b/>
      <w:caps/>
      <w:sz w:val="40"/>
      <w:szCs w:val="20"/>
    </w:rPr>
  </w:style>
  <w:style w:type="character" w:customStyle="1" w:styleId="1f0">
    <w:name w:val="Заголовок Знак1"/>
    <w:basedOn w:val="a0"/>
    <w:uiPriority w:val="10"/>
    <w:rsid w:val="000A4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1">
    <w:name w:val="Название Знак1"/>
    <w:basedOn w:val="a0"/>
    <w:uiPriority w:val="10"/>
    <w:rsid w:val="000A459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numbering" w:customStyle="1" w:styleId="28">
    <w:name w:val="Нет списка2"/>
    <w:next w:val="a2"/>
    <w:uiPriority w:val="99"/>
    <w:semiHidden/>
    <w:unhideWhenUsed/>
    <w:rsid w:val="000A4594"/>
  </w:style>
  <w:style w:type="paragraph" w:customStyle="1" w:styleId="61">
    <w:name w:val="Заголовок 61"/>
    <w:link w:val="Heading6Char"/>
    <w:uiPriority w:val="9"/>
    <w:semiHidden/>
    <w:unhideWhenUsed/>
    <w:qFormat/>
    <w:rsid w:val="000A4594"/>
    <w:pPr>
      <w:keepNext/>
      <w:keepLines/>
      <w:spacing w:before="200" w:line="259" w:lineRule="auto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0A4594"/>
    <w:pPr>
      <w:keepNext/>
      <w:keepLines/>
      <w:spacing w:before="200" w:line="259" w:lineRule="auto"/>
    </w:pPr>
    <w:rPr>
      <w:rFonts w:ascii="Calibri Light" w:hAnsi="Calibri Light"/>
      <w:i/>
      <w:iCs/>
      <w:color w:val="404040"/>
      <w:sz w:val="22"/>
      <w:szCs w:val="22"/>
      <w:lang w:eastAsia="en-US"/>
    </w:rPr>
  </w:style>
  <w:style w:type="paragraph" w:customStyle="1" w:styleId="810">
    <w:name w:val="Заголовок 81"/>
    <w:link w:val="Heading8Char"/>
    <w:uiPriority w:val="9"/>
    <w:semiHidden/>
    <w:unhideWhenUsed/>
    <w:qFormat/>
    <w:rsid w:val="000A4594"/>
    <w:pPr>
      <w:keepNext/>
      <w:keepLines/>
      <w:spacing w:before="200" w:line="259" w:lineRule="auto"/>
    </w:pPr>
    <w:rPr>
      <w:rFonts w:ascii="Calibri Light" w:hAnsi="Calibri Light"/>
      <w:color w:val="404040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0A4594"/>
    <w:pPr>
      <w:keepNext/>
      <w:keepLines/>
      <w:spacing w:before="200" w:line="259" w:lineRule="auto"/>
    </w:pPr>
    <w:rPr>
      <w:rFonts w:ascii="Calibri Light" w:hAnsi="Calibri Light"/>
      <w:i/>
      <w:iCs/>
      <w:color w:val="404040"/>
      <w:lang w:eastAsia="en-US"/>
    </w:rPr>
  </w:style>
  <w:style w:type="paragraph" w:styleId="aff3">
    <w:name w:val="No Spacing"/>
    <w:uiPriority w:val="1"/>
    <w:qFormat/>
    <w:rsid w:val="000A4594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uiPriority w:val="9"/>
    <w:rsid w:val="000A4594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uiPriority w:val="9"/>
    <w:rsid w:val="000A4594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uiPriority w:val="9"/>
    <w:rsid w:val="000A4594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uiPriority w:val="9"/>
    <w:rsid w:val="000A4594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uiPriority w:val="9"/>
    <w:rsid w:val="000A4594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61"/>
    <w:uiPriority w:val="9"/>
    <w:semiHidden/>
    <w:rsid w:val="000A4594"/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0A4594"/>
    <w:rPr>
      <w:rFonts w:ascii="Calibri Light" w:hAnsi="Calibri Light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link w:val="810"/>
    <w:uiPriority w:val="9"/>
    <w:semiHidden/>
    <w:rsid w:val="000A4594"/>
    <w:rPr>
      <w:rFonts w:ascii="Calibri Light" w:hAnsi="Calibri Light"/>
      <w:color w:val="404040"/>
      <w:lang w:eastAsia="en-US"/>
    </w:rPr>
  </w:style>
  <w:style w:type="character" w:customStyle="1" w:styleId="Heading9Char">
    <w:name w:val="Heading 9 Char"/>
    <w:link w:val="91"/>
    <w:uiPriority w:val="9"/>
    <w:semiHidden/>
    <w:rsid w:val="000A4594"/>
    <w:rPr>
      <w:rFonts w:ascii="Calibri Light" w:hAnsi="Calibri Light"/>
      <w:i/>
      <w:iCs/>
      <w:color w:val="404040"/>
      <w:lang w:eastAsia="en-US"/>
    </w:rPr>
  </w:style>
  <w:style w:type="character" w:customStyle="1" w:styleId="TitleChar">
    <w:name w:val="Title Char"/>
    <w:uiPriority w:val="10"/>
    <w:rsid w:val="000A4594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SubtitleChar">
    <w:name w:val="Subtitle Char"/>
    <w:uiPriority w:val="11"/>
    <w:rsid w:val="000A459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1f2">
    <w:name w:val="Слабое выделение1"/>
    <w:uiPriority w:val="19"/>
    <w:qFormat/>
    <w:rsid w:val="000A4594"/>
    <w:rPr>
      <w:i/>
      <w:iCs/>
      <w:color w:val="808080"/>
    </w:rPr>
  </w:style>
  <w:style w:type="character" w:styleId="aff4">
    <w:name w:val="Emphasis"/>
    <w:uiPriority w:val="20"/>
    <w:qFormat/>
    <w:rsid w:val="000A4594"/>
    <w:rPr>
      <w:i/>
      <w:iCs/>
    </w:rPr>
  </w:style>
  <w:style w:type="character" w:customStyle="1" w:styleId="1f3">
    <w:name w:val="Сильное выделение1"/>
    <w:uiPriority w:val="21"/>
    <w:qFormat/>
    <w:rsid w:val="000A4594"/>
    <w:rPr>
      <w:b/>
      <w:bCs/>
      <w:i/>
      <w:iCs/>
      <w:color w:val="5B9BD5"/>
    </w:rPr>
  </w:style>
  <w:style w:type="character" w:styleId="aff5">
    <w:name w:val="Strong"/>
    <w:uiPriority w:val="22"/>
    <w:qFormat/>
    <w:rsid w:val="000A4594"/>
    <w:rPr>
      <w:b/>
      <w:bCs/>
    </w:rPr>
  </w:style>
  <w:style w:type="paragraph" w:customStyle="1" w:styleId="211">
    <w:name w:val="Цитата 21"/>
    <w:next w:val="29"/>
    <w:link w:val="2a"/>
    <w:uiPriority w:val="29"/>
    <w:qFormat/>
    <w:rsid w:val="000A4594"/>
    <w:pPr>
      <w:spacing w:after="160" w:line="259" w:lineRule="auto"/>
    </w:pPr>
    <w:rPr>
      <w:i/>
      <w:iCs/>
      <w:color w:val="000000"/>
    </w:rPr>
  </w:style>
  <w:style w:type="character" w:customStyle="1" w:styleId="2a">
    <w:name w:val="Цитата 2 Знак"/>
    <w:link w:val="211"/>
    <w:uiPriority w:val="29"/>
    <w:rsid w:val="000A4594"/>
    <w:rPr>
      <w:i/>
      <w:iCs/>
      <w:color w:val="000000"/>
    </w:rPr>
  </w:style>
  <w:style w:type="paragraph" w:customStyle="1" w:styleId="1f4">
    <w:name w:val="Выделенная цитата1"/>
    <w:next w:val="aff6"/>
    <w:link w:val="aff7"/>
    <w:uiPriority w:val="30"/>
    <w:qFormat/>
    <w:rsid w:val="000A4594"/>
    <w:pPr>
      <w:pBdr>
        <w:bottom w:val="single" w:sz="4" w:space="4" w:color="5B9BD5"/>
      </w:pBdr>
      <w:spacing w:before="200" w:after="280" w:line="259" w:lineRule="auto"/>
      <w:ind w:left="936" w:right="936"/>
    </w:pPr>
    <w:rPr>
      <w:b/>
      <w:bCs/>
      <w:i/>
      <w:iCs/>
      <w:color w:val="5B9BD5"/>
    </w:rPr>
  </w:style>
  <w:style w:type="character" w:customStyle="1" w:styleId="aff7">
    <w:name w:val="Выделенная цитата Знак"/>
    <w:link w:val="1f4"/>
    <w:uiPriority w:val="30"/>
    <w:rsid w:val="000A4594"/>
    <w:rPr>
      <w:b/>
      <w:bCs/>
      <w:i/>
      <w:iCs/>
      <w:color w:val="5B9BD5"/>
    </w:rPr>
  </w:style>
  <w:style w:type="character" w:customStyle="1" w:styleId="1f5">
    <w:name w:val="Слабая ссылка1"/>
    <w:uiPriority w:val="31"/>
    <w:qFormat/>
    <w:rsid w:val="000A4594"/>
    <w:rPr>
      <w:smallCaps/>
      <w:color w:val="ED7D31"/>
      <w:u w:val="single"/>
    </w:rPr>
  </w:style>
  <w:style w:type="character" w:customStyle="1" w:styleId="1f6">
    <w:name w:val="Сильная ссылка1"/>
    <w:uiPriority w:val="32"/>
    <w:qFormat/>
    <w:rsid w:val="000A4594"/>
    <w:rPr>
      <w:b/>
      <w:bCs/>
      <w:smallCaps/>
      <w:color w:val="ED7D31"/>
      <w:spacing w:val="5"/>
      <w:u w:val="single"/>
    </w:rPr>
  </w:style>
  <w:style w:type="character" w:styleId="aff8">
    <w:name w:val="Book Title"/>
    <w:uiPriority w:val="33"/>
    <w:qFormat/>
    <w:rsid w:val="000A4594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0A4594"/>
    <w:rPr>
      <w:sz w:val="20"/>
      <w:szCs w:val="20"/>
    </w:rPr>
  </w:style>
  <w:style w:type="paragraph" w:customStyle="1" w:styleId="1f7">
    <w:name w:val="Текст концевой сноски1"/>
    <w:link w:val="EndnoteTextChar"/>
    <w:uiPriority w:val="99"/>
    <w:semiHidden/>
    <w:unhideWhenUsed/>
    <w:rsid w:val="000A4594"/>
    <w:rPr>
      <w:rFonts w:ascii="Calibri" w:eastAsia="Calibri" w:hAnsi="Calibri"/>
      <w:lang w:eastAsia="en-US"/>
    </w:rPr>
  </w:style>
  <w:style w:type="character" w:customStyle="1" w:styleId="EndnoteTextChar">
    <w:name w:val="Endnote Text Char"/>
    <w:link w:val="1f7"/>
    <w:uiPriority w:val="99"/>
    <w:semiHidden/>
    <w:rsid w:val="000A4594"/>
    <w:rPr>
      <w:rFonts w:ascii="Calibri" w:eastAsia="Calibri" w:hAnsi="Calibri"/>
      <w:lang w:eastAsia="en-US"/>
    </w:rPr>
  </w:style>
  <w:style w:type="paragraph" w:styleId="aff9">
    <w:name w:val="Plain Text"/>
    <w:link w:val="affa"/>
    <w:uiPriority w:val="99"/>
    <w:semiHidden/>
    <w:unhideWhenUsed/>
    <w:rsid w:val="000A4594"/>
    <w:rPr>
      <w:rFonts w:ascii="Courier New" w:eastAsia="Calibri" w:hAnsi="Courier New" w:cs="Courier New"/>
      <w:sz w:val="21"/>
      <w:szCs w:val="21"/>
      <w:lang w:eastAsia="en-US"/>
    </w:rPr>
  </w:style>
  <w:style w:type="character" w:customStyle="1" w:styleId="affa">
    <w:name w:val="Текст Знак"/>
    <w:basedOn w:val="a0"/>
    <w:link w:val="aff9"/>
    <w:uiPriority w:val="99"/>
    <w:semiHidden/>
    <w:rsid w:val="000A4594"/>
    <w:rPr>
      <w:rFonts w:ascii="Courier New" w:eastAsia="Calibri" w:hAnsi="Courier New" w:cs="Courier New"/>
      <w:sz w:val="21"/>
      <w:szCs w:val="21"/>
      <w:lang w:eastAsia="en-US"/>
    </w:rPr>
  </w:style>
  <w:style w:type="character" w:customStyle="1" w:styleId="HeaderChar">
    <w:name w:val="Header Char"/>
    <w:uiPriority w:val="99"/>
    <w:rsid w:val="000A4594"/>
  </w:style>
  <w:style w:type="character" w:customStyle="1" w:styleId="FooterChar">
    <w:name w:val="Footer Char"/>
    <w:uiPriority w:val="99"/>
    <w:rsid w:val="000A4594"/>
  </w:style>
  <w:style w:type="paragraph" w:customStyle="1" w:styleId="1f8">
    <w:name w:val="Название объекта1"/>
    <w:uiPriority w:val="35"/>
    <w:unhideWhenUsed/>
    <w:qFormat/>
    <w:rsid w:val="000A4594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paragraph" w:customStyle="1" w:styleId="110">
    <w:name w:val="Заголовок 11"/>
    <w:basedOn w:val="a"/>
    <w:next w:val="a"/>
    <w:uiPriority w:val="9"/>
    <w:qFormat/>
    <w:rsid w:val="000A4594"/>
    <w:pPr>
      <w:widowControl w:val="0"/>
      <w:spacing w:before="108" w:after="108"/>
      <w:jc w:val="center"/>
    </w:pPr>
    <w:rPr>
      <w:rFonts w:ascii="Arial" w:hAnsi="Arial"/>
      <w:b/>
      <w:color w:val="26282F"/>
      <w:szCs w:val="20"/>
    </w:rPr>
  </w:style>
  <w:style w:type="paragraph" w:customStyle="1" w:styleId="212">
    <w:name w:val="Заголовок 21"/>
    <w:next w:val="a"/>
    <w:uiPriority w:val="9"/>
    <w:qFormat/>
    <w:rsid w:val="000A4594"/>
    <w:pPr>
      <w:spacing w:before="120" w:after="120"/>
      <w:jc w:val="both"/>
    </w:pPr>
    <w:rPr>
      <w:rFonts w:ascii="XO Thames" w:hAnsi="XO Thames"/>
      <w:b/>
      <w:color w:val="000000"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0A4594"/>
    <w:pPr>
      <w:keepNext/>
      <w:spacing w:before="240" w:after="60" w:line="276" w:lineRule="auto"/>
    </w:pPr>
    <w:rPr>
      <w:rFonts w:ascii="Cambria" w:hAnsi="Cambria"/>
      <w:b/>
      <w:color w:val="000000"/>
      <w:sz w:val="26"/>
      <w:szCs w:val="20"/>
    </w:rPr>
  </w:style>
  <w:style w:type="paragraph" w:customStyle="1" w:styleId="410">
    <w:name w:val="Заголовок 41"/>
    <w:next w:val="a"/>
    <w:uiPriority w:val="9"/>
    <w:qFormat/>
    <w:rsid w:val="000A4594"/>
    <w:pPr>
      <w:spacing w:before="120" w:after="120"/>
      <w:jc w:val="both"/>
    </w:pPr>
    <w:rPr>
      <w:rFonts w:ascii="XO Thames" w:hAnsi="XO Thames"/>
      <w:b/>
      <w:color w:val="000000"/>
      <w:sz w:val="24"/>
    </w:rPr>
  </w:style>
  <w:style w:type="paragraph" w:customStyle="1" w:styleId="510">
    <w:name w:val="Заголовок 51"/>
    <w:next w:val="a"/>
    <w:uiPriority w:val="9"/>
    <w:qFormat/>
    <w:rsid w:val="000A4594"/>
    <w:pPr>
      <w:spacing w:before="120" w:after="120"/>
      <w:jc w:val="both"/>
    </w:pPr>
    <w:rPr>
      <w:rFonts w:ascii="XO Thames" w:hAnsi="XO Thames"/>
      <w:b/>
      <w:color w:val="000000"/>
      <w:sz w:val="22"/>
    </w:rPr>
  </w:style>
  <w:style w:type="paragraph" w:customStyle="1" w:styleId="213">
    <w:name w:val="Оглавление 21"/>
    <w:next w:val="a"/>
    <w:uiPriority w:val="39"/>
    <w:rsid w:val="000A4594"/>
    <w:pPr>
      <w:ind w:left="200"/>
    </w:pPr>
    <w:rPr>
      <w:rFonts w:ascii="XO Thames" w:hAnsi="XO Thames"/>
      <w:color w:val="000000"/>
      <w:sz w:val="28"/>
    </w:rPr>
  </w:style>
  <w:style w:type="paragraph" w:customStyle="1" w:styleId="411">
    <w:name w:val="Оглавление 41"/>
    <w:next w:val="a"/>
    <w:uiPriority w:val="39"/>
    <w:rsid w:val="000A4594"/>
    <w:pPr>
      <w:ind w:left="600"/>
    </w:pPr>
    <w:rPr>
      <w:rFonts w:ascii="XO Thames" w:hAnsi="XO Thames"/>
      <w:color w:val="000000"/>
      <w:sz w:val="28"/>
    </w:rPr>
  </w:style>
  <w:style w:type="paragraph" w:customStyle="1" w:styleId="610">
    <w:name w:val="Оглавление 61"/>
    <w:next w:val="a"/>
    <w:uiPriority w:val="39"/>
    <w:rsid w:val="000A4594"/>
    <w:pPr>
      <w:ind w:left="1000"/>
    </w:pPr>
    <w:rPr>
      <w:rFonts w:ascii="XO Thames" w:hAnsi="XO Thames"/>
      <w:color w:val="000000"/>
      <w:sz w:val="28"/>
    </w:rPr>
  </w:style>
  <w:style w:type="paragraph" w:customStyle="1" w:styleId="710">
    <w:name w:val="Оглавление 71"/>
    <w:next w:val="a"/>
    <w:uiPriority w:val="39"/>
    <w:rsid w:val="000A4594"/>
    <w:pPr>
      <w:ind w:left="1200"/>
    </w:pPr>
    <w:rPr>
      <w:rFonts w:ascii="XO Thames" w:hAnsi="XO Thames"/>
      <w:color w:val="000000"/>
      <w:sz w:val="28"/>
    </w:rPr>
  </w:style>
  <w:style w:type="paragraph" w:customStyle="1" w:styleId="Endnote">
    <w:name w:val="Endnote"/>
    <w:basedOn w:val="a"/>
    <w:uiPriority w:val="99"/>
    <w:rsid w:val="000A4594"/>
    <w:pPr>
      <w:spacing w:line="360" w:lineRule="atLeast"/>
      <w:jc w:val="both"/>
    </w:pPr>
    <w:rPr>
      <w:color w:val="000000"/>
      <w:sz w:val="20"/>
      <w:szCs w:val="20"/>
    </w:rPr>
  </w:style>
  <w:style w:type="paragraph" w:customStyle="1" w:styleId="35">
    <w:name w:val="Гиперссылка3"/>
    <w:uiPriority w:val="99"/>
    <w:rsid w:val="000A4594"/>
    <w:rPr>
      <w:rFonts w:ascii="Calibri" w:hAnsi="Calibri"/>
      <w:color w:val="0000FF"/>
      <w:u w:val="single"/>
    </w:rPr>
  </w:style>
  <w:style w:type="paragraph" w:customStyle="1" w:styleId="1f9">
    <w:name w:val="Текст примечания1"/>
    <w:basedOn w:val="a"/>
    <w:link w:val="affb"/>
    <w:uiPriority w:val="99"/>
    <w:rsid w:val="000A4594"/>
    <w:pPr>
      <w:spacing w:after="160" w:line="264" w:lineRule="auto"/>
    </w:pPr>
    <w:rPr>
      <w:rFonts w:ascii="Calibri" w:hAnsi="Calibri"/>
      <w:color w:val="000000"/>
      <w:sz w:val="20"/>
      <w:szCs w:val="20"/>
    </w:rPr>
  </w:style>
  <w:style w:type="character" w:customStyle="1" w:styleId="affb">
    <w:name w:val="Текст примечания Знак"/>
    <w:basedOn w:val="a0"/>
    <w:link w:val="1f9"/>
    <w:uiPriority w:val="99"/>
    <w:rsid w:val="000A4594"/>
    <w:rPr>
      <w:rFonts w:ascii="Calibri" w:hAnsi="Calibri"/>
      <w:color w:val="000000"/>
    </w:rPr>
  </w:style>
  <w:style w:type="paragraph" w:customStyle="1" w:styleId="1fa">
    <w:name w:val="Знак концевой сноски1"/>
    <w:uiPriority w:val="99"/>
    <w:rsid w:val="000A4594"/>
    <w:rPr>
      <w:rFonts w:ascii="Calibri" w:hAnsi="Calibri"/>
      <w:color w:val="000000"/>
      <w:vertAlign w:val="superscript"/>
    </w:rPr>
  </w:style>
  <w:style w:type="paragraph" w:customStyle="1" w:styleId="13">
    <w:name w:val="Нижний колонтитул1"/>
    <w:basedOn w:val="a"/>
    <w:link w:val="af"/>
    <w:uiPriority w:val="99"/>
    <w:rsid w:val="000A4594"/>
    <w:pPr>
      <w:tabs>
        <w:tab w:val="center" w:pos="4677"/>
        <w:tab w:val="right" w:pos="9355"/>
      </w:tabs>
    </w:pPr>
  </w:style>
  <w:style w:type="paragraph" w:customStyle="1" w:styleId="311">
    <w:name w:val="Оглавление 31"/>
    <w:next w:val="a"/>
    <w:uiPriority w:val="39"/>
    <w:rsid w:val="000A4594"/>
    <w:pPr>
      <w:ind w:left="400"/>
    </w:pPr>
    <w:rPr>
      <w:rFonts w:ascii="XO Thames" w:hAnsi="XO Thames"/>
      <w:color w:val="000000"/>
      <w:sz w:val="28"/>
    </w:rPr>
  </w:style>
  <w:style w:type="paragraph" w:customStyle="1" w:styleId="36">
    <w:name w:val="Основной шрифт абзаца3"/>
    <w:uiPriority w:val="99"/>
    <w:rsid w:val="000A4594"/>
    <w:rPr>
      <w:rFonts w:ascii="Calibri" w:hAnsi="Calibri"/>
      <w:color w:val="000000"/>
    </w:rPr>
  </w:style>
  <w:style w:type="paragraph" w:customStyle="1" w:styleId="FontStyle26">
    <w:name w:val="Font Style26"/>
    <w:uiPriority w:val="99"/>
    <w:rsid w:val="000A4594"/>
    <w:rPr>
      <w:color w:val="000000"/>
      <w:sz w:val="26"/>
    </w:rPr>
  </w:style>
  <w:style w:type="paragraph" w:customStyle="1" w:styleId="2b">
    <w:name w:val="Знак сноски2"/>
    <w:basedOn w:val="24"/>
    <w:uiPriority w:val="99"/>
    <w:rsid w:val="000A4594"/>
    <w:rPr>
      <w:vertAlign w:val="superscript"/>
    </w:rPr>
  </w:style>
  <w:style w:type="paragraph" w:customStyle="1" w:styleId="Hgkelc0">
    <w:name w:val="Hgkelc"/>
    <w:uiPriority w:val="99"/>
    <w:rsid w:val="000A4594"/>
    <w:rPr>
      <w:rFonts w:ascii="Calibri" w:hAnsi="Calibri"/>
      <w:color w:val="000000"/>
    </w:rPr>
  </w:style>
  <w:style w:type="paragraph" w:customStyle="1" w:styleId="111">
    <w:name w:val="Оглавление 11"/>
    <w:next w:val="a"/>
    <w:uiPriority w:val="39"/>
    <w:rsid w:val="000A4594"/>
    <w:rPr>
      <w:rFonts w:ascii="XO Thames" w:hAnsi="XO Thames"/>
      <w:b/>
      <w:color w:val="000000"/>
      <w:sz w:val="28"/>
    </w:rPr>
  </w:style>
  <w:style w:type="paragraph" w:customStyle="1" w:styleId="1fb">
    <w:name w:val="Верхний колонтитул1"/>
    <w:basedOn w:val="a"/>
    <w:uiPriority w:val="99"/>
    <w:rsid w:val="000A459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paragraph" w:customStyle="1" w:styleId="1fc">
    <w:name w:val="Номер страницы1"/>
    <w:uiPriority w:val="99"/>
    <w:rsid w:val="000A4594"/>
    <w:rPr>
      <w:rFonts w:ascii="Calibri" w:hAnsi="Calibri"/>
      <w:color w:val="000000"/>
    </w:rPr>
  </w:style>
  <w:style w:type="paragraph" w:customStyle="1" w:styleId="910">
    <w:name w:val="Оглавление 91"/>
    <w:next w:val="a"/>
    <w:uiPriority w:val="39"/>
    <w:rsid w:val="000A4594"/>
    <w:pPr>
      <w:ind w:left="1600"/>
    </w:pPr>
    <w:rPr>
      <w:rFonts w:ascii="XO Thames" w:hAnsi="XO Thames"/>
      <w:color w:val="000000"/>
      <w:sz w:val="28"/>
    </w:rPr>
  </w:style>
  <w:style w:type="paragraph" w:customStyle="1" w:styleId="Markedcontent0">
    <w:name w:val="Markedcontent"/>
    <w:uiPriority w:val="99"/>
    <w:rsid w:val="000A4594"/>
    <w:rPr>
      <w:rFonts w:ascii="Calibri" w:hAnsi="Calibri"/>
      <w:color w:val="000000"/>
    </w:rPr>
  </w:style>
  <w:style w:type="paragraph" w:customStyle="1" w:styleId="1fd">
    <w:name w:val="Знак примечания1"/>
    <w:uiPriority w:val="99"/>
    <w:rsid w:val="000A4594"/>
    <w:rPr>
      <w:rFonts w:ascii="Calibri" w:hAnsi="Calibri"/>
      <w:color w:val="000000"/>
      <w:sz w:val="16"/>
    </w:rPr>
  </w:style>
  <w:style w:type="paragraph" w:customStyle="1" w:styleId="811">
    <w:name w:val="Оглавление 81"/>
    <w:next w:val="a"/>
    <w:uiPriority w:val="39"/>
    <w:rsid w:val="000A4594"/>
    <w:pPr>
      <w:ind w:left="1400"/>
    </w:pPr>
    <w:rPr>
      <w:rFonts w:ascii="XO Thames" w:hAnsi="XO Thames"/>
      <w:color w:val="000000"/>
      <w:sz w:val="28"/>
    </w:rPr>
  </w:style>
  <w:style w:type="paragraph" w:customStyle="1" w:styleId="1fe">
    <w:name w:val="Тема примечания1"/>
    <w:basedOn w:val="1f9"/>
    <w:next w:val="1f9"/>
    <w:link w:val="affc"/>
    <w:uiPriority w:val="99"/>
    <w:rsid w:val="000A4594"/>
    <w:rPr>
      <w:b/>
    </w:rPr>
  </w:style>
  <w:style w:type="character" w:customStyle="1" w:styleId="affc">
    <w:name w:val="Тема примечания Знак"/>
    <w:basedOn w:val="affb"/>
    <w:link w:val="1fe"/>
    <w:uiPriority w:val="99"/>
    <w:rsid w:val="000A4594"/>
    <w:rPr>
      <w:rFonts w:ascii="Calibri" w:hAnsi="Calibri"/>
      <w:b/>
      <w:color w:val="000000"/>
    </w:rPr>
  </w:style>
  <w:style w:type="paragraph" w:customStyle="1" w:styleId="511">
    <w:name w:val="Оглавление 51"/>
    <w:next w:val="a"/>
    <w:uiPriority w:val="39"/>
    <w:rsid w:val="000A4594"/>
    <w:pPr>
      <w:ind w:left="800"/>
    </w:pPr>
    <w:rPr>
      <w:rFonts w:ascii="XO Thames" w:hAnsi="XO Thames"/>
      <w:color w:val="000000"/>
      <w:sz w:val="28"/>
    </w:rPr>
  </w:style>
  <w:style w:type="paragraph" w:customStyle="1" w:styleId="ConsPlusTitlePage">
    <w:name w:val="ConsPlusTitlePage"/>
    <w:uiPriority w:val="99"/>
    <w:rsid w:val="000A4594"/>
    <w:pPr>
      <w:widowControl w:val="0"/>
    </w:pPr>
    <w:rPr>
      <w:rFonts w:ascii="Tahoma" w:hAnsi="Tahoma"/>
      <w:color w:val="000000"/>
    </w:rPr>
  </w:style>
  <w:style w:type="table" w:customStyle="1" w:styleId="214">
    <w:name w:val="Сетка таблицы21"/>
    <w:basedOn w:val="a1"/>
    <w:uiPriority w:val="99"/>
    <w:rsid w:val="000A459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f2"/>
    <w:uiPriority w:val="99"/>
    <w:rsid w:val="000A4594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99"/>
    <w:rsid w:val="000A459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1"/>
    <w:uiPriority w:val="99"/>
    <w:rsid w:val="000A459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uiPriority w:val="99"/>
    <w:rsid w:val="000A459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uiPriority w:val="99"/>
    <w:locked/>
    <w:rsid w:val="000A459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99"/>
    <w:rsid w:val="000A459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0A4594"/>
    <w:pPr>
      <w:spacing w:line="274" w:lineRule="auto"/>
      <w:ind w:left="70" w:right="140"/>
      <w:jc w:val="both"/>
    </w:pPr>
    <w:rPr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0A4594"/>
    <w:rPr>
      <w:color w:val="000000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0A4594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13">
    <w:name w:val="Нет списка11"/>
    <w:uiPriority w:val="99"/>
    <w:semiHidden/>
    <w:unhideWhenUsed/>
    <w:rsid w:val="000A4594"/>
  </w:style>
  <w:style w:type="paragraph" w:customStyle="1" w:styleId="1ff">
    <w:name w:val="Текст сноски1"/>
    <w:basedOn w:val="a"/>
    <w:uiPriority w:val="99"/>
    <w:semiHidden/>
    <w:unhideWhenUsed/>
    <w:rsid w:val="000A4594"/>
    <w:rPr>
      <w:rFonts w:ascii="Calibri" w:hAnsi="Calibri"/>
      <w:color w:val="000000"/>
      <w:sz w:val="20"/>
      <w:szCs w:val="20"/>
    </w:rPr>
  </w:style>
  <w:style w:type="character" w:customStyle="1" w:styleId="37">
    <w:name w:val="Знак сноски3"/>
    <w:basedOn w:val="a0"/>
    <w:uiPriority w:val="99"/>
    <w:semiHidden/>
    <w:unhideWhenUsed/>
    <w:rsid w:val="000A4594"/>
    <w:rPr>
      <w:vertAlign w:val="superscript"/>
    </w:rPr>
  </w:style>
  <w:style w:type="character" w:customStyle="1" w:styleId="1ff0">
    <w:name w:val="Просмотренная гиперссылка1"/>
    <w:basedOn w:val="a0"/>
    <w:uiPriority w:val="99"/>
    <w:semiHidden/>
    <w:unhideWhenUsed/>
    <w:rsid w:val="000A4594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0A4594"/>
    <w:pPr>
      <w:spacing w:before="30" w:after="30"/>
    </w:pPr>
    <w:rPr>
      <w:color w:val="000000"/>
      <w:szCs w:val="20"/>
    </w:rPr>
  </w:style>
  <w:style w:type="character" w:customStyle="1" w:styleId="2c">
    <w:name w:val="Номер страницы2"/>
    <w:basedOn w:val="a0"/>
    <w:uiPriority w:val="99"/>
    <w:unhideWhenUsed/>
    <w:rsid w:val="000A4594"/>
  </w:style>
  <w:style w:type="character" w:customStyle="1" w:styleId="2d">
    <w:name w:val="Знак примечания2"/>
    <w:basedOn w:val="a0"/>
    <w:uiPriority w:val="99"/>
    <w:unhideWhenUsed/>
    <w:rsid w:val="000A4594"/>
    <w:rPr>
      <w:sz w:val="16"/>
    </w:rPr>
  </w:style>
  <w:style w:type="character" w:customStyle="1" w:styleId="2e">
    <w:name w:val="Знак концевой сноски2"/>
    <w:basedOn w:val="a0"/>
    <w:uiPriority w:val="99"/>
    <w:unhideWhenUsed/>
    <w:rsid w:val="000A4594"/>
    <w:rPr>
      <w:vertAlign w:val="superscript"/>
    </w:rPr>
  </w:style>
  <w:style w:type="paragraph" w:customStyle="1" w:styleId="affd">
    <w:name w:val="Таблицы (моноширинный)"/>
    <w:basedOn w:val="a"/>
    <w:next w:val="a"/>
    <w:uiPriority w:val="99"/>
    <w:rsid w:val="000A4594"/>
    <w:pPr>
      <w:widowControl w:val="0"/>
    </w:pPr>
    <w:rPr>
      <w:rFonts w:ascii="Courier New" w:hAnsi="Courier New" w:cs="Courier New"/>
      <w:sz w:val="26"/>
      <w:szCs w:val="26"/>
    </w:rPr>
  </w:style>
  <w:style w:type="paragraph" w:customStyle="1" w:styleId="affe">
    <w:name w:val="Сноска"/>
    <w:basedOn w:val="a"/>
    <w:next w:val="a"/>
    <w:uiPriority w:val="99"/>
    <w:rsid w:val="000A4594"/>
    <w:pPr>
      <w:widowControl w:val="0"/>
      <w:ind w:firstLine="720"/>
      <w:jc w:val="both"/>
    </w:pPr>
    <w:rPr>
      <w:rFonts w:ascii="Arial" w:hAnsi="Arial" w:cs="Arial"/>
      <w:sz w:val="20"/>
      <w:szCs w:val="20"/>
    </w:rPr>
  </w:style>
  <w:style w:type="table" w:customStyle="1" w:styleId="TableNormal">
    <w:name w:val="Table Normal"/>
    <w:uiPriority w:val="2"/>
    <w:semiHidden/>
    <w:qFormat/>
    <w:rsid w:val="000A4594"/>
    <w:pPr>
      <w:widowControl w:val="0"/>
    </w:pPr>
    <w:rPr>
      <w:rFonts w:ascii="XO Thames" w:eastAsia="XO Thames" w:hAnsi="XO Thames"/>
      <w:color w:val="000000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">
    <w:name w:val="Placeholder Text"/>
    <w:basedOn w:val="a0"/>
    <w:uiPriority w:val="99"/>
    <w:semiHidden/>
    <w:rsid w:val="000A4594"/>
    <w:rPr>
      <w:color w:val="808080"/>
    </w:rPr>
  </w:style>
  <w:style w:type="paragraph" w:styleId="afff0">
    <w:name w:val="endnote text"/>
    <w:basedOn w:val="a"/>
    <w:link w:val="afff1"/>
    <w:uiPriority w:val="99"/>
    <w:semiHidden/>
    <w:unhideWhenUsed/>
    <w:rsid w:val="000A4594"/>
    <w:rPr>
      <w:rFonts w:ascii="Calibri" w:hAnsi="Calibri"/>
      <w:color w:val="000000"/>
      <w:sz w:val="20"/>
      <w:szCs w:val="20"/>
    </w:rPr>
  </w:style>
  <w:style w:type="character" w:customStyle="1" w:styleId="afff1">
    <w:name w:val="Текст концевой сноски Знак"/>
    <w:basedOn w:val="a0"/>
    <w:link w:val="afff0"/>
    <w:uiPriority w:val="99"/>
    <w:semiHidden/>
    <w:rsid w:val="000A4594"/>
    <w:rPr>
      <w:rFonts w:ascii="Calibri" w:hAnsi="Calibri"/>
      <w:color w:val="000000"/>
    </w:rPr>
  </w:style>
  <w:style w:type="character" w:styleId="afff2">
    <w:name w:val="endnote reference"/>
    <w:basedOn w:val="a0"/>
    <w:uiPriority w:val="99"/>
    <w:semiHidden/>
    <w:unhideWhenUsed/>
    <w:rsid w:val="000A4594"/>
    <w:rPr>
      <w:vertAlign w:val="superscript"/>
    </w:rPr>
  </w:style>
  <w:style w:type="character" w:customStyle="1" w:styleId="1ff1">
    <w:name w:val="Текст сноски Знак1"/>
    <w:basedOn w:val="a0"/>
    <w:uiPriority w:val="99"/>
    <w:semiHidden/>
    <w:rsid w:val="000A4594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f3">
    <w:name w:val="Subtle Emphasis"/>
    <w:basedOn w:val="a0"/>
    <w:uiPriority w:val="19"/>
    <w:qFormat/>
    <w:rsid w:val="000A4594"/>
    <w:rPr>
      <w:i/>
      <w:iCs/>
      <w:color w:val="404040" w:themeColor="text1" w:themeTint="BF"/>
    </w:rPr>
  </w:style>
  <w:style w:type="character" w:styleId="afff4">
    <w:name w:val="Intense Emphasis"/>
    <w:basedOn w:val="a0"/>
    <w:uiPriority w:val="21"/>
    <w:qFormat/>
    <w:rsid w:val="000A4594"/>
    <w:rPr>
      <w:i/>
      <w:iCs/>
      <w:color w:val="5B9BD5" w:themeColor="accent1"/>
    </w:rPr>
  </w:style>
  <w:style w:type="paragraph" w:styleId="29">
    <w:name w:val="Quote"/>
    <w:basedOn w:val="a"/>
    <w:next w:val="a"/>
    <w:link w:val="215"/>
    <w:uiPriority w:val="29"/>
    <w:qFormat/>
    <w:rsid w:val="000A4594"/>
    <w:pPr>
      <w:suppressAutoHyphens/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215">
    <w:name w:val="Цитата 2 Знак1"/>
    <w:basedOn w:val="a0"/>
    <w:link w:val="29"/>
    <w:uiPriority w:val="29"/>
    <w:rsid w:val="000A4594"/>
    <w:rPr>
      <w:i/>
      <w:iCs/>
      <w:color w:val="404040" w:themeColor="text1" w:themeTint="BF"/>
      <w:sz w:val="24"/>
      <w:szCs w:val="24"/>
      <w:lang w:eastAsia="zh-CN"/>
    </w:rPr>
  </w:style>
  <w:style w:type="paragraph" w:styleId="aff6">
    <w:name w:val="Intense Quote"/>
    <w:basedOn w:val="a"/>
    <w:next w:val="a"/>
    <w:link w:val="1ff2"/>
    <w:uiPriority w:val="30"/>
    <w:qFormat/>
    <w:rsid w:val="000A4594"/>
    <w:pPr>
      <w:pBdr>
        <w:top w:val="single" w:sz="4" w:space="10" w:color="5B9BD5" w:themeColor="accent1"/>
        <w:bottom w:val="single" w:sz="4" w:space="10" w:color="5B9BD5" w:themeColor="accent1"/>
      </w:pBdr>
      <w:suppressAutoHyphens/>
      <w:spacing w:before="360" w:after="360"/>
      <w:ind w:left="864" w:right="864"/>
      <w:jc w:val="center"/>
    </w:pPr>
    <w:rPr>
      <w:i/>
      <w:iCs/>
      <w:color w:val="5B9BD5" w:themeColor="accent1"/>
      <w:lang w:eastAsia="zh-CN"/>
    </w:rPr>
  </w:style>
  <w:style w:type="character" w:customStyle="1" w:styleId="1ff2">
    <w:name w:val="Выделенная цитата Знак1"/>
    <w:basedOn w:val="a0"/>
    <w:link w:val="aff6"/>
    <w:uiPriority w:val="30"/>
    <w:rsid w:val="000A4594"/>
    <w:rPr>
      <w:i/>
      <w:iCs/>
      <w:color w:val="5B9BD5" w:themeColor="accent1"/>
      <w:sz w:val="24"/>
      <w:szCs w:val="24"/>
      <w:lang w:eastAsia="zh-CN"/>
    </w:rPr>
  </w:style>
  <w:style w:type="character" w:styleId="afff5">
    <w:name w:val="Subtle Reference"/>
    <w:basedOn w:val="a0"/>
    <w:uiPriority w:val="31"/>
    <w:qFormat/>
    <w:rsid w:val="000A4594"/>
    <w:rPr>
      <w:smallCaps/>
      <w:color w:val="5A5A5A" w:themeColor="text1" w:themeTint="A5"/>
    </w:rPr>
  </w:style>
  <w:style w:type="character" w:styleId="afff6">
    <w:name w:val="Intense Reference"/>
    <w:basedOn w:val="a0"/>
    <w:uiPriority w:val="32"/>
    <w:qFormat/>
    <w:rsid w:val="000A4594"/>
    <w:rPr>
      <w:b/>
      <w:bCs/>
      <w:smallCaps/>
      <w:color w:val="5B9BD5" w:themeColor="accent1"/>
      <w:spacing w:val="5"/>
    </w:rPr>
  </w:style>
  <w:style w:type="character" w:styleId="afff7">
    <w:name w:val="FollowedHyperlink"/>
    <w:basedOn w:val="a0"/>
    <w:uiPriority w:val="99"/>
    <w:semiHidden/>
    <w:unhideWhenUsed/>
    <w:rsid w:val="000A4594"/>
    <w:rPr>
      <w:color w:val="954F72" w:themeColor="followedHyperlink"/>
      <w:u w:val="single"/>
    </w:rPr>
  </w:style>
  <w:style w:type="numbering" w:customStyle="1" w:styleId="38">
    <w:name w:val="Нет списка3"/>
    <w:next w:val="a2"/>
    <w:uiPriority w:val="99"/>
    <w:semiHidden/>
    <w:unhideWhenUsed/>
    <w:rsid w:val="000A4594"/>
  </w:style>
  <w:style w:type="table" w:customStyle="1" w:styleId="220">
    <w:name w:val="Сетка таблицы22"/>
    <w:basedOn w:val="a1"/>
    <w:uiPriority w:val="99"/>
    <w:rsid w:val="000A459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f2"/>
    <w:uiPriority w:val="99"/>
    <w:rsid w:val="000A4594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99"/>
    <w:rsid w:val="000A459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uiPriority w:val="99"/>
    <w:rsid w:val="000A459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1"/>
    <w:uiPriority w:val="99"/>
    <w:rsid w:val="000A459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uiPriority w:val="99"/>
    <w:rsid w:val="000A459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99"/>
    <w:rsid w:val="000A459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1"/>
    <w:uiPriority w:val="99"/>
    <w:rsid w:val="000A459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uiPriority w:val="99"/>
    <w:semiHidden/>
    <w:unhideWhenUsed/>
    <w:rsid w:val="000A4594"/>
  </w:style>
  <w:style w:type="table" w:customStyle="1" w:styleId="TableNormal1">
    <w:name w:val="Table Normal1"/>
    <w:uiPriority w:val="2"/>
    <w:semiHidden/>
    <w:qFormat/>
    <w:rsid w:val="000A4594"/>
    <w:pPr>
      <w:widowControl w:val="0"/>
    </w:pPr>
    <w:rPr>
      <w:rFonts w:ascii="XO Thames" w:eastAsia="XO Thames" w:hAnsi="XO Thames"/>
      <w:color w:val="000000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Сетка таблицы6"/>
    <w:basedOn w:val="a1"/>
    <w:next w:val="aff2"/>
    <w:uiPriority w:val="99"/>
    <w:rsid w:val="000A4594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molodejka1\Desktop\&#1044;&#1086;&#1082;&#1091;&#1084;&#1077;&#1085;&#1090;&#1099;\&#1054;&#1090;&#1095;&#1077;&#1090;&#1099;\&#1054;&#1090;&#1095;&#1077;&#1090;%20&#1087;&#1086;%20&#1087;&#1088;&#1086;&#1075;&#1088;&#1072;&#1084;&#1084;&#1077;\&#1055;&#1088;&#1086;&#1077;&#1082;&#1090;%20&#1087;&#1086;&#1089;&#1090;&#1072;&#1085;&#1086;&#1074;&#1083;&#1077;&#1085;&#1080;&#1103;%20&#1086;%20&#1074;&#1085;&#1077;&#1089;&#1077;&#1085;&#1080;&#1080;%20&#1080;&#1079;&#1084;&#1077;&#1085;&#1077;&#1085;&#1080;&#1103;%20&#1074;%20&#1052;&#1077;&#1090;&#1086;&#1076;&#1080;&#1095;&#1077;&#1089;&#1082;&#1080;&#1077;%20&#1088;&#1077;&#1082;&#1086;&#1084;&#1077;&#1085;&#1076;&#1072;&#1094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8262</Words>
  <Characters>47095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2026-04-02T06:46:00Z</cp:lastPrinted>
  <dcterms:created xsi:type="dcterms:W3CDTF">2026-04-02T06:40:00Z</dcterms:created>
  <dcterms:modified xsi:type="dcterms:W3CDTF">2026-04-14T07:01:00Z</dcterms:modified>
</cp:coreProperties>
</file>