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24276E">
        <w:rPr>
          <w:sz w:val="28"/>
        </w:rPr>
        <w:t>10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305CDC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4276E">
        <w:rPr>
          <w:sz w:val="28"/>
        </w:rPr>
        <w:t>1143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7729F6" w:rsidRPr="00D645DA" w:rsidRDefault="007729F6" w:rsidP="007729F6">
      <w:pPr>
        <w:ind w:right="-1"/>
        <w:jc w:val="center"/>
        <w:rPr>
          <w:b/>
          <w:sz w:val="28"/>
          <w:szCs w:val="28"/>
        </w:rPr>
      </w:pPr>
      <w:bookmarkStart w:id="2" w:name="_GoBack"/>
      <w:r w:rsidRPr="00D645D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645DA">
        <w:rPr>
          <w:b/>
          <w:sz w:val="28"/>
          <w:szCs w:val="28"/>
        </w:rPr>
        <w:t>Белокалитвинс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района от 10.07.2018 № 1150</w:t>
      </w:r>
    </w:p>
    <w:bookmarkEnd w:id="2"/>
    <w:p w:rsidR="007729F6" w:rsidRPr="00D645DA" w:rsidRDefault="007729F6" w:rsidP="007729F6">
      <w:pPr>
        <w:spacing w:line="216" w:lineRule="auto"/>
        <w:ind w:right="141" w:firstLine="567"/>
        <w:jc w:val="center"/>
        <w:rPr>
          <w:sz w:val="28"/>
          <w:szCs w:val="28"/>
        </w:rPr>
      </w:pPr>
    </w:p>
    <w:p w:rsidR="0024276E" w:rsidRDefault="0024276E" w:rsidP="007729F6">
      <w:pPr>
        <w:ind w:firstLine="851"/>
        <w:jc w:val="both"/>
        <w:rPr>
          <w:sz w:val="28"/>
          <w:szCs w:val="28"/>
        </w:rPr>
      </w:pPr>
    </w:p>
    <w:p w:rsidR="00D6716F" w:rsidRDefault="007729F6" w:rsidP="0024276E">
      <w:pPr>
        <w:ind w:firstLine="709"/>
        <w:jc w:val="both"/>
        <w:rPr>
          <w:b/>
          <w:spacing w:val="60"/>
          <w:sz w:val="28"/>
          <w:szCs w:val="28"/>
        </w:rPr>
      </w:pPr>
      <w:r w:rsidRPr="00D645DA">
        <w:rPr>
          <w:sz w:val="28"/>
          <w:szCs w:val="28"/>
        </w:rPr>
        <w:t>В целях приведения в соответствие с</w:t>
      </w:r>
      <w:r>
        <w:rPr>
          <w:sz w:val="28"/>
          <w:szCs w:val="28"/>
        </w:rPr>
        <w:t xml:space="preserve"> действующим законодательством</w:t>
      </w:r>
      <w:r w:rsidR="002427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45DA">
        <w:rPr>
          <w:sz w:val="28"/>
          <w:szCs w:val="28"/>
        </w:rPr>
        <w:t xml:space="preserve">Администрация </w:t>
      </w:r>
      <w:proofErr w:type="spellStart"/>
      <w:r w:rsidRPr="00D645DA">
        <w:rPr>
          <w:sz w:val="28"/>
          <w:szCs w:val="28"/>
        </w:rPr>
        <w:t>Белокалитвинского</w:t>
      </w:r>
      <w:proofErr w:type="spellEnd"/>
      <w:r w:rsidRPr="00D645DA">
        <w:rPr>
          <w:sz w:val="28"/>
          <w:szCs w:val="28"/>
        </w:rPr>
        <w:t xml:space="preserve"> района </w:t>
      </w:r>
      <w:r w:rsidRPr="00D645DA">
        <w:rPr>
          <w:b/>
          <w:spacing w:val="60"/>
          <w:sz w:val="28"/>
          <w:szCs w:val="28"/>
        </w:rPr>
        <w:t>постановляет:</w:t>
      </w:r>
    </w:p>
    <w:p w:rsidR="007729F6" w:rsidRDefault="007729F6" w:rsidP="0024276E">
      <w:pPr>
        <w:ind w:firstLine="709"/>
        <w:jc w:val="both"/>
        <w:rPr>
          <w:b/>
          <w:sz w:val="28"/>
        </w:rPr>
      </w:pPr>
    </w:p>
    <w:p w:rsidR="007729F6" w:rsidRDefault="007729F6" w:rsidP="0024276E">
      <w:pPr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 Внести изменения в 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Белокалитвинского</w:t>
      </w:r>
      <w:proofErr w:type="spellEnd"/>
      <w:r>
        <w:rPr>
          <w:bCs/>
          <w:color w:val="000000"/>
          <w:sz w:val="28"/>
          <w:szCs w:val="28"/>
        </w:rPr>
        <w:t xml:space="preserve"> района от </w:t>
      </w:r>
      <w:r w:rsidRPr="00ED296D">
        <w:rPr>
          <w:bCs/>
          <w:color w:val="000000"/>
          <w:sz w:val="28"/>
          <w:szCs w:val="28"/>
        </w:rPr>
        <w:t>10.07.2018 № 1150</w:t>
      </w:r>
      <w:r>
        <w:rPr>
          <w:bCs/>
          <w:color w:val="000000"/>
          <w:sz w:val="28"/>
          <w:szCs w:val="28"/>
        </w:rPr>
        <w:t xml:space="preserve"> «</w:t>
      </w:r>
      <w:r w:rsidRPr="003C72C3">
        <w:rPr>
          <w:bCs/>
          <w:color w:val="000000"/>
          <w:sz w:val="28"/>
          <w:szCs w:val="28"/>
        </w:rPr>
        <w:t>Об утверждении порядка предоставления субсидий на возмещение затрат по оказанию содействия органу местного самоуправления в осуществлении установленных задач и функций (обеспечение несения службы казачьей дружиной)</w:t>
      </w:r>
      <w:r>
        <w:rPr>
          <w:bCs/>
          <w:color w:val="000000"/>
          <w:sz w:val="28"/>
          <w:szCs w:val="28"/>
        </w:rPr>
        <w:t>»</w:t>
      </w:r>
      <w:r w:rsidRPr="003C72C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следующие изменения:</w:t>
      </w:r>
    </w:p>
    <w:p w:rsidR="007729F6" w:rsidRDefault="007729F6" w:rsidP="0024276E">
      <w:pPr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 Приложение № 1 изложить в редакции согласно приложению № 1 </w:t>
      </w:r>
      <w:r w:rsidR="0024276E">
        <w:rPr>
          <w:bCs/>
          <w:color w:val="000000"/>
          <w:sz w:val="28"/>
          <w:szCs w:val="28"/>
        </w:rPr>
        <w:t xml:space="preserve">                        к настоящему</w:t>
      </w:r>
      <w:r>
        <w:rPr>
          <w:bCs/>
          <w:color w:val="000000"/>
          <w:sz w:val="28"/>
          <w:szCs w:val="28"/>
        </w:rPr>
        <w:t xml:space="preserve"> постановлению.</w:t>
      </w:r>
    </w:p>
    <w:p w:rsidR="007729F6" w:rsidRPr="003C72C3" w:rsidRDefault="007729F6" w:rsidP="0024276E">
      <w:pPr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 Приложение № 2</w:t>
      </w:r>
      <w:r w:rsidRPr="00496393">
        <w:rPr>
          <w:bCs/>
          <w:color w:val="000000"/>
          <w:sz w:val="28"/>
          <w:szCs w:val="28"/>
        </w:rPr>
        <w:t xml:space="preserve"> изложить в редакции согласно приложению </w:t>
      </w:r>
      <w:r>
        <w:rPr>
          <w:bCs/>
          <w:color w:val="000000"/>
          <w:sz w:val="28"/>
          <w:szCs w:val="28"/>
        </w:rPr>
        <w:t xml:space="preserve">№ 2 </w:t>
      </w:r>
      <w:r w:rsidR="0024276E">
        <w:rPr>
          <w:bCs/>
          <w:color w:val="000000"/>
          <w:sz w:val="28"/>
          <w:szCs w:val="28"/>
        </w:rPr>
        <w:t xml:space="preserve">                        </w:t>
      </w:r>
      <w:r>
        <w:rPr>
          <w:bCs/>
          <w:color w:val="000000"/>
          <w:sz w:val="28"/>
          <w:szCs w:val="28"/>
        </w:rPr>
        <w:t>к настоящему постановлению.</w:t>
      </w:r>
    </w:p>
    <w:p w:rsidR="007729F6" w:rsidRDefault="007729F6" w:rsidP="0024276E">
      <w:pPr>
        <w:ind w:right="-2" w:firstLine="709"/>
        <w:jc w:val="both"/>
      </w:pPr>
      <w:r>
        <w:rPr>
          <w:color w:val="000000"/>
          <w:sz w:val="28"/>
        </w:rPr>
        <w:t>2. Контроль за выполнением настоящего постано</w:t>
      </w:r>
      <w:r>
        <w:rPr>
          <w:color w:val="000000"/>
          <w:sz w:val="28"/>
          <w:szCs w:val="28"/>
        </w:rPr>
        <w:t xml:space="preserve">вления возложить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по вопросам казачества, спорту, молодежи и делам ГО и ЧС Тимошенко Н.А.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7729F6" w:rsidRDefault="007729F6" w:rsidP="00872883">
      <w:pPr>
        <w:rPr>
          <w:sz w:val="28"/>
        </w:rPr>
      </w:pPr>
    </w:p>
    <w:p w:rsidR="007729F6" w:rsidRDefault="007729F6" w:rsidP="00872883">
      <w:pPr>
        <w:rPr>
          <w:sz w:val="28"/>
        </w:rPr>
      </w:pPr>
    </w:p>
    <w:p w:rsidR="007729F6" w:rsidRDefault="007729F6" w:rsidP="00872883">
      <w:pPr>
        <w:rPr>
          <w:sz w:val="28"/>
        </w:rPr>
      </w:pPr>
    </w:p>
    <w:p w:rsidR="007729F6" w:rsidRDefault="007729F6" w:rsidP="00872883">
      <w:pPr>
        <w:rPr>
          <w:sz w:val="28"/>
        </w:rPr>
      </w:pPr>
    </w:p>
    <w:p w:rsidR="007729F6" w:rsidRDefault="007729F6" w:rsidP="00872883">
      <w:pPr>
        <w:rPr>
          <w:sz w:val="28"/>
        </w:rPr>
      </w:pPr>
    </w:p>
    <w:p w:rsidR="007729F6" w:rsidRDefault="007729F6" w:rsidP="00872883">
      <w:pPr>
        <w:rPr>
          <w:sz w:val="28"/>
        </w:rPr>
      </w:pPr>
    </w:p>
    <w:p w:rsidR="007729F6" w:rsidRDefault="007729F6" w:rsidP="00872883">
      <w:pPr>
        <w:rPr>
          <w:sz w:val="28"/>
        </w:rPr>
      </w:pPr>
    </w:p>
    <w:p w:rsidR="007729F6" w:rsidRDefault="007729F6" w:rsidP="007729F6">
      <w:pPr>
        <w:ind w:hanging="567"/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Приложение №</w:t>
      </w:r>
      <w:r w:rsidR="00242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</w:p>
    <w:p w:rsidR="007729F6" w:rsidRDefault="007729F6" w:rsidP="007729F6">
      <w:pPr>
        <w:ind w:left="7080"/>
        <w:jc w:val="center"/>
      </w:pPr>
      <w:r>
        <w:rPr>
          <w:sz w:val="28"/>
          <w:szCs w:val="28"/>
        </w:rPr>
        <w:t xml:space="preserve">к постановлению </w:t>
      </w:r>
    </w:p>
    <w:p w:rsidR="007729F6" w:rsidRDefault="007729F6" w:rsidP="007729F6">
      <w:pPr>
        <w:ind w:left="7080"/>
        <w:jc w:val="center"/>
      </w:pPr>
      <w:r>
        <w:rPr>
          <w:sz w:val="28"/>
          <w:szCs w:val="28"/>
        </w:rPr>
        <w:t xml:space="preserve">Администрации </w:t>
      </w:r>
    </w:p>
    <w:p w:rsidR="007729F6" w:rsidRDefault="007729F6" w:rsidP="0024276E">
      <w:pPr>
        <w:ind w:left="7080" w:hanging="843"/>
        <w:jc w:val="center"/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</w:p>
    <w:p w:rsidR="007729F6" w:rsidRDefault="007729F6" w:rsidP="0024276E">
      <w:pPr>
        <w:ind w:left="7080" w:hanging="134"/>
      </w:pPr>
      <w:r>
        <w:rPr>
          <w:sz w:val="28"/>
          <w:szCs w:val="28"/>
        </w:rPr>
        <w:t xml:space="preserve">от </w:t>
      </w:r>
      <w:r w:rsidR="0024276E">
        <w:rPr>
          <w:sz w:val="28"/>
          <w:szCs w:val="28"/>
        </w:rPr>
        <w:t>10.08.</w:t>
      </w:r>
      <w:r>
        <w:rPr>
          <w:sz w:val="28"/>
          <w:szCs w:val="28"/>
        </w:rPr>
        <w:t>2020 №</w:t>
      </w:r>
      <w:r w:rsidR="0024276E">
        <w:rPr>
          <w:sz w:val="28"/>
          <w:szCs w:val="28"/>
        </w:rPr>
        <w:t xml:space="preserve"> 1143</w:t>
      </w:r>
    </w:p>
    <w:p w:rsidR="007729F6" w:rsidRDefault="007729F6" w:rsidP="007729F6">
      <w:pPr>
        <w:jc w:val="center"/>
        <w:rPr>
          <w:sz w:val="28"/>
          <w:szCs w:val="28"/>
        </w:rPr>
      </w:pPr>
    </w:p>
    <w:p w:rsidR="007729F6" w:rsidRDefault="007729F6" w:rsidP="007729F6">
      <w:pPr>
        <w:jc w:val="center"/>
      </w:pPr>
      <w:r>
        <w:rPr>
          <w:sz w:val="28"/>
          <w:szCs w:val="28"/>
        </w:rPr>
        <w:t>Положение</w:t>
      </w:r>
    </w:p>
    <w:p w:rsidR="007729F6" w:rsidRDefault="007729F6" w:rsidP="007729F6">
      <w:pPr>
        <w:jc w:val="center"/>
      </w:pPr>
      <w:r>
        <w:rPr>
          <w:sz w:val="28"/>
          <w:szCs w:val="28"/>
        </w:rPr>
        <w:t>о Порядке предоставления субсидий на возмещение затрат по оказанию содействия органу местного самоуправления в осуществлении установленных задач и функций (обеспечение несения службы казачьей дружиной)</w:t>
      </w:r>
    </w:p>
    <w:p w:rsidR="007729F6" w:rsidRDefault="007729F6" w:rsidP="007729F6">
      <w:pPr>
        <w:jc w:val="center"/>
      </w:pPr>
      <w:r>
        <w:rPr>
          <w:bCs/>
          <w:sz w:val="28"/>
          <w:szCs w:val="28"/>
          <w:lang w:eastAsia="en-US"/>
        </w:rPr>
        <w:t>1. Общие положения</w:t>
      </w:r>
    </w:p>
    <w:p w:rsidR="007729F6" w:rsidRPr="007729F6" w:rsidRDefault="007729F6" w:rsidP="007729F6">
      <w:pPr>
        <w:ind w:firstLine="851"/>
        <w:jc w:val="center"/>
        <w:rPr>
          <w:bCs/>
          <w:sz w:val="28"/>
          <w:szCs w:val="28"/>
          <w:lang w:eastAsia="en-US"/>
        </w:rPr>
      </w:pPr>
    </w:p>
    <w:p w:rsidR="007729F6" w:rsidRPr="007729F6" w:rsidRDefault="007729F6" w:rsidP="0024276E">
      <w:pPr>
        <w:pStyle w:val="20"/>
        <w:numPr>
          <w:ilvl w:val="1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9F6"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Порядок предоставления субсидий иным некоммерческим организациям (далее - Порядок) разработан в соответствии со статьями 69, 78.1 </w:t>
      </w:r>
      <w:hyperlink r:id="rId9" w:history="1">
        <w:r w:rsidRPr="007729F6">
          <w:rPr>
            <w:rStyle w:val="ad"/>
            <w:rFonts w:ascii="Times New Roman" w:hAnsi="Times New Roman" w:cs="Times New Roman"/>
            <w:color w:val="000000"/>
            <w:spacing w:val="2"/>
            <w:sz w:val="28"/>
            <w:szCs w:val="28"/>
            <w:highlight w:val="white"/>
            <w:u w:val="none"/>
          </w:rPr>
          <w:t>Бюджетного кодекса Российской Федерации</w:t>
        </w:r>
      </w:hyperlink>
      <w:r w:rsidRPr="007729F6"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, </w:t>
      </w:r>
      <w:hyperlink r:id="rId10" w:history="1">
        <w:r w:rsidRPr="007729F6">
          <w:rPr>
            <w:rStyle w:val="ad"/>
            <w:rFonts w:ascii="Times New Roman" w:hAnsi="Times New Roman" w:cs="Times New Roman"/>
            <w:color w:val="000000"/>
            <w:spacing w:val="2"/>
            <w:sz w:val="28"/>
            <w:szCs w:val="28"/>
            <w:highlight w:val="white"/>
            <w:u w:val="none"/>
          </w:rPr>
          <w:t xml:space="preserve">Федеральным законом от 06.10.2003 </w:t>
        </w:r>
      </w:hyperlink>
      <w:hyperlink r:id="rId11" w:history="1">
        <w:r w:rsidRPr="007729F6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№</w:t>
        </w:r>
      </w:hyperlink>
      <w:hyperlink r:id="rId12" w:history="1">
        <w:r w:rsidRPr="007729F6">
          <w:rPr>
            <w:rStyle w:val="ad"/>
            <w:rFonts w:ascii="Times New Roman" w:hAnsi="Times New Roman" w:cs="Times New Roman"/>
            <w:color w:val="000000"/>
            <w:spacing w:val="2"/>
            <w:sz w:val="28"/>
            <w:szCs w:val="28"/>
            <w:highlight w:val="white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7729F6"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, постановлением Правительства Российской Федерации от 07.05.2017 </w:t>
      </w:r>
      <w:r w:rsidRPr="007729F6">
        <w:rPr>
          <w:rFonts w:ascii="Times New Roman" w:hAnsi="Times New Roman" w:cs="Times New Roman"/>
          <w:sz w:val="28"/>
          <w:szCs w:val="28"/>
        </w:rPr>
        <w:t>№</w:t>
      </w:r>
      <w:r w:rsidRPr="007729F6"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Pr="007729F6">
        <w:rPr>
          <w:rFonts w:ascii="Times New Roman" w:hAnsi="Times New Roman" w:cs="Times New Roman"/>
          <w:sz w:val="28"/>
          <w:szCs w:val="28"/>
        </w:rPr>
        <w:t>.</w:t>
      </w:r>
    </w:p>
    <w:p w:rsidR="007729F6" w:rsidRPr="007729F6" w:rsidRDefault="007729F6" w:rsidP="007729F6">
      <w:pPr>
        <w:pStyle w:val="20"/>
        <w:numPr>
          <w:ilvl w:val="1"/>
          <w:numId w:val="9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9F6">
        <w:rPr>
          <w:rFonts w:ascii="Times New Roman" w:hAnsi="Times New Roman" w:cs="Times New Roman"/>
          <w:spacing w:val="2"/>
          <w:sz w:val="28"/>
          <w:szCs w:val="28"/>
          <w:highlight w:val="white"/>
        </w:rPr>
        <w:t>Порядок определяет цели предоставления субсидий иным некоммерческим организациям (далее - субсидии), категории и критерии отбора иных некоммерческих организаций, имеющих право на получение субсидий,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получателями и ответственности за их нарушение.</w:t>
      </w:r>
    </w:p>
    <w:p w:rsidR="007729F6" w:rsidRPr="007729F6" w:rsidRDefault="007729F6" w:rsidP="007729F6">
      <w:pPr>
        <w:ind w:firstLine="851"/>
        <w:jc w:val="both"/>
        <w:rPr>
          <w:sz w:val="28"/>
          <w:szCs w:val="28"/>
        </w:rPr>
      </w:pPr>
      <w:r w:rsidRPr="007729F6">
        <w:rPr>
          <w:sz w:val="28"/>
          <w:szCs w:val="28"/>
        </w:rPr>
        <w:t>1.3. Целью предоставления субсидии является оказание поддержки иным некоммерческим организациям, не являющимися государственными (муниципальными) учреждениями (далее - получатели субсидии), в том числе на возмещение фактически понесенных затрат по оказанию содействия органу местного самоуправления в осуществлении установленных задач и функций (обеспечение несения службы казачьей дружиной)</w:t>
      </w:r>
      <w:r w:rsidRPr="007729F6">
        <w:rPr>
          <w:spacing w:val="2"/>
          <w:sz w:val="28"/>
          <w:szCs w:val="28"/>
          <w:highlight w:val="white"/>
          <w:u w:val="single"/>
        </w:rPr>
        <w:t>.</w:t>
      </w:r>
    </w:p>
    <w:p w:rsidR="007729F6" w:rsidRPr="007729F6" w:rsidRDefault="007729F6" w:rsidP="007729F6">
      <w:pPr>
        <w:ind w:firstLine="851"/>
        <w:jc w:val="both"/>
        <w:rPr>
          <w:sz w:val="28"/>
          <w:szCs w:val="28"/>
        </w:rPr>
      </w:pPr>
      <w:r w:rsidRPr="007729F6">
        <w:rPr>
          <w:sz w:val="28"/>
          <w:szCs w:val="28"/>
        </w:rPr>
        <w:t xml:space="preserve">1.4. Главным распорядителем бюджетных средств </w:t>
      </w:r>
      <w:proofErr w:type="spellStart"/>
      <w:r w:rsidRPr="007729F6">
        <w:rPr>
          <w:sz w:val="28"/>
          <w:szCs w:val="28"/>
        </w:rPr>
        <w:t>Белокалитвинского</w:t>
      </w:r>
      <w:proofErr w:type="spellEnd"/>
      <w:r w:rsidRPr="007729F6">
        <w:rPr>
          <w:sz w:val="28"/>
          <w:szCs w:val="28"/>
        </w:rPr>
        <w:t xml:space="preserve"> района по предоставлению субсидии является Администрация </w:t>
      </w:r>
      <w:proofErr w:type="spellStart"/>
      <w:r w:rsidRPr="007729F6">
        <w:rPr>
          <w:sz w:val="28"/>
          <w:szCs w:val="28"/>
        </w:rPr>
        <w:t>Белокалитвинского</w:t>
      </w:r>
      <w:proofErr w:type="spellEnd"/>
      <w:r w:rsidRPr="007729F6">
        <w:rPr>
          <w:sz w:val="28"/>
          <w:szCs w:val="28"/>
        </w:rPr>
        <w:t xml:space="preserve"> района (далее – Администрация).</w:t>
      </w:r>
    </w:p>
    <w:p w:rsidR="007729F6" w:rsidRPr="007729F6" w:rsidRDefault="007729F6" w:rsidP="007729F6">
      <w:pPr>
        <w:ind w:firstLine="851"/>
        <w:jc w:val="both"/>
        <w:rPr>
          <w:sz w:val="28"/>
          <w:szCs w:val="28"/>
        </w:rPr>
      </w:pPr>
      <w:r w:rsidRPr="007729F6">
        <w:rPr>
          <w:sz w:val="28"/>
          <w:szCs w:val="28"/>
        </w:rPr>
        <w:t xml:space="preserve">1.5. </w:t>
      </w:r>
      <w:r w:rsidRPr="007729F6">
        <w:rPr>
          <w:spacing w:val="2"/>
          <w:sz w:val="28"/>
          <w:szCs w:val="28"/>
          <w:highlight w:val="white"/>
        </w:rPr>
        <w:t xml:space="preserve">Субсидии предоставляются следующей категории получателей субсидии: </w:t>
      </w:r>
    </w:p>
    <w:p w:rsidR="007729F6" w:rsidRPr="007729F6" w:rsidRDefault="007729F6" w:rsidP="007729F6">
      <w:pPr>
        <w:ind w:firstLine="851"/>
        <w:jc w:val="both"/>
        <w:rPr>
          <w:sz w:val="28"/>
          <w:szCs w:val="28"/>
        </w:rPr>
      </w:pPr>
      <w:r w:rsidRPr="007729F6">
        <w:rPr>
          <w:spacing w:val="2"/>
          <w:sz w:val="28"/>
          <w:szCs w:val="28"/>
          <w:highlight w:val="white"/>
        </w:rPr>
        <w:t>не являющихся государственными (муниципальными) учреждениями, государственными корпорациями, государственными компаниями, политическими партиями;</w:t>
      </w:r>
    </w:p>
    <w:p w:rsidR="007729F6" w:rsidRPr="007729F6" w:rsidRDefault="007729F6" w:rsidP="007729F6">
      <w:pPr>
        <w:ind w:firstLine="851"/>
        <w:jc w:val="both"/>
        <w:rPr>
          <w:sz w:val="28"/>
          <w:szCs w:val="28"/>
        </w:rPr>
      </w:pPr>
      <w:r w:rsidRPr="007729F6">
        <w:rPr>
          <w:spacing w:val="2"/>
          <w:sz w:val="28"/>
          <w:szCs w:val="28"/>
          <w:highlight w:val="white"/>
        </w:rPr>
        <w:t>не осуществляющих иную деятельность, приносящую доход, не предусмотренной в уставе.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lastRenderedPageBreak/>
        <w:t>1.6. Критерием отбора получателей субсидии, имеющих право на получение субсидии, является наличие общественной значимости мероприятий,</w:t>
      </w:r>
      <w:r>
        <w:rPr>
          <w:sz w:val="28"/>
          <w:szCs w:val="28"/>
        </w:rPr>
        <w:t xml:space="preserve"> направленных на решение вопросов в соответствии с уставными целями.</w:t>
      </w:r>
    </w:p>
    <w:p w:rsidR="007729F6" w:rsidRDefault="007729F6" w:rsidP="007729F6">
      <w:pPr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Субсидии предоставляются в соответствии со сводной бюджетной росписью бюджета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в пределах лимитов бюджетных обязательств, доведенных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за счет межбюджетных трансфертов областного бюджета в объеме, определенном нормативным правовым актом Ростовской области. </w:t>
      </w:r>
    </w:p>
    <w:p w:rsidR="007729F6" w:rsidRDefault="007729F6" w:rsidP="007729F6">
      <w:pPr>
        <w:ind w:firstLine="851"/>
        <w:jc w:val="both"/>
        <w:textAlignment w:val="baseline"/>
      </w:pPr>
      <w:r>
        <w:rPr>
          <w:spacing w:val="2"/>
          <w:sz w:val="28"/>
          <w:szCs w:val="28"/>
        </w:rPr>
        <w:t>Субсидии носят целевой характер и не могут быть использованы на другие цели.</w:t>
      </w:r>
    </w:p>
    <w:p w:rsidR="007729F6" w:rsidRDefault="007729F6" w:rsidP="007729F6">
      <w:pPr>
        <w:ind w:firstLine="709"/>
        <w:jc w:val="both"/>
        <w:rPr>
          <w:sz w:val="16"/>
          <w:szCs w:val="16"/>
        </w:rPr>
      </w:pPr>
    </w:p>
    <w:p w:rsidR="007729F6" w:rsidRDefault="007729F6" w:rsidP="007729F6">
      <w:pPr>
        <w:jc w:val="center"/>
      </w:pPr>
      <w:r>
        <w:rPr>
          <w:sz w:val="28"/>
          <w:szCs w:val="28"/>
        </w:rPr>
        <w:t>2. Условия и порядок предоставления субсидии</w:t>
      </w:r>
    </w:p>
    <w:p w:rsidR="007729F6" w:rsidRDefault="007729F6" w:rsidP="007729F6">
      <w:pPr>
        <w:jc w:val="both"/>
        <w:rPr>
          <w:sz w:val="28"/>
          <w:szCs w:val="28"/>
        </w:rPr>
      </w:pP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 xml:space="preserve">2.1. </w:t>
      </w:r>
      <w:r>
        <w:rPr>
          <w:spacing w:val="2"/>
          <w:sz w:val="28"/>
          <w:szCs w:val="28"/>
          <w:highlight w:val="white"/>
        </w:rPr>
        <w:t>Для получения субсидии получатель субсидии представляет в Администрацию следующие документы: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t>а) заявка на получение субсидии, заверенная подписями руководителя и главного бухгалтера получателя субсидии и скрепленная печатью получателя субсидии, содержащая следующие сведения (полное наименование получателя субсидии, основание предоставления субсидии, дата направления заявки и срок, в течение которого необходимо перечислить субсидию, размер предоставляемой субсидии (цифрами с 2 десятичными знаками после запятой и прописью);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t>б) документы, удостоверяющие личность и подтверждающие полномочия представителя получателя субсидии;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t>в) копии учредительных документов, заверенные нотариально;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t>г) выписка из Единого государственного реестра юридических лиц, полученная не ранее чем за 6 месяцев до дня направления заявки;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t>д) справки, подписанные руководителем (иным уполномоченным лицом), подтверждающие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местный бюджет субсидий, бюджетных инвестиций, предоставленных, в том числе в соответствии с иными правовыми актами, и иной просроченной задолженности перед местным бюджетом на первое число месяца, предшествующего месяцу, в котором планируется заключение Соглашения (договора) о предоставлении субсидии Администрацией получателям субсидии.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t>е) смета расходов, необходимая для реализации мероприятий,</w:t>
      </w:r>
      <w:r>
        <w:rPr>
          <w:sz w:val="28"/>
          <w:szCs w:val="28"/>
        </w:rPr>
        <w:t xml:space="preserve"> направленных на решение вопросов в соответствии с уставными целями.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t>2.2. Получатель субсидии вправе представить дополнительные документы, которые, по его мнению, имеют значение для принятия решения о предоставлении субсидии.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lastRenderedPageBreak/>
        <w:t>2.3. Копии документов принимаются при предъявлении подлинников документов (в случае если копии не заверены нотариально).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t>2.4. Обязательными условиями для предоставления субсидии получателям субсидии являются: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t xml:space="preserve">а) согласие получателей субсидии на осуществление Администрацией, финансовым управлением Администрации </w:t>
      </w:r>
      <w:proofErr w:type="spellStart"/>
      <w:r>
        <w:rPr>
          <w:spacing w:val="2"/>
          <w:sz w:val="28"/>
          <w:szCs w:val="28"/>
          <w:highlight w:val="white"/>
        </w:rPr>
        <w:t>Белокалитвинского</w:t>
      </w:r>
      <w:proofErr w:type="spellEnd"/>
      <w:r>
        <w:rPr>
          <w:spacing w:val="2"/>
          <w:sz w:val="28"/>
          <w:szCs w:val="28"/>
          <w:highlight w:val="white"/>
        </w:rPr>
        <w:t xml:space="preserve"> района (далее — финансовое управление) и контроля проверок соблюдения ими условий, целей и порядка предоставления субсидий;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t>б) запрет приобретения за счет полученных средств, предоставленных в целях финансового обеспечения затрат получателей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7729F6" w:rsidRDefault="007729F6" w:rsidP="007729F6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2.5. Администрация осуществляет рассмотрение документов, предусмотренных в пункте 2.1 настоящего Порядка, и принимает решение о предоставлении субсидии или об отказе в ее предоставлении в течение 20 рабочих дней со дня представления документов.</w:t>
      </w:r>
    </w:p>
    <w:p w:rsidR="007729F6" w:rsidRDefault="007729F6" w:rsidP="007729F6">
      <w:pPr>
        <w:pStyle w:val="ConsPlusNormal"/>
        <w:ind w:firstLine="851"/>
        <w:jc w:val="both"/>
      </w:pPr>
      <w:bookmarkStart w:id="4" w:name="P761"/>
      <w:bookmarkEnd w:id="4"/>
      <w:r>
        <w:rPr>
          <w:rFonts w:ascii="Times New Roman" w:hAnsi="Times New Roman" w:cs="Times New Roman"/>
          <w:sz w:val="28"/>
          <w:szCs w:val="28"/>
        </w:rPr>
        <w:t>2.6. Основанием для отказа получателю субсидии в предоставлении субсидии является:</w:t>
      </w:r>
    </w:p>
    <w:p w:rsidR="007729F6" w:rsidRDefault="007729F6" w:rsidP="007729F6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пунктом 2.1 настоящего раздела, или непредставление (представление не в полном объеме) указанных документов;</w:t>
      </w:r>
    </w:p>
    <w:p w:rsidR="007729F6" w:rsidRDefault="007729F6" w:rsidP="007729F6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б) недостоверность представленной получателем субсидии информации.</w:t>
      </w:r>
    </w:p>
    <w:p w:rsidR="007729F6" w:rsidRDefault="007729F6" w:rsidP="007729F6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предоставляемой в Администрацию информации. 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 xml:space="preserve">2.7. </w:t>
      </w:r>
      <w:r>
        <w:rPr>
          <w:spacing w:val="2"/>
          <w:sz w:val="28"/>
          <w:szCs w:val="28"/>
        </w:rPr>
        <w:t xml:space="preserve">Годовой объем субсидии не может превышать объем </w:t>
      </w:r>
      <w:r>
        <w:rPr>
          <w:color w:val="000000"/>
          <w:sz w:val="28"/>
          <w:szCs w:val="28"/>
        </w:rPr>
        <w:t xml:space="preserve">лимитов бюджетных обязательств, доведенных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за счет межбюджетных трансфертов областного бюджета в объеме, определенном нормативным правовым актом Ростовской области, и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местного бюджета в объеме, определенном нормативным правовым актом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pacing w:val="2"/>
          <w:sz w:val="28"/>
          <w:szCs w:val="28"/>
        </w:rPr>
        <w:t>, выделяемых на реализацию данных целей.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 xml:space="preserve">2.8. Заключение Соглашения (договора) между Администрацией и получателем субсидии обеспечивается Администрацией в течение пяти рабочих дней после принятия решения о предоставлении субсидии. 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>2.9. На первое число месяца, предшествующего месяцу, в котором планируется заключение Соглашения (договора) получатели субсидии должны соответствовать следующим требованиям: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 xml:space="preserve">а) отсутствие у получателей субсидий задолженности по налогам, сборам и иным обязательным платежам в бюджеты бюджетной системы Российской Федерации,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</w:t>
      </w:r>
      <w:r>
        <w:rPr>
          <w:sz w:val="28"/>
          <w:szCs w:val="28"/>
        </w:rPr>
        <w:lastRenderedPageBreak/>
        <w:t>графики погашения задолженности и своевременно осуществляются текущие платежи);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 xml:space="preserve">б) отсутствие у получателей субсидий просроченной задолженности по возврату в бюджет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субсидий, бюджетных инвестиций, предоставленных в том числе в соответствии с иными муниципальными правовыми актами и иной просроченной задолженности перед бюджетом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района; 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>в) отсутствие у получателей субсидий процедур реорганизации, ликвидации или несостоятельности (банкротства) в соответствии с законодательством Российской Федерации и отсутствие ограничений на осуществление хозяйственной деятельности;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 xml:space="preserve">г) получатели субсидий не должны получать средства из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соответствии с иными нормативными правовыми актами, муниципальными правовыми актами на те же цели;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>д) получатели субсидии должны подлежать государственной регистрации или постановке на учет в налоговом органе на территории Ростовской области;</w:t>
      </w:r>
    </w:p>
    <w:p w:rsidR="007729F6" w:rsidRDefault="007729F6" w:rsidP="007729F6">
      <w:pPr>
        <w:ind w:firstLine="851"/>
        <w:jc w:val="both"/>
      </w:pPr>
      <w:r>
        <w:rPr>
          <w:spacing w:val="2"/>
          <w:sz w:val="28"/>
          <w:szCs w:val="28"/>
          <w:highlight w:val="white"/>
        </w:rPr>
        <w:t>е) отсутствие фактов несоблюдения получателем субсидии ранее в качестве получателя субсидий целей и условий их предоставления.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 xml:space="preserve">2.10. Администрация своевременно осуществляет финансирование оказанных услуг в порядке, установленном законодательством. 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>2.11.  Для составления кассовой заявки на финансирование войсковое казачье общество до 2-го числа месяца, предшествующего планируемому, направляет в администрацию заявку о потребности финансирования на предстоящий месяц по форме согласно Приложению № 1 к настоящему Положению.</w:t>
      </w:r>
    </w:p>
    <w:p w:rsidR="007729F6" w:rsidRDefault="007729F6" w:rsidP="007729F6">
      <w:pPr>
        <w:pStyle w:val="aa"/>
        <w:ind w:firstLine="851"/>
      </w:pPr>
      <w:r>
        <w:rPr>
          <w:szCs w:val="28"/>
        </w:rPr>
        <w:t xml:space="preserve">2.12.  </w:t>
      </w:r>
      <w:r>
        <w:rPr>
          <w:color w:val="000000"/>
          <w:szCs w:val="28"/>
        </w:rPr>
        <w:t>В случае несвоевременного предоставления заявки на доведение предельных объемов финансирования по субсидии войсковое казачье общество направляет в Администрацию заявку на увеличение кассового плана текущего месяца согласно приложению № 2 к настоящему Положению. Заявки на увеличение кассового плана текущего месяца могут быть направлены за 9 рабочих дней до конца текущего месяца, считая со дня поступления данной заявки в администрацию. Поступившие позже указанного срока заявки на увеличение кассового плана приниматься к рассмотрению не будут.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>2.13.</w:t>
      </w:r>
      <w:r>
        <w:rPr>
          <w:color w:val="000000"/>
          <w:sz w:val="28"/>
          <w:szCs w:val="28"/>
        </w:rPr>
        <w:t xml:space="preserve"> Администрация согласовывает с финансовым управлением Администрации района заявку для включения в кассовый план для доведения предельных объемов финансирования иных межбюджетных трансфертов, акт исполнения обязательств и счет, предоставленные казачьим обществом и направляет в департамент до 10 числа месяца, предшествующего планируемому, согласно приказу департамента от 05.03.2018 № 15 «О порядке предоставления и исполнения иных межбюджетных трансфертов муниципальным образованиям».</w:t>
      </w:r>
    </w:p>
    <w:p w:rsidR="007729F6" w:rsidRDefault="007729F6" w:rsidP="007729F6">
      <w:pPr>
        <w:ind w:firstLine="709"/>
        <w:jc w:val="both"/>
      </w:pPr>
    </w:p>
    <w:p w:rsidR="007729F6" w:rsidRDefault="007729F6" w:rsidP="007729F6">
      <w:pPr>
        <w:jc w:val="center"/>
      </w:pPr>
      <w:r>
        <w:rPr>
          <w:sz w:val="28"/>
          <w:szCs w:val="28"/>
        </w:rPr>
        <w:t>3. Отчетность об использовании субсидии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 xml:space="preserve">Порядок, сроки и формы предоставления получателем субсидии отчетности устанавливаются «Порядком предоставления казачьим обществом </w:t>
      </w:r>
      <w:r>
        <w:rPr>
          <w:sz w:val="28"/>
          <w:szCs w:val="28"/>
        </w:rPr>
        <w:lastRenderedPageBreak/>
        <w:t>документов, подтверждающих результаты служебной деятельности» (Приложение № 2).</w:t>
      </w:r>
    </w:p>
    <w:p w:rsidR="007729F6" w:rsidRDefault="007729F6" w:rsidP="007729F6">
      <w:pPr>
        <w:ind w:firstLine="709"/>
        <w:jc w:val="both"/>
        <w:rPr>
          <w:sz w:val="28"/>
          <w:szCs w:val="28"/>
        </w:rPr>
      </w:pPr>
    </w:p>
    <w:p w:rsidR="007729F6" w:rsidRDefault="007729F6" w:rsidP="007729F6">
      <w:pPr>
        <w:spacing w:line="315" w:lineRule="atLeast"/>
        <w:jc w:val="center"/>
        <w:textAlignment w:val="baseline"/>
      </w:pPr>
      <w:r>
        <w:rPr>
          <w:sz w:val="28"/>
          <w:szCs w:val="28"/>
        </w:rPr>
        <w:t xml:space="preserve">4. Осуществление контроля за соблюдением условий, целей и порядка предоставления субсидии и ответственности за их нарушение </w:t>
      </w:r>
    </w:p>
    <w:p w:rsidR="007729F6" w:rsidRDefault="007729F6" w:rsidP="007729F6">
      <w:pPr>
        <w:spacing w:line="315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7729F6" w:rsidRDefault="007729F6" w:rsidP="007729F6">
      <w:pPr>
        <w:pStyle w:val="ConsPlusNormal"/>
        <w:ind w:firstLine="851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4.1. Соблюдение условий, целей и порядка предоставления субсидий получателями субсидий,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обязательной проверке и контролю Администрацией и финансовым управлением.</w:t>
      </w:r>
    </w:p>
    <w:p w:rsidR="007729F6" w:rsidRDefault="007729F6" w:rsidP="007729F6">
      <w:pPr>
        <w:pStyle w:val="ConsPlusNormal"/>
        <w:ind w:firstLine="851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Получатель субсидии дает согласие на осуществление Администрацией и Финансовым управлением проверок соблюдения условий, целей и порядка предоставления субсидий. </w:t>
      </w:r>
    </w:p>
    <w:p w:rsidR="007729F6" w:rsidRDefault="007729F6" w:rsidP="007729F6">
      <w:pPr>
        <w:pStyle w:val="ConsPlusNormal"/>
        <w:ind w:firstLine="851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4.2. Получатель субсидии представляет в Администрацию отчетные документы в порядке и форме, которые предусмотрены «Порядком предоставления казачьим обществом документов, подтверждающих результаты служебной деятельности» (Приложение № 2 к постановлению).</w:t>
      </w:r>
    </w:p>
    <w:p w:rsidR="007729F6" w:rsidRDefault="007729F6" w:rsidP="007729F6">
      <w:pPr>
        <w:widowControl w:val="0"/>
        <w:ind w:firstLine="851"/>
        <w:jc w:val="both"/>
      </w:pPr>
      <w:r>
        <w:rPr>
          <w:sz w:val="28"/>
          <w:szCs w:val="28"/>
        </w:rPr>
        <w:t xml:space="preserve">4.3. В случае выявления по фактам проверок, проведенных Администрацией и органами муниципального финансового контроля, нарушения получателем субсидии условий, установленных при предоставлении субсидии, Администрация в течение 5 рабочих дней со дня выявления нарушения письменно уведомляет получателя субсидии об одностороннем отказе от исполнения Соглашения (договора) в соответствии со статьей 450 Гражданского кодекса Российской Федерации и о необходимости возврата субсидии в бюджет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полном объеме. </w:t>
      </w:r>
    </w:p>
    <w:p w:rsidR="007729F6" w:rsidRDefault="007729F6" w:rsidP="007729F6">
      <w:pPr>
        <w:widowControl w:val="0"/>
        <w:ind w:firstLine="851"/>
        <w:jc w:val="both"/>
      </w:pPr>
      <w:r>
        <w:rPr>
          <w:sz w:val="28"/>
          <w:szCs w:val="28"/>
        </w:rPr>
        <w:t xml:space="preserve">4.4. Получатель субсидии в течение 5 дней с даты получения уведомлений, указанных в пунктах 4.3 настоящего раздела, перечисляет полученную субсидию в бюджет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района. </w:t>
      </w:r>
    </w:p>
    <w:p w:rsidR="007729F6" w:rsidRDefault="007729F6" w:rsidP="007729F6">
      <w:pPr>
        <w:widowControl w:val="0"/>
        <w:ind w:firstLine="851"/>
        <w:jc w:val="both"/>
      </w:pPr>
      <w:r>
        <w:rPr>
          <w:sz w:val="28"/>
          <w:szCs w:val="28"/>
        </w:rPr>
        <w:t xml:space="preserve">4.5. Возврат полученной субсидии в бюджет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осуществляется на основании оформленных получателями субсидии платежных документов.</w:t>
      </w:r>
    </w:p>
    <w:p w:rsidR="007729F6" w:rsidRDefault="007729F6" w:rsidP="007729F6">
      <w:pPr>
        <w:widowControl w:val="0"/>
        <w:ind w:firstLine="851"/>
        <w:jc w:val="both"/>
      </w:pPr>
      <w:r>
        <w:rPr>
          <w:sz w:val="28"/>
          <w:szCs w:val="28"/>
        </w:rPr>
        <w:t xml:space="preserve">4.6. В случае не перечисления получателями субсидии полученной субсидии в бюджет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срок, установленный пунктом 4.4. настоящего раздела, указанные средства взыскиваются Администрацией в судебном порядке. </w:t>
      </w:r>
    </w:p>
    <w:p w:rsidR="007729F6" w:rsidRDefault="007729F6" w:rsidP="007729F6">
      <w:pPr>
        <w:widowControl w:val="0"/>
        <w:ind w:firstLine="709"/>
        <w:jc w:val="both"/>
        <w:rPr>
          <w:sz w:val="28"/>
          <w:szCs w:val="28"/>
        </w:rPr>
      </w:pPr>
    </w:p>
    <w:p w:rsidR="007729F6" w:rsidRDefault="007729F6" w:rsidP="007729F6">
      <w:pPr>
        <w:widowControl w:val="0"/>
        <w:ind w:firstLine="709"/>
        <w:jc w:val="both"/>
        <w:rPr>
          <w:sz w:val="28"/>
          <w:szCs w:val="28"/>
        </w:rPr>
      </w:pPr>
    </w:p>
    <w:p w:rsidR="007729F6" w:rsidRPr="007729F6" w:rsidRDefault="007729F6" w:rsidP="007729F6">
      <w:pPr>
        <w:rPr>
          <w:sz w:val="28"/>
          <w:szCs w:val="28"/>
        </w:rPr>
        <w:sectPr w:rsidR="007729F6" w:rsidRPr="007729F6" w:rsidSect="0024276E">
          <w:headerReference w:type="default" r:id="rId13"/>
          <w:footerReference w:type="default" r:id="rId14"/>
          <w:pgSz w:w="11906" w:h="16838"/>
          <w:pgMar w:top="1134" w:right="567" w:bottom="1134" w:left="1701" w:header="720" w:footer="284" w:gutter="0"/>
          <w:cols w:space="720"/>
          <w:titlePg/>
          <w:docGrid w:linePitch="272" w:charSpace="8192"/>
        </w:sectPr>
      </w:pPr>
      <w:r>
        <w:rPr>
          <w:sz w:val="28"/>
          <w:szCs w:val="28"/>
        </w:rPr>
        <w:t>Управляющий делами                                  Л.Г. Василенко</w:t>
      </w:r>
    </w:p>
    <w:p w:rsidR="007729F6" w:rsidRPr="00322AD6" w:rsidRDefault="007729F6" w:rsidP="007729F6">
      <w:pPr>
        <w:jc w:val="right"/>
      </w:pPr>
      <w:r w:rsidRPr="00322AD6">
        <w:rPr>
          <w:sz w:val="28"/>
          <w:szCs w:val="28"/>
        </w:rPr>
        <w:lastRenderedPageBreak/>
        <w:t>Приложение № 1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 w:val="28"/>
          <w:szCs w:val="28"/>
        </w:rPr>
        <w:t xml:space="preserve">                </w:t>
      </w:r>
      <w:r w:rsidRPr="00322AD6">
        <w:t>к Положению о Порядке</w:t>
      </w:r>
      <w:r w:rsidRPr="00322AD6">
        <w:rPr>
          <w:sz w:val="28"/>
          <w:szCs w:val="28"/>
        </w:rPr>
        <w:t xml:space="preserve"> </w:t>
      </w:r>
      <w:r w:rsidRPr="00322AD6">
        <w:rPr>
          <w:szCs w:val="28"/>
        </w:rPr>
        <w:t>предоставлении субсидий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Cs w:val="28"/>
        </w:rPr>
        <w:t xml:space="preserve"> на возмещение затрат по оказанию 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Cs w:val="28"/>
        </w:rPr>
        <w:t xml:space="preserve">содействия органу местного самоуправления 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Cs w:val="28"/>
        </w:rPr>
        <w:t xml:space="preserve">в осуществлении установленных задач 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Cs w:val="28"/>
        </w:rPr>
        <w:t xml:space="preserve">и функций (обеспечение несения 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Cs w:val="28"/>
        </w:rPr>
        <w:t>службы казачьей дружиной)</w:t>
      </w:r>
    </w:p>
    <w:p w:rsidR="007729F6" w:rsidRPr="00322AD6" w:rsidRDefault="007729F6" w:rsidP="007729F6">
      <w:pPr>
        <w:ind w:right="5431"/>
        <w:jc w:val="right"/>
        <w:rPr>
          <w:szCs w:val="28"/>
        </w:rPr>
      </w:pPr>
    </w:p>
    <w:p w:rsidR="007729F6" w:rsidRPr="00322AD6" w:rsidRDefault="007729F6" w:rsidP="007729F6">
      <w:pPr>
        <w:ind w:right="5431"/>
        <w:jc w:val="right"/>
      </w:pPr>
      <w:r w:rsidRPr="00322AD6">
        <w:rPr>
          <w:sz w:val="28"/>
          <w:szCs w:val="28"/>
        </w:rPr>
        <w:t xml:space="preserve"> </w:t>
      </w:r>
    </w:p>
    <w:p w:rsidR="007729F6" w:rsidRPr="00322AD6" w:rsidRDefault="007729F6" w:rsidP="007729F6">
      <w:pPr>
        <w:ind w:left="5103"/>
        <w:jc w:val="both"/>
        <w:rPr>
          <w:sz w:val="28"/>
          <w:szCs w:val="28"/>
        </w:rPr>
      </w:pP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 xml:space="preserve">Заявка № ___ от </w:t>
      </w:r>
      <w:r w:rsidRPr="00322AD6">
        <w:rPr>
          <w:sz w:val="28"/>
          <w:szCs w:val="28"/>
          <w:u w:val="single"/>
        </w:rPr>
        <w:t>____________.</w:t>
      </w:r>
    </w:p>
    <w:p w:rsidR="007729F6" w:rsidRPr="00322AD6" w:rsidRDefault="007729F6" w:rsidP="007729F6">
      <w:pPr>
        <w:jc w:val="center"/>
        <w:rPr>
          <w:sz w:val="28"/>
          <w:szCs w:val="28"/>
        </w:rPr>
      </w:pP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>для включения в кассовый план ________</w:t>
      </w:r>
      <w:r w:rsidRPr="00322AD6">
        <w:rPr>
          <w:b/>
          <w:sz w:val="28"/>
          <w:szCs w:val="28"/>
        </w:rPr>
        <w:t xml:space="preserve"> </w:t>
      </w:r>
      <w:r w:rsidRPr="00322AD6">
        <w:rPr>
          <w:sz w:val="28"/>
          <w:szCs w:val="28"/>
        </w:rPr>
        <w:t>месяца 20</w:t>
      </w:r>
      <w:r w:rsidRPr="00322AD6">
        <w:rPr>
          <w:sz w:val="28"/>
          <w:szCs w:val="28"/>
          <w:u w:val="single"/>
        </w:rPr>
        <w:t>___г</w:t>
      </w:r>
      <w:r w:rsidRPr="00322AD6">
        <w:rPr>
          <w:sz w:val="28"/>
          <w:szCs w:val="28"/>
        </w:rPr>
        <w:t>ода</w:t>
      </w: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>для доведения пре</w:t>
      </w:r>
      <w:r>
        <w:rPr>
          <w:sz w:val="28"/>
          <w:szCs w:val="28"/>
        </w:rPr>
        <w:t xml:space="preserve">дельных объемов финансирования </w:t>
      </w:r>
      <w:r w:rsidRPr="00322AD6">
        <w:rPr>
          <w:sz w:val="28"/>
          <w:szCs w:val="28"/>
        </w:rPr>
        <w:t>межбюджетных</w:t>
      </w: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>трансфертов для обеспечения исполнения членами казачьих обществ обязательств</w:t>
      </w: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 xml:space="preserve">по оказанию содействия органам местного самоуправления в осуществлении задач и функций, предусмотренных договорами, </w:t>
      </w: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>заключенными в соответствии с Областным законом</w:t>
      </w: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>от 29.09.1999 № 47-ЗС «О казачьих дружинах в Ростовской области»</w:t>
      </w:r>
    </w:p>
    <w:p w:rsidR="007729F6" w:rsidRPr="00322AD6" w:rsidRDefault="007729F6" w:rsidP="007729F6">
      <w:pPr>
        <w:jc w:val="center"/>
        <w:rPr>
          <w:sz w:val="28"/>
          <w:szCs w:val="28"/>
        </w:rPr>
      </w:pP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 xml:space="preserve">                                                                                                                                    (руб.)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835"/>
        <w:gridCol w:w="4394"/>
        <w:gridCol w:w="2455"/>
      </w:tblGrid>
      <w:tr w:rsidR="007729F6" w:rsidRPr="00322AD6" w:rsidTr="00F061D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Pr="00322AD6" w:rsidRDefault="007729F6" w:rsidP="00F061D7">
            <w:pPr>
              <w:jc w:val="center"/>
            </w:pPr>
            <w:r w:rsidRPr="00322AD6">
              <w:rPr>
                <w:sz w:val="28"/>
                <w:szCs w:val="28"/>
              </w:rPr>
              <w:t>Наименование муниципального района или городского округа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Pr="00322AD6" w:rsidRDefault="007729F6" w:rsidP="00F061D7">
            <w:pPr>
              <w:jc w:val="center"/>
            </w:pPr>
            <w:r w:rsidRPr="00322AD6">
              <w:rPr>
                <w:sz w:val="28"/>
                <w:szCs w:val="28"/>
              </w:rPr>
              <w:t>Наименование казачьего общества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F6" w:rsidRPr="00322AD6" w:rsidRDefault="007729F6" w:rsidP="00F061D7">
            <w:pPr>
              <w:jc w:val="center"/>
            </w:pPr>
            <w:r w:rsidRPr="00322AD6">
              <w:rPr>
                <w:sz w:val="28"/>
                <w:szCs w:val="28"/>
              </w:rPr>
              <w:t>Сумма межбюджетного трансферта</w:t>
            </w:r>
          </w:p>
        </w:tc>
      </w:tr>
      <w:tr w:rsidR="007729F6" w:rsidRPr="00322AD6" w:rsidTr="00F061D7">
        <w:trPr>
          <w:trHeight w:val="13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F6" w:rsidRPr="00322AD6" w:rsidRDefault="007729F6" w:rsidP="00F061D7">
            <w:pPr>
              <w:jc w:val="both"/>
            </w:pPr>
            <w:proofErr w:type="spellStart"/>
            <w:r w:rsidRPr="00322AD6">
              <w:rPr>
                <w:sz w:val="28"/>
                <w:szCs w:val="28"/>
              </w:rPr>
              <w:t>Белокалитвинский</w:t>
            </w:r>
            <w:proofErr w:type="spellEnd"/>
            <w:r w:rsidRPr="00322AD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F6" w:rsidRPr="00322AD6" w:rsidRDefault="007729F6" w:rsidP="00F061D7">
            <w:r w:rsidRPr="00322AD6">
              <w:rPr>
                <w:sz w:val="26"/>
                <w:szCs w:val="26"/>
              </w:rPr>
              <w:t>Войсковое казачье общество «</w:t>
            </w:r>
            <w:proofErr w:type="spellStart"/>
            <w:r w:rsidRPr="00322AD6">
              <w:rPr>
                <w:sz w:val="26"/>
                <w:szCs w:val="26"/>
              </w:rPr>
              <w:t>Всевеликое</w:t>
            </w:r>
            <w:proofErr w:type="spellEnd"/>
            <w:r w:rsidRPr="00322AD6">
              <w:rPr>
                <w:sz w:val="26"/>
                <w:szCs w:val="26"/>
              </w:rPr>
              <w:t xml:space="preserve"> войско Донское»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F6" w:rsidRPr="00322AD6" w:rsidRDefault="007729F6" w:rsidP="00F061D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729F6" w:rsidRPr="00322AD6" w:rsidRDefault="007729F6" w:rsidP="007729F6">
      <w:pPr>
        <w:jc w:val="both"/>
        <w:rPr>
          <w:sz w:val="28"/>
          <w:szCs w:val="28"/>
        </w:rPr>
      </w:pPr>
    </w:p>
    <w:p w:rsidR="007729F6" w:rsidRPr="00322AD6" w:rsidRDefault="007729F6" w:rsidP="007729F6">
      <w:pPr>
        <w:spacing w:before="158" w:after="158" w:line="253" w:lineRule="atLeast"/>
        <w:jc w:val="both"/>
      </w:pPr>
      <w:r w:rsidRPr="00322AD6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 xml:space="preserve"> казачьего общества   </w:t>
      </w:r>
      <w:r w:rsidRPr="00322AD6">
        <w:rPr>
          <w:color w:val="000000"/>
          <w:sz w:val="28"/>
          <w:szCs w:val="28"/>
        </w:rPr>
        <w:t>_______________                              _________________</w:t>
      </w:r>
    </w:p>
    <w:p w:rsidR="007729F6" w:rsidRPr="00322AD6" w:rsidRDefault="007729F6" w:rsidP="007729F6">
      <w:pPr>
        <w:jc w:val="both"/>
      </w:pPr>
      <w:r w:rsidRPr="00322AD6">
        <w:rPr>
          <w:color w:val="000000"/>
        </w:rPr>
        <w:t xml:space="preserve"> </w:t>
      </w:r>
      <w:r w:rsidRPr="00322AD6">
        <w:rPr>
          <w:sz w:val="28"/>
          <w:szCs w:val="28"/>
        </w:rPr>
        <w:t xml:space="preserve">(уполномоченное </w:t>
      </w:r>
      <w:proofErr w:type="gramStart"/>
      <w:r w:rsidRPr="00322AD6">
        <w:rPr>
          <w:sz w:val="28"/>
          <w:szCs w:val="28"/>
        </w:rPr>
        <w:t>лицо)</w:t>
      </w:r>
      <w:r w:rsidRPr="00322AD6">
        <w:rPr>
          <w:color w:val="000000"/>
        </w:rPr>
        <w:t xml:space="preserve">   </w:t>
      </w:r>
      <w:proofErr w:type="gramEnd"/>
      <w:r w:rsidRPr="00322AD6">
        <w:rPr>
          <w:color w:val="000000"/>
        </w:rPr>
        <w:t xml:space="preserve">               </w:t>
      </w:r>
      <w:r>
        <w:rPr>
          <w:color w:val="000000"/>
        </w:rPr>
        <w:t xml:space="preserve">             </w:t>
      </w:r>
      <w:r w:rsidRPr="00322AD6">
        <w:rPr>
          <w:color w:val="000000"/>
        </w:rPr>
        <w:t xml:space="preserve"> (подпись)</w:t>
      </w:r>
    </w:p>
    <w:p w:rsidR="007729F6" w:rsidRPr="00322AD6" w:rsidRDefault="007729F6" w:rsidP="007729F6">
      <w:pPr>
        <w:jc w:val="both"/>
        <w:rPr>
          <w:sz w:val="28"/>
          <w:szCs w:val="28"/>
        </w:rPr>
      </w:pP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 xml:space="preserve">Глава Администрации района </w:t>
      </w:r>
    </w:p>
    <w:p w:rsidR="007729F6" w:rsidRPr="00322AD6" w:rsidRDefault="007729F6" w:rsidP="007729F6">
      <w:r w:rsidRPr="00322AD6">
        <w:rPr>
          <w:sz w:val="28"/>
          <w:szCs w:val="28"/>
        </w:rPr>
        <w:t xml:space="preserve">(уполномоченное </w:t>
      </w:r>
      <w:proofErr w:type="gramStart"/>
      <w:r w:rsidRPr="00322AD6">
        <w:rPr>
          <w:sz w:val="28"/>
          <w:szCs w:val="28"/>
        </w:rPr>
        <w:t xml:space="preserve">лицо)   </w:t>
      </w:r>
      <w:proofErr w:type="gramEnd"/>
      <w:r w:rsidRPr="00322AD6">
        <w:rPr>
          <w:sz w:val="28"/>
          <w:szCs w:val="28"/>
        </w:rPr>
        <w:t xml:space="preserve">                 _______________              __________________</w:t>
      </w: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 xml:space="preserve">                                                                       </w:t>
      </w:r>
      <w:r w:rsidRPr="00322AD6">
        <w:t>(подпись)</w:t>
      </w:r>
    </w:p>
    <w:p w:rsidR="007729F6" w:rsidRPr="00322AD6" w:rsidRDefault="007729F6" w:rsidP="007729F6">
      <w:pPr>
        <w:jc w:val="both"/>
        <w:rPr>
          <w:sz w:val="28"/>
          <w:szCs w:val="28"/>
        </w:rPr>
      </w:pP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 xml:space="preserve">Главный бухгалтер                          ________________                 ________________ </w:t>
      </w: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 xml:space="preserve">(уполномоченное </w:t>
      </w:r>
      <w:proofErr w:type="gramStart"/>
      <w:r w:rsidRPr="00322AD6">
        <w:rPr>
          <w:sz w:val="28"/>
          <w:szCs w:val="28"/>
        </w:rPr>
        <w:t xml:space="preserve">лицо)   </w:t>
      </w:r>
      <w:proofErr w:type="gramEnd"/>
      <w:r w:rsidRPr="00322AD6">
        <w:rPr>
          <w:sz w:val="28"/>
          <w:szCs w:val="28"/>
        </w:rPr>
        <w:t xml:space="preserve">                           </w:t>
      </w:r>
      <w:r w:rsidRPr="00322AD6">
        <w:t>(подпись)</w:t>
      </w:r>
      <w:r w:rsidRPr="00322AD6">
        <w:rPr>
          <w:sz w:val="28"/>
          <w:szCs w:val="28"/>
        </w:rPr>
        <w:t xml:space="preserve"> </w:t>
      </w:r>
    </w:p>
    <w:p w:rsidR="007729F6" w:rsidRPr="00322AD6" w:rsidRDefault="007729F6" w:rsidP="007729F6">
      <w:pPr>
        <w:ind w:left="6379" w:firstLine="851"/>
        <w:jc w:val="both"/>
        <w:rPr>
          <w:sz w:val="28"/>
          <w:szCs w:val="28"/>
        </w:rPr>
      </w:pP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 xml:space="preserve">Начальник </w:t>
      </w: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>финансового управления                  _______________           ________________</w:t>
      </w:r>
    </w:p>
    <w:p w:rsidR="007729F6" w:rsidRPr="00322AD6" w:rsidRDefault="007729F6" w:rsidP="007729F6">
      <w:pPr>
        <w:jc w:val="both"/>
        <w:sectPr w:rsidR="007729F6" w:rsidRPr="00322AD6" w:rsidSect="003234E5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565" w:bottom="777" w:left="851" w:header="720" w:footer="720" w:gutter="0"/>
          <w:cols w:space="720"/>
          <w:docGrid w:linePitch="600" w:charSpace="49152"/>
        </w:sectPr>
      </w:pPr>
      <w:r w:rsidRPr="00322AD6">
        <w:t xml:space="preserve">                                                                     </w:t>
      </w:r>
      <w:r>
        <w:t xml:space="preserve">              </w:t>
      </w:r>
      <w:r w:rsidRPr="00322AD6">
        <w:t xml:space="preserve"> (подпись</w:t>
      </w:r>
      <w:r>
        <w:t>)</w:t>
      </w:r>
    </w:p>
    <w:p w:rsidR="007729F6" w:rsidRPr="00322AD6" w:rsidRDefault="007729F6" w:rsidP="007729F6">
      <w:pPr>
        <w:jc w:val="right"/>
      </w:pPr>
      <w:r w:rsidRPr="00322AD6">
        <w:rPr>
          <w:sz w:val="28"/>
          <w:szCs w:val="28"/>
        </w:rPr>
        <w:lastRenderedPageBreak/>
        <w:t>Приложение № 2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 w:val="28"/>
          <w:szCs w:val="28"/>
        </w:rPr>
        <w:t xml:space="preserve">                </w:t>
      </w:r>
      <w:r>
        <w:t xml:space="preserve">к Положению о </w:t>
      </w:r>
      <w:r w:rsidRPr="00322AD6">
        <w:t xml:space="preserve">Порядке </w:t>
      </w:r>
      <w:r w:rsidRPr="00322AD6">
        <w:rPr>
          <w:szCs w:val="28"/>
        </w:rPr>
        <w:t>предоставления субсидий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Cs w:val="28"/>
        </w:rPr>
        <w:t xml:space="preserve"> на возмещение затрат по оказанию 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Cs w:val="28"/>
        </w:rPr>
        <w:t xml:space="preserve">содействия органу местного самоуправления 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Cs w:val="28"/>
        </w:rPr>
        <w:t xml:space="preserve">в осуществлении установленных задач 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Cs w:val="28"/>
        </w:rPr>
        <w:t xml:space="preserve">и функций (обеспечение несения </w:t>
      </w:r>
    </w:p>
    <w:p w:rsidR="007729F6" w:rsidRPr="00322AD6" w:rsidRDefault="007729F6" w:rsidP="007729F6">
      <w:pPr>
        <w:tabs>
          <w:tab w:val="center" w:pos="4677"/>
          <w:tab w:val="right" w:pos="9355"/>
        </w:tabs>
        <w:jc w:val="right"/>
      </w:pPr>
      <w:r w:rsidRPr="00322AD6">
        <w:rPr>
          <w:szCs w:val="28"/>
        </w:rPr>
        <w:t>службы казачьей дружиной)</w:t>
      </w:r>
    </w:p>
    <w:p w:rsidR="007729F6" w:rsidRPr="00322AD6" w:rsidRDefault="007729F6" w:rsidP="007729F6">
      <w:pPr>
        <w:suppressLineNumbers/>
        <w:jc w:val="right"/>
        <w:rPr>
          <w:szCs w:val="28"/>
        </w:rPr>
      </w:pPr>
    </w:p>
    <w:p w:rsidR="007729F6" w:rsidRPr="00322AD6" w:rsidRDefault="007729F6" w:rsidP="007729F6">
      <w:pPr>
        <w:suppressLineNumbers/>
        <w:jc w:val="right"/>
        <w:rPr>
          <w:szCs w:val="28"/>
        </w:rPr>
      </w:pPr>
    </w:p>
    <w:p w:rsidR="007729F6" w:rsidRPr="00322AD6" w:rsidRDefault="007729F6" w:rsidP="007729F6">
      <w:pPr>
        <w:suppressLineNumbers/>
        <w:jc w:val="right"/>
        <w:rPr>
          <w:szCs w:val="28"/>
        </w:rPr>
      </w:pPr>
    </w:p>
    <w:p w:rsidR="007729F6" w:rsidRPr="00322AD6" w:rsidRDefault="007729F6" w:rsidP="007729F6">
      <w:pPr>
        <w:spacing w:before="158" w:after="158" w:line="253" w:lineRule="atLeast"/>
        <w:jc w:val="center"/>
      </w:pPr>
      <w:r w:rsidRPr="00322AD6">
        <w:rPr>
          <w:color w:val="000000"/>
          <w:sz w:val="28"/>
          <w:szCs w:val="28"/>
        </w:rPr>
        <w:t xml:space="preserve">Заявка №_____ от______ </w:t>
      </w:r>
    </w:p>
    <w:p w:rsidR="007729F6" w:rsidRPr="00322AD6" w:rsidRDefault="007729F6" w:rsidP="007729F6">
      <w:pPr>
        <w:spacing w:before="158" w:after="158" w:line="253" w:lineRule="atLeast"/>
        <w:jc w:val="center"/>
      </w:pPr>
      <w:r w:rsidRPr="00322AD6">
        <w:rPr>
          <w:color w:val="000000"/>
          <w:sz w:val="28"/>
          <w:szCs w:val="28"/>
        </w:rPr>
        <w:t xml:space="preserve">На увеличение кассового плана </w:t>
      </w:r>
      <w:r w:rsidRPr="00322AD6">
        <w:rPr>
          <w:b/>
          <w:bCs/>
          <w:color w:val="000000"/>
          <w:sz w:val="28"/>
          <w:szCs w:val="28"/>
        </w:rPr>
        <w:t xml:space="preserve">_________ </w:t>
      </w:r>
      <w:r w:rsidRPr="00322AD6">
        <w:rPr>
          <w:color w:val="000000"/>
          <w:sz w:val="28"/>
          <w:szCs w:val="28"/>
        </w:rPr>
        <w:t xml:space="preserve">месяца 20__ года </w:t>
      </w: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 xml:space="preserve">для доведения предельных объемов </w:t>
      </w:r>
      <w:proofErr w:type="gramStart"/>
      <w:r w:rsidRPr="00322AD6">
        <w:rPr>
          <w:sz w:val="28"/>
          <w:szCs w:val="28"/>
        </w:rPr>
        <w:t>финансирования  межбюджетных</w:t>
      </w:r>
      <w:proofErr w:type="gramEnd"/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>трансфертов для обеспечения исполнения членами казачьих обществ обязательств</w:t>
      </w: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 xml:space="preserve">по оказанию содействия органам местного самоуправления в осуществлении задач и функций, предусмотренных договорами, </w:t>
      </w: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>заключенными в соответствии с Областным законом</w:t>
      </w:r>
    </w:p>
    <w:p w:rsidR="007729F6" w:rsidRPr="00322AD6" w:rsidRDefault="007729F6" w:rsidP="007729F6">
      <w:pPr>
        <w:jc w:val="center"/>
      </w:pPr>
      <w:r w:rsidRPr="00322AD6">
        <w:rPr>
          <w:sz w:val="28"/>
          <w:szCs w:val="28"/>
        </w:rPr>
        <w:t>от 29.09.1999 № 47-ЗС «О казачьих дружинах в Ростовской области»</w:t>
      </w:r>
    </w:p>
    <w:p w:rsidR="007729F6" w:rsidRPr="00322AD6" w:rsidRDefault="007729F6" w:rsidP="007729F6">
      <w:pPr>
        <w:spacing w:before="158" w:after="158" w:line="253" w:lineRule="atLeast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47"/>
        <w:gridCol w:w="3261"/>
        <w:gridCol w:w="2045"/>
      </w:tblGrid>
      <w:tr w:rsidR="007729F6" w:rsidRPr="00322AD6" w:rsidTr="00F061D7">
        <w:trPr>
          <w:trHeight w:val="605"/>
        </w:trPr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729F6" w:rsidRPr="00322AD6" w:rsidRDefault="007729F6" w:rsidP="00F061D7">
            <w:pPr>
              <w:spacing w:before="158" w:after="158"/>
              <w:jc w:val="center"/>
            </w:pPr>
            <w:r w:rsidRPr="00322AD6">
              <w:rPr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729F6" w:rsidRPr="00322AD6" w:rsidRDefault="007729F6" w:rsidP="00F061D7">
            <w:pPr>
              <w:spacing w:before="158" w:after="158"/>
              <w:jc w:val="center"/>
            </w:pPr>
            <w:r w:rsidRPr="00322AD6">
              <w:rPr>
                <w:sz w:val="28"/>
                <w:szCs w:val="28"/>
              </w:rPr>
              <w:t xml:space="preserve">Сумма, </w:t>
            </w:r>
            <w:proofErr w:type="spellStart"/>
            <w:r w:rsidRPr="00322AD6">
              <w:rPr>
                <w:sz w:val="28"/>
                <w:szCs w:val="28"/>
              </w:rPr>
              <w:t>тыс.руб</w:t>
            </w:r>
            <w:proofErr w:type="spellEnd"/>
            <w:r w:rsidRPr="00322AD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29F6" w:rsidRPr="00322AD6" w:rsidRDefault="007729F6" w:rsidP="00F061D7">
            <w:r w:rsidRPr="00322AD6">
              <w:rPr>
                <w:sz w:val="28"/>
                <w:szCs w:val="28"/>
              </w:rPr>
              <w:t>Причина увеличения кассового плана</w:t>
            </w:r>
          </w:p>
        </w:tc>
      </w:tr>
    </w:tbl>
    <w:p w:rsidR="007729F6" w:rsidRPr="00322AD6" w:rsidRDefault="007729F6" w:rsidP="007729F6">
      <w:pPr>
        <w:spacing w:before="158" w:after="158" w:line="253" w:lineRule="atLeast"/>
        <w:jc w:val="both"/>
      </w:pPr>
    </w:p>
    <w:p w:rsidR="007729F6" w:rsidRPr="00322AD6" w:rsidRDefault="007729F6" w:rsidP="007729F6">
      <w:pPr>
        <w:spacing w:before="158" w:after="158" w:line="253" w:lineRule="atLeast"/>
        <w:jc w:val="both"/>
      </w:pPr>
      <w:r w:rsidRPr="00322AD6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 xml:space="preserve"> </w:t>
      </w:r>
      <w:r w:rsidRPr="00322AD6">
        <w:rPr>
          <w:color w:val="000000"/>
          <w:sz w:val="28"/>
          <w:szCs w:val="28"/>
        </w:rPr>
        <w:t>казачьего общества             _________________</w:t>
      </w:r>
    </w:p>
    <w:p w:rsidR="007729F6" w:rsidRPr="00322AD6" w:rsidRDefault="007729F6" w:rsidP="007729F6">
      <w:pPr>
        <w:jc w:val="both"/>
      </w:pPr>
      <w:r w:rsidRPr="00322AD6">
        <w:rPr>
          <w:color w:val="000000"/>
        </w:rPr>
        <w:t xml:space="preserve"> </w:t>
      </w:r>
      <w:r w:rsidRPr="00322AD6">
        <w:rPr>
          <w:sz w:val="28"/>
          <w:szCs w:val="28"/>
        </w:rPr>
        <w:t xml:space="preserve">(уполномоченное </w:t>
      </w:r>
      <w:proofErr w:type="gramStart"/>
      <w:r w:rsidRPr="00322AD6">
        <w:rPr>
          <w:sz w:val="28"/>
          <w:szCs w:val="28"/>
        </w:rPr>
        <w:t>лицо)</w:t>
      </w:r>
      <w:r w:rsidRPr="00322AD6">
        <w:rPr>
          <w:color w:val="000000"/>
        </w:rPr>
        <w:t xml:space="preserve">   </w:t>
      </w:r>
      <w:proofErr w:type="gramEnd"/>
      <w:r w:rsidRPr="00322AD6">
        <w:rPr>
          <w:color w:val="000000"/>
        </w:rPr>
        <w:t xml:space="preserve">               </w:t>
      </w:r>
      <w:r>
        <w:rPr>
          <w:color w:val="000000"/>
        </w:rPr>
        <w:t xml:space="preserve">                           </w:t>
      </w:r>
      <w:r w:rsidRPr="00322AD6">
        <w:rPr>
          <w:color w:val="000000"/>
        </w:rPr>
        <w:t xml:space="preserve"> (подпись)</w:t>
      </w:r>
    </w:p>
    <w:p w:rsidR="007729F6" w:rsidRPr="00322AD6" w:rsidRDefault="007729F6" w:rsidP="007729F6">
      <w:pPr>
        <w:jc w:val="both"/>
        <w:rPr>
          <w:sz w:val="28"/>
          <w:szCs w:val="28"/>
        </w:rPr>
      </w:pP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 xml:space="preserve">Глава Администрации района </w:t>
      </w:r>
    </w:p>
    <w:p w:rsidR="007729F6" w:rsidRPr="00322AD6" w:rsidRDefault="007729F6" w:rsidP="007729F6">
      <w:r w:rsidRPr="00322AD6">
        <w:rPr>
          <w:sz w:val="28"/>
          <w:szCs w:val="28"/>
        </w:rPr>
        <w:t xml:space="preserve">(уполномоченное </w:t>
      </w:r>
      <w:proofErr w:type="gramStart"/>
      <w:r w:rsidRPr="00322AD6">
        <w:rPr>
          <w:sz w:val="28"/>
          <w:szCs w:val="28"/>
        </w:rPr>
        <w:t xml:space="preserve">лицо)   </w:t>
      </w:r>
      <w:proofErr w:type="gramEnd"/>
      <w:r w:rsidRPr="00322AD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</w:t>
      </w:r>
      <w:r w:rsidRPr="00322AD6">
        <w:rPr>
          <w:sz w:val="28"/>
          <w:szCs w:val="28"/>
        </w:rPr>
        <w:t xml:space="preserve"> _______________             </w:t>
      </w: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22AD6">
        <w:rPr>
          <w:sz w:val="28"/>
          <w:szCs w:val="28"/>
        </w:rPr>
        <w:t xml:space="preserve"> </w:t>
      </w:r>
      <w:r w:rsidRPr="00322AD6">
        <w:t>(подпись)</w:t>
      </w:r>
    </w:p>
    <w:p w:rsidR="007729F6" w:rsidRPr="00322AD6" w:rsidRDefault="007729F6" w:rsidP="007729F6">
      <w:pPr>
        <w:jc w:val="both"/>
        <w:rPr>
          <w:sz w:val="28"/>
          <w:szCs w:val="28"/>
        </w:rPr>
      </w:pP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 xml:space="preserve">Главный бухгалтер                      </w:t>
      </w:r>
      <w:r>
        <w:rPr>
          <w:sz w:val="28"/>
          <w:szCs w:val="28"/>
        </w:rPr>
        <w:t xml:space="preserve">              ________________     </w:t>
      </w:r>
      <w:r w:rsidRPr="00322AD6">
        <w:rPr>
          <w:sz w:val="28"/>
          <w:szCs w:val="28"/>
        </w:rPr>
        <w:t xml:space="preserve">     ________________ </w:t>
      </w: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>(уполно</w:t>
      </w:r>
      <w:r>
        <w:rPr>
          <w:sz w:val="28"/>
          <w:szCs w:val="28"/>
        </w:rPr>
        <w:t xml:space="preserve">моченное </w:t>
      </w:r>
      <w:proofErr w:type="gramStart"/>
      <w:r>
        <w:rPr>
          <w:sz w:val="28"/>
          <w:szCs w:val="28"/>
        </w:rPr>
        <w:t xml:space="preserve">лицо)   </w:t>
      </w:r>
      <w:proofErr w:type="gramEnd"/>
      <w:r>
        <w:rPr>
          <w:sz w:val="28"/>
          <w:szCs w:val="28"/>
        </w:rPr>
        <w:t xml:space="preserve">                    </w:t>
      </w:r>
      <w:r w:rsidRPr="00322AD6">
        <w:rPr>
          <w:sz w:val="28"/>
          <w:szCs w:val="28"/>
        </w:rPr>
        <w:t xml:space="preserve">            </w:t>
      </w:r>
      <w:r w:rsidRPr="00322AD6">
        <w:t>(подпись)</w:t>
      </w:r>
      <w:r w:rsidRPr="00322AD6">
        <w:rPr>
          <w:sz w:val="28"/>
          <w:szCs w:val="28"/>
        </w:rPr>
        <w:t xml:space="preserve"> </w:t>
      </w:r>
    </w:p>
    <w:p w:rsidR="007729F6" w:rsidRPr="00322AD6" w:rsidRDefault="007729F6" w:rsidP="007729F6">
      <w:pPr>
        <w:ind w:left="6379" w:firstLine="851"/>
        <w:jc w:val="both"/>
        <w:rPr>
          <w:sz w:val="28"/>
          <w:szCs w:val="28"/>
        </w:rPr>
      </w:pP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 xml:space="preserve">Начальник </w:t>
      </w:r>
    </w:p>
    <w:p w:rsidR="007729F6" w:rsidRPr="00322AD6" w:rsidRDefault="007729F6" w:rsidP="007729F6">
      <w:pPr>
        <w:jc w:val="both"/>
      </w:pPr>
      <w:r w:rsidRPr="00322AD6">
        <w:rPr>
          <w:sz w:val="28"/>
          <w:szCs w:val="28"/>
        </w:rPr>
        <w:t>финансового управления                  ________________           ________________</w:t>
      </w:r>
    </w:p>
    <w:p w:rsidR="007729F6" w:rsidRPr="00322AD6" w:rsidRDefault="007729F6" w:rsidP="007729F6">
      <w:pPr>
        <w:jc w:val="both"/>
      </w:pPr>
      <w:r w:rsidRPr="00322AD6">
        <w:t xml:space="preserve">                                                                      </w:t>
      </w:r>
      <w:r>
        <w:t xml:space="preserve">          </w:t>
      </w:r>
      <w:r w:rsidRPr="00322AD6">
        <w:t>(подпись</w:t>
      </w:r>
      <w:r>
        <w:t>)</w:t>
      </w:r>
    </w:p>
    <w:p w:rsidR="007729F6" w:rsidRPr="00322AD6" w:rsidRDefault="007729F6" w:rsidP="007729F6">
      <w:pPr>
        <w:jc w:val="both"/>
      </w:pPr>
    </w:p>
    <w:p w:rsidR="007729F6" w:rsidRPr="00322AD6" w:rsidRDefault="007729F6" w:rsidP="007729F6">
      <w:pPr>
        <w:ind w:firstLine="720"/>
        <w:jc w:val="both"/>
      </w:pPr>
    </w:p>
    <w:p w:rsidR="007729F6" w:rsidRPr="00322AD6" w:rsidRDefault="007729F6" w:rsidP="007729F6">
      <w:pPr>
        <w:ind w:firstLine="720"/>
        <w:jc w:val="both"/>
        <w:rPr>
          <w:sz w:val="28"/>
          <w:szCs w:val="28"/>
        </w:rPr>
      </w:pPr>
    </w:p>
    <w:p w:rsidR="007729F6" w:rsidRPr="00322AD6" w:rsidRDefault="007729F6" w:rsidP="007729F6">
      <w:pPr>
        <w:ind w:firstLine="720"/>
        <w:jc w:val="both"/>
        <w:rPr>
          <w:sz w:val="28"/>
          <w:szCs w:val="28"/>
        </w:rPr>
      </w:pPr>
    </w:p>
    <w:p w:rsidR="007729F6" w:rsidRDefault="007729F6" w:rsidP="007729F6">
      <w:pPr>
        <w:ind w:right="360"/>
        <w:rPr>
          <w:sz w:val="28"/>
          <w:szCs w:val="28"/>
        </w:rPr>
      </w:pPr>
    </w:p>
    <w:p w:rsidR="007729F6" w:rsidRDefault="007729F6" w:rsidP="007729F6">
      <w:pPr>
        <w:ind w:right="360"/>
        <w:rPr>
          <w:sz w:val="28"/>
          <w:szCs w:val="28"/>
        </w:rPr>
      </w:pPr>
    </w:p>
    <w:p w:rsidR="007729F6" w:rsidRDefault="007729F6" w:rsidP="0024276E">
      <w:pPr>
        <w:ind w:left="7080" w:right="360" w:firstLine="709"/>
        <w:jc w:val="right"/>
      </w:pPr>
      <w:r>
        <w:rPr>
          <w:sz w:val="28"/>
          <w:szCs w:val="28"/>
        </w:rPr>
        <w:lastRenderedPageBreak/>
        <w:t xml:space="preserve">      Приложение №</w:t>
      </w:r>
      <w:r w:rsidR="00242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</w:p>
    <w:p w:rsidR="007729F6" w:rsidRDefault="007729F6" w:rsidP="0024276E">
      <w:pPr>
        <w:ind w:left="7080"/>
        <w:jc w:val="right"/>
      </w:pPr>
      <w:r>
        <w:rPr>
          <w:sz w:val="28"/>
          <w:szCs w:val="28"/>
        </w:rPr>
        <w:t xml:space="preserve"> к постановлению </w:t>
      </w:r>
    </w:p>
    <w:p w:rsidR="007729F6" w:rsidRDefault="007729F6" w:rsidP="0024276E">
      <w:pPr>
        <w:ind w:left="7080"/>
        <w:jc w:val="right"/>
      </w:pPr>
      <w:r>
        <w:rPr>
          <w:sz w:val="28"/>
          <w:szCs w:val="28"/>
        </w:rPr>
        <w:t xml:space="preserve">Администрации </w:t>
      </w:r>
    </w:p>
    <w:p w:rsidR="007729F6" w:rsidRDefault="007729F6" w:rsidP="0024276E">
      <w:pPr>
        <w:ind w:left="7080" w:hanging="843"/>
        <w:jc w:val="right"/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</w:p>
    <w:p w:rsidR="007729F6" w:rsidRDefault="007729F6" w:rsidP="0024276E">
      <w:pPr>
        <w:ind w:left="7080" w:hanging="276"/>
        <w:jc w:val="right"/>
      </w:pPr>
      <w:r>
        <w:rPr>
          <w:sz w:val="28"/>
          <w:szCs w:val="28"/>
        </w:rPr>
        <w:t xml:space="preserve">от </w:t>
      </w:r>
      <w:r w:rsidR="0024276E">
        <w:rPr>
          <w:sz w:val="28"/>
          <w:szCs w:val="28"/>
        </w:rPr>
        <w:t>10.08</w:t>
      </w:r>
      <w:r>
        <w:rPr>
          <w:sz w:val="28"/>
          <w:szCs w:val="28"/>
        </w:rPr>
        <w:t>.2020 №</w:t>
      </w:r>
      <w:r w:rsidR="0024276E">
        <w:rPr>
          <w:sz w:val="28"/>
          <w:szCs w:val="28"/>
        </w:rPr>
        <w:t xml:space="preserve"> 1143</w:t>
      </w:r>
    </w:p>
    <w:p w:rsidR="007729F6" w:rsidRDefault="007729F6" w:rsidP="007729F6">
      <w:pPr>
        <w:jc w:val="right"/>
        <w:rPr>
          <w:sz w:val="28"/>
          <w:szCs w:val="28"/>
        </w:rPr>
      </w:pPr>
    </w:p>
    <w:p w:rsidR="007729F6" w:rsidRDefault="007729F6" w:rsidP="007729F6">
      <w:pPr>
        <w:jc w:val="center"/>
      </w:pPr>
      <w:r>
        <w:rPr>
          <w:sz w:val="28"/>
          <w:szCs w:val="28"/>
        </w:rPr>
        <w:t xml:space="preserve">Порядок </w:t>
      </w:r>
    </w:p>
    <w:p w:rsidR="007729F6" w:rsidRDefault="007729F6" w:rsidP="007729F6">
      <w:pPr>
        <w:jc w:val="center"/>
      </w:pPr>
      <w:r>
        <w:rPr>
          <w:sz w:val="28"/>
          <w:szCs w:val="28"/>
        </w:rPr>
        <w:t xml:space="preserve">предоставления казачьим обществом документов, </w:t>
      </w:r>
    </w:p>
    <w:p w:rsidR="007729F6" w:rsidRDefault="007729F6" w:rsidP="007729F6">
      <w:pPr>
        <w:jc w:val="center"/>
      </w:pPr>
      <w:r>
        <w:rPr>
          <w:sz w:val="28"/>
          <w:szCs w:val="28"/>
        </w:rPr>
        <w:t>подтверждающих результаты служебной деятельности</w:t>
      </w:r>
    </w:p>
    <w:p w:rsidR="007729F6" w:rsidRDefault="007729F6" w:rsidP="007729F6">
      <w:pPr>
        <w:rPr>
          <w:sz w:val="28"/>
          <w:szCs w:val="28"/>
        </w:rPr>
      </w:pP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>1. Данный Порядок предоставления казачьим обществом документов, подтверждающих результаты служебной деятельности, разработан с целью исключения несоответствия планируемых мероприятий, отраженных в плане работы казачьей дружины, и указываемых в актах о результатах служебной деятельности.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 xml:space="preserve">2. По окончанию отчетного месяца командир казачьей дружины предоставляет в Администрацию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документы, подтверждающие выполнение обязательств казачьей дружиной по оказанию содействия органу местного самоуправления в осуществлении установленных задач и функций по договору оказания содействия между Администрацией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и войсковым казачьим обществом «</w:t>
      </w:r>
      <w:proofErr w:type="spellStart"/>
      <w:r>
        <w:rPr>
          <w:sz w:val="28"/>
          <w:szCs w:val="28"/>
        </w:rPr>
        <w:t>Всевеликое</w:t>
      </w:r>
      <w:proofErr w:type="spellEnd"/>
      <w:r>
        <w:rPr>
          <w:sz w:val="28"/>
          <w:szCs w:val="28"/>
        </w:rPr>
        <w:t xml:space="preserve"> войско Донское».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>3. В состав документов входят:</w:t>
      </w:r>
    </w:p>
    <w:p w:rsidR="007729F6" w:rsidRDefault="007729F6" w:rsidP="007729F6">
      <w:pPr>
        <w:ind w:firstLine="851"/>
        <w:jc w:val="both"/>
      </w:pPr>
      <w:r>
        <w:rPr>
          <w:color w:val="000000"/>
          <w:sz w:val="28"/>
          <w:szCs w:val="28"/>
        </w:rPr>
        <w:t>- отчет о фактических расходах, произведенных Получателем субсидии, при оказании содействия органу местного самоуправления в осуществлении установленных задач и функций;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>- акт исполнения обязательств</w:t>
      </w:r>
      <w:r>
        <w:rPr>
          <w:color w:val="000000"/>
          <w:sz w:val="28"/>
          <w:szCs w:val="28"/>
        </w:rPr>
        <w:t>;</w:t>
      </w:r>
    </w:p>
    <w:p w:rsidR="007729F6" w:rsidRDefault="007729F6" w:rsidP="007729F6">
      <w:pPr>
        <w:ind w:firstLine="851"/>
        <w:jc w:val="both"/>
      </w:pPr>
      <w:r>
        <w:rPr>
          <w:color w:val="000000"/>
          <w:sz w:val="28"/>
          <w:szCs w:val="28"/>
        </w:rPr>
        <w:t>- счет на оплату;</w:t>
      </w:r>
    </w:p>
    <w:p w:rsidR="007729F6" w:rsidRDefault="007729F6" w:rsidP="007729F6">
      <w:pPr>
        <w:ind w:firstLine="851"/>
        <w:jc w:val="both"/>
      </w:pPr>
      <w:r>
        <w:rPr>
          <w:color w:val="000000"/>
          <w:sz w:val="28"/>
          <w:szCs w:val="28"/>
        </w:rPr>
        <w:t>- акт о результатах служебной деятельности казачьей дружины за месяц;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>- план работы казачьей дружины на очередной месяц.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>4. С целью исключения несоответствия планируемых мероприятий, отраженных в плане работы казачьей дружины, и указываемых в актах о результатах служебной деятельности, командир казачьей дружины дополнительно предоставляет: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>- план работы казачьей дружины на отчетный месяц, в котором должно быть указано число дружинников, планируемых к участию в каждом мероприятии и фактически участвовавших, сроки проведения мероприятий по плану и фактические, должна быть заполнена графа «отметка о выполнении».</w:t>
      </w:r>
    </w:p>
    <w:p w:rsidR="007729F6" w:rsidRDefault="007729F6" w:rsidP="007729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пояснительную записку к Акту о результатах служебной деятельности с указанием планируемых мероприятий по оказанию содействия органу местного самоуправления в осуществлении установленных задач и </w:t>
      </w:r>
      <w:r w:rsidR="0024276E">
        <w:rPr>
          <w:sz w:val="28"/>
          <w:szCs w:val="28"/>
        </w:rPr>
        <w:t>функций,</w:t>
      </w:r>
      <w:r>
        <w:rPr>
          <w:sz w:val="28"/>
          <w:szCs w:val="28"/>
        </w:rPr>
        <w:t xml:space="preserve"> и фактически проведенных мероприятий, датой проведения мероприятий, количества дружинников, принявших участие в каждом мероприятии.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lastRenderedPageBreak/>
        <w:t xml:space="preserve">5. Документы, указанные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3,4 предоставляются </w:t>
      </w:r>
      <w:r>
        <w:rPr>
          <w:color w:val="000000"/>
          <w:sz w:val="28"/>
          <w:szCs w:val="28"/>
        </w:rPr>
        <w:t>заместителю главы Администрации по вопросам казачества, спорту, молодежи и делам ГО и ЧС.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 xml:space="preserve">6. После проверки соответствия сведений, содержащихся в документах, предоставляемых по п. 3, и пояснительных записок, предоставляемых по п. 4, </w:t>
      </w:r>
      <w:r>
        <w:rPr>
          <w:color w:val="000000"/>
          <w:sz w:val="28"/>
          <w:szCs w:val="28"/>
        </w:rPr>
        <w:t xml:space="preserve">заместитель главы Администрации по вопросам казачества, спорту, молодежи и делам ГО и ЧС </w:t>
      </w:r>
      <w:r>
        <w:rPr>
          <w:sz w:val="28"/>
          <w:szCs w:val="28"/>
        </w:rPr>
        <w:t>согласовывает Акт о результатах служебной деятельности. Перед подписанием документов особое внимание должно быть уделено полноте и достоверности предоставленной информации.</w:t>
      </w:r>
    </w:p>
    <w:p w:rsidR="007729F6" w:rsidRDefault="007729F6" w:rsidP="007729F6">
      <w:pPr>
        <w:ind w:firstLine="851"/>
        <w:jc w:val="both"/>
      </w:pPr>
      <w:r>
        <w:rPr>
          <w:color w:val="000000"/>
          <w:sz w:val="28"/>
          <w:szCs w:val="28"/>
        </w:rPr>
        <w:t xml:space="preserve">7. Администрация после согласования с финансовым управлением и </w:t>
      </w:r>
      <w:r>
        <w:rPr>
          <w:color w:val="000000"/>
          <w:sz w:val="28"/>
          <w:szCs w:val="28"/>
          <w:lang w:val="x-none"/>
        </w:rPr>
        <w:t>подписани</w:t>
      </w:r>
      <w:r>
        <w:rPr>
          <w:color w:val="000000"/>
          <w:sz w:val="28"/>
          <w:szCs w:val="28"/>
        </w:rPr>
        <w:t>я главой Администрации</w:t>
      </w:r>
      <w:r>
        <w:rPr>
          <w:color w:val="000000"/>
          <w:sz w:val="28"/>
          <w:szCs w:val="28"/>
          <w:lang w:val="x-none"/>
        </w:rPr>
        <w:t xml:space="preserve"> </w:t>
      </w:r>
      <w:r>
        <w:rPr>
          <w:color w:val="000000"/>
          <w:sz w:val="28"/>
          <w:szCs w:val="28"/>
        </w:rPr>
        <w:t>района вышеназванных документов</w:t>
      </w:r>
      <w:r>
        <w:rPr>
          <w:color w:val="000000"/>
          <w:sz w:val="28"/>
          <w:szCs w:val="28"/>
          <w:lang w:val="x-none"/>
        </w:rPr>
        <w:t xml:space="preserve"> предоставляет </w:t>
      </w:r>
      <w:r>
        <w:rPr>
          <w:color w:val="000000"/>
          <w:sz w:val="28"/>
          <w:szCs w:val="28"/>
        </w:rPr>
        <w:t xml:space="preserve">в департамент Отчет </w:t>
      </w:r>
      <w:r>
        <w:rPr>
          <w:sz w:val="28"/>
          <w:szCs w:val="28"/>
        </w:rPr>
        <w:t xml:space="preserve">о фактическом ежемесячном исполнении иных межбюджетных трансфертов муниципальным образованием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</w:t>
      </w:r>
      <w:r>
        <w:rPr>
          <w:color w:val="000000"/>
          <w:sz w:val="28"/>
          <w:szCs w:val="28"/>
          <w:lang w:val="x-none"/>
        </w:rPr>
        <w:t>от 29.09.1999 № 47-ЗС «О казачьих дружинах в Ростовской области» в электронном виде с использованием системы электронного документооборота и делопроизводства Правительства Ростовской области «Дело» и средств электронной подписи</w:t>
      </w:r>
      <w:r>
        <w:rPr>
          <w:color w:val="000000"/>
          <w:sz w:val="28"/>
          <w:szCs w:val="28"/>
        </w:rPr>
        <w:t xml:space="preserve"> до 10 числа следующего месяца (Приложение  № 1, 2 к данному Порядку).</w:t>
      </w:r>
    </w:p>
    <w:p w:rsidR="007729F6" w:rsidRDefault="007729F6" w:rsidP="007729F6">
      <w:pPr>
        <w:pStyle w:val="aa"/>
        <w:ind w:firstLine="851"/>
      </w:pPr>
      <w:r>
        <w:rPr>
          <w:color w:val="000000"/>
          <w:szCs w:val="28"/>
        </w:rPr>
        <w:t xml:space="preserve">8. Администрация осуществляет контроль за целевым расходованием бюджетных средств, предоставленных в виде субсидий войсковому казачьему обществу, необходимых для несения службы казачьей дружиной. </w:t>
      </w:r>
    </w:p>
    <w:p w:rsidR="007729F6" w:rsidRDefault="007729F6" w:rsidP="007729F6">
      <w:pPr>
        <w:ind w:firstLine="851"/>
        <w:jc w:val="both"/>
      </w:pPr>
      <w:r>
        <w:rPr>
          <w:sz w:val="28"/>
          <w:szCs w:val="28"/>
        </w:rPr>
        <w:t xml:space="preserve">9. Обеспечение целевого использования межбюджетных трансфертов, поступающих для несения службы казачьими дружинами из областного бюджета, 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местного бюджета возлагается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вопросам казачества, спорту, молодежи и делам ГО и ЧС.</w:t>
      </w:r>
    </w:p>
    <w:p w:rsidR="007729F6" w:rsidRPr="007729F6" w:rsidRDefault="007729F6" w:rsidP="007729F6">
      <w:pPr>
        <w:ind w:firstLine="720"/>
        <w:jc w:val="both"/>
      </w:pPr>
      <w:r>
        <w:rPr>
          <w:sz w:val="28"/>
          <w:szCs w:val="28"/>
        </w:rPr>
        <w:t xml:space="preserve">                                  </w:t>
      </w:r>
    </w:p>
    <w:p w:rsidR="007729F6" w:rsidRDefault="007729F6" w:rsidP="007729F6">
      <w:pPr>
        <w:tabs>
          <w:tab w:val="left" w:pos="967"/>
        </w:tabs>
      </w:pPr>
    </w:p>
    <w:p w:rsidR="007729F6" w:rsidRDefault="007729F6" w:rsidP="007729F6">
      <w:pPr>
        <w:ind w:left="1276" w:hanging="1276"/>
      </w:pPr>
      <w:r>
        <w:rPr>
          <w:color w:val="000000"/>
          <w:sz w:val="28"/>
          <w:szCs w:val="28"/>
        </w:rPr>
        <w:t xml:space="preserve">    Управляющий делами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Л.Г. Василенко</w:t>
      </w:r>
    </w:p>
    <w:p w:rsidR="007729F6" w:rsidRDefault="007729F6" w:rsidP="007729F6">
      <w:pPr>
        <w:pStyle w:val="a3"/>
        <w:tabs>
          <w:tab w:val="clear" w:pos="4536"/>
          <w:tab w:val="clear" w:pos="9072"/>
        </w:tabs>
      </w:pPr>
    </w:p>
    <w:p w:rsidR="007729F6" w:rsidRDefault="007729F6" w:rsidP="007729F6">
      <w:pPr>
        <w:jc w:val="right"/>
        <w:rPr>
          <w:sz w:val="28"/>
        </w:rPr>
      </w:pPr>
    </w:p>
    <w:p w:rsidR="007729F6" w:rsidRDefault="007729F6" w:rsidP="007729F6">
      <w:pPr>
        <w:jc w:val="right"/>
        <w:rPr>
          <w:sz w:val="28"/>
        </w:rPr>
      </w:pPr>
    </w:p>
    <w:p w:rsidR="007729F6" w:rsidRDefault="007729F6" w:rsidP="007729F6">
      <w:pPr>
        <w:jc w:val="right"/>
        <w:rPr>
          <w:sz w:val="28"/>
        </w:rPr>
      </w:pPr>
    </w:p>
    <w:p w:rsidR="007729F6" w:rsidRDefault="007729F6" w:rsidP="007729F6">
      <w:pPr>
        <w:jc w:val="right"/>
        <w:rPr>
          <w:sz w:val="28"/>
        </w:rPr>
      </w:pPr>
    </w:p>
    <w:p w:rsidR="007729F6" w:rsidRDefault="007729F6" w:rsidP="007729F6">
      <w:pPr>
        <w:jc w:val="right"/>
        <w:rPr>
          <w:sz w:val="28"/>
        </w:rPr>
      </w:pPr>
    </w:p>
    <w:p w:rsidR="007729F6" w:rsidRDefault="007729F6" w:rsidP="007729F6">
      <w:pPr>
        <w:jc w:val="right"/>
        <w:rPr>
          <w:sz w:val="28"/>
        </w:rPr>
      </w:pPr>
    </w:p>
    <w:p w:rsidR="007729F6" w:rsidRDefault="007729F6" w:rsidP="007729F6">
      <w:pPr>
        <w:jc w:val="right"/>
        <w:rPr>
          <w:sz w:val="28"/>
        </w:rPr>
      </w:pPr>
    </w:p>
    <w:p w:rsidR="007729F6" w:rsidRDefault="007729F6" w:rsidP="007729F6">
      <w:pPr>
        <w:jc w:val="right"/>
        <w:rPr>
          <w:sz w:val="28"/>
        </w:rPr>
      </w:pPr>
    </w:p>
    <w:p w:rsidR="007729F6" w:rsidRDefault="007729F6" w:rsidP="007729F6">
      <w:pPr>
        <w:jc w:val="right"/>
        <w:rPr>
          <w:sz w:val="28"/>
        </w:rPr>
      </w:pPr>
    </w:p>
    <w:p w:rsidR="007729F6" w:rsidRDefault="007729F6" w:rsidP="007729F6">
      <w:pPr>
        <w:rPr>
          <w:sz w:val="28"/>
        </w:rPr>
      </w:pPr>
    </w:p>
    <w:p w:rsidR="007729F6" w:rsidRDefault="007729F6" w:rsidP="007729F6">
      <w:pPr>
        <w:rPr>
          <w:sz w:val="28"/>
        </w:rPr>
      </w:pPr>
    </w:p>
    <w:p w:rsidR="007729F6" w:rsidRDefault="007729F6" w:rsidP="007729F6">
      <w:pPr>
        <w:rPr>
          <w:sz w:val="28"/>
        </w:rPr>
      </w:pPr>
    </w:p>
    <w:p w:rsidR="007729F6" w:rsidRDefault="007729F6" w:rsidP="007729F6">
      <w:pPr>
        <w:rPr>
          <w:sz w:val="28"/>
          <w:szCs w:val="28"/>
        </w:rPr>
      </w:pPr>
    </w:p>
    <w:p w:rsidR="007729F6" w:rsidRDefault="007729F6" w:rsidP="007729F6">
      <w:pPr>
        <w:jc w:val="right"/>
      </w:pPr>
      <w:r>
        <w:rPr>
          <w:sz w:val="28"/>
          <w:szCs w:val="28"/>
        </w:rPr>
        <w:lastRenderedPageBreak/>
        <w:t>Приложение № 1</w:t>
      </w:r>
    </w:p>
    <w:p w:rsidR="007729F6" w:rsidRDefault="007729F6" w:rsidP="007729F6">
      <w:pPr>
        <w:tabs>
          <w:tab w:val="center" w:pos="4677"/>
          <w:tab w:val="right" w:pos="9355"/>
        </w:tabs>
        <w:jc w:val="right"/>
      </w:pPr>
      <w:r>
        <w:rPr>
          <w:sz w:val="28"/>
          <w:szCs w:val="28"/>
        </w:rPr>
        <w:t xml:space="preserve">           </w:t>
      </w:r>
      <w:r>
        <w:rPr>
          <w:sz w:val="16"/>
          <w:szCs w:val="16"/>
        </w:rPr>
        <w:t xml:space="preserve"> </w:t>
      </w:r>
      <w:r>
        <w:t xml:space="preserve">  к   Порядку предоставления </w:t>
      </w:r>
    </w:p>
    <w:p w:rsidR="007729F6" w:rsidRDefault="007729F6" w:rsidP="007729F6">
      <w:pPr>
        <w:tabs>
          <w:tab w:val="center" w:pos="4677"/>
          <w:tab w:val="right" w:pos="9355"/>
        </w:tabs>
        <w:jc w:val="right"/>
      </w:pPr>
      <w:r>
        <w:t xml:space="preserve">казачьим обществом документов, </w:t>
      </w:r>
    </w:p>
    <w:p w:rsidR="007729F6" w:rsidRDefault="007729F6" w:rsidP="007729F6">
      <w:pPr>
        <w:tabs>
          <w:tab w:val="center" w:pos="4677"/>
          <w:tab w:val="right" w:pos="9355"/>
        </w:tabs>
        <w:jc w:val="right"/>
      </w:pPr>
      <w:r>
        <w:t xml:space="preserve">подтверждающих результаты </w:t>
      </w:r>
    </w:p>
    <w:p w:rsidR="007729F6" w:rsidRDefault="007729F6" w:rsidP="007729F6">
      <w:pPr>
        <w:tabs>
          <w:tab w:val="center" w:pos="4677"/>
          <w:tab w:val="right" w:pos="9355"/>
        </w:tabs>
        <w:jc w:val="right"/>
      </w:pPr>
      <w:r>
        <w:t>служебной деятельности.</w:t>
      </w:r>
    </w:p>
    <w:p w:rsidR="007729F6" w:rsidRDefault="007729F6" w:rsidP="007729F6">
      <w:pPr>
        <w:jc w:val="right"/>
      </w:pPr>
    </w:p>
    <w:tbl>
      <w:tblPr>
        <w:tblW w:w="10017" w:type="dxa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460"/>
        <w:gridCol w:w="600"/>
        <w:gridCol w:w="1041"/>
        <w:gridCol w:w="1642"/>
        <w:gridCol w:w="1621"/>
        <w:gridCol w:w="2497"/>
        <w:gridCol w:w="142"/>
        <w:gridCol w:w="94"/>
      </w:tblGrid>
      <w:tr w:rsidR="007729F6" w:rsidTr="007729F6">
        <w:trPr>
          <w:trHeight w:val="375"/>
        </w:trPr>
        <w:tc>
          <w:tcPr>
            <w:tcW w:w="9781" w:type="dxa"/>
            <w:gridSpan w:val="8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28"/>
                <w:szCs w:val="28"/>
              </w:rPr>
              <w:t xml:space="preserve">Отчет 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trHeight w:val="315"/>
        </w:trPr>
        <w:tc>
          <w:tcPr>
            <w:tcW w:w="9781" w:type="dxa"/>
            <w:gridSpan w:val="8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 xml:space="preserve">о фактическом </w:t>
            </w:r>
            <w:r>
              <w:rPr>
                <w:b/>
                <w:bCs/>
              </w:rPr>
              <w:t>ежемесячном</w:t>
            </w:r>
            <w:r>
              <w:t xml:space="preserve"> исполнении иных межбюджетных трансфертов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trHeight w:val="315"/>
        </w:trPr>
        <w:tc>
          <w:tcPr>
            <w:tcW w:w="9781" w:type="dxa"/>
            <w:gridSpan w:val="8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 xml:space="preserve">муниципальным образованием на обеспечение исполнения членами казачьих 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trHeight w:val="315"/>
        </w:trPr>
        <w:tc>
          <w:tcPr>
            <w:tcW w:w="9781" w:type="dxa"/>
            <w:gridSpan w:val="8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 xml:space="preserve">обществ обязательств по оказанию содействия органам местного самоуправления 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trHeight w:val="315"/>
        </w:trPr>
        <w:tc>
          <w:tcPr>
            <w:tcW w:w="9781" w:type="dxa"/>
            <w:gridSpan w:val="8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 xml:space="preserve">в осуществлении задач и функций, предусмотренных договорами, 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trHeight w:val="315"/>
        </w:trPr>
        <w:tc>
          <w:tcPr>
            <w:tcW w:w="9781" w:type="dxa"/>
            <w:gridSpan w:val="8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>заключенными в соответствии с Областным законом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trHeight w:val="315"/>
        </w:trPr>
        <w:tc>
          <w:tcPr>
            <w:tcW w:w="9781" w:type="dxa"/>
            <w:gridSpan w:val="8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>от 29.09.1999 № 47-ЗС «О казачьих дружинах в Ростовской области»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trHeight w:val="315"/>
        </w:trPr>
        <w:tc>
          <w:tcPr>
            <w:tcW w:w="9781" w:type="dxa"/>
            <w:gridSpan w:val="8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>по состоянию на 01</w:t>
            </w:r>
            <w:r>
              <w:rPr>
                <w:u w:val="single"/>
              </w:rPr>
              <w:t xml:space="preserve"> _________ </w:t>
            </w:r>
            <w:r>
              <w:t xml:space="preserve"> 20_____ года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trHeight w:val="315"/>
        </w:trPr>
        <w:tc>
          <w:tcPr>
            <w:tcW w:w="2380" w:type="dxa"/>
            <w:gridSpan w:val="3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41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42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21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2497" w:type="dxa"/>
            <w:shd w:val="clear" w:color="auto" w:fill="auto"/>
            <w:vAlign w:val="bottom"/>
          </w:tcPr>
          <w:p w:rsidR="007729F6" w:rsidRPr="007729F6" w:rsidRDefault="007729F6" w:rsidP="00F061D7">
            <w:pPr>
              <w:jc w:val="right"/>
            </w:pPr>
            <w:r w:rsidRPr="007729F6">
              <w:t>(рублей)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gridAfter w:val="1"/>
          <w:wAfter w:w="94" w:type="dxa"/>
          <w:trHeight w:val="510"/>
        </w:trPr>
        <w:tc>
          <w:tcPr>
            <w:tcW w:w="2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>Наименование муниципального района или городского округа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 xml:space="preserve">Объем утвержденных бюджетных ассигнований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r>
              <w:t>Фактически доведено объемов финансирования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>Исполнено всего, в том числе на        01.___.20__,            за ____ месяц 20__г. (кассовые расходы)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jc w:val="center"/>
            </w:pPr>
            <w:r>
              <w:t>Причины не исполнения</w:t>
            </w:r>
          </w:p>
        </w:tc>
      </w:tr>
      <w:tr w:rsidR="007729F6" w:rsidTr="007729F6">
        <w:trPr>
          <w:gridAfter w:val="1"/>
          <w:wAfter w:w="94" w:type="dxa"/>
          <w:trHeight w:val="276"/>
        </w:trPr>
        <w:tc>
          <w:tcPr>
            <w:tcW w:w="2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26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gridAfter w:val="1"/>
          <w:wAfter w:w="94" w:type="dxa"/>
          <w:trHeight w:val="780"/>
        </w:trPr>
        <w:tc>
          <w:tcPr>
            <w:tcW w:w="2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26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trHeight w:val="765"/>
        </w:trPr>
        <w:tc>
          <w:tcPr>
            <w:tcW w:w="4021" w:type="dxa"/>
            <w:gridSpan w:val="5"/>
            <w:shd w:val="clear" w:color="auto" w:fill="auto"/>
            <w:vAlign w:val="bottom"/>
          </w:tcPr>
          <w:p w:rsidR="007729F6" w:rsidRDefault="007729F6" w:rsidP="00F061D7">
            <w:r>
              <w:t xml:space="preserve">Глава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24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trHeight w:val="315"/>
        </w:trPr>
        <w:tc>
          <w:tcPr>
            <w:tcW w:w="2380" w:type="dxa"/>
            <w:gridSpan w:val="3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42" w:type="dxa"/>
            <w:shd w:val="clear" w:color="auto" w:fill="auto"/>
          </w:tcPr>
          <w:p w:rsidR="007729F6" w:rsidRDefault="007729F6" w:rsidP="00F061D7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(подпись)</w:t>
            </w:r>
          </w:p>
        </w:tc>
        <w:tc>
          <w:tcPr>
            <w:tcW w:w="1621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497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 CYR" w:hAnsi="Arial CYR" w:cs="Arial CYR"/>
              </w:rPr>
            </w:pPr>
          </w:p>
        </w:tc>
      </w:tr>
      <w:tr w:rsidR="007729F6" w:rsidTr="007729F6">
        <w:trPr>
          <w:trHeight w:val="660"/>
        </w:trPr>
        <w:tc>
          <w:tcPr>
            <w:tcW w:w="4021" w:type="dxa"/>
            <w:gridSpan w:val="5"/>
            <w:shd w:val="clear" w:color="auto" w:fill="auto"/>
            <w:vAlign w:val="bottom"/>
          </w:tcPr>
          <w:p w:rsidR="007729F6" w:rsidRDefault="007729F6" w:rsidP="00F061D7">
            <w:r>
              <w:t xml:space="preserve">Главный бухгалтер                                                                                                          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24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7729F6">
        <w:trPr>
          <w:trHeight w:val="570"/>
        </w:trPr>
        <w:tc>
          <w:tcPr>
            <w:tcW w:w="2380" w:type="dxa"/>
            <w:gridSpan w:val="3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1642" w:type="dxa"/>
            <w:shd w:val="clear" w:color="auto" w:fill="auto"/>
          </w:tcPr>
          <w:p w:rsidR="007729F6" w:rsidRDefault="007729F6" w:rsidP="00F061D7">
            <w:pPr>
              <w:jc w:val="center"/>
            </w:pPr>
            <w:r>
              <w:rPr>
                <w:rFonts w:ascii="Arial CYR" w:hAnsi="Arial CYR" w:cs="Arial CYR"/>
                <w:sz w:val="14"/>
                <w:szCs w:val="14"/>
              </w:rPr>
              <w:t>(подпись)</w:t>
            </w:r>
          </w:p>
        </w:tc>
        <w:tc>
          <w:tcPr>
            <w:tcW w:w="1621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497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 CYR" w:hAnsi="Arial CYR" w:cs="Arial CYR"/>
              </w:rPr>
            </w:pPr>
          </w:p>
        </w:tc>
      </w:tr>
      <w:tr w:rsidR="007729F6" w:rsidTr="007729F6">
        <w:tblPrEx>
          <w:tblCellMar>
            <w:left w:w="0" w:type="dxa"/>
            <w:right w:w="0" w:type="dxa"/>
          </w:tblCellMar>
        </w:tblPrEx>
        <w:trPr>
          <w:gridAfter w:val="1"/>
          <w:wAfter w:w="94" w:type="dxa"/>
          <w:trHeight w:val="315"/>
        </w:trPr>
        <w:tc>
          <w:tcPr>
            <w:tcW w:w="960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 CYR" w:hAnsi="Arial CYR" w:cs="Arial CYR"/>
                <w:color w:val="FFFFFF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color w:val="FFFFFF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color w:val="FFFFFF"/>
              </w:rPr>
            </w:pPr>
          </w:p>
        </w:tc>
        <w:tc>
          <w:tcPr>
            <w:tcW w:w="6943" w:type="dxa"/>
            <w:gridSpan w:val="5"/>
            <w:shd w:val="clear" w:color="auto" w:fill="auto"/>
          </w:tcPr>
          <w:p w:rsidR="007729F6" w:rsidRDefault="007729F6" w:rsidP="00F061D7">
            <w:pPr>
              <w:snapToGrid w:val="0"/>
              <w:rPr>
                <w:color w:val="FFFFFF"/>
              </w:rPr>
            </w:pPr>
          </w:p>
        </w:tc>
      </w:tr>
      <w:tr w:rsidR="007729F6" w:rsidTr="007729F6">
        <w:trPr>
          <w:trHeight w:val="255"/>
        </w:trPr>
        <w:tc>
          <w:tcPr>
            <w:tcW w:w="2380" w:type="dxa"/>
            <w:gridSpan w:val="3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41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42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621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2497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</w:tbl>
    <w:p w:rsidR="007729F6" w:rsidRDefault="007729F6" w:rsidP="007729F6"/>
    <w:p w:rsidR="007729F6" w:rsidRDefault="007729F6" w:rsidP="007729F6">
      <w:pPr>
        <w:ind w:firstLine="720"/>
        <w:jc w:val="both"/>
        <w:rPr>
          <w:sz w:val="28"/>
          <w:szCs w:val="28"/>
        </w:rPr>
      </w:pPr>
    </w:p>
    <w:p w:rsidR="007729F6" w:rsidRDefault="007729F6" w:rsidP="007729F6">
      <w:pPr>
        <w:ind w:firstLine="720"/>
        <w:jc w:val="both"/>
        <w:rPr>
          <w:sz w:val="28"/>
          <w:szCs w:val="28"/>
        </w:rPr>
      </w:pPr>
    </w:p>
    <w:p w:rsidR="007729F6" w:rsidRDefault="007729F6" w:rsidP="007729F6">
      <w:pPr>
        <w:rPr>
          <w:sz w:val="28"/>
        </w:rPr>
        <w:sectPr w:rsidR="007729F6" w:rsidSect="007729F6">
          <w:headerReference w:type="default" r:id="rId20"/>
          <w:footerReference w:type="default" r:id="rId21"/>
          <w:footerReference w:type="first" r:id="rId2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7729F6" w:rsidRDefault="007729F6" w:rsidP="007729F6">
      <w:pPr>
        <w:jc w:val="right"/>
      </w:pPr>
      <w:r>
        <w:rPr>
          <w:sz w:val="28"/>
          <w:szCs w:val="28"/>
        </w:rPr>
        <w:lastRenderedPageBreak/>
        <w:t>Приложение № 2</w:t>
      </w:r>
    </w:p>
    <w:p w:rsidR="007729F6" w:rsidRDefault="007729F6" w:rsidP="007729F6">
      <w:pPr>
        <w:tabs>
          <w:tab w:val="center" w:pos="4677"/>
          <w:tab w:val="right" w:pos="9355"/>
        </w:tabs>
        <w:jc w:val="right"/>
      </w:pPr>
      <w:r>
        <w:rPr>
          <w:sz w:val="28"/>
          <w:szCs w:val="28"/>
        </w:rPr>
        <w:t xml:space="preserve">             </w:t>
      </w:r>
      <w:r>
        <w:rPr>
          <w:sz w:val="16"/>
          <w:szCs w:val="16"/>
        </w:rPr>
        <w:t xml:space="preserve"> </w:t>
      </w:r>
      <w:r>
        <w:t xml:space="preserve">  к   Порядку предоставления </w:t>
      </w:r>
    </w:p>
    <w:p w:rsidR="007729F6" w:rsidRDefault="007729F6" w:rsidP="007729F6">
      <w:pPr>
        <w:tabs>
          <w:tab w:val="center" w:pos="4677"/>
          <w:tab w:val="right" w:pos="9355"/>
        </w:tabs>
        <w:jc w:val="right"/>
      </w:pPr>
      <w:r>
        <w:t xml:space="preserve">казачьим обществом документов, </w:t>
      </w:r>
    </w:p>
    <w:p w:rsidR="007729F6" w:rsidRDefault="007729F6" w:rsidP="007729F6">
      <w:pPr>
        <w:tabs>
          <w:tab w:val="center" w:pos="4677"/>
          <w:tab w:val="right" w:pos="9355"/>
        </w:tabs>
        <w:jc w:val="right"/>
      </w:pPr>
      <w:r>
        <w:t xml:space="preserve">подтверждающих результаты </w:t>
      </w:r>
    </w:p>
    <w:p w:rsidR="007729F6" w:rsidRDefault="007729F6" w:rsidP="007729F6">
      <w:pPr>
        <w:tabs>
          <w:tab w:val="center" w:pos="4677"/>
          <w:tab w:val="right" w:pos="9355"/>
        </w:tabs>
        <w:jc w:val="right"/>
      </w:pPr>
      <w:r>
        <w:t>служебной деятельности.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6"/>
        <w:gridCol w:w="1135"/>
        <w:gridCol w:w="1404"/>
        <w:gridCol w:w="733"/>
        <w:gridCol w:w="840"/>
        <w:gridCol w:w="579"/>
        <w:gridCol w:w="842"/>
        <w:gridCol w:w="507"/>
        <w:gridCol w:w="626"/>
        <w:gridCol w:w="619"/>
        <w:gridCol w:w="704"/>
        <w:gridCol w:w="898"/>
        <w:gridCol w:w="834"/>
        <w:gridCol w:w="749"/>
        <w:gridCol w:w="819"/>
        <w:gridCol w:w="1476"/>
        <w:gridCol w:w="1067"/>
        <w:gridCol w:w="236"/>
        <w:gridCol w:w="10"/>
      </w:tblGrid>
      <w:tr w:rsidR="007729F6" w:rsidTr="00F061D7">
        <w:trPr>
          <w:gridAfter w:val="1"/>
          <w:wAfter w:w="10" w:type="dxa"/>
          <w:trHeight w:val="375"/>
        </w:trPr>
        <w:tc>
          <w:tcPr>
            <w:tcW w:w="14918" w:type="dxa"/>
            <w:gridSpan w:val="17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gridAfter w:val="1"/>
          <w:wAfter w:w="10" w:type="dxa"/>
          <w:trHeight w:val="315"/>
        </w:trPr>
        <w:tc>
          <w:tcPr>
            <w:tcW w:w="14918" w:type="dxa"/>
            <w:gridSpan w:val="17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>о фактическом квартальном исполнении иных межбюджетных трансфертов</w:t>
            </w: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gridAfter w:val="1"/>
          <w:wAfter w:w="10" w:type="dxa"/>
          <w:trHeight w:val="315"/>
        </w:trPr>
        <w:tc>
          <w:tcPr>
            <w:tcW w:w="14918" w:type="dxa"/>
            <w:gridSpan w:val="17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>муниципальным образованием  на обеспечение исполнения членами казачьих обществ обязательств по оказанию</w:t>
            </w: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gridAfter w:val="1"/>
          <w:wAfter w:w="10" w:type="dxa"/>
          <w:trHeight w:val="315"/>
        </w:trPr>
        <w:tc>
          <w:tcPr>
            <w:tcW w:w="14918" w:type="dxa"/>
            <w:gridSpan w:val="17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>содействия органам местного самоуправления в осуществлении задач и функций, предусмотренных договорами,</w:t>
            </w: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gridAfter w:val="1"/>
          <w:wAfter w:w="10" w:type="dxa"/>
          <w:trHeight w:val="315"/>
        </w:trPr>
        <w:tc>
          <w:tcPr>
            <w:tcW w:w="14918" w:type="dxa"/>
            <w:gridSpan w:val="17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>заключенными в соответствии с Областным законом</w:t>
            </w: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gridAfter w:val="1"/>
          <w:wAfter w:w="10" w:type="dxa"/>
          <w:trHeight w:val="315"/>
        </w:trPr>
        <w:tc>
          <w:tcPr>
            <w:tcW w:w="14918" w:type="dxa"/>
            <w:gridSpan w:val="17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>от 29.09.1999 № 47-ЗС «О казачьих дружинах в Ростовской области»</w:t>
            </w: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gridAfter w:val="1"/>
          <w:wAfter w:w="10" w:type="dxa"/>
          <w:trHeight w:val="315"/>
        </w:trPr>
        <w:tc>
          <w:tcPr>
            <w:tcW w:w="14918" w:type="dxa"/>
            <w:gridSpan w:val="17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t>по состоянию на</w:t>
            </w:r>
            <w:r>
              <w:rPr>
                <w:u w:val="single"/>
              </w:rPr>
              <w:t xml:space="preserve"> _____________20___</w:t>
            </w:r>
            <w:r>
              <w:t xml:space="preserve"> года</w:t>
            </w: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gridAfter w:val="1"/>
          <w:wAfter w:w="10" w:type="dxa"/>
          <w:trHeight w:val="315"/>
        </w:trPr>
        <w:tc>
          <w:tcPr>
            <w:tcW w:w="13851" w:type="dxa"/>
            <w:gridSpan w:val="16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муниципального района или городского округа: </w:t>
            </w:r>
            <w:proofErr w:type="spellStart"/>
            <w:r>
              <w:rPr>
                <w:sz w:val="28"/>
                <w:szCs w:val="28"/>
                <w:u w:val="single"/>
              </w:rPr>
              <w:t>Белокалитвинский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район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gridAfter w:val="1"/>
          <w:wAfter w:w="10" w:type="dxa"/>
          <w:trHeight w:val="285"/>
        </w:trPr>
        <w:tc>
          <w:tcPr>
            <w:tcW w:w="1086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  <w:p w:rsidR="007729F6" w:rsidRDefault="007729F6" w:rsidP="00F061D7">
            <w:pPr>
              <w:jc w:val="center"/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61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704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834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1067" w:type="dxa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rFonts w:ascii="Arial CYR" w:hAnsi="Arial CYR" w:cs="Arial CYR"/>
              </w:rPr>
              <w:t>(рублей)</w:t>
            </w: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trHeight w:val="300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Плановые назначения на 20____г.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Фактически доведено объемов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Исполнено с начала года</w:t>
            </w:r>
          </w:p>
        </w:tc>
        <w:tc>
          <w:tcPr>
            <w:tcW w:w="87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в том числе кассовый расход по месяцам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Остаток по состоянию на _________20___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jc w:val="center"/>
            </w:pPr>
            <w:r>
              <w:rPr>
                <w:sz w:val="16"/>
                <w:szCs w:val="16"/>
              </w:rPr>
              <w:t>Причины не исполнения</w:t>
            </w:r>
          </w:p>
        </w:tc>
      </w:tr>
      <w:tr w:rsidR="007729F6" w:rsidTr="00F061D7">
        <w:trPr>
          <w:trHeight w:val="276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  <w:tc>
          <w:tcPr>
            <w:tcW w:w="875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  <w:tc>
          <w:tcPr>
            <w:tcW w:w="11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trHeight w:val="776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  <w:tc>
          <w:tcPr>
            <w:tcW w:w="11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729F6" w:rsidTr="00F061D7">
        <w:trPr>
          <w:gridAfter w:val="1"/>
          <w:wAfter w:w="10" w:type="dxa"/>
          <w:trHeight w:val="450"/>
        </w:trPr>
        <w:tc>
          <w:tcPr>
            <w:tcW w:w="5777" w:type="dxa"/>
            <w:gridSpan w:val="6"/>
            <w:shd w:val="clear" w:color="auto" w:fill="auto"/>
            <w:vAlign w:val="bottom"/>
          </w:tcPr>
          <w:p w:rsidR="007729F6" w:rsidRDefault="007729F6" w:rsidP="00F061D7">
            <w:r>
              <w:rPr>
                <w:sz w:val="28"/>
                <w:szCs w:val="28"/>
              </w:rPr>
              <w:t xml:space="preserve">       Глава Администрации района      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1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" w:hAnsi="Arial" w:cs="Arial"/>
              </w:rPr>
            </w:pPr>
          </w:p>
          <w:p w:rsidR="007729F6" w:rsidRDefault="007729F6" w:rsidP="00F061D7">
            <w:pPr>
              <w:rPr>
                <w:rFonts w:ascii="Arial" w:hAnsi="Arial" w:cs="Arial"/>
              </w:rPr>
            </w:pPr>
          </w:p>
          <w:p w:rsidR="007729F6" w:rsidRDefault="007729F6" w:rsidP="00F06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gridAfter w:val="1"/>
          <w:wAfter w:w="10" w:type="dxa"/>
          <w:trHeight w:val="525"/>
        </w:trPr>
        <w:tc>
          <w:tcPr>
            <w:tcW w:w="1086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7729F6" w:rsidRDefault="007729F6" w:rsidP="00F061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29F6" w:rsidRDefault="007729F6" w:rsidP="00F061D7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07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1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4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834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1067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</w:pP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  <w:tr w:rsidR="007729F6" w:rsidTr="00F061D7">
        <w:trPr>
          <w:gridAfter w:val="1"/>
          <w:wAfter w:w="10" w:type="dxa"/>
          <w:trHeight w:val="315"/>
        </w:trPr>
        <w:tc>
          <w:tcPr>
            <w:tcW w:w="2221" w:type="dxa"/>
            <w:gridSpan w:val="2"/>
            <w:shd w:val="clear" w:color="auto" w:fill="auto"/>
            <w:vAlign w:val="bottom"/>
          </w:tcPr>
          <w:p w:rsidR="007729F6" w:rsidRDefault="007729F6" w:rsidP="00F061D7">
            <w:pPr>
              <w:jc w:val="right"/>
            </w:pPr>
            <w:r>
              <w:rPr>
                <w:sz w:val="28"/>
                <w:szCs w:val="28"/>
              </w:rPr>
              <w:t>Главный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7729F6" w:rsidRDefault="007729F6" w:rsidP="00F061D7">
            <w:pPr>
              <w:jc w:val="center"/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7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rPr>
                <w:rFonts w:ascii="Arial CYR" w:hAnsi="Arial CYR" w:cs="Arial CYR"/>
              </w:rPr>
            </w:pPr>
          </w:p>
        </w:tc>
        <w:tc>
          <w:tcPr>
            <w:tcW w:w="61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43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3" w:type="dxa"/>
            <w:shd w:val="clear" w:color="auto" w:fill="auto"/>
            <w:vAlign w:val="bottom"/>
          </w:tcPr>
          <w:p w:rsidR="007729F6" w:rsidRDefault="007729F6" w:rsidP="00F061D7">
            <w:pPr>
              <w:snapToGrid w:val="0"/>
            </w:pPr>
          </w:p>
        </w:tc>
      </w:tr>
    </w:tbl>
    <w:p w:rsidR="007729F6" w:rsidRPr="007729F6" w:rsidRDefault="007729F6" w:rsidP="007729F6">
      <w:pPr>
        <w:rPr>
          <w:sz w:val="28"/>
        </w:rPr>
      </w:pPr>
    </w:p>
    <w:sectPr w:rsidR="007729F6" w:rsidRPr="007729F6" w:rsidSect="007729F6"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3F" w:rsidRDefault="00815C3F">
      <w:r>
        <w:separator/>
      </w:r>
    </w:p>
  </w:endnote>
  <w:endnote w:type="continuationSeparator" w:id="0">
    <w:p w:rsidR="00815C3F" w:rsidRDefault="0081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F6" w:rsidRDefault="007729F6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24276E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F6" w:rsidRDefault="007729F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F6" w:rsidRDefault="007729F6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24276E">
      <w:rPr>
        <w:noProof/>
      </w:rPr>
      <w:t>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F6" w:rsidRDefault="007729F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>
      <w:rPr>
        <w:noProof/>
        <w:sz w:val="14"/>
        <w:lang w:val="en-US"/>
      </w:rPr>
      <w:t>X</w:t>
    </w:r>
    <w:r w:rsidR="001B152D"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 w:rsidR="001B152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4276E" w:rsidRPr="0024276E">
      <w:rPr>
        <w:noProof/>
        <w:sz w:val="14"/>
      </w:rPr>
      <w:t>8/6/2020 5:02:00</w:t>
    </w:r>
    <w:r w:rsidR="0024276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4276E">
      <w:rPr>
        <w:noProof/>
        <w:sz w:val="14"/>
        <w:lang w:val="en-US"/>
      </w:rPr>
      <w:t>11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4276E">
      <w:rPr>
        <w:noProof/>
        <w:sz w:val="14"/>
      </w:rPr>
      <w:t>12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4276E" w:rsidRPr="0024276E">
      <w:rPr>
        <w:noProof/>
        <w:sz w:val="14"/>
      </w:rPr>
      <w:t>8/6/2020 5:02:00</w:t>
    </w:r>
    <w:r w:rsidR="0024276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3F" w:rsidRDefault="00815C3F">
      <w:r>
        <w:separator/>
      </w:r>
    </w:p>
  </w:footnote>
  <w:footnote w:type="continuationSeparator" w:id="0">
    <w:p w:rsidR="00815C3F" w:rsidRDefault="0081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6E" w:rsidRDefault="002427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F6" w:rsidRDefault="007729F6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F6" w:rsidRDefault="007729F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6E">
          <w:rPr>
            <w:noProof/>
          </w:rPr>
          <w:t>11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713" w:hanging="720"/>
      </w:pPr>
      <w:rPr>
        <w:rFonts w:ascii="Times New Roman" w:hAnsi="Times New Roman" w:cs="Times New Roman"/>
        <w:color w:val="00000A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color w:val="00000A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276E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729F6"/>
    <w:rsid w:val="007A31B0"/>
    <w:rsid w:val="007C4781"/>
    <w:rsid w:val="007C732C"/>
    <w:rsid w:val="0080575D"/>
    <w:rsid w:val="00815C3F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01945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2B237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character" w:styleId="ad">
    <w:name w:val="Hyperlink"/>
    <w:rsid w:val="007729F6"/>
    <w:rPr>
      <w:color w:val="0000FF"/>
      <w:u w:val="single"/>
    </w:rPr>
  </w:style>
  <w:style w:type="paragraph" w:customStyle="1" w:styleId="ConsPlusNormal">
    <w:name w:val="ConsPlusNormal"/>
    <w:rsid w:val="007729F6"/>
    <w:pPr>
      <w:widowControl w:val="0"/>
      <w:suppressAutoHyphens/>
      <w:ind w:firstLine="720"/>
    </w:pPr>
    <w:rPr>
      <w:rFonts w:ascii="Arial" w:hAnsi="Arial" w:cs="Arial"/>
      <w:color w:val="00000A"/>
      <w:kern w:val="1"/>
    </w:rPr>
  </w:style>
  <w:style w:type="paragraph" w:customStyle="1" w:styleId="20">
    <w:name w:val="Абзац списка2"/>
    <w:basedOn w:val="a"/>
    <w:rsid w:val="007729F6"/>
    <w:pPr>
      <w:spacing w:after="200" w:line="276" w:lineRule="auto"/>
      <w:ind w:left="720"/>
    </w:pPr>
    <w:rPr>
      <w:rFonts w:ascii="Calibri" w:hAnsi="Calibri" w:cs="Calibri"/>
      <w:color w:val="00000A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6FD1-FB79-4712-9915-81E1F4FA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2019-10-03T08:59:00Z</cp:lastPrinted>
  <dcterms:created xsi:type="dcterms:W3CDTF">2020-08-06T14:02:00Z</dcterms:created>
  <dcterms:modified xsi:type="dcterms:W3CDTF">2020-09-16T14:24:00Z</dcterms:modified>
</cp:coreProperties>
</file>