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B8" w:rsidRPr="00941E5C" w:rsidRDefault="001E2076" w:rsidP="00426CAE">
      <w:pPr>
        <w:jc w:val="right"/>
        <w:rPr>
          <w:sz w:val="28"/>
          <w:szCs w:val="28"/>
          <w:u w:val="single"/>
        </w:rPr>
      </w:pPr>
      <w:bookmarkStart w:id="0" w:name="_GoBack"/>
      <w:bookmarkEnd w:id="0"/>
      <w:r w:rsidRPr="00941E5C">
        <w:rPr>
          <w:noProof/>
          <w:u w:val="singl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2785745</wp:posOffset>
            </wp:positionH>
            <wp:positionV relativeFrom="paragraph">
              <wp:posOffset>-159385</wp:posOffset>
            </wp:positionV>
            <wp:extent cx="547370" cy="7188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AE" w:rsidRPr="00941E5C" w:rsidRDefault="00426CAE" w:rsidP="00426CAE">
      <w:pPr>
        <w:jc w:val="right"/>
        <w:rPr>
          <w:sz w:val="28"/>
          <w:szCs w:val="28"/>
          <w:u w:val="single"/>
        </w:rPr>
      </w:pPr>
    </w:p>
    <w:p w:rsidR="0002351E" w:rsidRDefault="0002351E" w:rsidP="00426CAE">
      <w:pPr>
        <w:jc w:val="center"/>
        <w:rPr>
          <w:b/>
          <w:sz w:val="32"/>
          <w:szCs w:val="32"/>
        </w:rPr>
      </w:pPr>
    </w:p>
    <w:p w:rsidR="00426CAE" w:rsidRPr="00E50278" w:rsidRDefault="00426CAE" w:rsidP="00426CAE">
      <w:pPr>
        <w:jc w:val="center"/>
        <w:rPr>
          <w:b/>
          <w:sz w:val="32"/>
          <w:szCs w:val="32"/>
        </w:rPr>
      </w:pPr>
      <w:r w:rsidRPr="00E50278">
        <w:rPr>
          <w:b/>
          <w:sz w:val="32"/>
          <w:szCs w:val="32"/>
        </w:rPr>
        <w:t>РОСТОВСКАЯ ОБЛАСТЬ</w:t>
      </w:r>
    </w:p>
    <w:p w:rsidR="00426CAE" w:rsidRPr="00E50278" w:rsidRDefault="00426CAE" w:rsidP="00426CAE">
      <w:pPr>
        <w:jc w:val="center"/>
        <w:rPr>
          <w:b/>
          <w:sz w:val="32"/>
          <w:szCs w:val="32"/>
        </w:rPr>
      </w:pPr>
      <w:r w:rsidRPr="00E50278">
        <w:rPr>
          <w:b/>
          <w:sz w:val="32"/>
          <w:szCs w:val="32"/>
        </w:rPr>
        <w:t>СОБРАНИЕ ДЕПУТАТОВ БЕЛОКАЛИТВИНСКОГО РАЙОНА</w:t>
      </w:r>
    </w:p>
    <w:p w:rsidR="00426CAE" w:rsidRPr="00E50278" w:rsidRDefault="00426CAE" w:rsidP="00426CAE">
      <w:pPr>
        <w:jc w:val="center"/>
        <w:rPr>
          <w:sz w:val="28"/>
          <w:szCs w:val="28"/>
        </w:rPr>
      </w:pPr>
    </w:p>
    <w:p w:rsidR="00426CAE" w:rsidRPr="00E50278" w:rsidRDefault="00426CAE" w:rsidP="00795AD0">
      <w:pPr>
        <w:jc w:val="center"/>
        <w:rPr>
          <w:b/>
          <w:sz w:val="36"/>
          <w:szCs w:val="36"/>
        </w:rPr>
      </w:pPr>
      <w:r w:rsidRPr="00E50278">
        <w:rPr>
          <w:b/>
          <w:spacing w:val="80"/>
          <w:sz w:val="36"/>
          <w:szCs w:val="36"/>
        </w:rPr>
        <w:t>РЕШЕНИ</w:t>
      </w:r>
      <w:r w:rsidRPr="00E50278">
        <w:rPr>
          <w:b/>
          <w:sz w:val="36"/>
          <w:szCs w:val="36"/>
        </w:rPr>
        <w:t>Е</w:t>
      </w:r>
    </w:p>
    <w:tbl>
      <w:tblPr>
        <w:tblpPr w:leftFromText="180" w:rightFromText="180" w:vertAnchor="text" w:horzAnchor="margin" w:tblpXSpec="right" w:tblpY="405"/>
        <w:tblW w:w="0" w:type="auto"/>
        <w:tblLook w:val="04A0" w:firstRow="1" w:lastRow="0" w:firstColumn="1" w:lastColumn="0" w:noHBand="0" w:noVBand="1"/>
      </w:tblPr>
      <w:tblGrid>
        <w:gridCol w:w="3215"/>
        <w:gridCol w:w="3189"/>
        <w:gridCol w:w="3235"/>
      </w:tblGrid>
      <w:tr w:rsidR="00426CAE" w:rsidRPr="00E50278" w:rsidTr="002D7AF7">
        <w:tc>
          <w:tcPr>
            <w:tcW w:w="3379" w:type="dxa"/>
          </w:tcPr>
          <w:p w:rsidR="00426CAE" w:rsidRPr="00E50278" w:rsidRDefault="00117A08" w:rsidP="00426CAE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30 марта</w:t>
            </w:r>
            <w:r w:rsidR="00426CAE" w:rsidRPr="00E50278">
              <w:rPr>
                <w:sz w:val="28"/>
                <w:szCs w:val="28"/>
              </w:rPr>
              <w:t xml:space="preserve"> 20</w:t>
            </w:r>
            <w:r w:rsidR="00B76A03">
              <w:rPr>
                <w:sz w:val="28"/>
                <w:szCs w:val="28"/>
              </w:rPr>
              <w:t>23</w:t>
            </w:r>
            <w:r w:rsidR="00426CAE" w:rsidRPr="00E5027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80" w:type="dxa"/>
          </w:tcPr>
          <w:p w:rsidR="00426CAE" w:rsidRPr="00E50278" w:rsidRDefault="00426CAE" w:rsidP="002D7AF7">
            <w:pPr>
              <w:jc w:val="center"/>
              <w:rPr>
                <w:sz w:val="36"/>
                <w:szCs w:val="36"/>
              </w:rPr>
            </w:pPr>
            <w:r w:rsidRPr="00E50278">
              <w:rPr>
                <w:sz w:val="28"/>
                <w:szCs w:val="28"/>
              </w:rPr>
              <w:t xml:space="preserve">№ </w:t>
            </w:r>
            <w:r w:rsidR="00117A08">
              <w:rPr>
                <w:sz w:val="28"/>
                <w:szCs w:val="28"/>
              </w:rPr>
              <w:t>96</w:t>
            </w:r>
          </w:p>
        </w:tc>
        <w:tc>
          <w:tcPr>
            <w:tcW w:w="3380" w:type="dxa"/>
          </w:tcPr>
          <w:p w:rsidR="00426CAE" w:rsidRPr="00E50278" w:rsidRDefault="00426CAE" w:rsidP="002D7AF7">
            <w:pPr>
              <w:jc w:val="right"/>
              <w:rPr>
                <w:sz w:val="36"/>
                <w:szCs w:val="36"/>
              </w:rPr>
            </w:pPr>
            <w:r w:rsidRPr="00E50278">
              <w:rPr>
                <w:sz w:val="28"/>
                <w:szCs w:val="28"/>
              </w:rPr>
              <w:t>г. Белая Калитва</w:t>
            </w:r>
          </w:p>
        </w:tc>
      </w:tr>
    </w:tbl>
    <w:p w:rsidR="00B4469B" w:rsidRDefault="00B4469B" w:rsidP="002A06AB">
      <w:pPr>
        <w:pStyle w:val="af0"/>
        <w:rPr>
          <w:szCs w:val="28"/>
        </w:rPr>
      </w:pPr>
    </w:p>
    <w:p w:rsidR="00426CAE" w:rsidRDefault="00426CAE" w:rsidP="002A06AB">
      <w:pPr>
        <w:pStyle w:val="af0"/>
        <w:rPr>
          <w:szCs w:val="28"/>
        </w:rPr>
      </w:pPr>
    </w:p>
    <w:p w:rsidR="00B76A03" w:rsidRPr="00F8274C" w:rsidRDefault="00426CAE" w:rsidP="00850262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bookmarkStart w:id="1" w:name="_Hlk130287778"/>
      <w:r w:rsidRPr="00F8274C">
        <w:rPr>
          <w:b/>
          <w:sz w:val="28"/>
          <w:szCs w:val="28"/>
        </w:rPr>
        <w:t xml:space="preserve">Об утверждении Порядка </w:t>
      </w:r>
      <w:r w:rsidR="00B76A03" w:rsidRPr="00F8274C">
        <w:rPr>
          <w:b/>
          <w:sz w:val="28"/>
          <w:szCs w:val="28"/>
        </w:rPr>
        <w:t>рассмотрения заявлений муниципальных служащих органов местного самоуправления Белокалитвинского района</w:t>
      </w:r>
      <w:r w:rsidR="00F8274C">
        <w:rPr>
          <w:b/>
          <w:sz w:val="28"/>
          <w:szCs w:val="28"/>
        </w:rPr>
        <w:br/>
      </w:r>
      <w:r w:rsidR="00B76A03" w:rsidRPr="00F8274C">
        <w:rPr>
          <w:b/>
          <w:sz w:val="28"/>
          <w:szCs w:val="28"/>
        </w:rPr>
        <w:t>о получении разрешения представителя нанимателя (работодателя)</w:t>
      </w:r>
      <w:r w:rsidR="00F8274C">
        <w:rPr>
          <w:b/>
          <w:sz w:val="28"/>
          <w:szCs w:val="28"/>
        </w:rPr>
        <w:br/>
      </w:r>
      <w:r w:rsidR="00B76A03" w:rsidRPr="00F8274C">
        <w:rPr>
          <w:b/>
          <w:sz w:val="28"/>
          <w:szCs w:val="28"/>
        </w:rPr>
        <w:t>на участие на безвозмездной основе в управлении некоммерческой организацией</w:t>
      </w:r>
      <w:bookmarkEnd w:id="1"/>
    </w:p>
    <w:p w:rsidR="00426CAE" w:rsidRPr="00B76A03" w:rsidRDefault="00426CAE" w:rsidP="00850262">
      <w:pPr>
        <w:pStyle w:val="af0"/>
        <w:spacing w:line="360" w:lineRule="auto"/>
        <w:rPr>
          <w:b/>
          <w:szCs w:val="28"/>
          <w:lang w:val="ru-RU"/>
        </w:rPr>
      </w:pPr>
    </w:p>
    <w:p w:rsidR="00592760" w:rsidRPr="00592760" w:rsidRDefault="00592760" w:rsidP="00850262">
      <w:pPr>
        <w:pStyle w:val="ConsPlusNormal"/>
        <w:spacing w:line="360" w:lineRule="auto"/>
        <w:ind w:firstLine="708"/>
        <w:jc w:val="both"/>
      </w:pPr>
      <w:r w:rsidRPr="00592760">
        <w:t xml:space="preserve">В соответствии с </w:t>
      </w:r>
      <w:hyperlink r:id="rId8" w:history="1">
        <w:r w:rsidRPr="00592760">
          <w:t>пунктом 3 части 1 статьи 14</w:t>
        </w:r>
      </w:hyperlink>
      <w:r w:rsidRPr="00592760">
        <w:t xml:space="preserve"> Федерального закона</w:t>
      </w:r>
      <w:r w:rsidR="001B6A51">
        <w:br/>
      </w:r>
      <w:r w:rsidRPr="00592760">
        <w:t>от 02</w:t>
      </w:r>
      <w:r w:rsidR="00AE6284">
        <w:t xml:space="preserve"> марта </w:t>
      </w:r>
      <w:r w:rsidRPr="00592760">
        <w:t>2007</w:t>
      </w:r>
      <w:r w:rsidR="00AE6284">
        <w:t xml:space="preserve"> года</w:t>
      </w:r>
      <w:r w:rsidRPr="00592760">
        <w:t xml:space="preserve"> </w:t>
      </w:r>
      <w:r w:rsidR="00AE6284">
        <w:t>№</w:t>
      </w:r>
      <w:r w:rsidRPr="00592760">
        <w:t xml:space="preserve"> 25-ФЗ </w:t>
      </w:r>
      <w:r w:rsidR="00AE6284">
        <w:t>«</w:t>
      </w:r>
      <w:r w:rsidRPr="00592760">
        <w:t>О муниципальной службе в Российской Федерации</w:t>
      </w:r>
      <w:r w:rsidR="00AE6284">
        <w:t>»</w:t>
      </w:r>
      <w:r w:rsidRPr="00592760">
        <w:t xml:space="preserve">, </w:t>
      </w:r>
      <w:hyperlink r:id="rId9" w:history="1">
        <w:r w:rsidRPr="00592760">
          <w:t>статьей 13.7</w:t>
        </w:r>
      </w:hyperlink>
      <w:r w:rsidRPr="00592760">
        <w:t xml:space="preserve"> Областного закона Ростовской области</w:t>
      </w:r>
      <w:r w:rsidR="001B6A51">
        <w:br/>
      </w:r>
      <w:r w:rsidRPr="00592760">
        <w:t>от 12</w:t>
      </w:r>
      <w:r w:rsidR="00AE6284">
        <w:t xml:space="preserve"> мая </w:t>
      </w:r>
      <w:r w:rsidRPr="00592760">
        <w:t>2009</w:t>
      </w:r>
      <w:r w:rsidR="00AE6284">
        <w:t xml:space="preserve"> года</w:t>
      </w:r>
      <w:r w:rsidRPr="00592760">
        <w:t xml:space="preserve"> </w:t>
      </w:r>
      <w:r w:rsidR="00AE6284">
        <w:t>№</w:t>
      </w:r>
      <w:r w:rsidRPr="00592760">
        <w:t xml:space="preserve"> 218-ЗС </w:t>
      </w:r>
      <w:r w:rsidR="00AE6284">
        <w:t>«</w:t>
      </w:r>
      <w:r w:rsidRPr="00592760">
        <w:t>О противодействии коррупции в Ростовской области</w:t>
      </w:r>
      <w:r w:rsidR="00AE6284">
        <w:t>»</w:t>
      </w:r>
      <w:r w:rsidRPr="00592760">
        <w:t xml:space="preserve"> </w:t>
      </w:r>
    </w:p>
    <w:p w:rsidR="002A06AB" w:rsidRDefault="002A06AB" w:rsidP="00850262">
      <w:pPr>
        <w:pStyle w:val="ConsPlusNormal"/>
        <w:spacing w:line="360" w:lineRule="auto"/>
        <w:ind w:firstLine="708"/>
        <w:jc w:val="both"/>
      </w:pPr>
      <w:r w:rsidRPr="00154885">
        <w:t xml:space="preserve">Собрание депутатов </w:t>
      </w:r>
      <w:r w:rsidR="00426CAE">
        <w:t>Белокалитвинского района</w:t>
      </w:r>
    </w:p>
    <w:p w:rsidR="001B6A51" w:rsidRPr="00AE6284" w:rsidRDefault="001B6A51" w:rsidP="00850262">
      <w:pPr>
        <w:pStyle w:val="ConsPlusNormal"/>
        <w:spacing w:line="360" w:lineRule="auto"/>
        <w:ind w:firstLine="708"/>
        <w:jc w:val="both"/>
      </w:pPr>
    </w:p>
    <w:p w:rsidR="00600E7D" w:rsidRPr="00426CAE" w:rsidRDefault="00606538" w:rsidP="00850262">
      <w:pPr>
        <w:widowControl w:val="0"/>
        <w:spacing w:line="360" w:lineRule="auto"/>
        <w:jc w:val="center"/>
        <w:rPr>
          <w:b/>
          <w:color w:val="000000"/>
          <w:sz w:val="32"/>
          <w:szCs w:val="32"/>
        </w:rPr>
      </w:pPr>
      <w:r w:rsidRPr="00426CAE">
        <w:rPr>
          <w:b/>
          <w:color w:val="000000"/>
          <w:spacing w:val="80"/>
          <w:sz w:val="32"/>
          <w:szCs w:val="32"/>
        </w:rPr>
        <w:t>РЕШИЛ</w:t>
      </w:r>
      <w:r w:rsidRPr="00426CAE">
        <w:rPr>
          <w:b/>
          <w:color w:val="000000"/>
          <w:sz w:val="32"/>
          <w:szCs w:val="32"/>
        </w:rPr>
        <w:t>О</w:t>
      </w:r>
      <w:r w:rsidR="00BC7872" w:rsidRPr="00426CAE">
        <w:rPr>
          <w:b/>
          <w:color w:val="000000"/>
          <w:sz w:val="32"/>
          <w:szCs w:val="32"/>
        </w:rPr>
        <w:t>:</w:t>
      </w:r>
    </w:p>
    <w:p w:rsidR="001B6A51" w:rsidRPr="001B6A51" w:rsidRDefault="001B6A51" w:rsidP="00850262">
      <w:pPr>
        <w:pStyle w:val="ConsPlusNormal"/>
        <w:spacing w:line="360" w:lineRule="auto"/>
        <w:ind w:firstLine="708"/>
        <w:jc w:val="both"/>
      </w:pPr>
    </w:p>
    <w:p w:rsidR="00AE6284" w:rsidRPr="001B6A51" w:rsidRDefault="00600E7D" w:rsidP="00850262">
      <w:pPr>
        <w:pStyle w:val="ConsPlusNormal"/>
        <w:spacing w:line="360" w:lineRule="auto"/>
        <w:ind w:firstLine="708"/>
        <w:jc w:val="both"/>
      </w:pPr>
      <w:r w:rsidRPr="001B6A51">
        <w:t>1</w:t>
      </w:r>
      <w:r w:rsidR="00AE6284" w:rsidRPr="00AE6284">
        <w:t xml:space="preserve"> </w:t>
      </w:r>
      <w:r w:rsidR="00AE6284" w:rsidRPr="001B6A51">
        <w:t xml:space="preserve">Утвердить </w:t>
      </w:r>
      <w:hyperlink r:id="rId10" w:history="1">
        <w:r w:rsidR="00AE6284" w:rsidRPr="001B6A51">
          <w:t>порядок</w:t>
        </w:r>
      </w:hyperlink>
      <w:r w:rsidR="00AE6284" w:rsidRPr="001B6A51">
        <w:t xml:space="preserve"> рассмотрения заявлений муниципальных служащих </w:t>
      </w:r>
      <w:r w:rsidR="001B6A51" w:rsidRPr="001B6A51">
        <w:t>органов местного самоуправления Белокалитвинского района</w:t>
      </w:r>
      <w:r w:rsidR="00AE6284" w:rsidRPr="001B6A51"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 </w:t>
      </w:r>
    </w:p>
    <w:p w:rsidR="00AE6284" w:rsidRPr="00AE6284" w:rsidRDefault="00AE6284" w:rsidP="00850262">
      <w:pPr>
        <w:pStyle w:val="ConsPlusNormal"/>
        <w:spacing w:line="360" w:lineRule="auto"/>
        <w:ind w:firstLine="708"/>
        <w:jc w:val="both"/>
      </w:pPr>
      <w:r w:rsidRPr="00AE6284">
        <w:t xml:space="preserve">2. Настоящее решение вступает в силу со дня его официального опубликования. </w:t>
      </w:r>
    </w:p>
    <w:p w:rsidR="00F859A6" w:rsidRDefault="00F859A6" w:rsidP="00850262">
      <w:pPr>
        <w:pStyle w:val="ConsPlusNormal"/>
        <w:spacing w:line="360" w:lineRule="auto"/>
        <w:ind w:firstLine="708"/>
        <w:jc w:val="both"/>
      </w:pPr>
      <w:r>
        <w:lastRenderedPageBreak/>
        <w:t>3</w:t>
      </w:r>
      <w:r w:rsidRPr="00360B44">
        <w:t>. Контроль за исполнением настоящего решения возложить</w:t>
      </w:r>
      <w:r w:rsidR="00795AD0">
        <w:br/>
      </w:r>
      <w:r w:rsidRPr="00360B44">
        <w:t>на</w:t>
      </w:r>
      <w:r>
        <w:t xml:space="preserve"> </w:t>
      </w:r>
      <w:r w:rsidRPr="00795AD0">
        <w:t>председателя постоянной мандатной комиссии Собрания депутатов Белокалитвинского района Безуханич</w:t>
      </w:r>
      <w:r w:rsidR="00C378D8" w:rsidRPr="00795AD0">
        <w:t xml:space="preserve"> Г.Г. и заместителя главы Администрации района</w:t>
      </w:r>
      <w:r w:rsidR="00795AD0">
        <w:t xml:space="preserve"> </w:t>
      </w:r>
      <w:r w:rsidR="00C378D8" w:rsidRPr="00795AD0">
        <w:t>по организационной и кадровой работе Василенко Л.Г</w:t>
      </w:r>
      <w:r w:rsidRPr="00360B44">
        <w:t>.</w:t>
      </w:r>
    </w:p>
    <w:p w:rsidR="00426CAE" w:rsidRDefault="00426CAE" w:rsidP="00795AD0">
      <w:pPr>
        <w:pStyle w:val="ConsPlusNormal"/>
        <w:spacing w:line="276" w:lineRule="auto"/>
        <w:ind w:firstLine="709"/>
        <w:jc w:val="both"/>
        <w:rPr>
          <w:color w:val="000000"/>
        </w:rPr>
      </w:pPr>
    </w:p>
    <w:p w:rsidR="00635F86" w:rsidRDefault="00635F86" w:rsidP="00795AD0">
      <w:pPr>
        <w:pStyle w:val="ConsPlusNormal"/>
        <w:spacing w:line="276" w:lineRule="auto"/>
        <w:ind w:firstLine="709"/>
        <w:jc w:val="both"/>
        <w:rPr>
          <w:color w:val="000000"/>
        </w:rPr>
      </w:pPr>
    </w:p>
    <w:p w:rsidR="00117A08" w:rsidRPr="007932D6" w:rsidRDefault="00117A08" w:rsidP="00795AD0">
      <w:pPr>
        <w:pStyle w:val="ConsPlusNormal"/>
        <w:spacing w:line="276" w:lineRule="auto"/>
        <w:ind w:firstLine="709"/>
        <w:jc w:val="both"/>
        <w:rPr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600E7D" w:rsidRPr="00DC6017" w:rsidTr="00F859A6">
        <w:tc>
          <w:tcPr>
            <w:tcW w:w="5778" w:type="dxa"/>
            <w:hideMark/>
          </w:tcPr>
          <w:p w:rsidR="00C378D8" w:rsidRDefault="00600E7D" w:rsidP="00795AD0">
            <w:pPr>
              <w:pStyle w:val="ConsPlusNormal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50262" w:rsidRDefault="00600E7D" w:rsidP="00795AD0">
            <w:pPr>
              <w:pStyle w:val="ConsPlusNormal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Собрания депутатов –</w:t>
            </w:r>
          </w:p>
          <w:p w:rsidR="00600E7D" w:rsidRPr="00DC6017" w:rsidRDefault="00600E7D" w:rsidP="00795AD0">
            <w:pPr>
              <w:pStyle w:val="ConsPlusNormal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DC6017">
              <w:rPr>
                <w:color w:val="000000"/>
              </w:rPr>
              <w:t xml:space="preserve"> </w:t>
            </w:r>
            <w:r w:rsidR="00426CAE">
              <w:rPr>
                <w:color w:val="000000"/>
              </w:rPr>
              <w:t>Белокалитвинского района</w:t>
            </w:r>
          </w:p>
        </w:tc>
        <w:tc>
          <w:tcPr>
            <w:tcW w:w="3969" w:type="dxa"/>
          </w:tcPr>
          <w:p w:rsidR="00600E7D" w:rsidRDefault="00600E7D" w:rsidP="00795AD0">
            <w:pPr>
              <w:pStyle w:val="ConsPlusNormal"/>
              <w:spacing w:line="276" w:lineRule="auto"/>
              <w:ind w:firstLine="709"/>
              <w:jc w:val="right"/>
              <w:rPr>
                <w:color w:val="000000"/>
              </w:rPr>
            </w:pPr>
          </w:p>
          <w:p w:rsidR="00850262" w:rsidRDefault="00850262" w:rsidP="00795AD0">
            <w:pPr>
              <w:pStyle w:val="ConsPlusNormal"/>
              <w:spacing w:line="276" w:lineRule="auto"/>
              <w:ind w:firstLine="709"/>
              <w:jc w:val="right"/>
              <w:rPr>
                <w:color w:val="000000"/>
              </w:rPr>
            </w:pPr>
          </w:p>
          <w:p w:rsidR="00600E7D" w:rsidRPr="00DC6017" w:rsidRDefault="00F859A6" w:rsidP="00795AD0">
            <w:pPr>
              <w:pStyle w:val="ConsPlusNormal"/>
              <w:spacing w:line="276" w:lineRule="auto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С.В. Харченко</w:t>
            </w:r>
          </w:p>
        </w:tc>
      </w:tr>
    </w:tbl>
    <w:p w:rsidR="00850262" w:rsidRDefault="00850262" w:rsidP="00221E23">
      <w:pPr>
        <w:pStyle w:val="ConsPlusNormal"/>
        <w:tabs>
          <w:tab w:val="left" w:pos="7088"/>
        </w:tabs>
        <w:jc w:val="both"/>
        <w:rPr>
          <w:color w:val="000000"/>
        </w:rPr>
      </w:pPr>
    </w:p>
    <w:p w:rsidR="00F8274C" w:rsidRDefault="00F8274C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F8274C" w:rsidRDefault="00F8274C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F8274C" w:rsidRDefault="00F8274C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F8274C" w:rsidRDefault="00F8274C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117A08" w:rsidRDefault="00117A08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CF0529" w:rsidRDefault="00CF0529" w:rsidP="00F859A6">
      <w:pPr>
        <w:pStyle w:val="ConsPlusNormal"/>
        <w:tabs>
          <w:tab w:val="left" w:pos="7088"/>
        </w:tabs>
        <w:ind w:left="4536"/>
        <w:jc w:val="both"/>
        <w:rPr>
          <w:color w:val="000000"/>
          <w:sz w:val="24"/>
          <w:szCs w:val="24"/>
        </w:rPr>
      </w:pPr>
    </w:p>
    <w:p w:rsidR="00600E7D" w:rsidRPr="00F859A6" w:rsidRDefault="00600E7D" w:rsidP="00CF0529">
      <w:pPr>
        <w:pStyle w:val="ConsPlusNormal"/>
        <w:tabs>
          <w:tab w:val="left" w:pos="7088"/>
        </w:tabs>
        <w:ind w:left="4536"/>
        <w:jc w:val="center"/>
        <w:rPr>
          <w:color w:val="000000"/>
          <w:sz w:val="24"/>
          <w:szCs w:val="24"/>
        </w:rPr>
      </w:pPr>
      <w:r w:rsidRPr="00F859A6">
        <w:rPr>
          <w:color w:val="000000"/>
          <w:sz w:val="24"/>
          <w:szCs w:val="24"/>
        </w:rPr>
        <w:lastRenderedPageBreak/>
        <w:t>Приложение</w:t>
      </w:r>
    </w:p>
    <w:p w:rsidR="00F859A6" w:rsidRDefault="00600E7D" w:rsidP="00CF0529">
      <w:pPr>
        <w:pStyle w:val="ConsPlusNormal"/>
        <w:tabs>
          <w:tab w:val="left" w:pos="7088"/>
        </w:tabs>
        <w:ind w:left="4536"/>
        <w:jc w:val="center"/>
        <w:rPr>
          <w:color w:val="000000"/>
          <w:sz w:val="24"/>
          <w:szCs w:val="24"/>
        </w:rPr>
      </w:pPr>
      <w:r w:rsidRPr="00F859A6">
        <w:rPr>
          <w:color w:val="000000"/>
          <w:sz w:val="24"/>
          <w:szCs w:val="24"/>
        </w:rPr>
        <w:t xml:space="preserve">к решению Собрания депутатов </w:t>
      </w:r>
      <w:r w:rsidR="00426CAE" w:rsidRPr="00F859A6">
        <w:rPr>
          <w:color w:val="000000"/>
          <w:sz w:val="24"/>
          <w:szCs w:val="24"/>
        </w:rPr>
        <w:t>Белокалитвинского района</w:t>
      </w:r>
    </w:p>
    <w:p w:rsidR="00600E7D" w:rsidRPr="00F859A6" w:rsidRDefault="00600E7D" w:rsidP="00CF0529">
      <w:pPr>
        <w:pStyle w:val="ConsPlusNormal"/>
        <w:tabs>
          <w:tab w:val="left" w:pos="7088"/>
        </w:tabs>
        <w:ind w:left="4536"/>
        <w:jc w:val="center"/>
        <w:rPr>
          <w:color w:val="000000"/>
          <w:sz w:val="24"/>
          <w:szCs w:val="24"/>
        </w:rPr>
      </w:pPr>
      <w:r w:rsidRPr="00F859A6">
        <w:rPr>
          <w:color w:val="000000"/>
          <w:sz w:val="24"/>
          <w:szCs w:val="24"/>
        </w:rPr>
        <w:t xml:space="preserve">от </w:t>
      </w:r>
      <w:r w:rsidR="00117A08">
        <w:rPr>
          <w:color w:val="000000"/>
          <w:sz w:val="24"/>
          <w:szCs w:val="24"/>
        </w:rPr>
        <w:t>30 марта 2023 года</w:t>
      </w:r>
      <w:r w:rsidRPr="00F859A6">
        <w:rPr>
          <w:color w:val="000000"/>
          <w:sz w:val="24"/>
          <w:szCs w:val="24"/>
        </w:rPr>
        <w:t xml:space="preserve"> №</w:t>
      </w:r>
      <w:r w:rsidR="00117A08">
        <w:rPr>
          <w:color w:val="000000"/>
          <w:sz w:val="24"/>
          <w:szCs w:val="24"/>
        </w:rPr>
        <w:t xml:space="preserve"> 96</w:t>
      </w:r>
    </w:p>
    <w:p w:rsidR="00F859A6" w:rsidRPr="00F859A6" w:rsidRDefault="00F859A6" w:rsidP="00CF0529">
      <w:pPr>
        <w:pStyle w:val="ConsPlusNormal"/>
        <w:tabs>
          <w:tab w:val="left" w:pos="7088"/>
        </w:tabs>
        <w:ind w:left="4536"/>
        <w:jc w:val="center"/>
        <w:rPr>
          <w:color w:val="000000"/>
          <w:sz w:val="24"/>
          <w:szCs w:val="24"/>
        </w:rPr>
      </w:pPr>
      <w:r w:rsidRPr="00F859A6">
        <w:rPr>
          <w:color w:val="000000"/>
          <w:sz w:val="24"/>
          <w:szCs w:val="24"/>
        </w:rPr>
        <w:t>«</w:t>
      </w:r>
      <w:r w:rsidR="00CF0529" w:rsidRPr="00CF0529">
        <w:rPr>
          <w:color w:val="000000"/>
          <w:sz w:val="24"/>
          <w:szCs w:val="24"/>
        </w:rPr>
        <w:t>Об утверждении Порядка рассмотрения заявлений муниципальных служащих органов местного самоуправления Белокалитвинского района</w:t>
      </w:r>
      <w:r w:rsidR="00CF0529">
        <w:rPr>
          <w:color w:val="000000"/>
          <w:sz w:val="24"/>
          <w:szCs w:val="24"/>
        </w:rPr>
        <w:t xml:space="preserve"> </w:t>
      </w:r>
      <w:r w:rsidR="00CF0529" w:rsidRPr="00CF0529">
        <w:rPr>
          <w:color w:val="000000"/>
          <w:sz w:val="24"/>
          <w:szCs w:val="24"/>
        </w:rPr>
        <w:t>о получении разрешения представителя нанимателя (работодателя)</w:t>
      </w:r>
      <w:r w:rsidR="00CF0529">
        <w:rPr>
          <w:color w:val="000000"/>
          <w:sz w:val="24"/>
          <w:szCs w:val="24"/>
        </w:rPr>
        <w:t xml:space="preserve"> </w:t>
      </w:r>
      <w:r w:rsidR="00CF0529" w:rsidRPr="00CF0529">
        <w:rPr>
          <w:color w:val="000000"/>
          <w:sz w:val="24"/>
          <w:szCs w:val="24"/>
        </w:rPr>
        <w:t xml:space="preserve">на участие </w:t>
      </w:r>
      <w:r w:rsidR="00CF0529">
        <w:rPr>
          <w:color w:val="000000"/>
          <w:sz w:val="24"/>
          <w:szCs w:val="24"/>
        </w:rPr>
        <w:br/>
      </w:r>
      <w:r w:rsidR="00CF0529" w:rsidRPr="00CF0529">
        <w:rPr>
          <w:color w:val="000000"/>
          <w:sz w:val="24"/>
          <w:szCs w:val="24"/>
        </w:rPr>
        <w:t>на безвозмездной основе в управлении некоммерческой организацией</w:t>
      </w:r>
      <w:r w:rsidRPr="00F859A6">
        <w:rPr>
          <w:color w:val="000000"/>
          <w:sz w:val="24"/>
          <w:szCs w:val="24"/>
        </w:rPr>
        <w:t>»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p w:rsidR="00CF0529" w:rsidRDefault="00CF0529" w:rsidP="00600E7D">
      <w:pPr>
        <w:pStyle w:val="ConsPlusNormal"/>
        <w:ind w:firstLine="540"/>
        <w:jc w:val="center"/>
        <w:rPr>
          <w:color w:val="000000"/>
        </w:rPr>
      </w:pPr>
      <w:bookmarkStart w:id="2" w:name="Par23"/>
      <w:bookmarkEnd w:id="2"/>
    </w:p>
    <w:p w:rsidR="00600E7D" w:rsidRPr="007932D6" w:rsidRDefault="0045303F" w:rsidP="00600E7D">
      <w:pPr>
        <w:pStyle w:val="ConsPlusNormal"/>
        <w:ind w:firstLine="540"/>
        <w:jc w:val="center"/>
        <w:rPr>
          <w:color w:val="000000"/>
        </w:rPr>
      </w:pPr>
      <w:hyperlink w:anchor="Par23" w:history="1">
        <w:r w:rsidR="00600E7D" w:rsidRPr="007932D6">
          <w:rPr>
            <w:color w:val="000000"/>
          </w:rPr>
          <w:t>ПОРЯДОК</w:t>
        </w:r>
      </w:hyperlink>
    </w:p>
    <w:p w:rsidR="00600E7D" w:rsidRPr="007932D6" w:rsidRDefault="00CF0529" w:rsidP="00600E7D">
      <w:pPr>
        <w:pStyle w:val="ConsPlusNormal"/>
        <w:ind w:firstLine="540"/>
        <w:jc w:val="center"/>
        <w:rPr>
          <w:color w:val="000000"/>
        </w:rPr>
      </w:pPr>
      <w:r w:rsidRPr="001B6A51">
        <w:t>рассмотрения заявлений муниципальных служащих органов местного самоуправления Белокалитвинского района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 xml:space="preserve">1. Настоящий порядок разработан в целях реализации положений </w:t>
      </w:r>
      <w:hyperlink r:id="rId11" w:history="1">
        <w:r w:rsidRPr="0062139C">
          <w:rPr>
            <w:rStyle w:val="af5"/>
            <w:color w:val="auto"/>
            <w:u w:val="none"/>
          </w:rPr>
          <w:t>части 9 статьи 13.7</w:t>
        </w:r>
      </w:hyperlink>
      <w:r w:rsidRPr="0062139C">
        <w:t xml:space="preserve"> Областного закона Ростовской области от 12 мая 2009 года</w:t>
      </w:r>
      <w:r w:rsidRPr="0062139C">
        <w:br/>
        <w:t xml:space="preserve">№ 218-ЗС «О противодействии коррупции в Ростовской области» (далее - Областной закон) и устанавливает процедуру рассмотрения заявлений муниципальных служащих органов местного самоуправления Белокалитвинского района (далее - муниципальных служащих)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 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 xml:space="preserve">2. Муниципальный служащий направляет в адрес представителя нанимателя (работодателя)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(далее - заявление), установленное по </w:t>
      </w:r>
      <w:hyperlink r:id="rId12" w:history="1">
        <w:r w:rsidRPr="0062139C">
          <w:rPr>
            <w:rStyle w:val="af5"/>
            <w:color w:val="auto"/>
            <w:u w:val="none"/>
          </w:rPr>
          <w:t>форме</w:t>
        </w:r>
      </w:hyperlink>
      <w:r w:rsidRPr="0062139C">
        <w:t xml:space="preserve"> согласно приложению 3 к Областному закону, не позднее чем за 14 </w:t>
      </w:r>
      <w:r w:rsidR="006D388B">
        <w:t>рабочих</w:t>
      </w:r>
      <w:r w:rsidRPr="0062139C">
        <w:t xml:space="preserve"> дней до начала участия в управлении некоммерческой организацией. 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 xml:space="preserve">Лицо, участвующее в управлении некоммерческой организацией до назначения на должность муниципальной службы, направляет заявление в день назначения на должность муниципальной службы. 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 xml:space="preserve">3. Прием заявлений осуществляет структурное подразделение по профилактике коррупционных и иных правонарушений либо должностное лицо, ответственное за работу по профилактике коррупционных и иных правонарушений (далее - ответственное должностное лицо). 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lastRenderedPageBreak/>
        <w:t xml:space="preserve">К заявлению прилагаются копии учредительных документов некоммерческой организации, в управлении которой намерен участвовать муниципальный служащий (далее - документы). 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 xml:space="preserve">4. Заявление регистрируется ответственным должностным лицом в день его поступления в </w:t>
      </w:r>
      <w:hyperlink r:id="rId13" w:history="1">
        <w:r w:rsidRPr="0062139C">
          <w:rPr>
            <w:rStyle w:val="af5"/>
            <w:color w:val="auto"/>
            <w:u w:val="none"/>
          </w:rPr>
          <w:t>журнале</w:t>
        </w:r>
      </w:hyperlink>
      <w:r w:rsidRPr="0062139C">
        <w:t xml:space="preserve"> 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 по форме согласно приложению к настоящему порядку. Копия зарегистрированного заявления выдается муниципальному служащему под роспись. 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 xml:space="preserve">5. Ответственное должностное лицо в течение 7 рабочих дней осуществляет предварительное рассмотрение заявления и документов и по его результатам готовит мотивированное заключение. 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 xml:space="preserve">При подготовке мотивированного заключения ответственное должностное лицо вправе проводить с согласия муниципального служащего, направившего заявление, собеседование с ним, получать от него письменные пояснения. 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 xml:space="preserve">6. Заявление, документы и мотивированное заключение в течение одного рабочего дня после его подготовки направляются представителю нанимателя (работодателю) для принятия одного из решений в соответствии с </w:t>
      </w:r>
      <w:hyperlink r:id="rId14" w:history="1">
        <w:r w:rsidRPr="0062139C">
          <w:rPr>
            <w:rStyle w:val="af5"/>
            <w:color w:val="auto"/>
            <w:u w:val="none"/>
          </w:rPr>
          <w:t>частями 7</w:t>
        </w:r>
      </w:hyperlink>
      <w:r w:rsidRPr="0062139C">
        <w:t xml:space="preserve"> и </w:t>
      </w:r>
      <w:hyperlink r:id="rId15" w:history="1">
        <w:r w:rsidRPr="0062139C">
          <w:rPr>
            <w:rStyle w:val="af5"/>
            <w:color w:val="auto"/>
            <w:u w:val="none"/>
          </w:rPr>
          <w:t>8 статьи 13.7</w:t>
        </w:r>
      </w:hyperlink>
      <w:r w:rsidRPr="0062139C">
        <w:t xml:space="preserve"> Областного закона.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 xml:space="preserve">7. Представитель нанимателя (работодатель) принимает соответствующее решение в течение 3 рабочих дней со дня поступления к нему заявления, документов и мотивированного заключения. 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 xml:space="preserve">8. Результаты рассмотрения заявления, документов и мотивированного заключения доводятся до сведения муниципального служащего под роспись в течение 3 рабочих дней с момента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 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>9. Заявление, мотивированное заключение на него и иные материалы, связанные с рассмотрением заявления (при их наличии), хранятся в течение</w:t>
      </w:r>
      <w:r w:rsidRPr="0062139C">
        <w:br/>
        <w:t xml:space="preserve">5 лет. </w:t>
      </w:r>
    </w:p>
    <w:p w:rsidR="0062139C" w:rsidRPr="0062139C" w:rsidRDefault="0062139C" w:rsidP="0062139C">
      <w:pPr>
        <w:pStyle w:val="ConsPlusNormal"/>
        <w:ind w:firstLine="709"/>
        <w:jc w:val="both"/>
      </w:pPr>
      <w:r w:rsidRPr="0062139C">
        <w:t xml:space="preserve">10. В случае изменения вида деятельности, реорганизации некоммерческой организации, изменения занимаемой должности муниципальной службы,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для получения разрешения на соответствующий вид деятельности в соответствии с требованиями настоящего порядка. </w:t>
      </w:r>
    </w:p>
    <w:p w:rsidR="004938B0" w:rsidRDefault="004938B0" w:rsidP="00600E7D">
      <w:pPr>
        <w:pStyle w:val="ConsPlusNormal"/>
        <w:ind w:firstLine="709"/>
        <w:jc w:val="both"/>
        <w:rPr>
          <w:color w:val="000000"/>
        </w:rPr>
      </w:pPr>
    </w:p>
    <w:p w:rsidR="00117A08" w:rsidRDefault="00117A08" w:rsidP="00600E7D">
      <w:pPr>
        <w:pStyle w:val="ConsPlusNormal"/>
        <w:ind w:firstLine="709"/>
        <w:jc w:val="both"/>
        <w:rPr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9774F1" w:rsidRPr="00DC6017" w:rsidTr="002D7AF7">
        <w:tc>
          <w:tcPr>
            <w:tcW w:w="5778" w:type="dxa"/>
            <w:hideMark/>
          </w:tcPr>
          <w:p w:rsidR="004F61A6" w:rsidRDefault="009774F1" w:rsidP="002D7AF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</w:t>
            </w:r>
          </w:p>
          <w:p w:rsidR="009774F1" w:rsidRPr="00DC6017" w:rsidRDefault="009774F1" w:rsidP="002D7AF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Белокалитвинского района</w:t>
            </w:r>
          </w:p>
        </w:tc>
        <w:tc>
          <w:tcPr>
            <w:tcW w:w="3969" w:type="dxa"/>
          </w:tcPr>
          <w:p w:rsidR="009774F1" w:rsidRDefault="009774F1" w:rsidP="002D7AF7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9774F1" w:rsidRPr="00DC6017" w:rsidRDefault="009774F1" w:rsidP="002D7AF7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С.В. Харченко</w:t>
            </w:r>
          </w:p>
        </w:tc>
      </w:tr>
    </w:tbl>
    <w:p w:rsidR="00635F86" w:rsidRDefault="00635F86" w:rsidP="009774F1">
      <w:pPr>
        <w:pStyle w:val="ConsPlusNormal"/>
        <w:jc w:val="both"/>
        <w:rPr>
          <w:color w:val="000000"/>
        </w:rPr>
        <w:sectPr w:rsidR="00635F86" w:rsidSect="00426CAE">
          <w:headerReference w:type="default" r:id="rId16"/>
          <w:footerReference w:type="even" r:id="rId17"/>
          <w:footerReference w:type="default" r:id="rId18"/>
          <w:pgSz w:w="11907" w:h="16840" w:code="9"/>
          <w:pgMar w:top="1134" w:right="567" w:bottom="1134" w:left="1701" w:header="567" w:footer="720" w:gutter="0"/>
          <w:cols w:space="720"/>
          <w:titlePg/>
          <w:docGrid w:linePitch="272"/>
        </w:sectPr>
      </w:pPr>
    </w:p>
    <w:p w:rsidR="000D7562" w:rsidRPr="000D7562" w:rsidRDefault="000D7562" w:rsidP="00635F86">
      <w:pPr>
        <w:overflowPunct/>
        <w:autoSpaceDE/>
        <w:autoSpaceDN/>
        <w:adjustRightInd/>
        <w:ind w:left="9072"/>
        <w:jc w:val="center"/>
        <w:textAlignment w:val="auto"/>
        <w:rPr>
          <w:sz w:val="24"/>
          <w:szCs w:val="24"/>
        </w:rPr>
      </w:pPr>
      <w:r w:rsidRPr="000D7562">
        <w:rPr>
          <w:sz w:val="24"/>
          <w:szCs w:val="24"/>
        </w:rPr>
        <w:lastRenderedPageBreak/>
        <w:t>Приложение</w:t>
      </w:r>
    </w:p>
    <w:p w:rsidR="000D7562" w:rsidRDefault="000D7562" w:rsidP="00635F86">
      <w:pPr>
        <w:overflowPunct/>
        <w:autoSpaceDE/>
        <w:autoSpaceDN/>
        <w:adjustRightInd/>
        <w:ind w:left="9072"/>
        <w:jc w:val="center"/>
        <w:textAlignment w:val="auto"/>
        <w:rPr>
          <w:sz w:val="24"/>
          <w:szCs w:val="24"/>
        </w:rPr>
      </w:pPr>
      <w:r w:rsidRPr="000D7562">
        <w:rPr>
          <w:sz w:val="24"/>
          <w:szCs w:val="24"/>
        </w:rPr>
        <w:t>к Порядку</w:t>
      </w:r>
      <w:r w:rsidR="00A559D8" w:rsidRPr="00A559D8">
        <w:rPr>
          <w:sz w:val="24"/>
          <w:szCs w:val="24"/>
        </w:rPr>
        <w:t xml:space="preserve"> рассмотрения заявлений</w:t>
      </w:r>
      <w:r>
        <w:rPr>
          <w:sz w:val="24"/>
          <w:szCs w:val="24"/>
        </w:rPr>
        <w:t xml:space="preserve"> </w:t>
      </w:r>
      <w:r w:rsidRPr="000D7562">
        <w:rPr>
          <w:sz w:val="24"/>
          <w:szCs w:val="24"/>
        </w:rPr>
        <w:t>муниципальных служащих органов местного самоуправления Белокалитвинского района о получении разрешения представителя нанимателя (работодателя) на участие</w:t>
      </w:r>
      <w:r w:rsidR="00635F86">
        <w:rPr>
          <w:sz w:val="24"/>
          <w:szCs w:val="24"/>
        </w:rPr>
        <w:t xml:space="preserve"> </w:t>
      </w:r>
      <w:r w:rsidRPr="000D7562">
        <w:rPr>
          <w:sz w:val="24"/>
          <w:szCs w:val="24"/>
        </w:rPr>
        <w:t>на безвозмездной основе в управлении некоммерческой организацией</w:t>
      </w:r>
    </w:p>
    <w:p w:rsidR="00A559D8" w:rsidRDefault="00A559D8" w:rsidP="00A559D8">
      <w:pPr>
        <w:overflowPunct/>
        <w:autoSpaceDE/>
        <w:autoSpaceDN/>
        <w:adjustRightInd/>
        <w:ind w:left="5387"/>
        <w:jc w:val="center"/>
        <w:textAlignment w:val="auto"/>
        <w:rPr>
          <w:sz w:val="24"/>
          <w:szCs w:val="24"/>
        </w:rPr>
      </w:pPr>
    </w:p>
    <w:p w:rsidR="00DD50B2" w:rsidRDefault="00DD50B2" w:rsidP="00B402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B40267" w:rsidRPr="00B40267" w:rsidRDefault="00B40267" w:rsidP="00B402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40267">
        <w:rPr>
          <w:sz w:val="24"/>
          <w:szCs w:val="24"/>
        </w:rPr>
        <w:t xml:space="preserve">ЖУРНАЛ </w:t>
      </w:r>
    </w:p>
    <w:p w:rsidR="00B40267" w:rsidRPr="00B40267" w:rsidRDefault="00B40267" w:rsidP="00B402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40267">
        <w:rPr>
          <w:sz w:val="24"/>
          <w:szCs w:val="24"/>
        </w:rPr>
        <w:t xml:space="preserve">РЕГИСТРАЦИИ ЗАЯВЛЕНИЙ О ПОЛУЧЕНИИ РАЗРЕШЕНИЯ ПРЕДСТАВИТЕЛЯ </w:t>
      </w:r>
    </w:p>
    <w:p w:rsidR="00B40267" w:rsidRPr="00B40267" w:rsidRDefault="00B40267" w:rsidP="00B402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40267">
        <w:rPr>
          <w:sz w:val="24"/>
          <w:szCs w:val="24"/>
        </w:rPr>
        <w:t xml:space="preserve">НАНИМАТЕЛЯ (РАБОТОДАТЕЛЯ) НА УЧАСТИЕ НА БЕЗВОЗМЕЗДНОЙ ОСНОВЕ </w:t>
      </w:r>
    </w:p>
    <w:p w:rsidR="00B40267" w:rsidRPr="00B40267" w:rsidRDefault="00B40267" w:rsidP="00B402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40267">
        <w:rPr>
          <w:sz w:val="24"/>
          <w:szCs w:val="24"/>
        </w:rPr>
        <w:t xml:space="preserve">В УПРАВЛЕНИИ НЕКОММЕРЧЕСКОЙ ОРГАНИЗАЦИЕЙ </w:t>
      </w:r>
    </w:p>
    <w:p w:rsidR="00A559D8" w:rsidRDefault="00A559D8" w:rsidP="00A559D8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613"/>
        <w:gridCol w:w="2613"/>
        <w:gridCol w:w="2101"/>
        <w:gridCol w:w="2024"/>
        <w:gridCol w:w="2613"/>
        <w:gridCol w:w="2318"/>
      </w:tblGrid>
      <w:tr w:rsidR="00635F86">
        <w:trPr>
          <w:trHeight w:val="1451"/>
        </w:trPr>
        <w:tc>
          <w:tcPr>
            <w:tcW w:w="718" w:type="dxa"/>
            <w:shd w:val="clear" w:color="auto" w:fill="auto"/>
          </w:tcPr>
          <w:p w:rsidR="006F025A" w:rsidRDefault="006F025A">
            <w:pPr>
              <w:widowControl w:val="0"/>
              <w:overflowPunct/>
              <w:autoSpaceDE/>
              <w:autoSpaceDN/>
              <w:adjustRightInd/>
              <w:spacing w:before="105" w:after="105"/>
              <w:ind w:left="60" w:right="6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13" w:type="dxa"/>
            <w:shd w:val="clear" w:color="auto" w:fill="auto"/>
          </w:tcPr>
          <w:p w:rsidR="006F025A" w:rsidRDefault="006F025A">
            <w:pPr>
              <w:widowControl w:val="0"/>
              <w:overflowPunct/>
              <w:autoSpaceDE/>
              <w:autoSpaceDN/>
              <w:adjustRightInd/>
              <w:spacing w:before="105" w:after="105"/>
              <w:ind w:left="60" w:right="60"/>
              <w:jc w:val="center"/>
              <w:textAlignment w:val="auto"/>
              <w:divId w:val="34280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муниципального служащего </w:t>
            </w:r>
          </w:p>
        </w:tc>
        <w:tc>
          <w:tcPr>
            <w:tcW w:w="2613" w:type="dxa"/>
            <w:shd w:val="clear" w:color="auto" w:fill="auto"/>
          </w:tcPr>
          <w:p w:rsidR="006F025A" w:rsidRDefault="006F025A">
            <w:pPr>
              <w:widowControl w:val="0"/>
              <w:spacing w:before="105" w:after="105"/>
              <w:ind w:left="60" w:right="60"/>
              <w:jc w:val="center"/>
              <w:divId w:val="549536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муниципального служащего </w:t>
            </w:r>
          </w:p>
        </w:tc>
        <w:tc>
          <w:tcPr>
            <w:tcW w:w="2101" w:type="dxa"/>
            <w:shd w:val="clear" w:color="auto" w:fill="auto"/>
          </w:tcPr>
          <w:p w:rsidR="006F025A" w:rsidRDefault="006F025A">
            <w:pPr>
              <w:widowControl w:val="0"/>
              <w:spacing w:before="105" w:after="105"/>
              <w:ind w:left="60" w:right="60"/>
              <w:jc w:val="center"/>
              <w:divId w:val="800195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024" w:type="dxa"/>
            <w:shd w:val="clear" w:color="auto" w:fill="auto"/>
          </w:tcPr>
          <w:p w:rsidR="006F025A" w:rsidRDefault="006F025A">
            <w:pPr>
              <w:widowControl w:val="0"/>
              <w:spacing w:before="105" w:after="105"/>
              <w:ind w:left="60" w:right="60"/>
              <w:jc w:val="center"/>
              <w:divId w:val="3881170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и подпись лица, принявшего заявление </w:t>
            </w:r>
          </w:p>
        </w:tc>
        <w:tc>
          <w:tcPr>
            <w:tcW w:w="2613" w:type="dxa"/>
            <w:shd w:val="clear" w:color="auto" w:fill="auto"/>
          </w:tcPr>
          <w:p w:rsidR="006F025A" w:rsidRDefault="006F025A">
            <w:pPr>
              <w:widowControl w:val="0"/>
              <w:spacing w:before="105" w:after="105"/>
              <w:ind w:left="60" w:right="60"/>
              <w:jc w:val="center"/>
              <w:divId w:val="1480609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муниципального служащего </w:t>
            </w:r>
          </w:p>
        </w:tc>
        <w:tc>
          <w:tcPr>
            <w:tcW w:w="2318" w:type="dxa"/>
            <w:shd w:val="clear" w:color="auto" w:fill="auto"/>
          </w:tcPr>
          <w:p w:rsidR="006F025A" w:rsidRDefault="006F025A">
            <w:pPr>
              <w:widowControl w:val="0"/>
              <w:spacing w:before="105" w:after="105"/>
              <w:ind w:left="60" w:right="60"/>
              <w:jc w:val="center"/>
              <w:divId w:val="9796497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представителя нанимателя (работодателя </w:t>
            </w:r>
          </w:p>
        </w:tc>
      </w:tr>
      <w:tr w:rsidR="00635F86">
        <w:trPr>
          <w:trHeight w:val="441"/>
        </w:trPr>
        <w:tc>
          <w:tcPr>
            <w:tcW w:w="718" w:type="dxa"/>
            <w:shd w:val="clear" w:color="auto" w:fill="auto"/>
          </w:tcPr>
          <w:p w:rsidR="00B40267" w:rsidRDefault="00DD50B2">
            <w:pPr>
              <w:widowControl w:val="0"/>
              <w:overflowPunct/>
              <w:autoSpaceDE/>
              <w:autoSpaceDN/>
              <w:adjustRightInd/>
              <w:spacing w:before="105" w:after="105"/>
              <w:ind w:left="60" w:right="6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5F86">
        <w:trPr>
          <w:trHeight w:val="441"/>
        </w:trPr>
        <w:tc>
          <w:tcPr>
            <w:tcW w:w="718" w:type="dxa"/>
            <w:shd w:val="clear" w:color="auto" w:fill="auto"/>
          </w:tcPr>
          <w:p w:rsidR="00B40267" w:rsidRDefault="00DD50B2">
            <w:pPr>
              <w:widowControl w:val="0"/>
              <w:overflowPunct/>
              <w:autoSpaceDE/>
              <w:autoSpaceDN/>
              <w:adjustRightInd/>
              <w:spacing w:before="105" w:after="105"/>
              <w:ind w:left="60" w:right="6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5F86">
        <w:trPr>
          <w:trHeight w:val="465"/>
        </w:trPr>
        <w:tc>
          <w:tcPr>
            <w:tcW w:w="718" w:type="dxa"/>
            <w:shd w:val="clear" w:color="auto" w:fill="auto"/>
          </w:tcPr>
          <w:p w:rsidR="00B40267" w:rsidRDefault="00DD50B2">
            <w:pPr>
              <w:widowControl w:val="0"/>
              <w:overflowPunct/>
              <w:autoSpaceDE/>
              <w:autoSpaceDN/>
              <w:adjustRightInd/>
              <w:spacing w:before="105" w:after="105"/>
              <w:ind w:left="60" w:right="6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5F86">
        <w:trPr>
          <w:trHeight w:val="417"/>
        </w:trPr>
        <w:tc>
          <w:tcPr>
            <w:tcW w:w="718" w:type="dxa"/>
            <w:shd w:val="clear" w:color="auto" w:fill="auto"/>
          </w:tcPr>
          <w:p w:rsidR="00B40267" w:rsidRDefault="00DD50B2">
            <w:pPr>
              <w:widowControl w:val="0"/>
              <w:overflowPunct/>
              <w:autoSpaceDE/>
              <w:autoSpaceDN/>
              <w:adjustRightInd/>
              <w:spacing w:before="105" w:after="105"/>
              <w:ind w:left="60" w:right="6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B40267" w:rsidRDefault="00B4026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B40267" w:rsidRDefault="00B40267" w:rsidP="00A559D8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8051BD" w:rsidRDefault="008051BD" w:rsidP="00A559D8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4F61A6" w:rsidRDefault="004F61A6" w:rsidP="00A559D8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tbl>
      <w:tblPr>
        <w:tblW w:w="14175" w:type="dxa"/>
        <w:tblInd w:w="426" w:type="dxa"/>
        <w:tblLook w:val="04A0" w:firstRow="1" w:lastRow="0" w:firstColumn="1" w:lastColumn="0" w:noHBand="0" w:noVBand="1"/>
      </w:tblPr>
      <w:tblGrid>
        <w:gridCol w:w="8396"/>
        <w:gridCol w:w="5779"/>
      </w:tblGrid>
      <w:tr w:rsidR="004F61A6" w:rsidRPr="00DC6017" w:rsidTr="008051BD">
        <w:trPr>
          <w:trHeight w:val="690"/>
        </w:trPr>
        <w:tc>
          <w:tcPr>
            <w:tcW w:w="8396" w:type="dxa"/>
            <w:hideMark/>
          </w:tcPr>
          <w:p w:rsidR="004F61A6" w:rsidRDefault="004F61A6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</w:t>
            </w:r>
          </w:p>
          <w:p w:rsidR="004F61A6" w:rsidRPr="00DC6017" w:rsidRDefault="004F61A6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Белокалитвинского района</w:t>
            </w:r>
          </w:p>
        </w:tc>
        <w:tc>
          <w:tcPr>
            <w:tcW w:w="5779" w:type="dxa"/>
          </w:tcPr>
          <w:p w:rsidR="004F61A6" w:rsidRDefault="004F61A6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4F61A6" w:rsidRPr="00DC6017" w:rsidRDefault="004F61A6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С.В. Харченко</w:t>
            </w:r>
          </w:p>
        </w:tc>
      </w:tr>
    </w:tbl>
    <w:p w:rsidR="004F61A6" w:rsidRDefault="004F61A6" w:rsidP="00A559D8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sectPr w:rsidR="004F61A6" w:rsidSect="008051BD">
      <w:pgSz w:w="16838" w:h="11906" w:orient="landscape"/>
      <w:pgMar w:top="1134" w:right="1134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3F" w:rsidRDefault="0045303F">
      <w:r>
        <w:separator/>
      </w:r>
    </w:p>
  </w:endnote>
  <w:endnote w:type="continuationSeparator" w:id="0">
    <w:p w:rsidR="0045303F" w:rsidRDefault="0045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7AE">
      <w:rPr>
        <w:rStyle w:val="a5"/>
        <w:noProof/>
      </w:rPr>
      <w:t>2</w: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3F" w:rsidRDefault="0045303F">
      <w:r>
        <w:separator/>
      </w:r>
    </w:p>
  </w:footnote>
  <w:footnote w:type="continuationSeparator" w:id="0">
    <w:p w:rsidR="0045303F" w:rsidRDefault="0045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E2FF3">
      <w:rPr>
        <w:noProof/>
      </w:rPr>
      <w:t>2</w:t>
    </w:r>
    <w:r>
      <w:fldChar w:fldCharType="end"/>
    </w:r>
  </w:p>
  <w:p w:rsidR="00E67E00" w:rsidRDefault="00E67E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0F8E"/>
    <w:rsid w:val="00017314"/>
    <w:rsid w:val="000178B6"/>
    <w:rsid w:val="0002351E"/>
    <w:rsid w:val="000326CD"/>
    <w:rsid w:val="0004437D"/>
    <w:rsid w:val="00052A14"/>
    <w:rsid w:val="00067365"/>
    <w:rsid w:val="00080087"/>
    <w:rsid w:val="000A6645"/>
    <w:rsid w:val="000C7004"/>
    <w:rsid w:val="000D7562"/>
    <w:rsid w:val="000E4228"/>
    <w:rsid w:val="00117A08"/>
    <w:rsid w:val="00130C27"/>
    <w:rsid w:val="001316EA"/>
    <w:rsid w:val="0015522D"/>
    <w:rsid w:val="001B46C6"/>
    <w:rsid w:val="001B5366"/>
    <w:rsid w:val="001B60E5"/>
    <w:rsid w:val="001B6A51"/>
    <w:rsid w:val="001D10B8"/>
    <w:rsid w:val="001E2076"/>
    <w:rsid w:val="001E4863"/>
    <w:rsid w:val="001E6600"/>
    <w:rsid w:val="001F50AF"/>
    <w:rsid w:val="00221E23"/>
    <w:rsid w:val="002370FB"/>
    <w:rsid w:val="00240EBF"/>
    <w:rsid w:val="00255372"/>
    <w:rsid w:val="00265B5A"/>
    <w:rsid w:val="002837D2"/>
    <w:rsid w:val="002860F5"/>
    <w:rsid w:val="002A06AB"/>
    <w:rsid w:val="002D28A9"/>
    <w:rsid w:val="002D7AF7"/>
    <w:rsid w:val="002F0CDF"/>
    <w:rsid w:val="00304561"/>
    <w:rsid w:val="00314CAC"/>
    <w:rsid w:val="00346089"/>
    <w:rsid w:val="00351B2E"/>
    <w:rsid w:val="00353178"/>
    <w:rsid w:val="00354F95"/>
    <w:rsid w:val="00356D42"/>
    <w:rsid w:val="003641CB"/>
    <w:rsid w:val="003A0088"/>
    <w:rsid w:val="003A0602"/>
    <w:rsid w:val="003D6973"/>
    <w:rsid w:val="003F49EB"/>
    <w:rsid w:val="004003BB"/>
    <w:rsid w:val="004100E4"/>
    <w:rsid w:val="004100FA"/>
    <w:rsid w:val="00426CAE"/>
    <w:rsid w:val="0045303F"/>
    <w:rsid w:val="00453074"/>
    <w:rsid w:val="00460A98"/>
    <w:rsid w:val="00485E66"/>
    <w:rsid w:val="004938B0"/>
    <w:rsid w:val="004A4EDD"/>
    <w:rsid w:val="004C4352"/>
    <w:rsid w:val="004E6B32"/>
    <w:rsid w:val="004E7BA6"/>
    <w:rsid w:val="004F61A6"/>
    <w:rsid w:val="00505691"/>
    <w:rsid w:val="00536F71"/>
    <w:rsid w:val="00543DB0"/>
    <w:rsid w:val="00545CA3"/>
    <w:rsid w:val="00547171"/>
    <w:rsid w:val="00574CFF"/>
    <w:rsid w:val="0057630C"/>
    <w:rsid w:val="005771AC"/>
    <w:rsid w:val="00592760"/>
    <w:rsid w:val="00593D9E"/>
    <w:rsid w:val="0059608F"/>
    <w:rsid w:val="005B2A44"/>
    <w:rsid w:val="005B4732"/>
    <w:rsid w:val="005D7DCA"/>
    <w:rsid w:val="005E196F"/>
    <w:rsid w:val="005E2FF3"/>
    <w:rsid w:val="005E4E77"/>
    <w:rsid w:val="005F61ED"/>
    <w:rsid w:val="00600E7D"/>
    <w:rsid w:val="00606388"/>
    <w:rsid w:val="00606538"/>
    <w:rsid w:val="006076F9"/>
    <w:rsid w:val="006160B4"/>
    <w:rsid w:val="0062003C"/>
    <w:rsid w:val="0062139C"/>
    <w:rsid w:val="006237AE"/>
    <w:rsid w:val="006251B9"/>
    <w:rsid w:val="0063290E"/>
    <w:rsid w:val="00635F86"/>
    <w:rsid w:val="00636ED5"/>
    <w:rsid w:val="00642379"/>
    <w:rsid w:val="0066106E"/>
    <w:rsid w:val="00665A01"/>
    <w:rsid w:val="00690690"/>
    <w:rsid w:val="0069246B"/>
    <w:rsid w:val="00693FB9"/>
    <w:rsid w:val="006B6AD4"/>
    <w:rsid w:val="006D388B"/>
    <w:rsid w:val="006F025A"/>
    <w:rsid w:val="007000AF"/>
    <w:rsid w:val="00734F0E"/>
    <w:rsid w:val="0074307F"/>
    <w:rsid w:val="00795AD0"/>
    <w:rsid w:val="007A14CD"/>
    <w:rsid w:val="007A20E3"/>
    <w:rsid w:val="007C48C7"/>
    <w:rsid w:val="007C73C8"/>
    <w:rsid w:val="007E0701"/>
    <w:rsid w:val="007F04DE"/>
    <w:rsid w:val="008001A8"/>
    <w:rsid w:val="008051BD"/>
    <w:rsid w:val="008348D1"/>
    <w:rsid w:val="0084409D"/>
    <w:rsid w:val="00850262"/>
    <w:rsid w:val="00861E53"/>
    <w:rsid w:val="008625CD"/>
    <w:rsid w:val="00866566"/>
    <w:rsid w:val="00874BA2"/>
    <w:rsid w:val="008B235B"/>
    <w:rsid w:val="008E49F5"/>
    <w:rsid w:val="00933DC0"/>
    <w:rsid w:val="0094105B"/>
    <w:rsid w:val="00941E5C"/>
    <w:rsid w:val="00952A8C"/>
    <w:rsid w:val="009774F1"/>
    <w:rsid w:val="0098198B"/>
    <w:rsid w:val="009A2FE0"/>
    <w:rsid w:val="009D413E"/>
    <w:rsid w:val="00A009E3"/>
    <w:rsid w:val="00A32C42"/>
    <w:rsid w:val="00A4260F"/>
    <w:rsid w:val="00A46731"/>
    <w:rsid w:val="00A559D8"/>
    <w:rsid w:val="00A806B7"/>
    <w:rsid w:val="00AE6284"/>
    <w:rsid w:val="00AF2DE6"/>
    <w:rsid w:val="00AF3B86"/>
    <w:rsid w:val="00B30F7D"/>
    <w:rsid w:val="00B358E3"/>
    <w:rsid w:val="00B40267"/>
    <w:rsid w:val="00B43016"/>
    <w:rsid w:val="00B4469B"/>
    <w:rsid w:val="00B52237"/>
    <w:rsid w:val="00B61ED3"/>
    <w:rsid w:val="00B74CF9"/>
    <w:rsid w:val="00B76A03"/>
    <w:rsid w:val="00B841D7"/>
    <w:rsid w:val="00BB2A99"/>
    <w:rsid w:val="00BC7872"/>
    <w:rsid w:val="00BE0CCC"/>
    <w:rsid w:val="00C13881"/>
    <w:rsid w:val="00C1417C"/>
    <w:rsid w:val="00C22CD0"/>
    <w:rsid w:val="00C37253"/>
    <w:rsid w:val="00C378D8"/>
    <w:rsid w:val="00C5150A"/>
    <w:rsid w:val="00C7509B"/>
    <w:rsid w:val="00C80302"/>
    <w:rsid w:val="00C85DB4"/>
    <w:rsid w:val="00C87965"/>
    <w:rsid w:val="00C95573"/>
    <w:rsid w:val="00CD6D66"/>
    <w:rsid w:val="00CE1F24"/>
    <w:rsid w:val="00CE4B1B"/>
    <w:rsid w:val="00CF0529"/>
    <w:rsid w:val="00D01561"/>
    <w:rsid w:val="00D0704B"/>
    <w:rsid w:val="00D16E65"/>
    <w:rsid w:val="00D242C0"/>
    <w:rsid w:val="00D25D2B"/>
    <w:rsid w:val="00D338B8"/>
    <w:rsid w:val="00D92656"/>
    <w:rsid w:val="00D92BEA"/>
    <w:rsid w:val="00D9550A"/>
    <w:rsid w:val="00DD50B2"/>
    <w:rsid w:val="00E06FB1"/>
    <w:rsid w:val="00E37753"/>
    <w:rsid w:val="00E67E00"/>
    <w:rsid w:val="00E9228D"/>
    <w:rsid w:val="00EA4F93"/>
    <w:rsid w:val="00ED6D80"/>
    <w:rsid w:val="00EF18B1"/>
    <w:rsid w:val="00EF7A8B"/>
    <w:rsid w:val="00F1239A"/>
    <w:rsid w:val="00F35F8E"/>
    <w:rsid w:val="00F73668"/>
    <w:rsid w:val="00F81017"/>
    <w:rsid w:val="00F8274C"/>
    <w:rsid w:val="00F859A6"/>
    <w:rsid w:val="00F924F8"/>
    <w:rsid w:val="00FA2B4D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2A1DA9-FDB9-4EBF-BAB0-185B6DD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  <w:rPr>
      <w:lang w:val="x-none"/>
    </w:r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  <w:rPr>
      <w:lang w:val="x-none"/>
    </w:rPr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  <w:rPr>
      <w:lang w:val="x-none"/>
    </w:rPr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customStyle="1" w:styleId="af0">
    <w:name w:val="Название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  <w:lang w:val="x-none" w:eastAsia="x-none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  <w:lang w:val="x-none" w:eastAsia="x-none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table" w:styleId="af4">
    <w:name w:val="Table Grid"/>
    <w:basedOn w:val="a1"/>
    <w:uiPriority w:val="59"/>
    <w:rsid w:val="00D3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59276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2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977&amp;dst=108&amp;field=134&amp;date=03.03.2023" TargetMode="External"/><Relationship Id="rId13" Type="http://schemas.openxmlformats.org/officeDocument/2006/relationships/hyperlink" Target="https://login.consultant.ru/link/?req=doc&amp;base=RLAW186&amp;n=109282&amp;dst=100032&amp;field=134&amp;date=03.03.202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186&amp;n=126810&amp;dst=100341&amp;field=134&amp;date=03.03.20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86&amp;n=126810&amp;dst=100334&amp;field=134&amp;date=03.03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86&amp;n=126810&amp;dst=100331&amp;field=134&amp;date=03.03.2023" TargetMode="External"/><Relationship Id="rId10" Type="http://schemas.openxmlformats.org/officeDocument/2006/relationships/hyperlink" Target="https://login.consultant.ru/link/?req=doc&amp;base=RLAW186&amp;n=126844&amp;dst=100010&amp;field=134&amp;date=03.03.20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6&amp;n=126810&amp;dst=100334&amp;field=134&amp;date=03.03.2023" TargetMode="External"/><Relationship Id="rId14" Type="http://schemas.openxmlformats.org/officeDocument/2006/relationships/hyperlink" Target="https://login.consultant.ru/link/?req=doc&amp;base=RLAW186&amp;n=126810&amp;dst=100328&amp;field=134&amp;date=03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7B23-A8AF-4E80-8A67-E2D7D526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Links>
    <vt:vector size="66" baseType="variant">
      <vt:variant>
        <vt:i4>5963803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https://login.consultant.ru/link/?req=doc&amp;base=RLAW186&amp;n=126810&amp;dst=100334&amp;field=134&amp;date=03.03.2023</vt:lpwstr>
      </vt:variant>
      <vt:variant>
        <vt:lpwstr/>
      </vt:variant>
      <vt:variant>
        <vt:i4>1048597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https://login.consultant.ru/link/?req=doc&amp;base=LAW&amp;n=435977&amp;dst=108&amp;field=134&amp;date=03.03.2023</vt:lpwstr>
      </vt:variant>
      <vt:variant>
        <vt:lpwstr/>
      </vt:variant>
      <vt:variant>
        <vt:i4>6160411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https://login.consultant.ru/link/?req=doc&amp;base=RLAW186&amp;n=126810&amp;dst=100331&amp;field=134&amp;date=03.03.2023</vt:lpwstr>
      </vt:variant>
      <vt:variant>
        <vt:lpwstr/>
      </vt:variant>
      <vt:variant>
        <vt:i4>5701658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https://login.consultant.ru/link/?req=doc&amp;base=RLAW186&amp;n=126810&amp;dst=100328&amp;field=134&amp;date=03.03.2023</vt:lpwstr>
      </vt:variant>
      <vt:variant>
        <vt:lpwstr/>
      </vt:variant>
      <vt:variant>
        <vt:i4>5767185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https://login.consultant.ru/link/?req=doc&amp;base=RLAW186&amp;n=109282&amp;dst=100032&amp;field=134&amp;date=03.03.2023</vt:lpwstr>
      </vt:variant>
      <vt:variant>
        <vt:lpwstr/>
      </vt:variant>
      <vt:variant>
        <vt:i4>6160412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https://login.consultant.ru/link/?req=doc&amp;base=RLAW186&amp;n=126810&amp;dst=100341&amp;field=134&amp;date=03.03.2023</vt:lpwstr>
      </vt:variant>
      <vt:variant>
        <vt:lpwstr/>
      </vt:variant>
      <vt:variant>
        <vt:i4>5963803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https://login.consultant.ru/link/?req=doc&amp;base=RLAW186&amp;n=126810&amp;dst=100334&amp;field=134&amp;date=03.03.2023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5832733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https://login.consultant.ru/link/?req=doc&amp;base=RLAW186&amp;n=126844&amp;dst=100010&amp;field=134&amp;date=03.03.2023</vt:lpwstr>
      </vt:variant>
      <vt:variant>
        <vt:lpwstr/>
      </vt:variant>
      <vt:variant>
        <vt:i4>5963803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https://login.consultant.ru/link/?req=doc&amp;base=RLAW186&amp;n=126810&amp;dst=100334&amp;field=134&amp;date=03.03.2023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https://login.consultant.ru/link/?req=doc&amp;base=LAW&amp;n=435977&amp;dst=108&amp;field=134&amp;date=03.03.2023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Любовь Алентьева</cp:lastModifiedBy>
  <cp:revision>2</cp:revision>
  <cp:lastPrinted>2023-03-30T13:57:00Z</cp:lastPrinted>
  <dcterms:created xsi:type="dcterms:W3CDTF">2023-04-17T11:47:00Z</dcterms:created>
  <dcterms:modified xsi:type="dcterms:W3CDTF">2023-04-17T11:47:00Z</dcterms:modified>
</cp:coreProperties>
</file>