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A18E3" w:rsidP="00872883">
      <w:pPr>
        <w:spacing w:before="120"/>
        <w:rPr>
          <w:sz w:val="28"/>
        </w:rPr>
      </w:pPr>
      <w:r>
        <w:rPr>
          <w:sz w:val="28"/>
        </w:rPr>
        <w:t>04</w:t>
      </w:r>
      <w:r w:rsidR="0007073D">
        <w:rPr>
          <w:sz w:val="28"/>
        </w:rPr>
        <w:t>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7073D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553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112ED" w:rsidRPr="00F5559B" w:rsidRDefault="004112ED" w:rsidP="004112ED">
      <w:pPr>
        <w:ind w:right="5102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F5559B">
        <w:rPr>
          <w:bCs/>
          <w:sz w:val="28"/>
          <w:szCs w:val="28"/>
        </w:rPr>
        <w:t xml:space="preserve">Об утверждении отчёта о реализации муниципальной </w:t>
      </w:r>
      <w:r w:rsidR="0007073D" w:rsidRPr="00F5559B">
        <w:rPr>
          <w:bCs/>
          <w:sz w:val="28"/>
          <w:szCs w:val="28"/>
        </w:rPr>
        <w:t>программы «</w:t>
      </w:r>
      <w:r w:rsidRPr="00F5559B">
        <w:rPr>
          <w:bCs/>
          <w:sz w:val="28"/>
          <w:szCs w:val="28"/>
        </w:rPr>
        <w:t xml:space="preserve">Развитие образования» и эффективности использования </w:t>
      </w:r>
      <w:r>
        <w:rPr>
          <w:bCs/>
          <w:sz w:val="28"/>
          <w:szCs w:val="28"/>
        </w:rPr>
        <w:t xml:space="preserve">финансовых </w:t>
      </w:r>
      <w:proofErr w:type="gramStart"/>
      <w:r>
        <w:rPr>
          <w:bCs/>
          <w:sz w:val="28"/>
          <w:szCs w:val="28"/>
        </w:rPr>
        <w:t>средств  за</w:t>
      </w:r>
      <w:proofErr w:type="gramEnd"/>
      <w:r>
        <w:rPr>
          <w:bCs/>
          <w:sz w:val="28"/>
          <w:szCs w:val="28"/>
        </w:rPr>
        <w:t xml:space="preserve"> 2017</w:t>
      </w:r>
      <w:r w:rsidRPr="00F5559B">
        <w:rPr>
          <w:bCs/>
          <w:sz w:val="28"/>
          <w:szCs w:val="28"/>
        </w:rPr>
        <w:t xml:space="preserve"> год  </w:t>
      </w:r>
    </w:p>
    <w:p w:rsidR="004112ED" w:rsidRPr="00F5559B" w:rsidRDefault="004112ED" w:rsidP="004112ED">
      <w:pPr>
        <w:rPr>
          <w:bCs/>
          <w:sz w:val="28"/>
          <w:szCs w:val="28"/>
        </w:rPr>
      </w:pPr>
    </w:p>
    <w:p w:rsidR="004112ED" w:rsidRDefault="004112ED" w:rsidP="004112ED">
      <w:pPr>
        <w:ind w:firstLine="708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F5559B">
        <w:rPr>
          <w:bCs/>
          <w:sz w:val="28"/>
          <w:szCs w:val="28"/>
        </w:rPr>
        <w:t>Белокалитвинского</w:t>
      </w:r>
      <w:proofErr w:type="spellEnd"/>
      <w:r w:rsidRPr="00F5559B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26</w:t>
      </w:r>
      <w:r w:rsidRPr="00F5559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F5559B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F5559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279</w:t>
      </w:r>
      <w:r w:rsidRPr="00F5559B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proofErr w:type="gramStart"/>
      <w:r w:rsidRPr="00F5559B">
        <w:rPr>
          <w:bCs/>
          <w:sz w:val="28"/>
          <w:szCs w:val="28"/>
        </w:rPr>
        <w:t>муниципальных  программ</w:t>
      </w:r>
      <w:proofErr w:type="gramEnd"/>
      <w:r w:rsidRPr="00F5559B">
        <w:rPr>
          <w:bCs/>
          <w:sz w:val="28"/>
          <w:szCs w:val="28"/>
        </w:rPr>
        <w:t xml:space="preserve"> </w:t>
      </w:r>
      <w:proofErr w:type="spellStart"/>
      <w:r w:rsidRPr="00F5559B">
        <w:rPr>
          <w:bCs/>
          <w:sz w:val="28"/>
          <w:szCs w:val="28"/>
        </w:rPr>
        <w:t>Белокалитвинского</w:t>
      </w:r>
      <w:proofErr w:type="spellEnd"/>
      <w:r w:rsidRPr="00F5559B">
        <w:rPr>
          <w:bCs/>
          <w:sz w:val="28"/>
          <w:szCs w:val="28"/>
        </w:rPr>
        <w:t xml:space="preserve"> района», </w:t>
      </w:r>
    </w:p>
    <w:p w:rsidR="0007073D" w:rsidRPr="00F5559B" w:rsidRDefault="0007073D" w:rsidP="004112ED">
      <w:pPr>
        <w:ind w:firstLine="708"/>
        <w:jc w:val="both"/>
        <w:rPr>
          <w:sz w:val="28"/>
          <w:szCs w:val="28"/>
        </w:rPr>
      </w:pPr>
    </w:p>
    <w:p w:rsidR="004112ED" w:rsidRPr="00F5559B" w:rsidRDefault="004112ED" w:rsidP="004112ED">
      <w:pPr>
        <w:jc w:val="center"/>
        <w:rPr>
          <w:sz w:val="28"/>
          <w:szCs w:val="28"/>
        </w:rPr>
      </w:pPr>
      <w:r w:rsidRPr="00F5559B">
        <w:rPr>
          <w:sz w:val="28"/>
          <w:szCs w:val="28"/>
        </w:rPr>
        <w:t>ПОСТАНОВЛЯЮ:</w:t>
      </w:r>
    </w:p>
    <w:p w:rsidR="004112ED" w:rsidRPr="00F5559B" w:rsidRDefault="004112ED" w:rsidP="0007073D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 xml:space="preserve">Утвердить отчёт о реализации муниципальной программы  «Развитие образования», утвержденной постановлением Администрации </w:t>
      </w:r>
      <w:proofErr w:type="spellStart"/>
      <w:r w:rsidRPr="00F5559B">
        <w:rPr>
          <w:bCs/>
          <w:sz w:val="28"/>
          <w:szCs w:val="28"/>
        </w:rPr>
        <w:t>Белокалитвинского</w:t>
      </w:r>
      <w:proofErr w:type="spellEnd"/>
      <w:r w:rsidRPr="00F5559B">
        <w:rPr>
          <w:bCs/>
          <w:sz w:val="28"/>
          <w:szCs w:val="28"/>
        </w:rPr>
        <w:t xml:space="preserve"> района  от 15.10.2013 № 1776</w:t>
      </w:r>
      <w:r w:rsidRPr="00EE0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hyperlink r:id="rId8" w:history="1">
        <w:r w:rsidRPr="004112ED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муниципальной программы </w:t>
        </w:r>
        <w:proofErr w:type="spellStart"/>
        <w:r w:rsidRPr="004112ED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Белокалитвинского</w:t>
        </w:r>
        <w:proofErr w:type="spellEnd"/>
        <w:r w:rsidRPr="004112ED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 района «Развитие образования»</w:t>
        </w:r>
      </w:hyperlink>
      <w:r>
        <w:rPr>
          <w:sz w:val="28"/>
          <w:szCs w:val="28"/>
        </w:rPr>
        <w:t xml:space="preserve">» </w:t>
      </w:r>
      <w:r w:rsidRPr="00F5559B">
        <w:rPr>
          <w:bCs/>
          <w:sz w:val="28"/>
          <w:szCs w:val="28"/>
        </w:rPr>
        <w:t>и эффективности использо</w:t>
      </w:r>
      <w:r>
        <w:rPr>
          <w:bCs/>
          <w:sz w:val="28"/>
          <w:szCs w:val="28"/>
        </w:rPr>
        <w:t>вания финансовых средств за 2017</w:t>
      </w:r>
      <w:r w:rsidRPr="00F5559B">
        <w:rPr>
          <w:bCs/>
          <w:sz w:val="28"/>
          <w:szCs w:val="28"/>
        </w:rPr>
        <w:t xml:space="preserve"> год, согласно приложению.</w:t>
      </w:r>
    </w:p>
    <w:p w:rsidR="004112ED" w:rsidRPr="00F5559B" w:rsidRDefault="004112ED" w:rsidP="0007073D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 xml:space="preserve">Постановление вступает в силу со дня принятия и размещается на официальном сайте Администрации </w:t>
      </w:r>
      <w:proofErr w:type="spellStart"/>
      <w:r w:rsidRPr="00F5559B">
        <w:rPr>
          <w:bCs/>
          <w:sz w:val="28"/>
          <w:szCs w:val="28"/>
        </w:rPr>
        <w:t>Белокалитвинского</w:t>
      </w:r>
      <w:proofErr w:type="spellEnd"/>
      <w:r w:rsidRPr="00F5559B">
        <w:rPr>
          <w:bCs/>
          <w:sz w:val="28"/>
          <w:szCs w:val="28"/>
        </w:rPr>
        <w:t xml:space="preserve"> района.</w:t>
      </w:r>
    </w:p>
    <w:p w:rsidR="004112ED" w:rsidRDefault="004112ED" w:rsidP="0007073D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F5559B">
        <w:rPr>
          <w:bCs/>
          <w:sz w:val="28"/>
          <w:szCs w:val="28"/>
        </w:rPr>
        <w:t>Белокалитвинского</w:t>
      </w:r>
      <w:proofErr w:type="spellEnd"/>
      <w:r w:rsidRPr="00F5559B">
        <w:rPr>
          <w:bCs/>
          <w:sz w:val="28"/>
          <w:szCs w:val="28"/>
        </w:rPr>
        <w:t xml:space="preserve"> района по социальным вопросам</w:t>
      </w:r>
      <w:r>
        <w:rPr>
          <w:bCs/>
          <w:sz w:val="28"/>
          <w:szCs w:val="28"/>
        </w:rPr>
        <w:t xml:space="preserve">                 Е.Н. </w:t>
      </w:r>
      <w:proofErr w:type="spellStart"/>
      <w:r>
        <w:rPr>
          <w:bCs/>
          <w:sz w:val="28"/>
          <w:szCs w:val="28"/>
        </w:rPr>
        <w:t>Керенцеву</w:t>
      </w:r>
      <w:proofErr w:type="spellEnd"/>
      <w:r>
        <w:rPr>
          <w:bCs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0"/>
        <w:rPr>
          <w:b w:val="0"/>
        </w:rPr>
      </w:pPr>
    </w:p>
    <w:p w:rsidR="004112ED" w:rsidRPr="00506C8A" w:rsidRDefault="004112ED" w:rsidP="004112ED">
      <w:pPr>
        <w:ind w:firstLine="709"/>
        <w:rPr>
          <w:sz w:val="28"/>
          <w:szCs w:val="28"/>
        </w:rPr>
      </w:pPr>
      <w:proofErr w:type="spellStart"/>
      <w:r w:rsidRPr="00506C8A">
        <w:rPr>
          <w:sz w:val="28"/>
          <w:szCs w:val="28"/>
        </w:rPr>
        <w:t>И.о</w:t>
      </w:r>
      <w:proofErr w:type="spellEnd"/>
      <w:r w:rsidRPr="00506C8A">
        <w:rPr>
          <w:sz w:val="28"/>
          <w:szCs w:val="28"/>
        </w:rPr>
        <w:t>. главы Администрации района</w:t>
      </w:r>
      <w:r w:rsidRPr="00506C8A">
        <w:rPr>
          <w:sz w:val="28"/>
          <w:szCs w:val="28"/>
        </w:rPr>
        <w:tab/>
      </w:r>
      <w:r w:rsidRPr="00506C8A">
        <w:rPr>
          <w:sz w:val="28"/>
          <w:szCs w:val="28"/>
        </w:rPr>
        <w:tab/>
      </w:r>
      <w:r w:rsidRPr="00506C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6C8A">
        <w:rPr>
          <w:sz w:val="28"/>
          <w:szCs w:val="28"/>
        </w:rPr>
        <w:tab/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3354DC" w:rsidRDefault="00872883" w:rsidP="00872883">
      <w:pPr>
        <w:rPr>
          <w:sz w:val="28"/>
        </w:rPr>
      </w:pPr>
      <w:r w:rsidRPr="003354DC">
        <w:rPr>
          <w:sz w:val="28"/>
        </w:rPr>
        <w:t>Верно:</w:t>
      </w:r>
    </w:p>
    <w:p w:rsidR="00872883" w:rsidRPr="003354DC" w:rsidRDefault="00715C8D" w:rsidP="00872883">
      <w:pPr>
        <w:rPr>
          <w:sz w:val="28"/>
        </w:rPr>
      </w:pPr>
      <w:r w:rsidRPr="003354DC">
        <w:rPr>
          <w:sz w:val="28"/>
        </w:rPr>
        <w:t>Управляющ</w:t>
      </w:r>
      <w:r w:rsidR="00042119" w:rsidRPr="003354DC">
        <w:rPr>
          <w:sz w:val="28"/>
        </w:rPr>
        <w:t xml:space="preserve">ий </w:t>
      </w:r>
      <w:r w:rsidRPr="003354DC">
        <w:rPr>
          <w:sz w:val="28"/>
        </w:rPr>
        <w:t xml:space="preserve"> </w:t>
      </w:r>
      <w:r w:rsidR="00F4755E" w:rsidRPr="003354DC">
        <w:rPr>
          <w:sz w:val="28"/>
        </w:rPr>
        <w:t xml:space="preserve"> делами</w:t>
      </w:r>
      <w:r w:rsidR="00F4755E" w:rsidRPr="003354DC">
        <w:rPr>
          <w:sz w:val="28"/>
        </w:rPr>
        <w:tab/>
      </w:r>
      <w:r w:rsidR="00F4755E" w:rsidRPr="003354DC">
        <w:rPr>
          <w:sz w:val="28"/>
        </w:rPr>
        <w:tab/>
      </w:r>
      <w:r w:rsidR="00F4755E" w:rsidRPr="003354DC">
        <w:rPr>
          <w:sz w:val="28"/>
        </w:rPr>
        <w:tab/>
      </w:r>
      <w:r w:rsidR="000C6CE8" w:rsidRPr="003354DC">
        <w:rPr>
          <w:sz w:val="28"/>
        </w:rPr>
        <w:tab/>
      </w:r>
      <w:r w:rsidR="00F4755E" w:rsidRPr="003354DC">
        <w:rPr>
          <w:sz w:val="28"/>
        </w:rPr>
        <w:tab/>
      </w:r>
      <w:r w:rsidR="00F4755E" w:rsidRPr="003354DC">
        <w:rPr>
          <w:sz w:val="28"/>
        </w:rPr>
        <w:tab/>
      </w:r>
      <w:r w:rsidR="00042119" w:rsidRPr="003354DC">
        <w:rPr>
          <w:sz w:val="28"/>
        </w:rPr>
        <w:tab/>
      </w:r>
      <w:r w:rsidR="00F4755E" w:rsidRPr="003354DC">
        <w:rPr>
          <w:sz w:val="28"/>
        </w:rPr>
        <w:tab/>
      </w:r>
      <w:r w:rsidR="00042119" w:rsidRPr="003354DC">
        <w:rPr>
          <w:sz w:val="28"/>
        </w:rPr>
        <w:t>Л.Г. Василенко</w:t>
      </w:r>
    </w:p>
    <w:p w:rsidR="004112ED" w:rsidRPr="003354DC" w:rsidRDefault="004112ED">
      <w:pPr>
        <w:pStyle w:val="a4"/>
        <w:tabs>
          <w:tab w:val="clear" w:pos="4536"/>
          <w:tab w:val="clear" w:pos="9072"/>
        </w:tabs>
        <w:sectPr w:rsidR="004112ED" w:rsidRPr="003354DC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112ED" w:rsidRPr="0007073D" w:rsidRDefault="004112ED" w:rsidP="004112ED">
      <w:pPr>
        <w:jc w:val="right"/>
      </w:pPr>
      <w:r w:rsidRPr="0007073D">
        <w:lastRenderedPageBreak/>
        <w:t xml:space="preserve">Приложение </w:t>
      </w:r>
    </w:p>
    <w:p w:rsidR="004112ED" w:rsidRPr="0007073D" w:rsidRDefault="004112ED" w:rsidP="004112ED">
      <w:pPr>
        <w:jc w:val="right"/>
      </w:pPr>
      <w:r w:rsidRPr="0007073D">
        <w:t xml:space="preserve">к постановлению Администрации </w:t>
      </w:r>
    </w:p>
    <w:p w:rsidR="004112ED" w:rsidRPr="0007073D" w:rsidRDefault="004112ED" w:rsidP="004112ED">
      <w:pPr>
        <w:jc w:val="right"/>
      </w:pPr>
      <w:proofErr w:type="spellStart"/>
      <w:r w:rsidRPr="0007073D">
        <w:t>Белокалитвинского</w:t>
      </w:r>
      <w:proofErr w:type="spellEnd"/>
      <w:r w:rsidRPr="0007073D">
        <w:t xml:space="preserve"> района </w:t>
      </w:r>
    </w:p>
    <w:p w:rsidR="004112ED" w:rsidRPr="0007073D" w:rsidRDefault="004112ED" w:rsidP="004112ED">
      <w:pPr>
        <w:jc w:val="right"/>
      </w:pPr>
      <w:r w:rsidRPr="0007073D">
        <w:t xml:space="preserve">от </w:t>
      </w:r>
      <w:r w:rsidR="000A18E3">
        <w:t>04</w:t>
      </w:r>
      <w:r w:rsidR="0007073D">
        <w:t>.04.</w:t>
      </w:r>
      <w:r w:rsidRPr="0007073D">
        <w:t xml:space="preserve">2018 № </w:t>
      </w:r>
      <w:r w:rsidR="000A18E3">
        <w:t>553</w:t>
      </w:r>
      <w:bookmarkStart w:id="3" w:name="_GoBack"/>
      <w:bookmarkEnd w:id="3"/>
    </w:p>
    <w:p w:rsidR="004112ED" w:rsidRDefault="004112ED" w:rsidP="004112ED">
      <w:pPr>
        <w:jc w:val="center"/>
        <w:rPr>
          <w:b/>
          <w:bCs/>
          <w:sz w:val="28"/>
          <w:szCs w:val="28"/>
        </w:rPr>
      </w:pPr>
    </w:p>
    <w:p w:rsidR="004112ED" w:rsidRPr="0007073D" w:rsidRDefault="004112ED" w:rsidP="004112ED">
      <w:pPr>
        <w:jc w:val="center"/>
        <w:rPr>
          <w:bCs/>
          <w:sz w:val="28"/>
          <w:szCs w:val="28"/>
        </w:rPr>
      </w:pPr>
      <w:r w:rsidRPr="0007073D">
        <w:rPr>
          <w:bCs/>
          <w:sz w:val="28"/>
          <w:szCs w:val="28"/>
        </w:rPr>
        <w:t xml:space="preserve">Отчёт о реализации муниципальной </w:t>
      </w:r>
      <w:proofErr w:type="gramStart"/>
      <w:r w:rsidRPr="0007073D">
        <w:rPr>
          <w:bCs/>
          <w:sz w:val="28"/>
          <w:szCs w:val="28"/>
        </w:rPr>
        <w:t>программы  «</w:t>
      </w:r>
      <w:proofErr w:type="gramEnd"/>
      <w:r w:rsidRPr="0007073D">
        <w:rPr>
          <w:bCs/>
          <w:sz w:val="28"/>
          <w:szCs w:val="28"/>
        </w:rPr>
        <w:t>Развитие образования» и эффективности использования финансовых средств за 2017 год</w:t>
      </w:r>
    </w:p>
    <w:p w:rsidR="004112ED" w:rsidRPr="0007073D" w:rsidRDefault="004112ED" w:rsidP="004112ED">
      <w:pPr>
        <w:ind w:left="142" w:right="396" w:firstLine="708"/>
        <w:jc w:val="center"/>
        <w:rPr>
          <w:sz w:val="28"/>
          <w:szCs w:val="28"/>
        </w:rPr>
      </w:pPr>
    </w:p>
    <w:p w:rsidR="004112ED" w:rsidRPr="0007073D" w:rsidRDefault="004112ED" w:rsidP="004112ED">
      <w:pPr>
        <w:ind w:firstLine="709"/>
        <w:jc w:val="center"/>
        <w:rPr>
          <w:sz w:val="28"/>
          <w:szCs w:val="28"/>
        </w:rPr>
      </w:pPr>
      <w:r w:rsidRPr="0007073D">
        <w:rPr>
          <w:sz w:val="28"/>
          <w:szCs w:val="28"/>
        </w:rPr>
        <w:t>Раздел 1. Основные результаты</w:t>
      </w:r>
    </w:p>
    <w:p w:rsidR="004112ED" w:rsidRPr="007E5F52" w:rsidRDefault="004112ED" w:rsidP="004112ED">
      <w:pPr>
        <w:ind w:firstLine="709"/>
        <w:jc w:val="both"/>
        <w:rPr>
          <w:b/>
          <w:sz w:val="28"/>
          <w:szCs w:val="28"/>
        </w:rPr>
      </w:pP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целях обеспечения доступности, совершенствования содержания и технологий всех ступеней образования осуществлялось финансовое обеспечение выполнения муниципальных заданий общеобразовательными организациями в части расчётно-нормативных затрат.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школах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организовано профильное обучение обучающихся среднего общего образования: в </w:t>
      </w:r>
      <w:r>
        <w:rPr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№1(далее </w:t>
      </w:r>
      <w:r w:rsidRPr="007E5F52">
        <w:rPr>
          <w:sz w:val="28"/>
          <w:szCs w:val="28"/>
        </w:rPr>
        <w:t>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– социально-гуманитарный профиль, в </w:t>
      </w:r>
      <w:r>
        <w:rPr>
          <w:sz w:val="28"/>
          <w:szCs w:val="28"/>
        </w:rPr>
        <w:t>муниципальном бюджетном общеобразовательном учреждении средней общеобразовательной школе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(далее </w:t>
      </w:r>
      <w:r w:rsidRPr="007E5F52">
        <w:rPr>
          <w:sz w:val="28"/>
          <w:szCs w:val="28"/>
        </w:rPr>
        <w:t>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– естественно-научный профиль, </w:t>
      </w:r>
      <w:r>
        <w:rPr>
          <w:sz w:val="28"/>
          <w:szCs w:val="28"/>
        </w:rPr>
        <w:t xml:space="preserve">муниципальном бюджетном общеобразовательном учреждении средней общеобразовательной школе №6 (далее </w:t>
      </w:r>
      <w:r w:rsidRPr="007E5F52">
        <w:rPr>
          <w:sz w:val="28"/>
          <w:szCs w:val="28"/>
        </w:rPr>
        <w:t>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– физико-математический и социально-гуманитарный профили в </w:t>
      </w:r>
      <w:r>
        <w:rPr>
          <w:sz w:val="28"/>
          <w:szCs w:val="28"/>
        </w:rPr>
        <w:t>муниципальном бюджетном общеобразовательном учреждении средней общеобразовательной школе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(далее </w:t>
      </w:r>
      <w:r w:rsidRPr="007E5F52">
        <w:rPr>
          <w:sz w:val="28"/>
          <w:szCs w:val="28"/>
        </w:rPr>
        <w:t>МБОУ СОШ № 8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– социально-научный профиль, в </w:t>
      </w:r>
      <w:r>
        <w:rPr>
          <w:sz w:val="28"/>
          <w:szCs w:val="28"/>
        </w:rPr>
        <w:t>муниципальном бюджетном общеобразовательном учреждении средней общеобразовательной школе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(далее </w:t>
      </w:r>
      <w:r w:rsidRPr="007E5F52">
        <w:rPr>
          <w:sz w:val="28"/>
          <w:szCs w:val="28"/>
        </w:rPr>
        <w:t>МБОУ СОШ 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– социально-экономический профиль, </w:t>
      </w:r>
      <w:r>
        <w:rPr>
          <w:sz w:val="28"/>
          <w:szCs w:val="28"/>
        </w:rPr>
        <w:t>муниципальном бюджетном общеобразовательном учреждении средней общеобразовательной школе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(далее </w:t>
      </w:r>
      <w:r w:rsidRPr="007E5F52">
        <w:rPr>
          <w:sz w:val="28"/>
          <w:szCs w:val="28"/>
        </w:rPr>
        <w:t>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15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– научный профиль, в </w:t>
      </w:r>
      <w:r>
        <w:rPr>
          <w:sz w:val="28"/>
          <w:szCs w:val="28"/>
        </w:rPr>
        <w:t>муниципальном бюджетном общеобразовательном учреждении средней общеобразовательной школе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(далее </w:t>
      </w:r>
      <w:r w:rsidRPr="007E5F52">
        <w:rPr>
          <w:sz w:val="28"/>
          <w:szCs w:val="28"/>
        </w:rPr>
        <w:t>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- социально-гуманитарный и естественно-научный профили.  Во всех образовательных организациях в 4-х классах ведётся курс по духовно-нравственному воспитанию: «Основы религи</w:t>
      </w:r>
      <w:r>
        <w:rPr>
          <w:sz w:val="28"/>
          <w:szCs w:val="28"/>
        </w:rPr>
        <w:t>озных культур и светской этики»,</w:t>
      </w:r>
      <w:r w:rsidRPr="007E5F52">
        <w:rPr>
          <w:sz w:val="28"/>
          <w:szCs w:val="28"/>
        </w:rPr>
        <w:t xml:space="preserve"> в 5-х классах - «Основы духовно-нравст</w:t>
      </w:r>
      <w:r>
        <w:rPr>
          <w:sz w:val="28"/>
          <w:szCs w:val="28"/>
        </w:rPr>
        <w:t>венной культуры народов России».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муниципальной системе образования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основную общеобразовательную программу дошкольного образования реализуют 47 организаций (11 учреждений расположены в городской местности, 36 – в сельской), с общей численностью 3620 детей, в числе которых: 45 детских садов и 2 общеобразовательные школы: </w:t>
      </w:r>
      <w:r>
        <w:rPr>
          <w:sz w:val="28"/>
          <w:szCs w:val="28"/>
        </w:rPr>
        <w:t>муниципальное бюджетное общеобразовательное учреждение начальная школа №1 (далее МБОУ НШ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7E5F52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муниципальное бюджетное общеобразовательное учреждение</w:t>
      </w:r>
      <w:r w:rsidRPr="007E5F52">
        <w:rPr>
          <w:sz w:val="28"/>
          <w:szCs w:val="28"/>
        </w:rPr>
        <w:t xml:space="preserve"> </w:t>
      </w:r>
      <w:proofErr w:type="spellStart"/>
      <w:r w:rsidRPr="007E5F52">
        <w:rPr>
          <w:sz w:val="28"/>
          <w:szCs w:val="28"/>
        </w:rPr>
        <w:t>Насонтовская</w:t>
      </w:r>
      <w:proofErr w:type="spellEnd"/>
      <w:r w:rsidRPr="007E5F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основная общеобразовательная школа (далее МБОУ </w:t>
      </w:r>
      <w:proofErr w:type="spellStart"/>
      <w:r>
        <w:rPr>
          <w:sz w:val="28"/>
          <w:szCs w:val="28"/>
        </w:rPr>
        <w:t>Насонтовская</w:t>
      </w:r>
      <w:proofErr w:type="spellEnd"/>
      <w:r>
        <w:rPr>
          <w:sz w:val="28"/>
          <w:szCs w:val="28"/>
        </w:rPr>
        <w:t xml:space="preserve"> ООШ),</w:t>
      </w:r>
      <w:r w:rsidRPr="007E5F52">
        <w:rPr>
          <w:sz w:val="28"/>
          <w:szCs w:val="28"/>
        </w:rPr>
        <w:t xml:space="preserve">  в  которых функционируют  7  дошкольных групп полного дня на 140 мест. Кроме этого, на базе двух образовательных организаций функционируют две семейные группы. </w:t>
      </w:r>
      <w:r w:rsidRPr="007E5F52">
        <w:rPr>
          <w:sz w:val="28"/>
          <w:szCs w:val="28"/>
        </w:rPr>
        <w:lastRenderedPageBreak/>
        <w:t>Семейные группы организованы в многодетных семьях, имеющих детей дошкольного возраста. Общая наполняемость каждой группы от трех до четырех детей. Семейная группа обеспечивает воспитание, развитие, присмотр, уход и оздоровление детей в возрасте от двух месяцев до семи лет на дому. На сегодняшний день в семейные группы зачислены 7 детей.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Развитие вариативных форм дошкольного образования является главной задачей на сегодняшний день. Увеличение рождаемости, занятость взрослого населения требуют дополнительных мест в дошкольных учреждениях. С этой целью создаются условия в образовательных организациях для </w:t>
      </w:r>
      <w:proofErr w:type="spellStart"/>
      <w:r w:rsidRPr="007E5F52">
        <w:rPr>
          <w:sz w:val="28"/>
          <w:szCs w:val="28"/>
        </w:rPr>
        <w:t>предшкольного</w:t>
      </w:r>
      <w:proofErr w:type="spellEnd"/>
      <w:r w:rsidRPr="007E5F52">
        <w:rPr>
          <w:sz w:val="28"/>
          <w:szCs w:val="28"/>
        </w:rPr>
        <w:t xml:space="preserve"> образования детей старшего дошкольного возраста. Осуществляется выплата компенсации части родительской платы за содержание ребенка в дошкольных образовательных учреждениях.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Показатель удовлетворенности населения в услугах дошкольного образования для детей в возрасте от 3 до 7 в </w:t>
      </w:r>
      <w:proofErr w:type="gramStart"/>
      <w:r w:rsidRPr="007E5F52">
        <w:rPr>
          <w:sz w:val="28"/>
          <w:szCs w:val="28"/>
        </w:rPr>
        <w:t>2017  году</w:t>
      </w:r>
      <w:proofErr w:type="gramEnd"/>
      <w:r w:rsidRPr="007E5F52">
        <w:rPr>
          <w:sz w:val="28"/>
          <w:szCs w:val="28"/>
        </w:rPr>
        <w:t xml:space="preserve"> составил 100%.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Большие усилия прикладываются для увеличения охвата дошкольным образованием детей раннего возраста. Наблюдается рост численности   детей </w:t>
      </w:r>
      <w:proofErr w:type="gramStart"/>
      <w:r w:rsidRPr="007E5F52">
        <w:rPr>
          <w:sz w:val="28"/>
          <w:szCs w:val="28"/>
        </w:rPr>
        <w:t>в  возрастной</w:t>
      </w:r>
      <w:proofErr w:type="gramEnd"/>
      <w:r w:rsidRPr="007E5F52">
        <w:rPr>
          <w:sz w:val="28"/>
          <w:szCs w:val="28"/>
        </w:rPr>
        <w:t xml:space="preserve"> категории до 3 лет, посещающих дошкольные организации. </w:t>
      </w:r>
      <w:r w:rsidR="0007073D">
        <w:rPr>
          <w:sz w:val="28"/>
          <w:szCs w:val="28"/>
        </w:rPr>
        <w:t xml:space="preserve">                                         </w:t>
      </w:r>
      <w:r w:rsidRPr="007E5F52">
        <w:rPr>
          <w:sz w:val="28"/>
          <w:szCs w:val="28"/>
        </w:rPr>
        <w:t xml:space="preserve">На 01.08. 2017 в детские сады </w:t>
      </w:r>
      <w:proofErr w:type="gramStart"/>
      <w:r w:rsidRPr="007E5F52">
        <w:rPr>
          <w:sz w:val="28"/>
          <w:szCs w:val="28"/>
        </w:rPr>
        <w:t>пришли  657</w:t>
      </w:r>
      <w:proofErr w:type="gramEnd"/>
      <w:r w:rsidRPr="007E5F52">
        <w:rPr>
          <w:sz w:val="28"/>
          <w:szCs w:val="28"/>
        </w:rPr>
        <w:t xml:space="preserve"> детей, к окончанию строительства новых детских садов в 2018 году прогнозная численность таких детей более 800.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Сегодня развитие системы дошкольного образования осуществляется в условиях реализации Ф</w:t>
      </w:r>
      <w:r>
        <w:rPr>
          <w:sz w:val="28"/>
          <w:szCs w:val="28"/>
        </w:rPr>
        <w:t>едерального государственного образовательного стандарта (далее ФГОС) дошкольного образования</w:t>
      </w:r>
      <w:r w:rsidRPr="007E5F52">
        <w:rPr>
          <w:sz w:val="28"/>
          <w:szCs w:val="28"/>
        </w:rPr>
        <w:t xml:space="preserve">, создания необходимых для этого </w:t>
      </w:r>
      <w:proofErr w:type="gramStart"/>
      <w:r w:rsidRPr="007E5F52">
        <w:rPr>
          <w:sz w:val="28"/>
          <w:szCs w:val="28"/>
        </w:rPr>
        <w:t>условий,  реализации</w:t>
      </w:r>
      <w:proofErr w:type="gramEnd"/>
      <w:r w:rsidRPr="007E5F52">
        <w:rPr>
          <w:sz w:val="28"/>
          <w:szCs w:val="28"/>
        </w:rPr>
        <w:t xml:space="preserve"> инновационных программ.    </w:t>
      </w:r>
    </w:p>
    <w:p w:rsidR="004112ED" w:rsidRPr="007E5F52" w:rsidRDefault="004112ED" w:rsidP="004112ED">
      <w:pPr>
        <w:ind w:firstLine="708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Одним из основных вопросов дошкольного образования является предоставление возможности в получении дошкольного образования детям с </w:t>
      </w:r>
      <w:r>
        <w:rPr>
          <w:sz w:val="28"/>
          <w:szCs w:val="28"/>
        </w:rPr>
        <w:t xml:space="preserve">ограниченными возможностями здоровья (далее ОВЗ) </w:t>
      </w:r>
      <w:r w:rsidRPr="007E5F52">
        <w:rPr>
          <w:sz w:val="28"/>
          <w:szCs w:val="28"/>
        </w:rPr>
        <w:t xml:space="preserve">и детям-инвалидам. По итогам работы </w:t>
      </w:r>
      <w:r w:rsidRPr="00E1617E">
        <w:rPr>
          <w:sz w:val="28"/>
          <w:szCs w:val="28"/>
        </w:rPr>
        <w:t>районной психолого-медико-педагогической</w:t>
      </w:r>
      <w:r>
        <w:rPr>
          <w:sz w:val="28"/>
          <w:szCs w:val="28"/>
        </w:rPr>
        <w:t xml:space="preserve"> (далее ПМПК)</w:t>
      </w:r>
      <w:r w:rsidRPr="00E1617E">
        <w:rPr>
          <w:sz w:val="28"/>
          <w:szCs w:val="28"/>
        </w:rPr>
        <w:t xml:space="preserve"> </w:t>
      </w:r>
      <w:proofErr w:type="gramStart"/>
      <w:r w:rsidRPr="00E1617E">
        <w:rPr>
          <w:sz w:val="28"/>
          <w:szCs w:val="28"/>
        </w:rPr>
        <w:t>комиссии</w:t>
      </w:r>
      <w:r>
        <w:t xml:space="preserve"> </w:t>
      </w:r>
      <w:r w:rsidRPr="007E5F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дошкольных организациях нашего района сформированы 22 групп</w:t>
      </w:r>
      <w:r>
        <w:rPr>
          <w:sz w:val="28"/>
          <w:szCs w:val="28"/>
        </w:rPr>
        <w:t>ы</w:t>
      </w:r>
      <w:r w:rsidRPr="007E5F52">
        <w:rPr>
          <w:sz w:val="28"/>
          <w:szCs w:val="28"/>
        </w:rPr>
        <w:t xml:space="preserve"> для детей с тяжелыми нарушениями речи в 10 </w:t>
      </w:r>
      <w:r>
        <w:rPr>
          <w:sz w:val="28"/>
          <w:szCs w:val="28"/>
        </w:rPr>
        <w:t>дошкольных образовательных организациях (далее ДОО)</w:t>
      </w:r>
      <w:r w:rsidRPr="007E5F52">
        <w:rPr>
          <w:sz w:val="28"/>
          <w:szCs w:val="28"/>
        </w:rPr>
        <w:t xml:space="preserve">, функционирует также одна группа для детей с задержкой психического развития. Коррекционную </w:t>
      </w:r>
      <w:proofErr w:type="gramStart"/>
      <w:r w:rsidRPr="007E5F52">
        <w:rPr>
          <w:sz w:val="28"/>
          <w:szCs w:val="28"/>
        </w:rPr>
        <w:t>помощь  получают</w:t>
      </w:r>
      <w:proofErr w:type="gramEnd"/>
      <w:r w:rsidRPr="007E5F52">
        <w:rPr>
          <w:sz w:val="28"/>
          <w:szCs w:val="28"/>
        </w:rPr>
        <w:t xml:space="preserve"> 300 детей. 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E5F52">
        <w:rPr>
          <w:sz w:val="28"/>
          <w:szCs w:val="28"/>
        </w:rPr>
        <w:t>В  условиях</w:t>
      </w:r>
      <w:proofErr w:type="gramEnd"/>
      <w:r w:rsidRPr="007E5F52">
        <w:rPr>
          <w:sz w:val="28"/>
          <w:szCs w:val="28"/>
        </w:rPr>
        <w:t xml:space="preserve"> модернизации российского образования разработка механизмов адаптивных стратегий для людей с особыми образовательными потребностями  являются закономерным этапом, связанных с переосмыслением обществом и государством своего отношения к  этим людям, с признанием их прав на представление равных с другими возможностей в разных областях жизни, включая образование.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Совместное (инклюзивное) обучение признано всем мировым сообществом как наиболее гуманное и наиболее эффективное. Теперь инклюзивное образование законодательно закреплено и становится государственной гарантией на всех ступенях образования.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связи с актуализацией данного вопроса, в </w:t>
      </w:r>
      <w:r>
        <w:rPr>
          <w:sz w:val="28"/>
          <w:szCs w:val="28"/>
        </w:rPr>
        <w:t xml:space="preserve">муниципальном бюджетном дошкольном образовательном учреждении детский сад </w:t>
      </w:r>
      <w:r w:rsidRPr="007E5F52">
        <w:rPr>
          <w:sz w:val="28"/>
          <w:szCs w:val="28"/>
        </w:rPr>
        <w:t xml:space="preserve">№ 7 «Солнышко» организовано инклюзивное </w:t>
      </w:r>
      <w:r w:rsidR="0007073D" w:rsidRPr="007E5F52">
        <w:rPr>
          <w:sz w:val="28"/>
          <w:szCs w:val="28"/>
        </w:rPr>
        <w:t>образование в</w:t>
      </w:r>
      <w:r w:rsidRPr="007E5F52">
        <w:rPr>
          <w:sz w:val="28"/>
          <w:szCs w:val="28"/>
        </w:rPr>
        <w:t xml:space="preserve"> дошкольном учреждении </w:t>
      </w:r>
      <w:r w:rsidRPr="007E5F52">
        <w:rPr>
          <w:sz w:val="28"/>
          <w:szCs w:val="28"/>
        </w:rPr>
        <w:lastRenderedPageBreak/>
        <w:t>комбинированного вида для детей ОВЗ и детей - инвалидов в соответствии с требованиями ФГОС.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Опыт работы детского сада в данном направлении </w:t>
      </w:r>
      <w:proofErr w:type="gramStart"/>
      <w:r w:rsidRPr="007E5F52">
        <w:rPr>
          <w:sz w:val="28"/>
          <w:szCs w:val="28"/>
        </w:rPr>
        <w:t>обобщается  с</w:t>
      </w:r>
      <w:proofErr w:type="gramEnd"/>
      <w:r w:rsidRPr="007E5F52">
        <w:rPr>
          <w:sz w:val="28"/>
          <w:szCs w:val="28"/>
        </w:rPr>
        <w:t xml:space="preserve"> 2014 года. Промежуточные результаты опыта были представлены на городском методическом объединении старших воспитателей, совещании при заведующих,</w:t>
      </w:r>
      <w:r w:rsidRPr="007E5F52">
        <w:rPr>
          <w:b/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в ходе участия в </w:t>
      </w:r>
      <w:proofErr w:type="spellStart"/>
      <w:r w:rsidRPr="007E5F52">
        <w:rPr>
          <w:sz w:val="28"/>
          <w:szCs w:val="28"/>
        </w:rPr>
        <w:t>Южно</w:t>
      </w:r>
      <w:proofErr w:type="spellEnd"/>
      <w:r w:rsidRPr="007E5F52">
        <w:rPr>
          <w:sz w:val="28"/>
          <w:szCs w:val="28"/>
        </w:rPr>
        <w:t xml:space="preserve"> - Российской практической конференции-выставке «Информационные технологии - 2015, 2016», Образовательном форуме «Воспитываем на Дону - 2017», в печатных изданиях.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В 2017 </w:t>
      </w:r>
      <w:proofErr w:type="gramStart"/>
      <w:r w:rsidRPr="007E5F52">
        <w:rPr>
          <w:bCs/>
          <w:sz w:val="28"/>
          <w:szCs w:val="28"/>
        </w:rPr>
        <w:t>году  была</w:t>
      </w:r>
      <w:proofErr w:type="gramEnd"/>
      <w:r w:rsidRPr="007E5F52">
        <w:rPr>
          <w:bCs/>
          <w:sz w:val="28"/>
          <w:szCs w:val="28"/>
        </w:rPr>
        <w:t xml:space="preserve"> продолжена экспериментальная  деятельность по освоению программы </w:t>
      </w:r>
      <w:proofErr w:type="spellStart"/>
      <w:r w:rsidRPr="007E5F52">
        <w:rPr>
          <w:bCs/>
          <w:sz w:val="28"/>
          <w:szCs w:val="28"/>
        </w:rPr>
        <w:t>предшкольного</w:t>
      </w:r>
      <w:proofErr w:type="spellEnd"/>
      <w:r w:rsidRPr="007E5F52">
        <w:rPr>
          <w:bCs/>
          <w:sz w:val="28"/>
          <w:szCs w:val="28"/>
        </w:rPr>
        <w:t xml:space="preserve"> образования «Детский сад 2100» на базе </w:t>
      </w:r>
      <w:r>
        <w:rPr>
          <w:sz w:val="28"/>
          <w:szCs w:val="28"/>
        </w:rPr>
        <w:t xml:space="preserve">муниципального бюджетного дошкольного образовательного учреждения детский сад </w:t>
      </w:r>
      <w:r w:rsidRPr="007E5F52">
        <w:rPr>
          <w:bCs/>
          <w:sz w:val="28"/>
          <w:szCs w:val="28"/>
        </w:rPr>
        <w:t xml:space="preserve">№ 56 «Улыбка», образовательной системы «Школа 2100»  на базе </w:t>
      </w:r>
      <w:r>
        <w:rPr>
          <w:sz w:val="28"/>
          <w:szCs w:val="28"/>
        </w:rPr>
        <w:t xml:space="preserve">муниципального бюджетного дошкольного образовательного учреждения детский сад </w:t>
      </w:r>
      <w:r w:rsidRPr="007E5F52">
        <w:rPr>
          <w:bCs/>
          <w:sz w:val="28"/>
          <w:szCs w:val="28"/>
        </w:rPr>
        <w:t>№ 8 «Чебурашка».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Продолжается инновационная деятельность в </w:t>
      </w:r>
      <w:r>
        <w:rPr>
          <w:sz w:val="28"/>
          <w:szCs w:val="28"/>
        </w:rPr>
        <w:t xml:space="preserve">муниципальном бюджетном дошкольном образовательном учреждении детский сад </w:t>
      </w:r>
      <w:r w:rsidRPr="007E5F52">
        <w:rPr>
          <w:bCs/>
          <w:sz w:val="28"/>
          <w:szCs w:val="28"/>
        </w:rPr>
        <w:t xml:space="preserve">№ 1, 3, 7, 8, 56, 46 по освоению и внедрению авторской программы </w:t>
      </w:r>
      <w:r w:rsidR="0007073D" w:rsidRPr="007E5F52">
        <w:rPr>
          <w:bCs/>
          <w:sz w:val="28"/>
          <w:szCs w:val="28"/>
        </w:rPr>
        <w:t>Лыковой И.А.</w:t>
      </w:r>
      <w:r>
        <w:rPr>
          <w:bCs/>
          <w:sz w:val="28"/>
          <w:szCs w:val="28"/>
        </w:rPr>
        <w:t xml:space="preserve"> </w:t>
      </w:r>
      <w:r w:rsidRPr="007E5F52">
        <w:rPr>
          <w:bCs/>
          <w:sz w:val="28"/>
          <w:szCs w:val="28"/>
        </w:rPr>
        <w:t xml:space="preserve">по развитию художественного творчества </w:t>
      </w:r>
      <w:proofErr w:type="gramStart"/>
      <w:r w:rsidRPr="007E5F52">
        <w:rPr>
          <w:bCs/>
          <w:sz w:val="28"/>
          <w:szCs w:val="28"/>
        </w:rPr>
        <w:t>дошкольников  «</w:t>
      </w:r>
      <w:proofErr w:type="gramEnd"/>
      <w:r w:rsidRPr="007E5F52">
        <w:rPr>
          <w:bCs/>
          <w:sz w:val="28"/>
          <w:szCs w:val="28"/>
        </w:rPr>
        <w:t>Цветные ладошки».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bCs/>
          <w:sz w:val="28"/>
          <w:szCs w:val="28"/>
        </w:rPr>
        <w:t xml:space="preserve">В соответствии с </w:t>
      </w:r>
      <w:r w:rsidRPr="007E5F52">
        <w:rPr>
          <w:sz w:val="28"/>
          <w:szCs w:val="28"/>
        </w:rPr>
        <w:t xml:space="preserve">приказом </w:t>
      </w:r>
      <w:proofErr w:type="spellStart"/>
      <w:r w:rsidRPr="007E5F52">
        <w:rPr>
          <w:sz w:val="28"/>
          <w:szCs w:val="28"/>
        </w:rPr>
        <w:t>минобразования</w:t>
      </w:r>
      <w:proofErr w:type="spellEnd"/>
      <w:r w:rsidRPr="007E5F52">
        <w:rPr>
          <w:sz w:val="28"/>
          <w:szCs w:val="28"/>
        </w:rPr>
        <w:t xml:space="preserve">  Ростовской области от 01.12.2016  № 786 </w:t>
      </w:r>
      <w:r w:rsidRPr="007E5F5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Pr="007E5F52">
        <w:rPr>
          <w:bCs/>
          <w:sz w:val="28"/>
          <w:szCs w:val="28"/>
        </w:rPr>
        <w:t xml:space="preserve"> № 56 «Улыбка»</w:t>
      </w:r>
      <w:r w:rsidRPr="007E5F52">
        <w:rPr>
          <w:sz w:val="28"/>
          <w:szCs w:val="28"/>
        </w:rPr>
        <w:t xml:space="preserve">  </w:t>
      </w:r>
      <w:r w:rsidRPr="007E5F52">
        <w:rPr>
          <w:b/>
          <w:bCs/>
          <w:sz w:val="28"/>
          <w:szCs w:val="28"/>
        </w:rPr>
        <w:t xml:space="preserve"> </w:t>
      </w:r>
      <w:r w:rsidRPr="007E5F52">
        <w:rPr>
          <w:bCs/>
          <w:sz w:val="28"/>
          <w:szCs w:val="28"/>
        </w:rPr>
        <w:t xml:space="preserve">является муниципальным ресурсным центром для реализации направления «Распространение на всей территории Российской Федерации моделей образовательных систем, обеспечивающих современное качество образования», </w:t>
      </w:r>
      <w:r w:rsidRPr="007E5F52">
        <w:rPr>
          <w:sz w:val="28"/>
          <w:szCs w:val="28"/>
        </w:rPr>
        <w:t>а так же</w:t>
      </w:r>
      <w:r w:rsidRPr="007E5F52">
        <w:rPr>
          <w:b/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областной инновационной площадкой: «Развитие </w:t>
      </w:r>
      <w:proofErr w:type="spellStart"/>
      <w:r w:rsidRPr="007E5F52">
        <w:rPr>
          <w:sz w:val="28"/>
          <w:szCs w:val="28"/>
        </w:rPr>
        <w:t>медиакомпетентности</w:t>
      </w:r>
      <w:proofErr w:type="spellEnd"/>
      <w:r w:rsidRPr="007E5F52">
        <w:rPr>
          <w:sz w:val="28"/>
          <w:szCs w:val="28"/>
        </w:rPr>
        <w:t xml:space="preserve"> педагога дошкольного учреждения в процессе конструирования </w:t>
      </w:r>
      <w:proofErr w:type="spellStart"/>
      <w:r w:rsidRPr="007E5F52">
        <w:rPr>
          <w:sz w:val="28"/>
          <w:szCs w:val="28"/>
        </w:rPr>
        <w:t>медийного</w:t>
      </w:r>
      <w:proofErr w:type="spellEnd"/>
      <w:r w:rsidRPr="007E5F52">
        <w:rPr>
          <w:sz w:val="28"/>
          <w:szCs w:val="28"/>
        </w:rPr>
        <w:t xml:space="preserve"> пространства».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Pr="007E5F52">
        <w:rPr>
          <w:bCs/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 №7 «Солнышко»</w:t>
      </w:r>
      <w:r>
        <w:rPr>
          <w:sz w:val="28"/>
          <w:szCs w:val="28"/>
        </w:rPr>
        <w:t xml:space="preserve"> (далее МБДОУ ДС №7</w:t>
      </w:r>
      <w:proofErr w:type="gramStart"/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 в</w:t>
      </w:r>
      <w:proofErr w:type="gramEnd"/>
      <w:r w:rsidRPr="007E5F52">
        <w:rPr>
          <w:sz w:val="28"/>
          <w:szCs w:val="28"/>
        </w:rPr>
        <w:t xml:space="preserve"> соответствии с приказом </w:t>
      </w:r>
      <w:r>
        <w:rPr>
          <w:sz w:val="28"/>
          <w:szCs w:val="28"/>
        </w:rPr>
        <w:t>м</w:t>
      </w:r>
      <w:r w:rsidRPr="007E5F52">
        <w:rPr>
          <w:sz w:val="28"/>
          <w:szCs w:val="28"/>
        </w:rPr>
        <w:t>инистерства общего и профессионального образования Ростовской области от 01.11.2016 № 724 был присвоен статус областной инновационной площадки по реализации проекта «Создание развивающего мультимедийного пространства дошкольного образовательного учреждения комбинированного вида».</w:t>
      </w:r>
    </w:p>
    <w:p w:rsidR="004112ED" w:rsidRPr="000F740F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Научный руководитель инновационных площадок</w:t>
      </w:r>
      <w:r>
        <w:rPr>
          <w:sz w:val="28"/>
          <w:szCs w:val="28"/>
        </w:rPr>
        <w:t xml:space="preserve"> -</w:t>
      </w:r>
      <w:r w:rsidRPr="007E5F52">
        <w:rPr>
          <w:sz w:val="28"/>
          <w:szCs w:val="28"/>
        </w:rPr>
        <w:t xml:space="preserve"> Петрова С</w:t>
      </w:r>
      <w:r>
        <w:rPr>
          <w:sz w:val="28"/>
          <w:szCs w:val="28"/>
        </w:rPr>
        <w:t>.В.</w:t>
      </w:r>
      <w:r w:rsidRPr="007E5F52">
        <w:rPr>
          <w:sz w:val="28"/>
          <w:szCs w:val="28"/>
        </w:rPr>
        <w:t xml:space="preserve">, доцент кафедры </w:t>
      </w:r>
      <w:r w:rsidRPr="000F740F">
        <w:rPr>
          <w:sz w:val="28"/>
          <w:szCs w:val="28"/>
        </w:rPr>
        <w:t xml:space="preserve">информационных технологий Государственного бюджетного учреждения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(далее ГБОУ ДПО РО РИПК и ППРО). Опыт работы данных детских садов представлен на разных уровнях: муниципальном, областном.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740F">
        <w:rPr>
          <w:bCs/>
          <w:sz w:val="28"/>
          <w:szCs w:val="28"/>
        </w:rPr>
        <w:t xml:space="preserve">Старший воспитатель </w:t>
      </w:r>
      <w:r w:rsidRPr="000F740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бюджетного дошкольного образовательного учреждения детский </w:t>
      </w:r>
      <w:proofErr w:type="gramStart"/>
      <w:r>
        <w:rPr>
          <w:sz w:val="28"/>
          <w:szCs w:val="28"/>
        </w:rPr>
        <w:t xml:space="preserve">сад </w:t>
      </w:r>
      <w:r w:rsidRPr="007E5F52">
        <w:rPr>
          <w:bCs/>
          <w:sz w:val="28"/>
          <w:szCs w:val="28"/>
        </w:rPr>
        <w:t xml:space="preserve"> №</w:t>
      </w:r>
      <w:proofErr w:type="gramEnd"/>
      <w:r w:rsidRPr="007E5F52">
        <w:rPr>
          <w:bCs/>
          <w:sz w:val="28"/>
          <w:szCs w:val="28"/>
        </w:rPr>
        <w:t xml:space="preserve"> 7 «Солнышко» </w:t>
      </w:r>
      <w:proofErr w:type="spellStart"/>
      <w:r w:rsidRPr="007E5F52">
        <w:rPr>
          <w:bCs/>
          <w:sz w:val="28"/>
          <w:szCs w:val="28"/>
        </w:rPr>
        <w:t>Жаркова</w:t>
      </w:r>
      <w:proofErr w:type="spellEnd"/>
      <w:r w:rsidRPr="007E5F52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.В.</w:t>
      </w:r>
      <w:r w:rsidRPr="007E5F52">
        <w:rPr>
          <w:bCs/>
          <w:sz w:val="28"/>
          <w:szCs w:val="28"/>
        </w:rPr>
        <w:t xml:space="preserve"> стала победителем конкурса </w:t>
      </w:r>
      <w:r w:rsidRPr="007E5F52">
        <w:rPr>
          <w:sz w:val="28"/>
          <w:szCs w:val="28"/>
        </w:rPr>
        <w:t>«Лучший педагогический работник дошкольного образования Ростовской области», получила премию Губернатора Ростовской области.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муниципального бюджетного дошкольного образовательного учреждения детский сад </w:t>
      </w:r>
      <w:r w:rsidRPr="007E5F52">
        <w:rPr>
          <w:sz w:val="28"/>
          <w:szCs w:val="28"/>
        </w:rPr>
        <w:t>№ 56 «Улыбка»</w:t>
      </w:r>
      <w:r>
        <w:rPr>
          <w:sz w:val="28"/>
          <w:szCs w:val="28"/>
        </w:rPr>
        <w:t xml:space="preserve"> (далее МБДОУ ДС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>56)</w:t>
      </w:r>
      <w:r w:rsidRPr="007E5F52">
        <w:rPr>
          <w:sz w:val="28"/>
          <w:szCs w:val="28"/>
        </w:rPr>
        <w:t xml:space="preserve"> Тимофеева Е</w:t>
      </w:r>
      <w:r>
        <w:rPr>
          <w:sz w:val="28"/>
          <w:szCs w:val="28"/>
        </w:rPr>
        <w:t xml:space="preserve">.А. </w:t>
      </w:r>
      <w:r w:rsidRPr="007E5F52">
        <w:rPr>
          <w:sz w:val="28"/>
          <w:szCs w:val="28"/>
        </w:rPr>
        <w:lastRenderedPageBreak/>
        <w:t xml:space="preserve">стала победителем муниципального конкурса «Воспитатель года» и финалисткой областного конкурса. 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Подгорная О.В. и старший воспитатель </w:t>
      </w:r>
      <w:proofErr w:type="spellStart"/>
      <w:r w:rsidRPr="007E5F52">
        <w:rPr>
          <w:sz w:val="28"/>
          <w:szCs w:val="28"/>
        </w:rPr>
        <w:t>Колотнева</w:t>
      </w:r>
      <w:proofErr w:type="spellEnd"/>
      <w:r w:rsidRPr="007E5F52">
        <w:rPr>
          <w:sz w:val="28"/>
          <w:szCs w:val="28"/>
        </w:rPr>
        <w:t xml:space="preserve"> И.Н. представляли свой опыт по теме: «</w:t>
      </w:r>
      <w:r>
        <w:rPr>
          <w:sz w:val="28"/>
          <w:szCs w:val="28"/>
        </w:rPr>
        <w:t>Информационные компьютерные технологии</w:t>
      </w:r>
      <w:r w:rsidRPr="007E5F52">
        <w:rPr>
          <w:sz w:val="28"/>
          <w:szCs w:val="28"/>
        </w:rPr>
        <w:t xml:space="preserve"> в образовательном пространстве ДОО» на Всероссийской научно-практической конференции, посвященной Году Российского кино «Киноискусство и ребенок» в Южном Федеральном Университете.</w:t>
      </w:r>
    </w:p>
    <w:p w:rsidR="004112ED" w:rsidRPr="007E5F52" w:rsidRDefault="004112ED" w:rsidP="004112E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>Воспитатель Колесникова Е</w:t>
      </w:r>
      <w:r>
        <w:rPr>
          <w:sz w:val="28"/>
          <w:szCs w:val="28"/>
        </w:rPr>
        <w:t>. Ю.</w:t>
      </w:r>
      <w:r w:rsidRPr="007E5F52">
        <w:rPr>
          <w:sz w:val="28"/>
          <w:szCs w:val="28"/>
        </w:rPr>
        <w:t xml:space="preserve"> стала по</w:t>
      </w:r>
      <w:r>
        <w:rPr>
          <w:sz w:val="28"/>
          <w:szCs w:val="28"/>
        </w:rPr>
        <w:t>бедителем областного конкурса «</w:t>
      </w:r>
      <w:r w:rsidRPr="007E5F52">
        <w:rPr>
          <w:sz w:val="28"/>
          <w:szCs w:val="28"/>
        </w:rPr>
        <w:t xml:space="preserve">Детские сады - детям», организованного </w:t>
      </w:r>
      <w:proofErr w:type="gramStart"/>
      <w:r w:rsidRPr="007E5F52">
        <w:rPr>
          <w:sz w:val="28"/>
          <w:szCs w:val="28"/>
        </w:rPr>
        <w:t>Ростовским  региональным</w:t>
      </w:r>
      <w:proofErr w:type="gramEnd"/>
      <w:r w:rsidRPr="007E5F52">
        <w:rPr>
          <w:sz w:val="28"/>
          <w:szCs w:val="28"/>
        </w:rPr>
        <w:t xml:space="preserve"> отделением партии «Единая Россия» совместно с министерством общего профессионального образования Ростовской области и получила звание «Лучший воспитатель Дона».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Организацию дополнительного образования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осуществляют 6 муниципальных бюджетных учреждений дополнительного образования, 4 музыкальных школы, областная школа олимпийского резерва № 25. Все перечисленные организации     являются открытой социально - педагогической системой, направленной на максимальное удовлетворение культурологических, спортивных, </w:t>
      </w:r>
      <w:proofErr w:type="gramStart"/>
      <w:r w:rsidRPr="007E5F52">
        <w:rPr>
          <w:sz w:val="28"/>
          <w:szCs w:val="28"/>
        </w:rPr>
        <w:t>технических  потребностей</w:t>
      </w:r>
      <w:proofErr w:type="gramEnd"/>
      <w:r w:rsidRPr="007E5F52">
        <w:rPr>
          <w:sz w:val="28"/>
          <w:szCs w:val="28"/>
        </w:rPr>
        <w:t xml:space="preserve"> детей и подростков.  Главной целью </w:t>
      </w:r>
      <w:proofErr w:type="gramStart"/>
      <w:r w:rsidRPr="007E5F52">
        <w:rPr>
          <w:sz w:val="28"/>
          <w:szCs w:val="28"/>
        </w:rPr>
        <w:t>деятельности  организаций</w:t>
      </w:r>
      <w:proofErr w:type="gramEnd"/>
      <w:r w:rsidRPr="007E5F52">
        <w:rPr>
          <w:sz w:val="28"/>
          <w:szCs w:val="28"/>
        </w:rPr>
        <w:t xml:space="preserve"> дополнительного образования являются: создание единого образовательного пространства для личностного развития учащихся  и организация межведомственного сетевого взаимодействия общеобразовательных учреждений и учреждений дополнительного образования детей, обеспечение занятости обучающихся  через формирование муниципальных заданий на реализацию образовательных, физкультурно-спортивных, культурно-досуговых и других программ.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</w:t>
      </w:r>
      <w:r w:rsidRPr="007E5F52">
        <w:rPr>
          <w:b/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2017  году</w:t>
      </w:r>
      <w:proofErr w:type="gramEnd"/>
      <w:r w:rsidRPr="007E5F52">
        <w:rPr>
          <w:sz w:val="28"/>
          <w:szCs w:val="28"/>
        </w:rPr>
        <w:t xml:space="preserve"> в организациях дополнительного образования, охват услугами дополнительного образования  составил 82%.  Дополнительные услуги предоставлялись по следующим направлениям: художественно-эстетическому, научно-техническому, военно-патриотическому, социально-педагогическому, эколого-биологическому, спортивно-техническому, физкультурно-спортивному, культурологическому, естественнонаучному, туристско-краеведческому, социально - педагогическому.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Федеральные государственные образовательные стандарты общего образования много внимания уделяют воспитанию: его целям, условиям, создаваемым в школе для осуществления воспитательной работы, программному обеспечению воспитательного процесса, оценке качества воспитания.   Оценка качества управления воспитательным процессом в образовательных организациях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проведена согласно проверкам отдела образования, анализам </w:t>
      </w:r>
      <w:proofErr w:type="gramStart"/>
      <w:r w:rsidRPr="007E5F52">
        <w:rPr>
          <w:sz w:val="28"/>
          <w:szCs w:val="28"/>
        </w:rPr>
        <w:t>школ  по</w:t>
      </w:r>
      <w:proofErr w:type="gramEnd"/>
      <w:r w:rsidRPr="007E5F52">
        <w:rPr>
          <w:sz w:val="28"/>
          <w:szCs w:val="28"/>
        </w:rPr>
        <w:t xml:space="preserve"> воспитательной работе.   Во всех образовательных организациях </w:t>
      </w:r>
      <w:proofErr w:type="gramStart"/>
      <w:r w:rsidRPr="007E5F52">
        <w:rPr>
          <w:sz w:val="28"/>
          <w:szCs w:val="28"/>
        </w:rPr>
        <w:t>планирование  воспитательной</w:t>
      </w:r>
      <w:proofErr w:type="gramEnd"/>
      <w:r w:rsidRPr="007E5F52">
        <w:rPr>
          <w:sz w:val="28"/>
          <w:szCs w:val="28"/>
        </w:rPr>
        <w:t xml:space="preserve"> работы проходит на основе изучения проблем воспитания  с привлечением различных представителей школьного сообщества. 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Для </w:t>
      </w:r>
      <w:proofErr w:type="gramStart"/>
      <w:r w:rsidRPr="007E5F52">
        <w:rPr>
          <w:sz w:val="28"/>
          <w:szCs w:val="28"/>
        </w:rPr>
        <w:t>пополнения  научно</w:t>
      </w:r>
      <w:proofErr w:type="gramEnd"/>
      <w:r w:rsidRPr="007E5F52">
        <w:rPr>
          <w:sz w:val="28"/>
          <w:szCs w:val="28"/>
        </w:rPr>
        <w:t>-методического  потенциал</w:t>
      </w:r>
      <w:r>
        <w:rPr>
          <w:sz w:val="28"/>
          <w:szCs w:val="28"/>
        </w:rPr>
        <w:t>а</w:t>
      </w:r>
      <w:r w:rsidRPr="007E5F52">
        <w:rPr>
          <w:sz w:val="28"/>
          <w:szCs w:val="28"/>
        </w:rPr>
        <w:t xml:space="preserve"> в профилактической работе с детьми по профилактике суицидов,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</w:t>
      </w:r>
      <w:r w:rsidRPr="007E5F52">
        <w:rPr>
          <w:sz w:val="28"/>
          <w:szCs w:val="28"/>
        </w:rPr>
        <w:t xml:space="preserve">, </w:t>
      </w:r>
      <w:proofErr w:type="spellStart"/>
      <w:r w:rsidRPr="007E5F52">
        <w:rPr>
          <w:sz w:val="28"/>
          <w:szCs w:val="28"/>
        </w:rPr>
        <w:t>табакокурения</w:t>
      </w:r>
      <w:proofErr w:type="spellEnd"/>
      <w:r w:rsidRPr="007E5F52">
        <w:rPr>
          <w:sz w:val="28"/>
          <w:szCs w:val="28"/>
        </w:rPr>
        <w:t xml:space="preserve">,  Отделом образования в 2016-2017 учебном году проведены курсы, семинары, совещания с привлечением специалистов областного уровня. В школах действуют </w:t>
      </w:r>
      <w:r>
        <w:rPr>
          <w:sz w:val="28"/>
          <w:szCs w:val="28"/>
        </w:rPr>
        <w:t xml:space="preserve">методические объединения </w:t>
      </w:r>
      <w:proofErr w:type="gramStart"/>
      <w:r w:rsidRPr="007E5F52">
        <w:rPr>
          <w:sz w:val="28"/>
          <w:szCs w:val="28"/>
        </w:rPr>
        <w:t>классных  руководителей</w:t>
      </w:r>
      <w:proofErr w:type="gramEnd"/>
      <w:r w:rsidRPr="007E5F52">
        <w:rPr>
          <w:sz w:val="28"/>
          <w:szCs w:val="28"/>
        </w:rPr>
        <w:t xml:space="preserve">, на которых  </w:t>
      </w:r>
      <w:r w:rsidRPr="007E5F52">
        <w:rPr>
          <w:sz w:val="28"/>
          <w:szCs w:val="28"/>
        </w:rPr>
        <w:lastRenderedPageBreak/>
        <w:t xml:space="preserve">учителя пополняют свой научно-методический потенциал. Одним из главных вопросов </w:t>
      </w:r>
      <w:proofErr w:type="gramStart"/>
      <w:r w:rsidRPr="007E5F52">
        <w:rPr>
          <w:sz w:val="28"/>
          <w:szCs w:val="28"/>
        </w:rPr>
        <w:t>был  «</w:t>
      </w:r>
      <w:proofErr w:type="gramEnd"/>
      <w:r w:rsidRPr="007E5F52">
        <w:rPr>
          <w:sz w:val="28"/>
          <w:szCs w:val="28"/>
        </w:rPr>
        <w:t>Изучение  проекта «Стратегия развития воспитания в Российской Федерации на период до 2025 года». Педагоги школ уделяют значительное внимание воспитанию обучающихся, совершенствованию и обновлению внеклассной воспитательной деятельности с детьми. На особом контроле сегодня стоит   индивидуальная работа с детьми «особой зоны внимания».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юбилейный год Ростовской области во главу было поставлено воспитание российской гражданской идентичности:  патриотизма, уважения 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 гуманистических, демократических и традиционных ценностей многонационального российского  общества, воспитание чувства ответственности и долга перед Родиной.  Эти направления развития воспитания в образовательных организациях </w:t>
      </w:r>
      <w:proofErr w:type="gramStart"/>
      <w:r w:rsidRPr="007E5F52">
        <w:rPr>
          <w:sz w:val="28"/>
          <w:szCs w:val="28"/>
        </w:rPr>
        <w:t>предусмотрены  проектом</w:t>
      </w:r>
      <w:proofErr w:type="gramEnd"/>
      <w:r w:rsidRPr="007E5F52">
        <w:rPr>
          <w:sz w:val="28"/>
          <w:szCs w:val="28"/>
        </w:rPr>
        <w:t xml:space="preserve"> «Воспитан-на-Дону». В рамках данного проекта Отделом образования и образовательными организациями </w:t>
      </w:r>
      <w:proofErr w:type="gramStart"/>
      <w:r w:rsidRPr="007E5F52">
        <w:rPr>
          <w:sz w:val="28"/>
          <w:szCs w:val="28"/>
        </w:rPr>
        <w:t>организованы  мероприятия</w:t>
      </w:r>
      <w:proofErr w:type="gramEnd"/>
      <w:r w:rsidRPr="007E5F52">
        <w:rPr>
          <w:sz w:val="28"/>
          <w:szCs w:val="28"/>
        </w:rPr>
        <w:t xml:space="preserve">,  которые прошли с высоким воспитательным эффектом.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Это - районный этап </w:t>
      </w:r>
      <w:proofErr w:type="gramStart"/>
      <w:r w:rsidRPr="007E5F52">
        <w:rPr>
          <w:sz w:val="28"/>
          <w:szCs w:val="28"/>
        </w:rPr>
        <w:t>областного  фестиваля</w:t>
      </w:r>
      <w:proofErr w:type="gramEnd"/>
      <w:r w:rsidRPr="007E5F52">
        <w:rPr>
          <w:sz w:val="28"/>
          <w:szCs w:val="28"/>
        </w:rPr>
        <w:t xml:space="preserve"> детского творчества «Мир начинается с детства». Призерами  </w:t>
      </w:r>
      <w:r w:rsidRPr="00031CAD">
        <w:rPr>
          <w:sz w:val="28"/>
          <w:szCs w:val="28"/>
        </w:rPr>
        <w:t>стали:</w:t>
      </w:r>
      <w:r w:rsidRPr="00031CAD">
        <w:rPr>
          <w:color w:val="FF0000"/>
          <w:sz w:val="28"/>
          <w:szCs w:val="28"/>
        </w:rPr>
        <w:t xml:space="preserve"> </w:t>
      </w:r>
      <w:r w:rsidRPr="003D390B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>4 (далее МБОУ СОШ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>4), муниципальное бюджетное общеобразовательное учреждение Ленинской средняя общеобразовательная школа (МБОУ Ленинская СОШ), МБОУ НШ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>1, МБОУ СОШ № 8, муниципальное бюджетное общеобразовательное учреждение средняя общеобразовательная школа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>12 (далее МБОУ СОШ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 xml:space="preserve">12), МБОУ </w:t>
      </w:r>
      <w:proofErr w:type="spellStart"/>
      <w:r w:rsidRPr="003D390B">
        <w:rPr>
          <w:sz w:val="28"/>
          <w:szCs w:val="28"/>
        </w:rPr>
        <w:t>Насонтовская</w:t>
      </w:r>
      <w:proofErr w:type="spellEnd"/>
      <w:r w:rsidRPr="003D390B">
        <w:rPr>
          <w:sz w:val="28"/>
          <w:szCs w:val="28"/>
        </w:rPr>
        <w:t xml:space="preserve"> ООШ, муниципальное бюджетное общеобразовательное учреждение средняя общеобразовательная школа (далее МБОУ СОШ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>7), муниципальное бюджетное общеобразовательное учреждение Сосновская средняя общеобразовательная школа (далее МБОУ  Сосновская СОШ), МБОУ СОШ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>1, муниципальное бюджетное общеобразовательное учреждение Ильинская средняя общеобразовательная школа (далее МБОУ Ильинская СОШ), муниципальное бюджетное общеобразовательное учреждение средняя общеобразовательная школа №5 (далее МБОУ СОШ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 xml:space="preserve">5), муниципальное бюджетное общеобразовательное учреждение </w:t>
      </w:r>
      <w:proofErr w:type="spellStart"/>
      <w:r w:rsidRPr="003D390B">
        <w:rPr>
          <w:sz w:val="28"/>
          <w:szCs w:val="28"/>
        </w:rPr>
        <w:t>Крутинская</w:t>
      </w:r>
      <w:proofErr w:type="spellEnd"/>
      <w:r w:rsidRPr="003D390B">
        <w:rPr>
          <w:sz w:val="28"/>
          <w:szCs w:val="28"/>
        </w:rPr>
        <w:t xml:space="preserve"> средняя общеобразовательная школа (далее МБОУ </w:t>
      </w:r>
      <w:proofErr w:type="spellStart"/>
      <w:r w:rsidRPr="003D390B">
        <w:rPr>
          <w:sz w:val="28"/>
          <w:szCs w:val="28"/>
        </w:rPr>
        <w:t>Крутинская</w:t>
      </w:r>
      <w:proofErr w:type="spellEnd"/>
      <w:r w:rsidRPr="003D390B">
        <w:rPr>
          <w:sz w:val="28"/>
          <w:szCs w:val="28"/>
        </w:rPr>
        <w:t xml:space="preserve">  СОШ), МБОУ СОШ № 17, МБОУ СОШ №</w:t>
      </w:r>
      <w:r w:rsidR="0007073D">
        <w:rPr>
          <w:sz w:val="28"/>
          <w:szCs w:val="28"/>
        </w:rPr>
        <w:t xml:space="preserve"> </w:t>
      </w:r>
      <w:r w:rsidRPr="003D390B">
        <w:rPr>
          <w:sz w:val="28"/>
          <w:szCs w:val="28"/>
        </w:rPr>
        <w:t xml:space="preserve">2,  муниципальное бюджетное общеобразовательное учреждение </w:t>
      </w:r>
      <w:proofErr w:type="spellStart"/>
      <w:r w:rsidRPr="003D390B">
        <w:rPr>
          <w:sz w:val="28"/>
          <w:szCs w:val="28"/>
        </w:rPr>
        <w:t>Богатовская</w:t>
      </w:r>
      <w:proofErr w:type="spellEnd"/>
      <w:r w:rsidRPr="003D390B">
        <w:rPr>
          <w:sz w:val="28"/>
          <w:szCs w:val="28"/>
        </w:rPr>
        <w:t xml:space="preserve"> основная общеобразовательная школа (далее МБОУ </w:t>
      </w:r>
      <w:proofErr w:type="spellStart"/>
      <w:r w:rsidRPr="003D390B">
        <w:rPr>
          <w:sz w:val="28"/>
          <w:szCs w:val="28"/>
        </w:rPr>
        <w:t>Богатовская</w:t>
      </w:r>
      <w:proofErr w:type="spellEnd"/>
      <w:r w:rsidRPr="003D390B">
        <w:rPr>
          <w:sz w:val="28"/>
          <w:szCs w:val="28"/>
        </w:rPr>
        <w:t xml:space="preserve"> ООШ).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С </w:t>
      </w:r>
      <w:proofErr w:type="gramStart"/>
      <w:r w:rsidRPr="007E5F52">
        <w:rPr>
          <w:sz w:val="28"/>
          <w:szCs w:val="28"/>
        </w:rPr>
        <w:t>целью  формирования</w:t>
      </w:r>
      <w:proofErr w:type="gramEnd"/>
      <w:r w:rsidRPr="007E5F52">
        <w:rPr>
          <w:sz w:val="28"/>
          <w:szCs w:val="28"/>
        </w:rPr>
        <w:t xml:space="preserve"> у детей чувства гордости за свою Родину, готовности к защите интересов Отечества, ответственности за будущее России,  с 19 января по 23 февраля 2017 в образовательных организациях  проведен ежегодный месячник оборонно-массовой работы. Проведены всероссийские </w:t>
      </w:r>
      <w:proofErr w:type="gramStart"/>
      <w:r w:rsidRPr="007E5F52">
        <w:rPr>
          <w:sz w:val="28"/>
          <w:szCs w:val="28"/>
        </w:rPr>
        <w:t>акции  «</w:t>
      </w:r>
      <w:proofErr w:type="gramEnd"/>
      <w:r w:rsidRPr="007E5F52">
        <w:rPr>
          <w:sz w:val="28"/>
          <w:szCs w:val="28"/>
        </w:rPr>
        <w:t xml:space="preserve">Бессмертный полк»,  «Вахта Памяти»,  «Георгиевская ленточка», «Ветеран» и др.  Дети самостоятельно в течение всего учебного года вели поисково-исследовательскую работу о героях Великой Отечественной войны. Был проведен районный конкурс исследовательских работ «Страницы </w:t>
      </w:r>
      <w:proofErr w:type="gramStart"/>
      <w:r w:rsidRPr="007E5F52">
        <w:rPr>
          <w:sz w:val="28"/>
          <w:szCs w:val="28"/>
        </w:rPr>
        <w:t>истории  Великой</w:t>
      </w:r>
      <w:proofErr w:type="gramEnd"/>
      <w:r w:rsidRPr="007E5F52">
        <w:rPr>
          <w:sz w:val="28"/>
          <w:szCs w:val="28"/>
        </w:rPr>
        <w:t xml:space="preserve"> Отечественной войны моей малой родины».  </w:t>
      </w:r>
      <w:r w:rsidRPr="00C857A7">
        <w:rPr>
          <w:sz w:val="28"/>
          <w:szCs w:val="28"/>
        </w:rPr>
        <w:t xml:space="preserve">Победителями стали: 1место - муниципальное бюджетное </w:t>
      </w:r>
      <w:r w:rsidRPr="00C857A7">
        <w:rPr>
          <w:sz w:val="28"/>
          <w:szCs w:val="28"/>
        </w:rPr>
        <w:lastRenderedPageBreak/>
        <w:t xml:space="preserve">общеобразовательное учреждение Поцелуевская основная общеобразовательная школа </w:t>
      </w:r>
      <w:r>
        <w:rPr>
          <w:sz w:val="28"/>
          <w:szCs w:val="28"/>
        </w:rPr>
        <w:t>(</w:t>
      </w:r>
      <w:r w:rsidRPr="00C857A7">
        <w:rPr>
          <w:sz w:val="28"/>
          <w:szCs w:val="28"/>
        </w:rPr>
        <w:t>далее МБОУ Поцелуевская ООШ</w:t>
      </w:r>
      <w:proofErr w:type="gramStart"/>
      <w:r w:rsidRPr="00C857A7">
        <w:rPr>
          <w:sz w:val="28"/>
          <w:szCs w:val="28"/>
        </w:rPr>
        <w:t>),</w:t>
      </w:r>
      <w:r w:rsidRPr="007E5F52">
        <w:rPr>
          <w:sz w:val="28"/>
          <w:szCs w:val="28"/>
        </w:rPr>
        <w:t xml:space="preserve">  работа</w:t>
      </w:r>
      <w:proofErr w:type="gramEnd"/>
      <w:r w:rsidRPr="007E5F52">
        <w:rPr>
          <w:sz w:val="28"/>
          <w:szCs w:val="28"/>
        </w:rPr>
        <w:t xml:space="preserve"> «Страницы истории Великой Отечественной войны моей малой Родины»,</w:t>
      </w:r>
      <w:r w:rsidRPr="007E5F52">
        <w:rPr>
          <w:sz w:val="28"/>
          <w:szCs w:val="28"/>
        </w:rPr>
        <w:tab/>
        <w:t>МБОУ СОШ №4, работа «Война глазами очевидцев» -  2 место,  МБОУ СОШ №12,  работа  « Тайны совсем рядом» - 3 место,</w:t>
      </w:r>
      <w:r w:rsidRPr="007E5F52">
        <w:rPr>
          <w:sz w:val="28"/>
          <w:szCs w:val="28"/>
        </w:rPr>
        <w:tab/>
        <w:t>МБОУ</w:t>
      </w:r>
      <w:r>
        <w:rPr>
          <w:sz w:val="28"/>
          <w:szCs w:val="28"/>
        </w:rPr>
        <w:t xml:space="preserve"> СОШ №</w:t>
      </w:r>
      <w:r w:rsidRPr="007E5F52">
        <w:rPr>
          <w:sz w:val="28"/>
          <w:szCs w:val="28"/>
        </w:rPr>
        <w:t xml:space="preserve">2, «Великая Отечественная война. </w:t>
      </w:r>
      <w:r>
        <w:rPr>
          <w:sz w:val="28"/>
          <w:szCs w:val="28"/>
        </w:rPr>
        <w:t>О</w:t>
      </w:r>
      <w:r w:rsidRPr="007E5F52">
        <w:rPr>
          <w:sz w:val="28"/>
          <w:szCs w:val="28"/>
        </w:rPr>
        <w:t>ккупация фашистами города Белая Калитва». Концлагерь на территории металлургического завода» - 4 место.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Все образовательные организации </w:t>
      </w:r>
      <w:proofErr w:type="gramStart"/>
      <w:r w:rsidRPr="007E5F52">
        <w:rPr>
          <w:sz w:val="28"/>
          <w:szCs w:val="28"/>
        </w:rPr>
        <w:t>собрали  материал</w:t>
      </w:r>
      <w:proofErr w:type="gramEnd"/>
      <w:r w:rsidRPr="007E5F52">
        <w:rPr>
          <w:sz w:val="28"/>
          <w:szCs w:val="28"/>
        </w:rPr>
        <w:t xml:space="preserve"> о своих школах, для  помещения их  в юбилейное издание, посвященное истории донского образования.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2017 году МБОУ СОШ № 2 стала победителем областного смотра – конкурса на лучшую организацию работы по военно-патриотическому воспитанию </w:t>
      </w:r>
      <w:proofErr w:type="gramStart"/>
      <w:r w:rsidRPr="007E5F52">
        <w:rPr>
          <w:sz w:val="28"/>
          <w:szCs w:val="28"/>
        </w:rPr>
        <w:t>обучающихся  общеобразовательных</w:t>
      </w:r>
      <w:proofErr w:type="gramEnd"/>
      <w:r w:rsidRPr="007E5F52">
        <w:rPr>
          <w:sz w:val="28"/>
          <w:szCs w:val="28"/>
        </w:rPr>
        <w:t xml:space="preserve"> организаций.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Отдел образования одной из главных </w:t>
      </w:r>
      <w:proofErr w:type="gramStart"/>
      <w:r w:rsidRPr="007E5F52">
        <w:rPr>
          <w:sz w:val="28"/>
          <w:szCs w:val="28"/>
        </w:rPr>
        <w:t>задач  патриотического</w:t>
      </w:r>
      <w:proofErr w:type="gramEnd"/>
      <w:r w:rsidRPr="007E5F52">
        <w:rPr>
          <w:sz w:val="28"/>
          <w:szCs w:val="28"/>
        </w:rPr>
        <w:t xml:space="preserve"> воспитания обучающихся образовательных организаций считает активное участие молодёжи в деле возрождения донского казачества, воспитания в духе славных казачьих традиций и Веры Православной, повышение эффективности взаимодействия казачьих обществ с образовательными организациями и, особенно со школами, имеющими областной статус «казачь</w:t>
      </w:r>
      <w:r>
        <w:rPr>
          <w:sz w:val="28"/>
          <w:szCs w:val="28"/>
        </w:rPr>
        <w:t>я</w:t>
      </w:r>
      <w:r w:rsidRPr="007E5F52">
        <w:rPr>
          <w:sz w:val="28"/>
          <w:szCs w:val="28"/>
        </w:rPr>
        <w:t>».</w:t>
      </w:r>
      <w:r w:rsidRPr="007E5F52">
        <w:rPr>
          <w:sz w:val="28"/>
          <w:szCs w:val="28"/>
        </w:rPr>
        <w:tab/>
        <w:t xml:space="preserve"> В казачьих школах сформирована воспитательная система, способствующая становлению личности донского казака и казачки, разработана   форма детского самоуправления, действует Совет Атаманов и Большой круг школы. В каждой школе созданы музеи, в которых особое место уделено жизни, быту и истории казачества.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Огромную роль в развитии духовно-нравственных традиций, патриотическом воспитании обучающихся играют проводимые общеобразовательными организациями совместно с казачьим юртом и Администрацией района, православные праздники, фестивали, конкурсы, среди которых - семейный праздник «Казачьему роду нет переводу». Ежегодно проводятся районные конкурсы</w:t>
      </w:r>
      <w:proofErr w:type="gramStart"/>
      <w:r w:rsidRPr="007E5F52">
        <w:rPr>
          <w:sz w:val="28"/>
          <w:szCs w:val="28"/>
        </w:rPr>
        <w:t xml:space="preserve">   «</w:t>
      </w:r>
      <w:proofErr w:type="gramEnd"/>
      <w:r w:rsidRPr="007E5F52">
        <w:rPr>
          <w:sz w:val="28"/>
          <w:szCs w:val="28"/>
        </w:rPr>
        <w:t>Смотр казачьих школ», «Юный  атаман», «Юная казачка», спартакиада  допризывной молодежи, военно-спортивная  игра «Орленок»  (победитель 2017- команда МБОУ СОШ №17).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Организация  правового просвещения  в образовательных организациях проводится на межведомственном взаимодействии с Отделом образования Администрации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района,  Школьными уполномоченными по правам ребёнка, Территориальной избирательной комиссии,  Комиссии  по делам </w:t>
      </w:r>
      <w:r w:rsidRPr="00C857A7">
        <w:rPr>
          <w:sz w:val="28"/>
          <w:szCs w:val="28"/>
        </w:rPr>
        <w:t xml:space="preserve">несовершеннолетних и защите их прав Администрации </w:t>
      </w:r>
      <w:proofErr w:type="spellStart"/>
      <w:r w:rsidRPr="00C857A7">
        <w:rPr>
          <w:sz w:val="28"/>
          <w:szCs w:val="28"/>
        </w:rPr>
        <w:t>Белокалитвинского</w:t>
      </w:r>
      <w:proofErr w:type="spellEnd"/>
      <w:r w:rsidRPr="00C857A7">
        <w:rPr>
          <w:sz w:val="28"/>
          <w:szCs w:val="28"/>
        </w:rPr>
        <w:t xml:space="preserve"> района, подразделении  по делам несовершеннолетних  Отдела Министерства внутренних дел России по  </w:t>
      </w:r>
      <w:proofErr w:type="spellStart"/>
      <w:r w:rsidRPr="00C857A7">
        <w:rPr>
          <w:sz w:val="28"/>
          <w:szCs w:val="28"/>
        </w:rPr>
        <w:t>Белокалитвинскому</w:t>
      </w:r>
      <w:proofErr w:type="spellEnd"/>
      <w:r w:rsidRPr="00C857A7">
        <w:rPr>
          <w:sz w:val="28"/>
          <w:szCs w:val="28"/>
        </w:rPr>
        <w:t xml:space="preserve">   району, Центра  занятости населения.  В 2016-2017 учебном году обучающиеся МБОУ СОШ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2, муниципальное бюджетное общеобразовательное учреждение средняя общеобразовательная школа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3 (далее МБОУ СОШ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3), муниципальное бюджетное общеобразовательное учреждение средняя общеобразовательная школа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11 (далее МБОУ СОШ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 xml:space="preserve">11), муниципальное бюджетное общеобразовательное учреждение </w:t>
      </w:r>
      <w:proofErr w:type="spellStart"/>
      <w:r w:rsidRPr="00C857A7">
        <w:rPr>
          <w:sz w:val="28"/>
          <w:szCs w:val="28"/>
        </w:rPr>
        <w:t>Погореловская</w:t>
      </w:r>
      <w:proofErr w:type="spellEnd"/>
      <w:r w:rsidRPr="00C857A7">
        <w:rPr>
          <w:sz w:val="28"/>
          <w:szCs w:val="28"/>
        </w:rPr>
        <w:t xml:space="preserve"> основная общеобразовательная школа (далее МБОУ </w:t>
      </w:r>
      <w:proofErr w:type="spellStart"/>
      <w:r w:rsidRPr="00C857A7">
        <w:rPr>
          <w:sz w:val="28"/>
          <w:szCs w:val="28"/>
        </w:rPr>
        <w:t>Погореловская</w:t>
      </w:r>
      <w:proofErr w:type="spellEnd"/>
      <w:r w:rsidRPr="00C857A7">
        <w:rPr>
          <w:sz w:val="28"/>
          <w:szCs w:val="28"/>
        </w:rPr>
        <w:t xml:space="preserve"> ООШ),  МБОУ СОШ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4, МБОУ СОШ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5, МБОУ СОШ №</w:t>
      </w:r>
      <w:r w:rsidR="0007073D">
        <w:rPr>
          <w:sz w:val="28"/>
          <w:szCs w:val="28"/>
        </w:rPr>
        <w:t xml:space="preserve"> </w:t>
      </w:r>
      <w:r w:rsidRPr="00C857A7">
        <w:rPr>
          <w:sz w:val="28"/>
          <w:szCs w:val="28"/>
        </w:rPr>
        <w:t>6</w:t>
      </w:r>
      <w:r w:rsidRPr="007E5F52">
        <w:rPr>
          <w:sz w:val="28"/>
          <w:szCs w:val="28"/>
        </w:rPr>
        <w:t xml:space="preserve">  принимали активное участие в муниципальных, региональных  конкурсах, олимпиаде по </w:t>
      </w:r>
      <w:proofErr w:type="spellStart"/>
      <w:r w:rsidRPr="007E5F52">
        <w:rPr>
          <w:sz w:val="28"/>
          <w:szCs w:val="28"/>
        </w:rPr>
        <w:t>граждановедческим</w:t>
      </w:r>
      <w:proofErr w:type="spellEnd"/>
      <w:r w:rsidRPr="007E5F52">
        <w:rPr>
          <w:sz w:val="28"/>
          <w:szCs w:val="28"/>
        </w:rPr>
        <w:t xml:space="preserve">  </w:t>
      </w:r>
      <w:r w:rsidRPr="007E5F52">
        <w:rPr>
          <w:sz w:val="28"/>
          <w:szCs w:val="28"/>
        </w:rPr>
        <w:lastRenderedPageBreak/>
        <w:t xml:space="preserve">дисциплинам. </w:t>
      </w:r>
      <w:r w:rsidR="0007073D" w:rsidRPr="007E5F52">
        <w:rPr>
          <w:sz w:val="28"/>
          <w:szCs w:val="28"/>
        </w:rPr>
        <w:t>Делегации образовательных</w:t>
      </w:r>
      <w:r w:rsidRPr="007E5F52">
        <w:rPr>
          <w:sz w:val="28"/>
          <w:szCs w:val="28"/>
        </w:rPr>
        <w:t xml:space="preserve"> организаций были участниками </w:t>
      </w:r>
      <w:proofErr w:type="gramStart"/>
      <w:r w:rsidRPr="007E5F52">
        <w:rPr>
          <w:sz w:val="28"/>
          <w:szCs w:val="28"/>
        </w:rPr>
        <w:t>семинаров,  молодёжных</w:t>
      </w:r>
      <w:proofErr w:type="gramEnd"/>
      <w:r w:rsidRPr="007E5F52">
        <w:rPr>
          <w:sz w:val="28"/>
          <w:szCs w:val="28"/>
        </w:rPr>
        <w:t xml:space="preserve"> акций,   комплексной оперативной профилактической операции «Безопасное детство»,  межведомственной профилактической операции «Подросток». Традиционными стали такие мероприятия, как: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правовые турниры «Ты и закон», «Жизнь без вредных привычек»;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круглый стол «Твой выбор»;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классные часы: «Вредные привычки», «</w:t>
      </w:r>
      <w:proofErr w:type="gramStart"/>
      <w:r w:rsidRPr="007E5F52">
        <w:rPr>
          <w:sz w:val="28"/>
          <w:szCs w:val="28"/>
        </w:rPr>
        <w:t>Береги  платье</w:t>
      </w:r>
      <w:proofErr w:type="gramEnd"/>
      <w:r w:rsidRPr="007E5F52">
        <w:rPr>
          <w:sz w:val="28"/>
          <w:szCs w:val="28"/>
        </w:rPr>
        <w:t xml:space="preserve"> снова, а честь смолоду»;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 месячник правовых знаний и противопожарной безопасности;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познавательные игры «Права ребенка», «Жизнь без сигарет»;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ситуативно-правовой практикум «Наркотики и закон»;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-спортивные состязания «Спорт против наркотиков».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рамках реализации программы по профилактике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</w:t>
      </w:r>
      <w:r w:rsidRPr="007E5F52">
        <w:rPr>
          <w:sz w:val="28"/>
          <w:szCs w:val="28"/>
        </w:rPr>
        <w:t>и спиртных напитков проведены следующие мероприятия: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</w:t>
      </w:r>
      <w:r w:rsidRPr="00435212">
        <w:rPr>
          <w:sz w:val="28"/>
          <w:szCs w:val="28"/>
        </w:rPr>
        <w:t xml:space="preserve">встреча с сотрудниками </w:t>
      </w:r>
      <w:r w:rsidRPr="00435212">
        <w:rPr>
          <w:bCs/>
          <w:sz w:val="28"/>
          <w:szCs w:val="28"/>
        </w:rPr>
        <w:t>Федеральной службы Российской Федерации по контролю за оборотом наркотиков</w:t>
      </w:r>
      <w:r w:rsidRPr="00435212">
        <w:rPr>
          <w:sz w:val="28"/>
          <w:szCs w:val="28"/>
        </w:rPr>
        <w:t xml:space="preserve"> и органами внутренних дел;</w:t>
      </w:r>
      <w:r w:rsidRPr="007E5F52">
        <w:rPr>
          <w:sz w:val="28"/>
          <w:szCs w:val="28"/>
        </w:rPr>
        <w:t xml:space="preserve">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организован и проведён Всероссийский интернет-урок антинаркотической направленности (охват 7-11 класс);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родительские собрания: «Как уберечь детей от беды», «Предупреждение вредных привычек».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Во исполнение Указа Президента Российской Федерации от </w:t>
      </w:r>
      <w:proofErr w:type="gramStart"/>
      <w:r w:rsidRPr="007E5F52">
        <w:rPr>
          <w:sz w:val="28"/>
          <w:szCs w:val="28"/>
        </w:rPr>
        <w:t>29.10.2015  №</w:t>
      </w:r>
      <w:proofErr w:type="gramEnd"/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536 «О создании Общероссийской общественно-государственной детско-юношеской организации «Российское движение школьников»,  с сентября 2016 года в  МБОУ </w:t>
      </w:r>
      <w:r w:rsidRPr="00435212">
        <w:rPr>
          <w:sz w:val="28"/>
          <w:szCs w:val="28"/>
        </w:rPr>
        <w:t>СОШ №</w:t>
      </w:r>
      <w:r w:rsidR="0007073D">
        <w:rPr>
          <w:sz w:val="28"/>
          <w:szCs w:val="28"/>
        </w:rPr>
        <w:t xml:space="preserve"> </w:t>
      </w:r>
      <w:r w:rsidRPr="00435212">
        <w:rPr>
          <w:sz w:val="28"/>
          <w:szCs w:val="28"/>
        </w:rPr>
        <w:t xml:space="preserve">17, муниципальное бюджетное общеобразовательное учреждение </w:t>
      </w:r>
      <w:proofErr w:type="spellStart"/>
      <w:r w:rsidRPr="00435212">
        <w:rPr>
          <w:sz w:val="28"/>
          <w:szCs w:val="28"/>
        </w:rPr>
        <w:t>Богураевская</w:t>
      </w:r>
      <w:proofErr w:type="spellEnd"/>
      <w:r w:rsidRPr="00435212">
        <w:rPr>
          <w:sz w:val="28"/>
          <w:szCs w:val="28"/>
        </w:rPr>
        <w:t xml:space="preserve"> средняя общеобразовательная школа (далее МБОУ </w:t>
      </w:r>
      <w:proofErr w:type="spellStart"/>
      <w:r w:rsidRPr="00435212">
        <w:rPr>
          <w:sz w:val="28"/>
          <w:szCs w:val="28"/>
        </w:rPr>
        <w:t>Богураевская</w:t>
      </w:r>
      <w:proofErr w:type="spellEnd"/>
      <w:r w:rsidRPr="00435212">
        <w:rPr>
          <w:sz w:val="28"/>
          <w:szCs w:val="28"/>
        </w:rPr>
        <w:t xml:space="preserve"> СОШ)</w:t>
      </w:r>
      <w:r w:rsidRPr="007E5F52">
        <w:rPr>
          <w:sz w:val="28"/>
          <w:szCs w:val="28"/>
        </w:rPr>
        <w:t xml:space="preserve">  начали свою деятельность в рамках детско-юношеской организации «Российское движение школьников»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РДШ)</w:t>
      </w:r>
      <w:r w:rsidRPr="007E5F52">
        <w:rPr>
          <w:sz w:val="28"/>
          <w:szCs w:val="28"/>
        </w:rPr>
        <w:t>. Главным стержнем, вокруг которого начала строиться работа в РДШ, стала система ученического самоуправления. Члены школьного парламента стали первыми участниками Общероссийской общественно-государственной детско-юношеской организации «Российское движение школьников». Обучающиеся 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17 принимали участие в конкурсах социальных </w:t>
      </w:r>
      <w:proofErr w:type="spellStart"/>
      <w:proofErr w:type="gramStart"/>
      <w:r w:rsidRPr="007E5F52">
        <w:rPr>
          <w:sz w:val="28"/>
          <w:szCs w:val="28"/>
        </w:rPr>
        <w:t>квестов</w:t>
      </w:r>
      <w:proofErr w:type="spellEnd"/>
      <w:r w:rsidRPr="007E5F52">
        <w:rPr>
          <w:sz w:val="28"/>
          <w:szCs w:val="28"/>
        </w:rPr>
        <w:t xml:space="preserve">  «</w:t>
      </w:r>
      <w:proofErr w:type="gramEnd"/>
      <w:r w:rsidRPr="007E5F52">
        <w:rPr>
          <w:sz w:val="28"/>
          <w:szCs w:val="28"/>
        </w:rPr>
        <w:t>Флагман», «Колокола добра», «Назад в будущее». Все этапы данных конкурсов освещались в газете «Перекресток», на сайте РДШ Российской Федерации.  Лидер информационно-</w:t>
      </w:r>
      <w:proofErr w:type="spellStart"/>
      <w:r w:rsidRPr="007E5F52">
        <w:rPr>
          <w:sz w:val="28"/>
          <w:szCs w:val="28"/>
        </w:rPr>
        <w:t>медийного</w:t>
      </w:r>
      <w:proofErr w:type="spellEnd"/>
      <w:r w:rsidRPr="007E5F52">
        <w:rPr>
          <w:sz w:val="28"/>
          <w:szCs w:val="28"/>
        </w:rPr>
        <w:t xml:space="preserve"> направления (МБОУ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17) стал участником тематической смены РДШ в «Орленке». Это дало возможность поднять на новый уровень работу по основным направлениям РДШ. </w:t>
      </w:r>
      <w:proofErr w:type="gramStart"/>
      <w:r w:rsidRPr="007E5F52">
        <w:rPr>
          <w:sz w:val="28"/>
          <w:szCs w:val="28"/>
        </w:rPr>
        <w:t>Команда  МБОУ</w:t>
      </w:r>
      <w:proofErr w:type="gramEnd"/>
      <w:r w:rsidRPr="007E5F52">
        <w:rPr>
          <w:sz w:val="28"/>
          <w:szCs w:val="28"/>
        </w:rPr>
        <w:t xml:space="preserve"> </w:t>
      </w:r>
      <w:proofErr w:type="spellStart"/>
      <w:r w:rsidRPr="007E5F52">
        <w:rPr>
          <w:sz w:val="28"/>
          <w:szCs w:val="28"/>
        </w:rPr>
        <w:t>Богураевской</w:t>
      </w:r>
      <w:proofErr w:type="spellEnd"/>
      <w:r w:rsidRPr="007E5F52">
        <w:rPr>
          <w:sz w:val="28"/>
          <w:szCs w:val="28"/>
        </w:rPr>
        <w:t xml:space="preserve"> СОШ,  представляя Ростовскую область, стала призером всероссийской акции в рамках «Сила РДШ», заняв 3 место в Российской Федерации  в г. Москва,  участвуя в совместном форуме Российского казачества и РДШ,  заняла 3 место в соревнованиях «Компьютерных технологий и презентаций».  Команда также   стала призером в военно-полевом лагере </w:t>
      </w:r>
      <w:r>
        <w:rPr>
          <w:sz w:val="28"/>
          <w:szCs w:val="28"/>
        </w:rPr>
        <w:t xml:space="preserve">Министерства по чрезвычайным ситуациям </w:t>
      </w:r>
      <w:r w:rsidRPr="00F90C63">
        <w:rPr>
          <w:sz w:val="28"/>
          <w:szCs w:val="28"/>
        </w:rPr>
        <w:t>г. Аксая.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целях создания условий для многообразия видов деятельности для свободного выбора каждым ребенком досуговой деятельности, развития творческого потенциала школьных команд </w:t>
      </w:r>
      <w:r>
        <w:rPr>
          <w:sz w:val="28"/>
          <w:szCs w:val="28"/>
        </w:rPr>
        <w:t xml:space="preserve">Клуба веселых и находчивых (далее </w:t>
      </w:r>
      <w:r>
        <w:rPr>
          <w:sz w:val="28"/>
          <w:szCs w:val="28"/>
        </w:rPr>
        <w:lastRenderedPageBreak/>
        <w:t>КВН)</w:t>
      </w:r>
      <w:r w:rsidRPr="007E5F52">
        <w:rPr>
          <w:sz w:val="28"/>
          <w:szCs w:val="28"/>
        </w:rPr>
        <w:t>, среди об</w:t>
      </w:r>
      <w:r>
        <w:rPr>
          <w:sz w:val="28"/>
          <w:szCs w:val="28"/>
        </w:rPr>
        <w:t>щеоб</w:t>
      </w:r>
      <w:r w:rsidRPr="007E5F52">
        <w:rPr>
          <w:sz w:val="28"/>
          <w:szCs w:val="28"/>
        </w:rPr>
        <w:t xml:space="preserve">разовательных организаций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ежегодно проходит фестиваль Школьной Лиги КВН. В 2016-2017 учебном году 21 образовательная организация приняла участие в фестивале.  Финалистами стали 10 команд: МБОУ СОШ № 1, МБОУ СОШ № 3, МБОУ СОШ № 5, МБОУ СОШ № </w:t>
      </w:r>
      <w:proofErr w:type="gramStart"/>
      <w:r w:rsidRPr="007E5F52">
        <w:rPr>
          <w:sz w:val="28"/>
          <w:szCs w:val="28"/>
        </w:rPr>
        <w:t>6,  МБОУ</w:t>
      </w:r>
      <w:proofErr w:type="gramEnd"/>
      <w:r w:rsidRPr="007E5F52">
        <w:rPr>
          <w:sz w:val="28"/>
          <w:szCs w:val="28"/>
        </w:rPr>
        <w:t xml:space="preserve"> СОШ № 8, 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9,  </w:t>
      </w: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(далее </w:t>
      </w:r>
      <w:r w:rsidRPr="007E5F52">
        <w:rPr>
          <w:sz w:val="28"/>
          <w:szCs w:val="28"/>
        </w:rPr>
        <w:t>МБОУ СОШ № 10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 w:rsidR="0007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(далее </w:t>
      </w:r>
      <w:r w:rsidRPr="007E5F52">
        <w:rPr>
          <w:sz w:val="28"/>
          <w:szCs w:val="28"/>
        </w:rPr>
        <w:t>МБОУ СОШ № 14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муниципальное бюджетное общеобразовательное учреждение Краснодонецкая средняя общеобразовательная школа (далее </w:t>
      </w:r>
      <w:r w:rsidRPr="007E5F52">
        <w:rPr>
          <w:sz w:val="28"/>
          <w:szCs w:val="28"/>
        </w:rPr>
        <w:t>МБОУ Краснодонецкая СОШ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.  Победу </w:t>
      </w:r>
      <w:proofErr w:type="gramStart"/>
      <w:r w:rsidRPr="007E5F52">
        <w:rPr>
          <w:sz w:val="28"/>
          <w:szCs w:val="28"/>
        </w:rPr>
        <w:t>одержали  команды</w:t>
      </w:r>
      <w:proofErr w:type="gramEnd"/>
      <w:r w:rsidRPr="007E5F52">
        <w:rPr>
          <w:sz w:val="28"/>
          <w:szCs w:val="28"/>
        </w:rPr>
        <w:t xml:space="preserve">   МБОУ СОШ № 6 - 1 место, МБОУ СОШ № 3 </w:t>
      </w:r>
      <w:r w:rsidR="000D42E8">
        <w:rPr>
          <w:sz w:val="28"/>
          <w:szCs w:val="28"/>
        </w:rPr>
        <w:t>–</w:t>
      </w:r>
      <w:r w:rsidRPr="007E5F52">
        <w:rPr>
          <w:sz w:val="28"/>
          <w:szCs w:val="28"/>
        </w:rPr>
        <w:t xml:space="preserve"> 2</w:t>
      </w:r>
      <w:r w:rsidR="000D42E8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место, МБОУ СОШ № 10, МБОУ СОШ № 8 - 3 место.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Анализируя работу </w:t>
      </w:r>
      <w:r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7E5F52">
        <w:rPr>
          <w:sz w:val="28"/>
          <w:szCs w:val="28"/>
        </w:rPr>
        <w:t>Дома детского твор</w:t>
      </w:r>
      <w:r>
        <w:rPr>
          <w:sz w:val="28"/>
          <w:szCs w:val="28"/>
        </w:rPr>
        <w:t>чества (далее МБУ ДО ДДТ), следует отметить, что: в</w:t>
      </w:r>
      <w:r w:rsidRPr="007E5F52">
        <w:rPr>
          <w:sz w:val="28"/>
          <w:szCs w:val="28"/>
        </w:rPr>
        <w:t xml:space="preserve"> Доме детского творчества   реализуются образовательные программы дополнительного образования детей различного уровня и направленности. Образовательная деятельность МБУ </w:t>
      </w:r>
      <w:r w:rsidR="0007073D" w:rsidRPr="007E5F52">
        <w:rPr>
          <w:sz w:val="28"/>
          <w:szCs w:val="28"/>
        </w:rPr>
        <w:t>ДО ДДТ</w:t>
      </w:r>
      <w:r w:rsidRPr="007E5F52">
        <w:rPr>
          <w:sz w:val="28"/>
          <w:szCs w:val="28"/>
        </w:rPr>
        <w:t xml:space="preserve"> нацелена на развитие мотивации личности к познанию и творчеству, укреплению здоровья, профессиональному самоопределению и творческому труду обучающихся, формированию их общей культуры. МБУ </w:t>
      </w:r>
      <w:r w:rsidR="0007073D" w:rsidRPr="007E5F52">
        <w:rPr>
          <w:sz w:val="28"/>
          <w:szCs w:val="28"/>
        </w:rPr>
        <w:t>ДО ДДТ</w:t>
      </w:r>
      <w:r w:rsidRPr="007E5F52">
        <w:rPr>
          <w:sz w:val="28"/>
          <w:szCs w:val="28"/>
        </w:rPr>
        <w:t xml:space="preserve"> оказывает помощь педагогическим коллективам школ в реализации дополнительных образовательных программ, организации досуговой и внеурочной работы.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2017 году силами творческих коллективов учреждения было </w:t>
      </w:r>
      <w:proofErr w:type="gramStart"/>
      <w:r w:rsidRPr="007E5F52">
        <w:rPr>
          <w:sz w:val="28"/>
          <w:szCs w:val="28"/>
        </w:rPr>
        <w:t>проведено  16</w:t>
      </w:r>
      <w:proofErr w:type="gramEnd"/>
      <w:r w:rsidRPr="007E5F52">
        <w:rPr>
          <w:sz w:val="28"/>
          <w:szCs w:val="28"/>
        </w:rPr>
        <w:t xml:space="preserve"> районных мероприятий. За прошедший учебный </w:t>
      </w:r>
      <w:proofErr w:type="gramStart"/>
      <w:r w:rsidRPr="007E5F52">
        <w:rPr>
          <w:sz w:val="28"/>
          <w:szCs w:val="28"/>
        </w:rPr>
        <w:t>год  педагоги</w:t>
      </w:r>
      <w:proofErr w:type="gramEnd"/>
      <w:r w:rsidRPr="007E5F52">
        <w:rPr>
          <w:sz w:val="28"/>
          <w:szCs w:val="28"/>
        </w:rPr>
        <w:t xml:space="preserve"> и дети  провели более  200 выставок изобразительного и прикладного искусства, в  рамках освоения образовательных программ по виду деятельности. Детские объединения МБУ ДО ДДТ приняли участие в 60 мероприятиях районного и городского уровня.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С 2016 года педагогический коллектив муниципального бюджетного учреждения дополнительного образования Шолоховского Центра внешкольной работы приступил к   реализации проекта и плана мероприятий инновационной площадки в рамках программы «Зажигаем звёзды» и является Областной инновационной площадкой.  Инновационная деятельность Центра позволяет проектировать потребности каждого ребенка и создавать эффективную модель муниципального воспитательного пространства. Итогом этой деятельности должно стать формирование и совершенствование системы работы Центра с одаренными детьми, отработка педагогических технологий по их выявлению, развитию и поддержке.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2016-17 учебном году в Центре технического творчества реализовывались авторские образовательные программы: «</w:t>
      </w:r>
      <w:proofErr w:type="spellStart"/>
      <w:r w:rsidRPr="007E5F52">
        <w:rPr>
          <w:sz w:val="28"/>
          <w:szCs w:val="28"/>
        </w:rPr>
        <w:t>Судомоделирование</w:t>
      </w:r>
      <w:proofErr w:type="spellEnd"/>
      <w:r w:rsidRPr="007E5F52">
        <w:rPr>
          <w:sz w:val="28"/>
          <w:szCs w:val="28"/>
        </w:rPr>
        <w:t>», «</w:t>
      </w:r>
      <w:proofErr w:type="spellStart"/>
      <w:r w:rsidRPr="007E5F52">
        <w:rPr>
          <w:sz w:val="28"/>
          <w:szCs w:val="28"/>
        </w:rPr>
        <w:t>Авиамоделирование</w:t>
      </w:r>
      <w:proofErr w:type="spellEnd"/>
      <w:r w:rsidRPr="007E5F52">
        <w:rPr>
          <w:sz w:val="28"/>
          <w:szCs w:val="28"/>
        </w:rPr>
        <w:t>», «Радиоэлектроника», «Электротехника». Для работы с одарёнными детьми и группы спортивного мастерства, педагогами дополнительного образования реализовывались общеобразовательные программы «</w:t>
      </w:r>
      <w:proofErr w:type="spellStart"/>
      <w:r w:rsidRPr="007E5F52">
        <w:rPr>
          <w:sz w:val="28"/>
          <w:szCs w:val="28"/>
        </w:rPr>
        <w:t>Ракетомоделирование</w:t>
      </w:r>
      <w:proofErr w:type="spellEnd"/>
      <w:r w:rsidRPr="007E5F52">
        <w:rPr>
          <w:sz w:val="28"/>
          <w:szCs w:val="28"/>
        </w:rPr>
        <w:t>», «От идеи до модели», «Радиоэлектроника», «Электротехника», «Картинги», «</w:t>
      </w:r>
      <w:proofErr w:type="spellStart"/>
      <w:r w:rsidRPr="007E5F52">
        <w:rPr>
          <w:sz w:val="28"/>
          <w:szCs w:val="28"/>
        </w:rPr>
        <w:t>Автомоделирование</w:t>
      </w:r>
      <w:proofErr w:type="spellEnd"/>
      <w:r w:rsidRPr="007E5F52">
        <w:rPr>
          <w:sz w:val="28"/>
          <w:szCs w:val="28"/>
        </w:rPr>
        <w:t xml:space="preserve">», «Мой друг компьютер», «Умелые руки».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lastRenderedPageBreak/>
        <w:t xml:space="preserve">Педагогические кадры являются главной, наиболее ценной и значимой частью ресурсов образования.  В образовательных организациях </w:t>
      </w:r>
      <w:proofErr w:type="spellStart"/>
      <w:proofErr w:type="gram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 района</w:t>
      </w:r>
      <w:proofErr w:type="gramEnd"/>
      <w:r w:rsidRPr="007E5F52">
        <w:rPr>
          <w:sz w:val="28"/>
          <w:szCs w:val="28"/>
        </w:rPr>
        <w:t xml:space="preserve"> работают </w:t>
      </w:r>
      <w:r>
        <w:rPr>
          <w:sz w:val="28"/>
          <w:szCs w:val="28"/>
        </w:rPr>
        <w:t>1276</w:t>
      </w:r>
      <w:r w:rsidRPr="007E5F52">
        <w:rPr>
          <w:sz w:val="28"/>
          <w:szCs w:val="28"/>
        </w:rPr>
        <w:t xml:space="preserve"> педагогических работников, из них 133 – работники учреждений дополнительного образования, 54</w:t>
      </w:r>
      <w:r>
        <w:rPr>
          <w:sz w:val="28"/>
          <w:szCs w:val="28"/>
        </w:rPr>
        <w:t>8</w:t>
      </w:r>
      <w:r w:rsidRPr="007E5F52">
        <w:rPr>
          <w:sz w:val="28"/>
          <w:szCs w:val="28"/>
        </w:rPr>
        <w:t xml:space="preserve"> классных руководителей. В их </w:t>
      </w:r>
      <w:proofErr w:type="gramStart"/>
      <w:r w:rsidRPr="007E5F52">
        <w:rPr>
          <w:sz w:val="28"/>
          <w:szCs w:val="28"/>
        </w:rPr>
        <w:t>воспитательной  деятельности</w:t>
      </w:r>
      <w:proofErr w:type="gramEnd"/>
      <w:r w:rsidRPr="007E5F52">
        <w:rPr>
          <w:sz w:val="28"/>
          <w:szCs w:val="28"/>
        </w:rPr>
        <w:t xml:space="preserve">  доминирует  системный, программно-целевой, вариативный подходы к организации  воспитательного процесса,  их гуманистическая направленность.  Все учащиеся были вовлечены в разнообразную творческую деятельность. В образовательных организациях в 201</w:t>
      </w:r>
      <w:r>
        <w:rPr>
          <w:sz w:val="28"/>
          <w:szCs w:val="28"/>
        </w:rPr>
        <w:t>7</w:t>
      </w:r>
      <w:r w:rsidRPr="007E5F52">
        <w:rPr>
          <w:sz w:val="28"/>
          <w:szCs w:val="28"/>
        </w:rPr>
        <w:t xml:space="preserve"> учебном году основной акцент в воспитательной работе был </w:t>
      </w:r>
      <w:proofErr w:type="gramStart"/>
      <w:r w:rsidRPr="007E5F52">
        <w:rPr>
          <w:sz w:val="28"/>
          <w:szCs w:val="28"/>
        </w:rPr>
        <w:t>сделан  на</w:t>
      </w:r>
      <w:proofErr w:type="gramEnd"/>
      <w:r w:rsidRPr="007E5F52">
        <w:rPr>
          <w:sz w:val="28"/>
          <w:szCs w:val="28"/>
        </w:rPr>
        <w:t xml:space="preserve"> организацию социальной практики, профессиональную ориентацию, культурно-досуговую деятельность. В ежегодном фестивале «Мир начинается с </w:t>
      </w:r>
      <w:proofErr w:type="gramStart"/>
      <w:r w:rsidRPr="007E5F52">
        <w:rPr>
          <w:sz w:val="28"/>
          <w:szCs w:val="28"/>
        </w:rPr>
        <w:t>детства»  участвовало</w:t>
      </w:r>
      <w:proofErr w:type="gramEnd"/>
      <w:r w:rsidRPr="007E5F52">
        <w:rPr>
          <w:sz w:val="28"/>
          <w:szCs w:val="28"/>
        </w:rPr>
        <w:t xml:space="preserve"> 37 школ.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bCs/>
          <w:sz w:val="28"/>
          <w:szCs w:val="28"/>
        </w:rPr>
        <w:t xml:space="preserve">В соответствии с распоряжением Правительства Ростовской области от 25.10.2017 №630 «О присуждении премий Губернатора Ростовской области» обучающейся МБОУ СОШ №3 г. Белая Калитва </w:t>
      </w:r>
      <w:proofErr w:type="spellStart"/>
      <w:r w:rsidRPr="007E5F52">
        <w:rPr>
          <w:bCs/>
          <w:sz w:val="28"/>
          <w:szCs w:val="28"/>
        </w:rPr>
        <w:t>Заходяйченко</w:t>
      </w:r>
      <w:proofErr w:type="spellEnd"/>
      <w:r w:rsidRPr="007E5F52">
        <w:rPr>
          <w:bCs/>
          <w:sz w:val="28"/>
          <w:szCs w:val="28"/>
        </w:rPr>
        <w:t xml:space="preserve"> Софии, </w:t>
      </w:r>
      <w:r w:rsidRPr="007E5F52">
        <w:rPr>
          <w:sz w:val="28"/>
          <w:szCs w:val="28"/>
        </w:rPr>
        <w:t xml:space="preserve">победителю и призеру Всероссийских и региональных соревнований по гребле на байдарках и каноэ и обучающемуся МБОУ </w:t>
      </w:r>
      <w:proofErr w:type="spellStart"/>
      <w:r w:rsidRPr="007E5F52">
        <w:rPr>
          <w:sz w:val="28"/>
          <w:szCs w:val="28"/>
        </w:rPr>
        <w:t>Богураевская</w:t>
      </w:r>
      <w:proofErr w:type="spellEnd"/>
      <w:r w:rsidRPr="007E5F52">
        <w:rPr>
          <w:sz w:val="28"/>
          <w:szCs w:val="28"/>
        </w:rPr>
        <w:t xml:space="preserve"> СОШ </w:t>
      </w:r>
      <w:proofErr w:type="spellStart"/>
      <w:r w:rsidRPr="007E5F52">
        <w:rPr>
          <w:sz w:val="28"/>
          <w:szCs w:val="28"/>
        </w:rPr>
        <w:t>К</w:t>
      </w:r>
      <w:r w:rsidRPr="007E5F52">
        <w:rPr>
          <w:bCs/>
          <w:sz w:val="28"/>
          <w:szCs w:val="28"/>
        </w:rPr>
        <w:t>ащееву</w:t>
      </w:r>
      <w:proofErr w:type="spellEnd"/>
      <w:r w:rsidRPr="007E5F52">
        <w:rPr>
          <w:bCs/>
          <w:sz w:val="28"/>
          <w:szCs w:val="28"/>
        </w:rPr>
        <w:t xml:space="preserve"> Владиславу, </w:t>
      </w:r>
      <w:r w:rsidRPr="007E5F52">
        <w:rPr>
          <w:sz w:val="28"/>
          <w:szCs w:val="28"/>
        </w:rPr>
        <w:t>призеру заключительного этапа Всероссийской олимпиады школьников по экономике, неоднократному победителю олимпиад регионального и всероссийского уровней по математике, по физике</w:t>
      </w:r>
      <w:r w:rsidRPr="007E5F52">
        <w:rPr>
          <w:bCs/>
          <w:sz w:val="28"/>
          <w:szCs w:val="28"/>
        </w:rPr>
        <w:t>, присуждена премия Губернатора Ростовской области.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F953E8">
        <w:rPr>
          <w:sz w:val="28"/>
          <w:szCs w:val="28"/>
        </w:rPr>
        <w:t xml:space="preserve">Мероприятиями спортивной направленности в 2017 году было охвачено 82% обучающихся.  Совместно с </w:t>
      </w:r>
      <w:r>
        <w:rPr>
          <w:sz w:val="28"/>
          <w:szCs w:val="28"/>
        </w:rPr>
        <w:t xml:space="preserve">муниципальными бюджетными учреждениями дополнительного образования </w:t>
      </w:r>
      <w:r w:rsidRPr="00F953E8">
        <w:rPr>
          <w:sz w:val="28"/>
          <w:szCs w:val="28"/>
        </w:rPr>
        <w:t xml:space="preserve">детско-юношескими спортивными школами №1,2,3 (далее </w:t>
      </w:r>
      <w:r>
        <w:rPr>
          <w:sz w:val="28"/>
          <w:szCs w:val="28"/>
        </w:rPr>
        <w:t xml:space="preserve">МБУ ДО </w:t>
      </w:r>
      <w:r w:rsidRPr="00F953E8">
        <w:rPr>
          <w:sz w:val="28"/>
          <w:szCs w:val="28"/>
        </w:rPr>
        <w:t>ДЮСШ №1,2,3)</w:t>
      </w:r>
      <w:r w:rsidRPr="007E5F52">
        <w:rPr>
          <w:sz w:val="28"/>
          <w:szCs w:val="28"/>
        </w:rPr>
        <w:t xml:space="preserve"> проведено 245 соревнований, в которых приняло участие 7392 человека.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Обучающиеся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приняли участие в 10 Всероссийских соревнованиях (по гребле на байдарках и каноэ, гребному спорту, легкой атлетике), где получили 18 призовых мест. В 8 межрегиональных соревнованиях (по футболу, легкой атлетике, волейболу, шахматам), где получили 15 призовых мест. В 39 областных соревнованиях (по гребле на байдарках и каноэ, гребному спорту, легкой атлетике, волейболу, шахматам), где получили 132 призовых места.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Школы города и района принимали участие в мероприятиях по внедрению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 (далее ГТО)</w:t>
      </w:r>
      <w:r w:rsidRPr="007E5F52">
        <w:rPr>
          <w:sz w:val="28"/>
          <w:szCs w:val="28"/>
        </w:rPr>
        <w:t>. 1118 обучающихся сдали нормативы ГТО. В результате испытаний среди обучающихся образовательных организаций «Золотой знак отличия» получили – 153 человек, «Серебряный» - 266 человек, «Бронзовый» - 140 человек.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 xml:space="preserve">По результатам муниципального этапа Всероссийских спортивных соревнований школьников «Президентские состязания» команда обучающихся </w:t>
      </w:r>
      <w:r>
        <w:rPr>
          <w:sz w:val="28"/>
          <w:szCs w:val="28"/>
        </w:rPr>
        <w:t>муниципального бюджетного общеобразовательного учреждения Голубинской средней общеобразовательной школы (далее М</w:t>
      </w:r>
      <w:r w:rsidRPr="007E5F52">
        <w:rPr>
          <w:sz w:val="28"/>
          <w:szCs w:val="28"/>
        </w:rPr>
        <w:t xml:space="preserve">БОУ Голубинская </w:t>
      </w:r>
      <w:proofErr w:type="gramStart"/>
      <w:r w:rsidRPr="007E5F52">
        <w:rPr>
          <w:sz w:val="28"/>
          <w:szCs w:val="28"/>
        </w:rPr>
        <w:t>СОШ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 приняла</w:t>
      </w:r>
      <w:proofErr w:type="gramEnd"/>
      <w:r w:rsidRPr="007E5F52">
        <w:rPr>
          <w:sz w:val="28"/>
          <w:szCs w:val="28"/>
        </w:rPr>
        <w:t xml:space="preserve"> участие в региональном этапе.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спортивных школах занимались спортом 1603 обучающихся. </w:t>
      </w:r>
    </w:p>
    <w:p w:rsidR="004112ED" w:rsidRPr="00C93379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МБУ ДО ДЮСШ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1 занималось 568 ребят, в МБУ ДО ДЮСШ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2 - 555 ребят, </w:t>
      </w:r>
      <w:r w:rsidRPr="00C93379">
        <w:rPr>
          <w:sz w:val="28"/>
          <w:szCs w:val="28"/>
        </w:rPr>
        <w:t>в МБУ ДО ДЮСШ №</w:t>
      </w:r>
      <w:r w:rsidR="0007073D">
        <w:rPr>
          <w:sz w:val="28"/>
          <w:szCs w:val="28"/>
        </w:rPr>
        <w:t xml:space="preserve"> </w:t>
      </w:r>
      <w:r w:rsidRPr="00C93379">
        <w:rPr>
          <w:sz w:val="28"/>
          <w:szCs w:val="28"/>
        </w:rPr>
        <w:t xml:space="preserve">3 – 480 ребят. </w:t>
      </w:r>
    </w:p>
    <w:p w:rsidR="004112ED" w:rsidRPr="00C93379" w:rsidRDefault="004112ED" w:rsidP="004112ED">
      <w:pPr>
        <w:ind w:firstLine="709"/>
        <w:jc w:val="both"/>
        <w:rPr>
          <w:sz w:val="28"/>
          <w:szCs w:val="28"/>
        </w:rPr>
      </w:pPr>
      <w:r w:rsidRPr="00C93379">
        <w:rPr>
          <w:sz w:val="28"/>
          <w:szCs w:val="28"/>
        </w:rPr>
        <w:lastRenderedPageBreak/>
        <w:t xml:space="preserve">В целях реализации целевой программы министерства общего и профессионального </w:t>
      </w:r>
      <w:proofErr w:type="gramStart"/>
      <w:r w:rsidRPr="00C93379">
        <w:rPr>
          <w:sz w:val="28"/>
          <w:szCs w:val="28"/>
        </w:rPr>
        <w:t>образования  Ростовской</w:t>
      </w:r>
      <w:proofErr w:type="gramEnd"/>
      <w:r w:rsidRPr="00C93379">
        <w:rPr>
          <w:sz w:val="28"/>
          <w:szCs w:val="28"/>
        </w:rPr>
        <w:t xml:space="preserve"> области «Всеобуч по плаванию» для обучающихся образовательных организаций  </w:t>
      </w:r>
      <w:proofErr w:type="spellStart"/>
      <w:r w:rsidRPr="00C93379">
        <w:rPr>
          <w:sz w:val="28"/>
          <w:szCs w:val="28"/>
        </w:rPr>
        <w:t>Белокалитвинского</w:t>
      </w:r>
      <w:proofErr w:type="spellEnd"/>
      <w:r w:rsidRPr="00C93379">
        <w:rPr>
          <w:sz w:val="28"/>
          <w:szCs w:val="28"/>
        </w:rPr>
        <w:t xml:space="preserve"> района Федерацией плавания Ростовской области «Бассейны Дона» проводились занятия по плаванию на базе </w:t>
      </w:r>
      <w:r w:rsidRPr="00C93379">
        <w:rPr>
          <w:rStyle w:val="aff2"/>
          <w:b w:val="0"/>
          <w:iCs/>
          <w:sz w:val="28"/>
          <w:szCs w:val="28"/>
        </w:rPr>
        <w:t>государственн</w:t>
      </w:r>
      <w:r>
        <w:rPr>
          <w:rStyle w:val="aff2"/>
          <w:b w:val="0"/>
          <w:iCs/>
          <w:sz w:val="28"/>
          <w:szCs w:val="28"/>
        </w:rPr>
        <w:t>о</w:t>
      </w:r>
      <w:r w:rsidRPr="00C93379">
        <w:rPr>
          <w:rStyle w:val="aff2"/>
          <w:b w:val="0"/>
          <w:iCs/>
          <w:sz w:val="28"/>
          <w:szCs w:val="28"/>
        </w:rPr>
        <w:t>го бюджетного учреждения Ростовской области «Спортивная школа олимпийского резерва № 25»</w:t>
      </w:r>
      <w:r w:rsidRPr="00C93379">
        <w:rPr>
          <w:sz w:val="28"/>
          <w:szCs w:val="28"/>
        </w:rPr>
        <w:t xml:space="preserve"> спортивного комплекса п. Шолоховский  для 400 человек из 8 школ.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 xml:space="preserve">Обучающиеся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</w:t>
      </w:r>
      <w:r w:rsidR="0007073D" w:rsidRPr="007E5F52">
        <w:rPr>
          <w:sz w:val="28"/>
          <w:szCs w:val="28"/>
        </w:rPr>
        <w:t>принимали участие</w:t>
      </w:r>
      <w:r w:rsidRPr="007E5F52">
        <w:rPr>
          <w:sz w:val="28"/>
          <w:szCs w:val="28"/>
        </w:rPr>
        <w:t xml:space="preserve"> во Всероссийской олимпиаде школьников. </w:t>
      </w:r>
      <w:r w:rsidRPr="007E5F52">
        <w:rPr>
          <w:bCs/>
          <w:sz w:val="28"/>
          <w:szCs w:val="28"/>
        </w:rPr>
        <w:t xml:space="preserve">В школьном этапе олимпиад приняли участие 5548 человек. В предметных олимпиадах муниципального этапа приняли участие 1425 человек. </w:t>
      </w:r>
      <w:proofErr w:type="gramStart"/>
      <w:r w:rsidRPr="007E5F52">
        <w:rPr>
          <w:bCs/>
          <w:sz w:val="28"/>
          <w:szCs w:val="28"/>
        </w:rPr>
        <w:t>В  числе</w:t>
      </w:r>
      <w:proofErr w:type="gramEnd"/>
      <w:r w:rsidRPr="007E5F52">
        <w:rPr>
          <w:bCs/>
          <w:sz w:val="28"/>
          <w:szCs w:val="28"/>
        </w:rPr>
        <w:t xml:space="preserve">  участников -  все школы города и района. По итогам муниципальных предметных олимпиад присуждено 272 призовых места, из них - 67 победителей.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региональном туре Всероссийской олимпиады школьников приняли участие 33 человека, призерами стали 3 человека, победителями — 4 человека.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Обучающаяся МБОУ СОШ №</w:t>
      </w:r>
      <w:r w:rsidR="0007073D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8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района, Шишова </w:t>
      </w:r>
      <w:proofErr w:type="gramStart"/>
      <w:r w:rsidRPr="007E5F52">
        <w:rPr>
          <w:sz w:val="28"/>
          <w:szCs w:val="28"/>
        </w:rPr>
        <w:t>Екатерина,  приняла</w:t>
      </w:r>
      <w:proofErr w:type="gramEnd"/>
      <w:r w:rsidRPr="007E5F52">
        <w:rPr>
          <w:sz w:val="28"/>
          <w:szCs w:val="28"/>
        </w:rPr>
        <w:t xml:space="preserve"> участие в заключительном этапе Всероссийской олимпиады школьников по географии в апреле 2017 года в г. Нижний Новгород. Обучающийся МБОУ </w:t>
      </w:r>
      <w:proofErr w:type="spellStart"/>
      <w:r w:rsidRPr="007E5F52">
        <w:rPr>
          <w:sz w:val="28"/>
          <w:szCs w:val="28"/>
        </w:rPr>
        <w:t>Богураевская</w:t>
      </w:r>
      <w:proofErr w:type="spellEnd"/>
      <w:r w:rsidRPr="007E5F52">
        <w:rPr>
          <w:sz w:val="28"/>
          <w:szCs w:val="28"/>
        </w:rPr>
        <w:t xml:space="preserve"> СОШ </w:t>
      </w:r>
      <w:proofErr w:type="spellStart"/>
      <w:r w:rsidRPr="007E5F52">
        <w:rPr>
          <w:sz w:val="28"/>
          <w:szCs w:val="28"/>
        </w:rPr>
        <w:t>Кащеев</w:t>
      </w:r>
      <w:proofErr w:type="spellEnd"/>
      <w:r w:rsidRPr="007E5F52">
        <w:rPr>
          <w:sz w:val="28"/>
          <w:szCs w:val="28"/>
        </w:rPr>
        <w:t xml:space="preserve"> Владислав принял участие в заключительном этапе Всероссийской олимпиады школьников по экономике, где стал призером.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2017 году значительно возросло количество обучающихся, принявших участие в дистанционных олимпиадах.</w:t>
      </w:r>
    </w:p>
    <w:p w:rsidR="004112ED" w:rsidRPr="007F651E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2017 году 63 выпускника средних общеобразовательных школ были награждены федеральной медалью «За особые успехи в учении». Три выпускника награждены медалью «</w:t>
      </w:r>
      <w:r w:rsidRPr="007F651E">
        <w:rPr>
          <w:sz w:val="28"/>
          <w:szCs w:val="28"/>
        </w:rPr>
        <w:t>За особые успехи выпускнику Дона».</w:t>
      </w:r>
    </w:p>
    <w:p w:rsidR="004112ED" w:rsidRPr="007F651E" w:rsidRDefault="004112ED" w:rsidP="004112ED">
      <w:pPr>
        <w:ind w:firstLine="709"/>
        <w:jc w:val="both"/>
        <w:rPr>
          <w:sz w:val="28"/>
          <w:szCs w:val="28"/>
        </w:rPr>
      </w:pPr>
      <w:r w:rsidRPr="007F651E">
        <w:rPr>
          <w:sz w:val="28"/>
          <w:szCs w:val="28"/>
        </w:rPr>
        <w:t>В 2017 году обучающиеся и воспитанники района приняли участие в мероприятиях различного уровня. Эффективность работы сложившейся системы подтверждается достигнутыми результатами:</w:t>
      </w:r>
    </w:p>
    <w:p w:rsidR="004112ED" w:rsidRPr="007F651E" w:rsidRDefault="004112ED" w:rsidP="004112ED">
      <w:pPr>
        <w:ind w:firstLine="709"/>
        <w:jc w:val="both"/>
        <w:rPr>
          <w:sz w:val="28"/>
          <w:szCs w:val="28"/>
        </w:rPr>
      </w:pPr>
      <w:proofErr w:type="spellStart"/>
      <w:r w:rsidRPr="007F651E">
        <w:rPr>
          <w:sz w:val="28"/>
          <w:szCs w:val="28"/>
        </w:rPr>
        <w:t>Белокалитвинские</w:t>
      </w:r>
      <w:proofErr w:type="spellEnd"/>
      <w:r w:rsidRPr="007F651E">
        <w:rPr>
          <w:sz w:val="28"/>
          <w:szCs w:val="28"/>
        </w:rPr>
        <w:t xml:space="preserve"> школьники обучаются в областной школе </w:t>
      </w:r>
      <w:proofErr w:type="gramStart"/>
      <w:r w:rsidRPr="007F651E">
        <w:rPr>
          <w:sz w:val="28"/>
          <w:szCs w:val="28"/>
        </w:rPr>
        <w:t>одаренных  детей</w:t>
      </w:r>
      <w:proofErr w:type="gramEnd"/>
      <w:r w:rsidRPr="007F651E">
        <w:rPr>
          <w:sz w:val="28"/>
          <w:szCs w:val="28"/>
        </w:rPr>
        <w:t xml:space="preserve"> (очно-заочная форма обучения - 4 чел.).</w:t>
      </w:r>
    </w:p>
    <w:p w:rsidR="004112ED" w:rsidRPr="007F651E" w:rsidRDefault="004112ED" w:rsidP="004112ED">
      <w:pPr>
        <w:ind w:firstLine="708"/>
        <w:jc w:val="both"/>
        <w:rPr>
          <w:sz w:val="28"/>
          <w:szCs w:val="28"/>
        </w:rPr>
      </w:pPr>
      <w:r w:rsidRPr="007F651E">
        <w:rPr>
          <w:sz w:val="28"/>
          <w:szCs w:val="28"/>
        </w:rPr>
        <w:t xml:space="preserve">Традиционно проводятся мероприятия совместно с различными службами:      налоговой инспекцией, обществом «Красный Крест», отделом по работе с  молодежью Администрации </w:t>
      </w:r>
      <w:proofErr w:type="spellStart"/>
      <w:r w:rsidRPr="007F651E">
        <w:rPr>
          <w:sz w:val="28"/>
          <w:szCs w:val="28"/>
        </w:rPr>
        <w:t>Белокалитвинского</w:t>
      </w:r>
      <w:proofErr w:type="spellEnd"/>
      <w:r w:rsidRPr="007F651E">
        <w:rPr>
          <w:sz w:val="28"/>
          <w:szCs w:val="28"/>
        </w:rPr>
        <w:t xml:space="preserve"> района, </w:t>
      </w:r>
      <w:r w:rsidRPr="007F651E">
        <w:rPr>
          <w:bCs/>
          <w:sz w:val="28"/>
          <w:szCs w:val="28"/>
        </w:rPr>
        <w:t xml:space="preserve">отделением 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Государственной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инспекции</w:t>
      </w:r>
      <w:r w:rsidRPr="007F651E">
        <w:rPr>
          <w:sz w:val="28"/>
          <w:szCs w:val="28"/>
        </w:rPr>
        <w:t xml:space="preserve"> по </w:t>
      </w:r>
      <w:r w:rsidRPr="007F651E">
        <w:rPr>
          <w:bCs/>
          <w:sz w:val="28"/>
          <w:szCs w:val="28"/>
        </w:rPr>
        <w:t>безопасности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дорожного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движения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отдела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Министерства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внутренних</w:t>
      </w:r>
      <w:r w:rsidRPr="007F651E">
        <w:rPr>
          <w:sz w:val="28"/>
          <w:szCs w:val="28"/>
        </w:rPr>
        <w:t xml:space="preserve"> </w:t>
      </w:r>
      <w:r w:rsidRPr="007F651E">
        <w:rPr>
          <w:bCs/>
          <w:sz w:val="28"/>
          <w:szCs w:val="28"/>
        </w:rPr>
        <w:t>дел</w:t>
      </w:r>
      <w:r>
        <w:rPr>
          <w:bCs/>
          <w:sz w:val="28"/>
          <w:szCs w:val="28"/>
        </w:rPr>
        <w:t xml:space="preserve"> (далее ОГИБДД ОМВД)</w:t>
      </w:r>
      <w:r w:rsidRPr="007F651E">
        <w:rPr>
          <w:sz w:val="28"/>
          <w:szCs w:val="28"/>
        </w:rPr>
        <w:t xml:space="preserve"> России по </w:t>
      </w:r>
      <w:proofErr w:type="spellStart"/>
      <w:r w:rsidRPr="007F651E">
        <w:rPr>
          <w:sz w:val="28"/>
          <w:szCs w:val="28"/>
        </w:rPr>
        <w:t>Белокалитвинскому</w:t>
      </w:r>
      <w:proofErr w:type="spellEnd"/>
      <w:r w:rsidRPr="007F651E">
        <w:rPr>
          <w:sz w:val="28"/>
          <w:szCs w:val="28"/>
        </w:rPr>
        <w:t xml:space="preserve"> району, </w:t>
      </w:r>
      <w:r w:rsidRPr="007F651E">
        <w:rPr>
          <w:rStyle w:val="extended-textshort"/>
          <w:sz w:val="28"/>
          <w:szCs w:val="28"/>
        </w:rPr>
        <w:t>Всероссийского добровольного пожарного общества</w:t>
      </w:r>
      <w:r w:rsidRPr="007F651E">
        <w:rPr>
          <w:sz w:val="28"/>
          <w:szCs w:val="28"/>
        </w:rPr>
        <w:t xml:space="preserve"> </w:t>
      </w:r>
      <w:proofErr w:type="spellStart"/>
      <w:r w:rsidRPr="007F651E">
        <w:rPr>
          <w:sz w:val="28"/>
          <w:szCs w:val="28"/>
        </w:rPr>
        <w:t>Белокалитвинского</w:t>
      </w:r>
      <w:proofErr w:type="spellEnd"/>
      <w:r w:rsidRPr="007F651E">
        <w:rPr>
          <w:sz w:val="28"/>
          <w:szCs w:val="28"/>
        </w:rPr>
        <w:t xml:space="preserve"> района, территориальной избирательной  комиссией, Центром занятости г. Белая Калитва, Добровольного общества содействия армии, авиации и флоту.</w:t>
      </w:r>
    </w:p>
    <w:p w:rsidR="004112ED" w:rsidRPr="007F651E" w:rsidRDefault="004112ED" w:rsidP="004112ED">
      <w:pPr>
        <w:ind w:firstLine="709"/>
        <w:jc w:val="both"/>
        <w:rPr>
          <w:sz w:val="28"/>
          <w:szCs w:val="28"/>
        </w:rPr>
      </w:pPr>
      <w:r w:rsidRPr="007F651E">
        <w:rPr>
          <w:sz w:val="28"/>
          <w:szCs w:val="28"/>
        </w:rPr>
        <w:t xml:space="preserve">В городских школах настроена </w:t>
      </w:r>
      <w:r>
        <w:rPr>
          <w:sz w:val="28"/>
          <w:szCs w:val="28"/>
        </w:rPr>
        <w:t xml:space="preserve">видео-конференц-связь </w:t>
      </w:r>
      <w:r w:rsidRPr="007F651E">
        <w:rPr>
          <w:sz w:val="28"/>
          <w:szCs w:val="28"/>
        </w:rPr>
        <w:t>для занятий с одаренными детьми.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F651E">
        <w:rPr>
          <w:sz w:val="28"/>
          <w:szCs w:val="28"/>
        </w:rPr>
        <w:t>Команда юных экологов из МБОУ СОШ №</w:t>
      </w:r>
      <w:r w:rsidR="0007073D">
        <w:rPr>
          <w:sz w:val="28"/>
          <w:szCs w:val="28"/>
        </w:rPr>
        <w:t xml:space="preserve"> </w:t>
      </w:r>
      <w:r w:rsidRPr="007F651E">
        <w:rPr>
          <w:sz w:val="28"/>
          <w:szCs w:val="28"/>
        </w:rPr>
        <w:t>4 приняла</w:t>
      </w:r>
      <w:r w:rsidRPr="007E5F52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участие  в</w:t>
      </w:r>
      <w:proofErr w:type="gramEnd"/>
      <w:r w:rsidRPr="007E5F52">
        <w:rPr>
          <w:sz w:val="28"/>
          <w:szCs w:val="28"/>
        </w:rPr>
        <w:t xml:space="preserve"> региональном этапе Всероссийского экологического детского фестиваля «Праздник </w:t>
      </w:r>
      <w:proofErr w:type="spellStart"/>
      <w:r w:rsidRPr="007E5F52">
        <w:rPr>
          <w:sz w:val="28"/>
          <w:szCs w:val="28"/>
        </w:rPr>
        <w:t>эколят</w:t>
      </w:r>
      <w:proofErr w:type="spellEnd"/>
      <w:r w:rsidRPr="007E5F52">
        <w:rPr>
          <w:sz w:val="28"/>
          <w:szCs w:val="28"/>
        </w:rPr>
        <w:t xml:space="preserve"> – молодых защитников природы», который состоялся на территории государственного природного заказника «</w:t>
      </w:r>
      <w:proofErr w:type="spellStart"/>
      <w:r w:rsidRPr="007E5F52">
        <w:rPr>
          <w:sz w:val="28"/>
          <w:szCs w:val="28"/>
        </w:rPr>
        <w:t>Горненский</w:t>
      </w:r>
      <w:proofErr w:type="spellEnd"/>
      <w:r w:rsidRPr="007E5F52">
        <w:rPr>
          <w:sz w:val="28"/>
          <w:szCs w:val="28"/>
        </w:rPr>
        <w:t xml:space="preserve">» </w:t>
      </w:r>
      <w:proofErr w:type="spellStart"/>
      <w:r w:rsidRPr="007E5F52">
        <w:rPr>
          <w:sz w:val="28"/>
          <w:szCs w:val="28"/>
        </w:rPr>
        <w:t>Красносулинского</w:t>
      </w:r>
      <w:proofErr w:type="spellEnd"/>
      <w:r w:rsidRPr="007E5F52">
        <w:rPr>
          <w:sz w:val="28"/>
          <w:szCs w:val="28"/>
        </w:rPr>
        <w:t xml:space="preserve"> района </w:t>
      </w:r>
      <w:r w:rsidRPr="007E5F52">
        <w:rPr>
          <w:sz w:val="28"/>
          <w:szCs w:val="28"/>
        </w:rPr>
        <w:lastRenderedPageBreak/>
        <w:t xml:space="preserve">Ростовской области. Команда юных </w:t>
      </w:r>
      <w:proofErr w:type="spellStart"/>
      <w:r w:rsidRPr="007E5F52">
        <w:rPr>
          <w:sz w:val="28"/>
          <w:szCs w:val="28"/>
        </w:rPr>
        <w:t>экоголов</w:t>
      </w:r>
      <w:proofErr w:type="spellEnd"/>
      <w:r w:rsidRPr="007E5F52">
        <w:rPr>
          <w:sz w:val="28"/>
          <w:szCs w:val="28"/>
        </w:rPr>
        <w:t xml:space="preserve">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 приняла участие в региональном экологическом слете, где успешно выступила с тематической площадкой.  </w:t>
      </w:r>
    </w:p>
    <w:p w:rsidR="004112ED" w:rsidRPr="007E5F52" w:rsidRDefault="004112ED" w:rsidP="004112ED">
      <w:pPr>
        <w:shd w:val="clear" w:color="auto" w:fill="FFFFFF"/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муниципальном </w:t>
      </w:r>
      <w:r w:rsidR="003354DC" w:rsidRPr="007E5F52">
        <w:rPr>
          <w:sz w:val="28"/>
          <w:szCs w:val="28"/>
        </w:rPr>
        <w:t>этап</w:t>
      </w:r>
      <w:r w:rsidR="003354DC">
        <w:rPr>
          <w:sz w:val="28"/>
          <w:szCs w:val="28"/>
        </w:rPr>
        <w:t>е Всероссийского</w:t>
      </w:r>
      <w:r w:rsidRPr="007E5F52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конкурса  «</w:t>
      </w:r>
      <w:proofErr w:type="gramEnd"/>
      <w:r w:rsidRPr="007E5F52">
        <w:rPr>
          <w:sz w:val="28"/>
          <w:szCs w:val="28"/>
        </w:rPr>
        <w:t xml:space="preserve">Живая классика» приняли участие 78 человек.  В число победителей вошли: </w:t>
      </w:r>
      <w:proofErr w:type="spellStart"/>
      <w:r w:rsidRPr="007E5F52">
        <w:rPr>
          <w:sz w:val="28"/>
          <w:szCs w:val="28"/>
        </w:rPr>
        <w:t>Хрупина</w:t>
      </w:r>
      <w:proofErr w:type="spellEnd"/>
      <w:r w:rsidRPr="007E5F52">
        <w:rPr>
          <w:sz w:val="28"/>
          <w:szCs w:val="28"/>
        </w:rPr>
        <w:t xml:space="preserve"> Виктория, ученица 9 класса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5, </w:t>
      </w:r>
      <w:proofErr w:type="spellStart"/>
      <w:r w:rsidRPr="007E5F52">
        <w:rPr>
          <w:sz w:val="28"/>
          <w:szCs w:val="28"/>
        </w:rPr>
        <w:t>Ситникова</w:t>
      </w:r>
      <w:proofErr w:type="spellEnd"/>
      <w:r w:rsidRPr="007E5F52">
        <w:rPr>
          <w:sz w:val="28"/>
          <w:szCs w:val="28"/>
        </w:rPr>
        <w:t xml:space="preserve"> Виктория, ученица 9 класса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6, </w:t>
      </w:r>
      <w:proofErr w:type="spellStart"/>
      <w:r w:rsidRPr="007E5F52">
        <w:rPr>
          <w:sz w:val="28"/>
          <w:szCs w:val="28"/>
        </w:rPr>
        <w:t>Гугуев</w:t>
      </w:r>
      <w:proofErr w:type="spellEnd"/>
      <w:r w:rsidRPr="007E5F52">
        <w:rPr>
          <w:sz w:val="28"/>
          <w:szCs w:val="28"/>
        </w:rPr>
        <w:t xml:space="preserve"> Илья, ученик 10 класса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17. 10-11 апреля 2017 года в Ростове-на-Дону прошел региональный этап </w:t>
      </w:r>
      <w:r w:rsidRPr="007E5F52">
        <w:rPr>
          <w:sz w:val="28"/>
          <w:szCs w:val="28"/>
          <w:lang w:val="en-US"/>
        </w:rPr>
        <w:t>VI</w:t>
      </w:r>
      <w:r w:rsidRPr="007E5F52">
        <w:rPr>
          <w:sz w:val="28"/>
          <w:szCs w:val="28"/>
        </w:rPr>
        <w:t xml:space="preserve"> Всероссийского конкурса юных чтецов «Живая классика-2017». В соответствии с положением о конкурсе жюри определило 3 победителей. И среди них оказался </w:t>
      </w:r>
      <w:proofErr w:type="spellStart"/>
      <w:r>
        <w:rPr>
          <w:sz w:val="28"/>
          <w:szCs w:val="28"/>
        </w:rPr>
        <w:t>Б</w:t>
      </w:r>
      <w:r w:rsidRPr="007E5F52">
        <w:rPr>
          <w:sz w:val="28"/>
          <w:szCs w:val="28"/>
        </w:rPr>
        <w:t>елокалитвинский</w:t>
      </w:r>
      <w:proofErr w:type="spellEnd"/>
      <w:r w:rsidRPr="007E5F52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школьник  -</w:t>
      </w:r>
      <w:proofErr w:type="gramEnd"/>
      <w:r w:rsidRPr="007E5F52">
        <w:rPr>
          <w:sz w:val="28"/>
          <w:szCs w:val="28"/>
        </w:rPr>
        <w:t xml:space="preserve"> ученик 10 класса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17 </w:t>
      </w:r>
      <w:proofErr w:type="spellStart"/>
      <w:r w:rsidRPr="007E5F52">
        <w:rPr>
          <w:sz w:val="28"/>
          <w:szCs w:val="28"/>
        </w:rPr>
        <w:t>Гугуев</w:t>
      </w:r>
      <w:proofErr w:type="spellEnd"/>
      <w:r w:rsidRPr="007E5F52">
        <w:rPr>
          <w:sz w:val="28"/>
          <w:szCs w:val="28"/>
        </w:rPr>
        <w:t xml:space="preserve"> Илья. 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>В рамках реализации мероприятий «Десятилетия действий по обеспечению безопасности дорожного движения 2011-2020гг</w:t>
      </w:r>
      <w:r>
        <w:rPr>
          <w:bCs/>
          <w:sz w:val="28"/>
          <w:szCs w:val="28"/>
        </w:rPr>
        <w:t>.</w:t>
      </w:r>
      <w:r w:rsidRPr="007E5F52">
        <w:rPr>
          <w:bCs/>
          <w:sz w:val="28"/>
          <w:szCs w:val="28"/>
        </w:rPr>
        <w:t xml:space="preserve">», Федеральной целевой программы «Повышение безопасности дорожного движения 2013-2020 </w:t>
      </w:r>
      <w:proofErr w:type="spellStart"/>
      <w:r w:rsidRPr="007E5F52">
        <w:rPr>
          <w:bCs/>
          <w:sz w:val="28"/>
          <w:szCs w:val="28"/>
        </w:rPr>
        <w:t>г.г</w:t>
      </w:r>
      <w:proofErr w:type="spellEnd"/>
      <w:r w:rsidRPr="007E5F52">
        <w:rPr>
          <w:bCs/>
          <w:sz w:val="28"/>
          <w:szCs w:val="28"/>
        </w:rPr>
        <w:t>.», отряд юных инспекторов движения «</w:t>
      </w:r>
      <w:proofErr w:type="spellStart"/>
      <w:r w:rsidRPr="007E5F52">
        <w:rPr>
          <w:bCs/>
          <w:sz w:val="28"/>
          <w:szCs w:val="28"/>
        </w:rPr>
        <w:t>ЮИДовская</w:t>
      </w:r>
      <w:proofErr w:type="spellEnd"/>
      <w:r w:rsidRPr="007E5F52">
        <w:rPr>
          <w:bCs/>
          <w:sz w:val="28"/>
          <w:szCs w:val="28"/>
        </w:rPr>
        <w:t xml:space="preserve"> сила» МБОУ СОШ № 8 в </w:t>
      </w:r>
      <w:proofErr w:type="gramStart"/>
      <w:r w:rsidRPr="007E5F52">
        <w:rPr>
          <w:bCs/>
          <w:sz w:val="28"/>
          <w:szCs w:val="28"/>
        </w:rPr>
        <w:t>номинации  «</w:t>
      </w:r>
      <w:proofErr w:type="gramEnd"/>
      <w:r w:rsidRPr="007E5F52">
        <w:rPr>
          <w:bCs/>
          <w:sz w:val="28"/>
          <w:szCs w:val="28"/>
        </w:rPr>
        <w:t>Миллионы спасенных жизней» занял 1 место и отряд юных инспекторов «Зоркий глаз» МБОУ Краснодонецкой СОШ в номинации «85 лет на страже жизни» и «Поздравляем наставников» занял 1 место.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proofErr w:type="gramStart"/>
      <w:r w:rsidRPr="007E5F52">
        <w:rPr>
          <w:bCs/>
          <w:sz w:val="28"/>
          <w:szCs w:val="28"/>
        </w:rPr>
        <w:t>Отряд  юных</w:t>
      </w:r>
      <w:proofErr w:type="gramEnd"/>
      <w:r w:rsidRPr="007E5F52">
        <w:rPr>
          <w:bCs/>
          <w:sz w:val="28"/>
          <w:szCs w:val="28"/>
        </w:rPr>
        <w:t xml:space="preserve">  инспекторов  движения</w:t>
      </w:r>
      <w:r>
        <w:rPr>
          <w:bCs/>
          <w:sz w:val="28"/>
          <w:szCs w:val="28"/>
        </w:rPr>
        <w:t xml:space="preserve"> (далее ЮИД)</w:t>
      </w:r>
      <w:r w:rsidRPr="007E5F52">
        <w:rPr>
          <w:bCs/>
          <w:sz w:val="28"/>
          <w:szCs w:val="28"/>
        </w:rPr>
        <w:t xml:space="preserve">  «Зоркий глаз»  МБОУ  Краснодонецкой СОШ в  областном  конкурсе - фестивале  «Безопасное  колесо - 2017» занял 11 место из 61 команды отрядов ЮИД Ростовской области.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proofErr w:type="spellStart"/>
      <w:r w:rsidRPr="007E5F52">
        <w:rPr>
          <w:bCs/>
          <w:sz w:val="28"/>
          <w:szCs w:val="28"/>
        </w:rPr>
        <w:t>ЮИДовцы</w:t>
      </w:r>
      <w:proofErr w:type="spellEnd"/>
      <w:r w:rsidRPr="007E5F52">
        <w:rPr>
          <w:bCs/>
          <w:sz w:val="28"/>
          <w:szCs w:val="28"/>
        </w:rPr>
        <w:t xml:space="preserve"> МБОУ СОШ № 8 и МБОУ Краснодонецкой СОШ в первом региональном сборе «ЮИД – это </w:t>
      </w:r>
      <w:proofErr w:type="gramStart"/>
      <w:r w:rsidRPr="007E5F52">
        <w:rPr>
          <w:bCs/>
          <w:sz w:val="28"/>
          <w:szCs w:val="28"/>
        </w:rPr>
        <w:t>Я</w:t>
      </w:r>
      <w:proofErr w:type="gramEnd"/>
      <w:r w:rsidRPr="007E5F52">
        <w:rPr>
          <w:bCs/>
          <w:sz w:val="28"/>
          <w:szCs w:val="28"/>
        </w:rPr>
        <w:t>!» заняли 1 место среди 15 команд.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Члены </w:t>
      </w:r>
      <w:proofErr w:type="gramStart"/>
      <w:r w:rsidRPr="007E5F52">
        <w:rPr>
          <w:bCs/>
          <w:sz w:val="28"/>
          <w:szCs w:val="28"/>
        </w:rPr>
        <w:t>отряда  юных</w:t>
      </w:r>
      <w:proofErr w:type="gramEnd"/>
      <w:r w:rsidRPr="007E5F52">
        <w:rPr>
          <w:bCs/>
          <w:sz w:val="28"/>
          <w:szCs w:val="28"/>
        </w:rPr>
        <w:t xml:space="preserve"> инспекторов движения  МБОУ СОШ  № 5 за   активную   работу   награждены   путевкой   в  профильную  смену  юных инспекторов движения  </w:t>
      </w:r>
      <w:r>
        <w:rPr>
          <w:bCs/>
          <w:sz w:val="28"/>
          <w:szCs w:val="28"/>
        </w:rPr>
        <w:t xml:space="preserve">детского оздоровительного лагеря </w:t>
      </w:r>
      <w:r w:rsidRPr="007E5F52">
        <w:rPr>
          <w:bCs/>
          <w:sz w:val="28"/>
          <w:szCs w:val="28"/>
        </w:rPr>
        <w:t>«Нептун»  Краснодарского края.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Укрепление и развитие воспитательного потенциала в социокультурном пространстве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</w:t>
      </w:r>
      <w:proofErr w:type="gramStart"/>
      <w:r w:rsidRPr="007E5F52">
        <w:rPr>
          <w:sz w:val="28"/>
          <w:szCs w:val="28"/>
        </w:rPr>
        <w:t>проходит  на</w:t>
      </w:r>
      <w:proofErr w:type="gramEnd"/>
      <w:r w:rsidRPr="007E5F52">
        <w:rPr>
          <w:sz w:val="28"/>
          <w:szCs w:val="28"/>
        </w:rPr>
        <w:t xml:space="preserve"> основе межведомственного взаимодействия систем общего и дополнительного образования с привлечением органов муниципальной власти, осуществляющих управление в сферах образования, молодежной политики и спорта, охраны здоровья и социальной политики, учреждений культуры.</w:t>
      </w:r>
    </w:p>
    <w:p w:rsidR="004112ED" w:rsidRPr="000F740F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</w:t>
      </w:r>
      <w:proofErr w:type="spellStart"/>
      <w:proofErr w:type="gramStart"/>
      <w:r w:rsidRPr="007E5F52">
        <w:rPr>
          <w:sz w:val="28"/>
          <w:szCs w:val="28"/>
        </w:rPr>
        <w:t>Белокалитвинском</w:t>
      </w:r>
      <w:proofErr w:type="spellEnd"/>
      <w:r w:rsidRPr="007E5F52">
        <w:rPr>
          <w:sz w:val="28"/>
          <w:szCs w:val="28"/>
        </w:rPr>
        <w:t xml:space="preserve">  районе</w:t>
      </w:r>
      <w:proofErr w:type="gramEnd"/>
      <w:r w:rsidRPr="007E5F52">
        <w:rPr>
          <w:sz w:val="28"/>
          <w:szCs w:val="28"/>
        </w:rPr>
        <w:t xml:space="preserve"> система воспитания подрастающего поколения характеризуется многообразием воспитательных практик. Такая </w:t>
      </w:r>
      <w:proofErr w:type="gramStart"/>
      <w:r w:rsidRPr="007E5F52">
        <w:rPr>
          <w:sz w:val="28"/>
          <w:szCs w:val="28"/>
        </w:rPr>
        <w:t>деятельность  предусматривает</w:t>
      </w:r>
      <w:proofErr w:type="gramEnd"/>
      <w:r w:rsidRPr="007E5F52">
        <w:rPr>
          <w:sz w:val="28"/>
          <w:szCs w:val="28"/>
        </w:rPr>
        <w:t xml:space="preserve"> взаимодействие  организаций дополнительного образования с общеобразовательными организациями, детскими дошкольными учреждениями, «Социально-реабилитационным центром для несовершеннолетних», школой-интернатом, Дворцом Культуры г. Белая Калитва, сельскими Домами культуры. Социальными партнерами учреждений дополнительного образования являются: Комитет по физической культуре, спорту и делам молодежи Администрации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района, Управление социальной защиты населения Администрации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района, Территориальная избирательная комиссия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района, </w:t>
      </w:r>
      <w:proofErr w:type="spellStart"/>
      <w:r w:rsidRPr="007E5F52">
        <w:rPr>
          <w:sz w:val="28"/>
          <w:szCs w:val="28"/>
        </w:rPr>
        <w:t>Усть-Белокалитвинский</w:t>
      </w:r>
      <w:proofErr w:type="spellEnd"/>
      <w:r w:rsidRPr="007E5F52">
        <w:rPr>
          <w:sz w:val="28"/>
          <w:szCs w:val="28"/>
        </w:rPr>
        <w:t xml:space="preserve"> казачий юрт, </w:t>
      </w:r>
      <w:proofErr w:type="spellStart"/>
      <w:r w:rsidRPr="007E5F52">
        <w:rPr>
          <w:sz w:val="28"/>
          <w:szCs w:val="28"/>
        </w:rPr>
        <w:t>Белокалитвински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Совет ветеранов, ГИБДД О</w:t>
      </w:r>
      <w:r w:rsidRPr="007E5F52">
        <w:rPr>
          <w:sz w:val="28"/>
          <w:szCs w:val="28"/>
        </w:rPr>
        <w:t xml:space="preserve">МВД по </w:t>
      </w:r>
      <w:proofErr w:type="spellStart"/>
      <w:r w:rsidRPr="007E5F52">
        <w:rPr>
          <w:sz w:val="28"/>
          <w:szCs w:val="28"/>
        </w:rPr>
        <w:t>Белокалитвинскому</w:t>
      </w:r>
      <w:proofErr w:type="spellEnd"/>
      <w:r w:rsidRPr="007E5F52">
        <w:rPr>
          <w:sz w:val="28"/>
          <w:szCs w:val="28"/>
        </w:rPr>
        <w:t xml:space="preserve"> району, </w:t>
      </w:r>
      <w:r w:rsidRPr="000F740F">
        <w:rPr>
          <w:sz w:val="28"/>
          <w:szCs w:val="28"/>
        </w:rPr>
        <w:t xml:space="preserve">поисковые отряды, молодежные объединения, общественные организации, </w:t>
      </w:r>
      <w:r w:rsidRPr="000F740F">
        <w:rPr>
          <w:sz w:val="28"/>
          <w:szCs w:val="28"/>
        </w:rPr>
        <w:lastRenderedPageBreak/>
        <w:t xml:space="preserve">организации системы профилактики СМИ. Целевой показатель «дорожной карты» по охвату детей в возрасте от 5 до 18 лет программами дополнительного образования </w:t>
      </w:r>
      <w:proofErr w:type="spellStart"/>
      <w:r w:rsidRPr="000F740F">
        <w:rPr>
          <w:sz w:val="28"/>
          <w:szCs w:val="28"/>
        </w:rPr>
        <w:t>Белокалитвинского</w:t>
      </w:r>
      <w:proofErr w:type="spellEnd"/>
      <w:r w:rsidRPr="000F740F">
        <w:rPr>
          <w:sz w:val="28"/>
          <w:szCs w:val="28"/>
        </w:rPr>
        <w:t xml:space="preserve"> района в 2016 учебном году с учетом всех отраслей (образование, спорт, </w:t>
      </w:r>
      <w:proofErr w:type="gramStart"/>
      <w:r w:rsidRPr="000F740F">
        <w:rPr>
          <w:sz w:val="28"/>
          <w:szCs w:val="28"/>
        </w:rPr>
        <w:t>культура)  достигнут</w:t>
      </w:r>
      <w:proofErr w:type="gramEnd"/>
      <w:r w:rsidRPr="000F740F">
        <w:rPr>
          <w:sz w:val="28"/>
          <w:szCs w:val="28"/>
        </w:rPr>
        <w:t xml:space="preserve">, и составляет  83,2%, </w:t>
      </w:r>
    </w:p>
    <w:p w:rsidR="004112ED" w:rsidRPr="000F740F" w:rsidRDefault="004112ED" w:rsidP="004112ED">
      <w:pPr>
        <w:ind w:firstLine="709"/>
        <w:jc w:val="both"/>
        <w:rPr>
          <w:sz w:val="28"/>
          <w:szCs w:val="28"/>
        </w:rPr>
      </w:pPr>
      <w:r w:rsidRPr="000F740F">
        <w:rPr>
          <w:sz w:val="28"/>
          <w:szCs w:val="28"/>
        </w:rPr>
        <w:t xml:space="preserve">К слагаемым сохранения и развития здоровья детей в школе относится организация их питания в период пребывания в школе, отдыха и оздоровления в каникулярное время. Горячее питание в 2017 году </w:t>
      </w:r>
      <w:proofErr w:type="gramStart"/>
      <w:r w:rsidRPr="000F740F">
        <w:rPr>
          <w:sz w:val="28"/>
          <w:szCs w:val="28"/>
        </w:rPr>
        <w:t>получали  95</w:t>
      </w:r>
      <w:proofErr w:type="gramEnd"/>
      <w:r w:rsidRPr="000F740F">
        <w:rPr>
          <w:sz w:val="28"/>
          <w:szCs w:val="28"/>
        </w:rPr>
        <w:t xml:space="preserve">% обучающихся (2015 год-93%, 2016-94%) от общего количества обучающихся в муниципальных общеобразовательных организациях. Продолжается реализация программы «Донское школьное молоко», дополнительное молочное питание бесплатно получали обучающиеся начальной школы (4270 человека). </w:t>
      </w:r>
    </w:p>
    <w:p w:rsidR="004112ED" w:rsidRPr="000F740F" w:rsidRDefault="004112ED" w:rsidP="004112ED">
      <w:pPr>
        <w:ind w:firstLine="709"/>
        <w:jc w:val="both"/>
        <w:rPr>
          <w:sz w:val="28"/>
          <w:szCs w:val="28"/>
        </w:rPr>
      </w:pPr>
      <w:r w:rsidRPr="000F740F">
        <w:rPr>
          <w:sz w:val="28"/>
          <w:szCs w:val="28"/>
        </w:rPr>
        <w:t xml:space="preserve">Сформирован банк «Обучающиеся дети с ограниченными возможностями здоровья» в количестве 309 человек, в </w:t>
      </w:r>
      <w:proofErr w:type="spellStart"/>
      <w:r w:rsidRPr="000F740F">
        <w:rPr>
          <w:sz w:val="28"/>
          <w:szCs w:val="28"/>
        </w:rPr>
        <w:t>т.ч</w:t>
      </w:r>
      <w:proofErr w:type="spellEnd"/>
      <w:r w:rsidRPr="000F740F">
        <w:rPr>
          <w:sz w:val="28"/>
          <w:szCs w:val="28"/>
        </w:rPr>
        <w:t>. детей-инвалидов – 144 человека, на домашнем обучении – 119 чел.</w:t>
      </w:r>
    </w:p>
    <w:p w:rsidR="004112ED" w:rsidRPr="000F740F" w:rsidRDefault="004112ED" w:rsidP="004112ED">
      <w:pPr>
        <w:ind w:firstLine="709"/>
        <w:jc w:val="both"/>
        <w:rPr>
          <w:sz w:val="28"/>
          <w:szCs w:val="28"/>
        </w:rPr>
      </w:pPr>
      <w:r w:rsidRPr="000F740F">
        <w:rPr>
          <w:sz w:val="28"/>
          <w:szCs w:val="28"/>
        </w:rPr>
        <w:t xml:space="preserve">В рамках работы ПМПК для детей, нуждающихся в </w:t>
      </w:r>
      <w:proofErr w:type="spellStart"/>
      <w:r w:rsidRPr="000F740F">
        <w:rPr>
          <w:sz w:val="28"/>
          <w:szCs w:val="28"/>
        </w:rPr>
        <w:t>психолого</w:t>
      </w:r>
      <w:proofErr w:type="spellEnd"/>
      <w:r w:rsidRPr="000F740F">
        <w:rPr>
          <w:sz w:val="28"/>
          <w:szCs w:val="28"/>
        </w:rPr>
        <w:t xml:space="preserve"> – </w:t>
      </w:r>
      <w:proofErr w:type="spellStart"/>
      <w:r w:rsidRPr="000F740F">
        <w:rPr>
          <w:sz w:val="28"/>
          <w:szCs w:val="28"/>
        </w:rPr>
        <w:t>медико</w:t>
      </w:r>
      <w:proofErr w:type="spellEnd"/>
      <w:r w:rsidRPr="000F740F">
        <w:rPr>
          <w:sz w:val="28"/>
          <w:szCs w:val="28"/>
        </w:rPr>
        <w:t xml:space="preserve"> - социальной </w:t>
      </w:r>
      <w:proofErr w:type="gramStart"/>
      <w:r w:rsidRPr="000F740F">
        <w:rPr>
          <w:sz w:val="28"/>
          <w:szCs w:val="28"/>
        </w:rPr>
        <w:t>помощи,  обследовано</w:t>
      </w:r>
      <w:proofErr w:type="gramEnd"/>
      <w:r w:rsidRPr="000F740F">
        <w:rPr>
          <w:sz w:val="28"/>
          <w:szCs w:val="28"/>
        </w:rPr>
        <w:t xml:space="preserve"> детей – 1334  человека, 310 человек получили коррекционно-развивающую, логопедическую и  дефектологическую помощь. </w:t>
      </w:r>
    </w:p>
    <w:p w:rsidR="004112ED" w:rsidRPr="000F740F" w:rsidRDefault="004112ED" w:rsidP="004112ED">
      <w:pPr>
        <w:jc w:val="both"/>
        <w:rPr>
          <w:sz w:val="28"/>
          <w:szCs w:val="28"/>
        </w:rPr>
      </w:pPr>
      <w:r w:rsidRPr="000F740F">
        <w:rPr>
          <w:sz w:val="28"/>
          <w:szCs w:val="28"/>
        </w:rPr>
        <w:t xml:space="preserve">Организация отдыха и оздоровления детей является неотъемлемой частью социальной политики Администрации </w:t>
      </w:r>
      <w:proofErr w:type="spellStart"/>
      <w:r w:rsidRPr="000F740F">
        <w:rPr>
          <w:sz w:val="28"/>
          <w:szCs w:val="28"/>
        </w:rPr>
        <w:t>Белокалитвинского</w:t>
      </w:r>
      <w:proofErr w:type="spellEnd"/>
      <w:r w:rsidRPr="000F740F">
        <w:rPr>
          <w:sz w:val="28"/>
          <w:szCs w:val="28"/>
        </w:rPr>
        <w:t xml:space="preserve"> района. С сотрудниками оздоровительных лагерей проводились обучающие семинары с участием сотрудников отдела надзорной деятельности (</w:t>
      </w:r>
      <w:proofErr w:type="spellStart"/>
      <w:r w:rsidRPr="000F740F">
        <w:rPr>
          <w:sz w:val="28"/>
          <w:szCs w:val="28"/>
        </w:rPr>
        <w:t>пожнадзор</w:t>
      </w:r>
      <w:proofErr w:type="spellEnd"/>
      <w:r w:rsidRPr="000F740F">
        <w:rPr>
          <w:sz w:val="28"/>
          <w:szCs w:val="28"/>
        </w:rPr>
        <w:t xml:space="preserve">), </w:t>
      </w:r>
      <w:proofErr w:type="spellStart"/>
      <w:r w:rsidRPr="000F740F">
        <w:rPr>
          <w:sz w:val="28"/>
          <w:szCs w:val="28"/>
        </w:rPr>
        <w:t>Роспотребнадзора</w:t>
      </w:r>
      <w:proofErr w:type="spellEnd"/>
      <w:r w:rsidRPr="000F740F">
        <w:rPr>
          <w:sz w:val="28"/>
          <w:szCs w:val="28"/>
        </w:rPr>
        <w:t xml:space="preserve">, медицинских работников. В период оздоровительной кампании 2017 года в образовательных организациях </w:t>
      </w:r>
      <w:proofErr w:type="spellStart"/>
      <w:r w:rsidRPr="000F740F">
        <w:rPr>
          <w:sz w:val="28"/>
          <w:szCs w:val="28"/>
        </w:rPr>
        <w:t>Белокалитвинского</w:t>
      </w:r>
      <w:proofErr w:type="spellEnd"/>
      <w:r w:rsidRPr="000F740F">
        <w:rPr>
          <w:sz w:val="28"/>
          <w:szCs w:val="28"/>
        </w:rPr>
        <w:t xml:space="preserve"> района функционировало 25 лагерей с дневным пребыванием детей. В марте 2017 года организованным отдыхом было охвачено 1855, в июне 1624 детей и подростков. Всего 3479 человек прошли оздоровление в лагерях с дневным пребыванием детей на базе образовательных организаций. Из них 2087 подростков из малоимущих семей. Каждый лагерь имел свою профильную направленность. Было обеспечено 100% страхование детей от несчастных случаев. В лагерях с дневным пребыванием детей работали 300 педагогов и 17 медицинских сестёр. В целях создания необходимых условий для оздоровления, отдыха и рационального использования каникулярного времени, в лагерях образовательных организаций были разработаны различные программы. Программы включали в себя единство воспитательной и оздоровительной работы, а также интересные и эмоциональные формы проведения мероприятий. Для воспитанников были организованы экскурсии в </w:t>
      </w:r>
      <w:r w:rsidRPr="000F740F">
        <w:rPr>
          <w:bCs/>
          <w:sz w:val="28"/>
          <w:szCs w:val="28"/>
        </w:rPr>
        <w:t>муниципальном</w:t>
      </w:r>
      <w:r w:rsidRPr="000F740F">
        <w:rPr>
          <w:sz w:val="28"/>
          <w:szCs w:val="28"/>
        </w:rPr>
        <w:t xml:space="preserve"> </w:t>
      </w:r>
      <w:r w:rsidRPr="000F740F">
        <w:rPr>
          <w:bCs/>
          <w:sz w:val="28"/>
          <w:szCs w:val="28"/>
        </w:rPr>
        <w:t>бюджетном</w:t>
      </w:r>
      <w:r w:rsidRPr="000F740F">
        <w:rPr>
          <w:sz w:val="28"/>
          <w:szCs w:val="28"/>
        </w:rPr>
        <w:t xml:space="preserve"> </w:t>
      </w:r>
      <w:r w:rsidRPr="000F740F">
        <w:rPr>
          <w:bCs/>
          <w:sz w:val="28"/>
          <w:szCs w:val="28"/>
        </w:rPr>
        <w:t>учреждении</w:t>
      </w:r>
      <w:r w:rsidRPr="000F740F">
        <w:rPr>
          <w:sz w:val="28"/>
          <w:szCs w:val="28"/>
        </w:rPr>
        <w:t xml:space="preserve"> </w:t>
      </w:r>
      <w:r w:rsidRPr="000F740F">
        <w:rPr>
          <w:bCs/>
          <w:sz w:val="28"/>
          <w:szCs w:val="28"/>
        </w:rPr>
        <w:t>культуры</w:t>
      </w:r>
      <w:r w:rsidRPr="000F740F">
        <w:rPr>
          <w:b/>
          <w:bCs/>
          <w:sz w:val="28"/>
          <w:szCs w:val="28"/>
        </w:rPr>
        <w:t xml:space="preserve"> </w:t>
      </w:r>
      <w:r w:rsidRPr="000F740F">
        <w:rPr>
          <w:sz w:val="28"/>
          <w:szCs w:val="28"/>
        </w:rPr>
        <w:t>«</w:t>
      </w:r>
      <w:proofErr w:type="spellStart"/>
      <w:r w:rsidRPr="000F740F">
        <w:rPr>
          <w:sz w:val="28"/>
          <w:szCs w:val="28"/>
        </w:rPr>
        <w:t>Белокалитвинский</w:t>
      </w:r>
      <w:proofErr w:type="spellEnd"/>
      <w:r w:rsidRPr="000F740F">
        <w:rPr>
          <w:sz w:val="28"/>
          <w:szCs w:val="28"/>
        </w:rPr>
        <w:t xml:space="preserve"> историко-краеведческий музей», городские парки, спортивные комплексы. Специалистами отдела культуры был проведен </w:t>
      </w:r>
      <w:proofErr w:type="spellStart"/>
      <w:r w:rsidRPr="000F740F">
        <w:rPr>
          <w:sz w:val="28"/>
          <w:szCs w:val="28"/>
        </w:rPr>
        <w:t>флеш</w:t>
      </w:r>
      <w:proofErr w:type="spellEnd"/>
      <w:r w:rsidRPr="000F740F">
        <w:rPr>
          <w:sz w:val="28"/>
          <w:szCs w:val="28"/>
        </w:rPr>
        <w:t xml:space="preserve">-моб «Звездный дождь». Воспитанникам лагерей с дневным пребыванием на базе образовательных организаций были организованы выезды в спорткомплекс посёлка Шолоховского. Сотрудники </w:t>
      </w:r>
      <w:r>
        <w:rPr>
          <w:sz w:val="28"/>
          <w:szCs w:val="28"/>
        </w:rPr>
        <w:t>Гражданской обороны и чрезвычайных ситуаций</w:t>
      </w:r>
      <w:r w:rsidRPr="000F74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Отдела надзорной деятельности </w:t>
      </w:r>
      <w:r w:rsidRPr="000F740F">
        <w:rPr>
          <w:sz w:val="28"/>
          <w:szCs w:val="28"/>
        </w:rPr>
        <w:t xml:space="preserve">по </w:t>
      </w:r>
      <w:proofErr w:type="spellStart"/>
      <w:r w:rsidRPr="000F740F">
        <w:rPr>
          <w:sz w:val="28"/>
          <w:szCs w:val="28"/>
        </w:rPr>
        <w:t>Белокалитвинскому</w:t>
      </w:r>
      <w:proofErr w:type="spellEnd"/>
      <w:r w:rsidRPr="000F740F">
        <w:rPr>
          <w:sz w:val="28"/>
          <w:szCs w:val="28"/>
        </w:rPr>
        <w:t xml:space="preserve"> району приглашали детей в пожарную часть, в поисково-спасательное подразделение. На высоком творческом уровне были проведены праздники «Международный день защиты детей», «День России», «Международный день друзей», «День борьбы с наркоманией». Была организована кружковая работа, </w:t>
      </w:r>
      <w:r w:rsidRPr="000F740F">
        <w:rPr>
          <w:sz w:val="28"/>
          <w:szCs w:val="28"/>
        </w:rPr>
        <w:lastRenderedPageBreak/>
        <w:t>которую проводили педагоги и руководители кружков дополнительного образования, тренеры ДЮСШ. Реализовались дополнительные образовательные программы антинаркотической профилактической направленности, по экологии, краеведению.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0F740F">
        <w:rPr>
          <w:sz w:val="28"/>
          <w:szCs w:val="28"/>
        </w:rPr>
        <w:t>В 2017 году 4 обучающихся было направлено в Международный</w:t>
      </w:r>
      <w:r w:rsidRPr="007E5F52">
        <w:rPr>
          <w:sz w:val="28"/>
          <w:szCs w:val="28"/>
        </w:rPr>
        <w:t xml:space="preserve"> детский центр «Артек», 3 человека отдыхали во Всероссийском детском центре «Орленок». В военно-спортивных сборах, походах, экскурсиях отдохнуло 4156 детей.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детском оздоровительном комплексе </w:t>
      </w:r>
      <w:r w:rsidRPr="007E5F52">
        <w:rPr>
          <w:sz w:val="28"/>
          <w:szCs w:val="28"/>
        </w:rPr>
        <w:t xml:space="preserve">«Солнечная поляна» </w:t>
      </w:r>
      <w:proofErr w:type="spellStart"/>
      <w:r w:rsidRPr="007E5F52">
        <w:rPr>
          <w:sz w:val="28"/>
          <w:szCs w:val="28"/>
        </w:rPr>
        <w:t>Неклиновского</w:t>
      </w:r>
      <w:proofErr w:type="spellEnd"/>
      <w:r w:rsidRPr="007E5F52">
        <w:rPr>
          <w:sz w:val="28"/>
          <w:szCs w:val="28"/>
        </w:rPr>
        <w:t xml:space="preserve"> района с 18.07.2017 по 07.08.2017 было оздоровлено 30 детей из числа детей-сирот и детей, оставшихся без попечения родителей,</w:t>
      </w:r>
      <w:r>
        <w:rPr>
          <w:sz w:val="28"/>
          <w:szCs w:val="28"/>
        </w:rPr>
        <w:t xml:space="preserve"> в детском оздоровительном лагере </w:t>
      </w:r>
      <w:r w:rsidRPr="007E5F52">
        <w:rPr>
          <w:sz w:val="28"/>
          <w:szCs w:val="28"/>
        </w:rPr>
        <w:t>«Дружба» с 01.06.2017 по 24.06.2017 оздоровлено 10 детей</w:t>
      </w:r>
      <w:r>
        <w:rPr>
          <w:sz w:val="28"/>
          <w:szCs w:val="28"/>
        </w:rPr>
        <w:t>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июне, июле 2017 в 18 образовательных организациях работали малоэкономичные лагеря (пришкольные площадки). Таким видом досуга и отдыха было охвачено 1787 человек. Основной контингент таких площадок -  обучающиеся начальных классов. За 2017 год трудоустроено 363 подростка, 217 были оформлены в июне месяце, после окончания учебных занятий в школах. Из них - 85 человек из малоимущих семей, 50 </w:t>
      </w:r>
      <w:proofErr w:type="gramStart"/>
      <w:r w:rsidRPr="007E5F52">
        <w:rPr>
          <w:sz w:val="28"/>
          <w:szCs w:val="28"/>
        </w:rPr>
        <w:t>человек  -</w:t>
      </w:r>
      <w:proofErr w:type="gramEnd"/>
      <w:r w:rsidRPr="007E5F52">
        <w:rPr>
          <w:sz w:val="28"/>
          <w:szCs w:val="28"/>
        </w:rPr>
        <w:t xml:space="preserve"> нуждающихся в особой заботе государства (неполные семьи, многодетные и др.), 15 подростков -  из     «группы риска».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На базе образовательных организаций дополнительного образования в летнее каникулярное время были организованы детские площадки. В МБУ ДО ДДТ </w:t>
      </w:r>
      <w:proofErr w:type="gramStart"/>
      <w:r w:rsidRPr="007E5F52">
        <w:rPr>
          <w:sz w:val="28"/>
          <w:szCs w:val="28"/>
        </w:rPr>
        <w:t>–  детская</w:t>
      </w:r>
      <w:proofErr w:type="gramEnd"/>
      <w:r w:rsidRPr="007E5F52">
        <w:rPr>
          <w:sz w:val="28"/>
          <w:szCs w:val="28"/>
        </w:rPr>
        <w:t xml:space="preserve"> площадка «Радужное лето», в </w:t>
      </w:r>
      <w:r w:rsidRPr="00705EA2">
        <w:rPr>
          <w:sz w:val="28"/>
          <w:szCs w:val="28"/>
        </w:rPr>
        <w:t>Центре внеш</w:t>
      </w:r>
      <w:r w:rsidR="003354DC">
        <w:rPr>
          <w:sz w:val="28"/>
          <w:szCs w:val="28"/>
        </w:rPr>
        <w:t>к</w:t>
      </w:r>
      <w:r w:rsidRPr="00705EA2">
        <w:rPr>
          <w:sz w:val="28"/>
          <w:szCs w:val="28"/>
        </w:rPr>
        <w:t>ольной работы</w:t>
      </w:r>
      <w:r w:rsidRPr="007E5F52">
        <w:rPr>
          <w:sz w:val="28"/>
          <w:szCs w:val="28"/>
        </w:rPr>
        <w:t xml:space="preserve"> – площадка «</w:t>
      </w:r>
      <w:proofErr w:type="spellStart"/>
      <w:r w:rsidRPr="007E5F52">
        <w:rPr>
          <w:sz w:val="28"/>
          <w:szCs w:val="28"/>
        </w:rPr>
        <w:t>Лазорики</w:t>
      </w:r>
      <w:proofErr w:type="spellEnd"/>
      <w:r w:rsidRPr="007E5F52">
        <w:rPr>
          <w:sz w:val="28"/>
          <w:szCs w:val="28"/>
        </w:rPr>
        <w:t xml:space="preserve">»,  в </w:t>
      </w:r>
      <w:r>
        <w:rPr>
          <w:sz w:val="28"/>
          <w:szCs w:val="28"/>
        </w:rPr>
        <w:t>Центре технического творчества</w:t>
      </w:r>
      <w:r w:rsidRPr="007E5F52">
        <w:rPr>
          <w:sz w:val="28"/>
          <w:szCs w:val="28"/>
        </w:rPr>
        <w:t xml:space="preserve"> – площадка «</w:t>
      </w:r>
      <w:proofErr w:type="spellStart"/>
      <w:r w:rsidRPr="007E5F52">
        <w:rPr>
          <w:sz w:val="28"/>
          <w:szCs w:val="28"/>
        </w:rPr>
        <w:t>Самоделкин</w:t>
      </w:r>
      <w:proofErr w:type="spellEnd"/>
      <w:r w:rsidRPr="007E5F52">
        <w:rPr>
          <w:sz w:val="28"/>
          <w:szCs w:val="28"/>
        </w:rPr>
        <w:t>».  На базе МБУ ДО ДЮСШ №</w:t>
      </w:r>
      <w:r w:rsidR="003354DC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2  постоянно</w:t>
      </w:r>
      <w:proofErr w:type="gramEnd"/>
      <w:r w:rsidRPr="007E5F52">
        <w:rPr>
          <w:sz w:val="28"/>
          <w:szCs w:val="28"/>
        </w:rPr>
        <w:t xml:space="preserve"> занимаются 500 юных спортсменов. В МБУ ДО ДЮСШ №1 (площадка «</w:t>
      </w:r>
      <w:proofErr w:type="spellStart"/>
      <w:r w:rsidRPr="007E5F52">
        <w:rPr>
          <w:sz w:val="28"/>
          <w:szCs w:val="28"/>
        </w:rPr>
        <w:t>Олимпик</w:t>
      </w:r>
      <w:proofErr w:type="spellEnd"/>
      <w:r w:rsidRPr="007E5F52">
        <w:rPr>
          <w:sz w:val="28"/>
          <w:szCs w:val="28"/>
        </w:rPr>
        <w:t>»), МБУ ДО ДЮСШ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3 юные спортсмены занимаются спортом согласно расписанию летних занятий, регулярно проводятся спортивные мероприятия (около 900 человек).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Все лагеря и площадки были укомплектованы педагогическими кадрами, имеющими опыт работы с детьми.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На 2017 год для организации отдыха и оздоровления детей, в лагерях с дневным пребыванием детей на базе образовательных организаций было выделено денежных </w:t>
      </w:r>
      <w:proofErr w:type="gramStart"/>
      <w:r w:rsidRPr="007E5F52">
        <w:rPr>
          <w:sz w:val="28"/>
          <w:szCs w:val="28"/>
        </w:rPr>
        <w:t>средств  в</w:t>
      </w:r>
      <w:proofErr w:type="gramEnd"/>
      <w:r w:rsidRPr="007E5F52">
        <w:rPr>
          <w:sz w:val="28"/>
          <w:szCs w:val="28"/>
        </w:rPr>
        <w:t xml:space="preserve"> сумме 7750,4 т. р.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Прошли аттестацию в </w:t>
      </w:r>
      <w:r>
        <w:rPr>
          <w:sz w:val="28"/>
          <w:szCs w:val="28"/>
        </w:rPr>
        <w:t>м</w:t>
      </w:r>
      <w:r w:rsidRPr="007E5F52">
        <w:rPr>
          <w:sz w:val="28"/>
          <w:szCs w:val="28"/>
        </w:rPr>
        <w:t>инистерстве общего и профессионального образования Ростовской области на первую категорию 67 педагогов. Общее число педагогов района, имеющих первую категорию</w:t>
      </w:r>
      <w:r w:rsidRPr="007E5F52">
        <w:rPr>
          <w:b/>
          <w:sz w:val="28"/>
          <w:szCs w:val="28"/>
        </w:rPr>
        <w:t xml:space="preserve"> -</w:t>
      </w:r>
      <w:r w:rsidRPr="007E5F52">
        <w:rPr>
          <w:sz w:val="28"/>
          <w:szCs w:val="28"/>
        </w:rPr>
        <w:t xml:space="preserve"> 512 </w:t>
      </w:r>
      <w:proofErr w:type="gramStart"/>
      <w:r w:rsidRPr="007E5F52">
        <w:rPr>
          <w:sz w:val="28"/>
          <w:szCs w:val="28"/>
        </w:rPr>
        <w:t>человека,  что</w:t>
      </w:r>
      <w:proofErr w:type="gramEnd"/>
      <w:r w:rsidRPr="007E5F52">
        <w:rPr>
          <w:sz w:val="28"/>
          <w:szCs w:val="28"/>
        </w:rPr>
        <w:t xml:space="preserve"> составляет 48% от общего числа педагогов района.  На высшую категорию аттестовано 93 педагога района; общее число педагогов района, имеющих </w:t>
      </w:r>
      <w:proofErr w:type="gramStart"/>
      <w:r w:rsidRPr="007E5F52">
        <w:rPr>
          <w:sz w:val="28"/>
          <w:szCs w:val="28"/>
        </w:rPr>
        <w:t>высшую  категорию</w:t>
      </w:r>
      <w:proofErr w:type="gramEnd"/>
      <w:r w:rsidRPr="007E5F52">
        <w:rPr>
          <w:b/>
          <w:sz w:val="28"/>
          <w:szCs w:val="28"/>
        </w:rPr>
        <w:t xml:space="preserve"> -</w:t>
      </w:r>
      <w:r w:rsidRPr="007E5F52">
        <w:rPr>
          <w:sz w:val="28"/>
          <w:szCs w:val="28"/>
        </w:rPr>
        <w:t xml:space="preserve">  219 человек, что составляет 21 % от общего числа педагогов района. Образовательные организации на 95% укомплектованы педагогическими кадрами, имеющими высшее профессиональное образование.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Проведение профессиональных конкурсов, а также широкое их освещение в </w:t>
      </w:r>
      <w:r>
        <w:rPr>
          <w:sz w:val="28"/>
          <w:szCs w:val="28"/>
        </w:rPr>
        <w:t xml:space="preserve">средствах массовой информации </w:t>
      </w:r>
      <w:r w:rsidRPr="007E5F52">
        <w:rPr>
          <w:sz w:val="28"/>
          <w:szCs w:val="28"/>
        </w:rPr>
        <w:t>позволило реализовать задачу оценки труда педагога в соответствии с качеством, распространить опыт работы учителей среди педагогического сообщества</w:t>
      </w:r>
      <w:r>
        <w:rPr>
          <w:sz w:val="28"/>
          <w:szCs w:val="28"/>
        </w:rPr>
        <w:t>.</w:t>
      </w:r>
      <w:r w:rsidRPr="007E5F52">
        <w:rPr>
          <w:sz w:val="28"/>
          <w:szCs w:val="28"/>
        </w:rPr>
        <w:t xml:space="preserve">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23 - 24 ноября 2017 года в г. Ростове-на-Дону на базе </w:t>
      </w:r>
      <w:proofErr w:type="spellStart"/>
      <w:r>
        <w:rPr>
          <w:sz w:val="28"/>
          <w:szCs w:val="28"/>
        </w:rPr>
        <w:t>конгрессно</w:t>
      </w:r>
      <w:proofErr w:type="spellEnd"/>
      <w:r>
        <w:rPr>
          <w:sz w:val="28"/>
          <w:szCs w:val="28"/>
        </w:rPr>
        <w:t>-выставочного центра</w:t>
      </w:r>
      <w:r w:rsidRPr="007E5F52">
        <w:rPr>
          <w:sz w:val="28"/>
          <w:szCs w:val="28"/>
        </w:rPr>
        <w:t xml:space="preserve"> «</w:t>
      </w:r>
      <w:proofErr w:type="spellStart"/>
      <w:r w:rsidRPr="007E5F52">
        <w:rPr>
          <w:sz w:val="28"/>
          <w:szCs w:val="28"/>
        </w:rPr>
        <w:t>Вертол</w:t>
      </w:r>
      <w:proofErr w:type="spellEnd"/>
      <w:r w:rsidRPr="007E5F52">
        <w:rPr>
          <w:sz w:val="28"/>
          <w:szCs w:val="28"/>
        </w:rPr>
        <w:t xml:space="preserve"> Экспо» состоялась XVII Южно-Российская </w:t>
      </w:r>
      <w:r w:rsidRPr="007E5F52">
        <w:rPr>
          <w:sz w:val="28"/>
          <w:szCs w:val="28"/>
        </w:rPr>
        <w:lastRenderedPageBreak/>
        <w:t>межрегиональная научно-практическая конференция-выставка «Информационные технологии в образовании» (НПК «ИТО-Ростов-2017»). Конференция организуется ежегодно министерством общего и профессионального образования Ростовской области при поддержке Автономной некоммерческой организации «Информационные технологии в образовании», Ростовского института повышения квалификации и профессиональной переподготовки работников образования, Южного федерального университета и ООО «Компании ГЭНДАЛЬФ». В рамках конференции прошли пленарные заседания, семинары по проблемам внедрения современных ИКТ-технологий; работали многочисленные секции по использованию информационно-коммуникационных технологий в профессиональной деятельности педагогов и руководителей образовательных организаций.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научно-практической конференции приняли участие 50 представителей системы образования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района. Организация дальнейшего обобщения и трансляции опыта, лучших практик развития процессов инновационного образования на основе комплексного и системного использования информационных технологий – одно из актуальных направлений деятельности муниципальной системы образования.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XVII Южно-Российской межрегиональной научно-практической конференции-выставке «ИТО-Ростов-2017» приняли участие: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1.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Подгорная О</w:t>
      </w:r>
      <w:r>
        <w:rPr>
          <w:sz w:val="28"/>
          <w:szCs w:val="28"/>
        </w:rPr>
        <w:t>.В.</w:t>
      </w:r>
      <w:r w:rsidRPr="007E5F52">
        <w:rPr>
          <w:sz w:val="28"/>
          <w:szCs w:val="28"/>
        </w:rPr>
        <w:t>, заведующий МБДОУ ДС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56 «Улыбка»; </w:t>
      </w:r>
      <w:proofErr w:type="spellStart"/>
      <w:r w:rsidRPr="007E5F52">
        <w:rPr>
          <w:sz w:val="28"/>
          <w:szCs w:val="28"/>
        </w:rPr>
        <w:t>Колотнева</w:t>
      </w:r>
      <w:proofErr w:type="spellEnd"/>
      <w:r w:rsidRPr="007E5F52">
        <w:rPr>
          <w:sz w:val="28"/>
          <w:szCs w:val="28"/>
        </w:rPr>
        <w:t xml:space="preserve"> И</w:t>
      </w:r>
      <w:r>
        <w:rPr>
          <w:sz w:val="28"/>
          <w:szCs w:val="28"/>
        </w:rPr>
        <w:t>.Н.</w:t>
      </w:r>
      <w:r w:rsidRPr="007E5F52">
        <w:rPr>
          <w:sz w:val="28"/>
          <w:szCs w:val="28"/>
        </w:rPr>
        <w:t>, старший воспитатель МБДОУ ДС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56 «Улыбка», которые выступили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sz w:val="28"/>
          <w:szCs w:val="28"/>
        </w:rPr>
        <w:t xml:space="preserve">: «Развитие </w:t>
      </w:r>
      <w:proofErr w:type="spellStart"/>
      <w:r w:rsidRPr="007E5F52">
        <w:rPr>
          <w:sz w:val="28"/>
          <w:szCs w:val="28"/>
        </w:rPr>
        <w:t>медиакомпетентности</w:t>
      </w:r>
      <w:proofErr w:type="spellEnd"/>
      <w:r w:rsidRPr="007E5F52">
        <w:rPr>
          <w:sz w:val="28"/>
          <w:szCs w:val="28"/>
        </w:rPr>
        <w:t xml:space="preserve"> педагогов ДОУ в процессе создания мультимедийной образовательной среды». Статья опубликована в Сборнике трудов НПК «ИТО-Ростов-2017».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bCs/>
          <w:sz w:val="28"/>
          <w:szCs w:val="28"/>
        </w:rPr>
        <w:t>2. Колесникова Е</w:t>
      </w:r>
      <w:r>
        <w:rPr>
          <w:bCs/>
          <w:sz w:val="28"/>
          <w:szCs w:val="28"/>
        </w:rPr>
        <w:t>.Ю.</w:t>
      </w:r>
      <w:r w:rsidRPr="007E5F52">
        <w:rPr>
          <w:bCs/>
          <w:sz w:val="28"/>
          <w:szCs w:val="28"/>
        </w:rPr>
        <w:t>, воспитатель МБДОУ ДС №</w:t>
      </w:r>
      <w:r w:rsidR="003354DC">
        <w:rPr>
          <w:bCs/>
          <w:sz w:val="28"/>
          <w:szCs w:val="28"/>
        </w:rPr>
        <w:t xml:space="preserve"> </w:t>
      </w:r>
      <w:r w:rsidRPr="007E5F52">
        <w:rPr>
          <w:bCs/>
          <w:sz w:val="28"/>
          <w:szCs w:val="28"/>
        </w:rPr>
        <w:t xml:space="preserve">56 «Улыбка», </w:t>
      </w:r>
      <w:r w:rsidRPr="007E5F52">
        <w:rPr>
          <w:sz w:val="28"/>
          <w:szCs w:val="28"/>
        </w:rPr>
        <w:t xml:space="preserve">выступила с докладом </w:t>
      </w:r>
      <w:proofErr w:type="gramStart"/>
      <w:r w:rsidRPr="007E5F52">
        <w:rPr>
          <w:sz w:val="28"/>
          <w:szCs w:val="28"/>
        </w:rPr>
        <w:t>по  теме</w:t>
      </w:r>
      <w:proofErr w:type="gramEnd"/>
      <w:r w:rsidRPr="007E5F52">
        <w:rPr>
          <w:bCs/>
          <w:sz w:val="28"/>
          <w:szCs w:val="28"/>
        </w:rPr>
        <w:t xml:space="preserve"> «Информационно-коммуникационные технологии в интеграции с детской художественной литературой как одно из условий реализации ФГОС дошкольного образования». Статья  </w:t>
      </w:r>
      <w:r w:rsidRPr="007E5F52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опубликована  в</w:t>
      </w:r>
      <w:proofErr w:type="gramEnd"/>
      <w:r w:rsidRPr="007E5F52">
        <w:rPr>
          <w:sz w:val="28"/>
          <w:szCs w:val="28"/>
        </w:rPr>
        <w:t xml:space="preserve"> Сборнике трудов НПК «ИТО-Ростов-2017». Колесникова Е.Ю. награждена </w:t>
      </w:r>
      <w:proofErr w:type="gramStart"/>
      <w:r w:rsidRPr="007E5F52">
        <w:rPr>
          <w:sz w:val="28"/>
          <w:szCs w:val="28"/>
        </w:rPr>
        <w:t>Д</w:t>
      </w:r>
      <w:r w:rsidRPr="007E5F52">
        <w:rPr>
          <w:bCs/>
          <w:sz w:val="28"/>
          <w:szCs w:val="28"/>
        </w:rPr>
        <w:t>ипломом  за</w:t>
      </w:r>
      <w:proofErr w:type="gramEnd"/>
      <w:r w:rsidRPr="007E5F52">
        <w:rPr>
          <w:bCs/>
          <w:sz w:val="28"/>
          <w:szCs w:val="28"/>
        </w:rPr>
        <w:t xml:space="preserve"> лучшее выступление на «ИТО-Ростов-2017».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3. </w:t>
      </w:r>
      <w:proofErr w:type="spellStart"/>
      <w:r w:rsidRPr="007E5F52">
        <w:rPr>
          <w:sz w:val="28"/>
          <w:szCs w:val="28"/>
        </w:rPr>
        <w:t>Берлизова</w:t>
      </w:r>
      <w:proofErr w:type="spellEnd"/>
      <w:r w:rsidRPr="007E5F52">
        <w:rPr>
          <w:sz w:val="28"/>
          <w:szCs w:val="28"/>
        </w:rPr>
        <w:t xml:space="preserve"> Л</w:t>
      </w:r>
      <w:r>
        <w:rPr>
          <w:sz w:val="28"/>
          <w:szCs w:val="28"/>
        </w:rPr>
        <w:t>. А.</w:t>
      </w:r>
      <w:r w:rsidRPr="007E5F52">
        <w:rPr>
          <w:sz w:val="28"/>
          <w:szCs w:val="28"/>
        </w:rPr>
        <w:t>, воспитатель МБДОУ ДС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56 «Улыбка», выступила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>Интервьюирование как средство преодоления речевых нарушений у дошкольников в контексте реализации регионального компонента». Статья опубликована в Сборнике трудов НПК «ИТО-Ростов-2017».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4. </w:t>
      </w:r>
      <w:proofErr w:type="spellStart"/>
      <w:r w:rsidRPr="007E5F52">
        <w:rPr>
          <w:sz w:val="28"/>
          <w:szCs w:val="28"/>
        </w:rPr>
        <w:t>Бандина</w:t>
      </w:r>
      <w:proofErr w:type="spellEnd"/>
      <w:r w:rsidRPr="007E5F52">
        <w:rPr>
          <w:sz w:val="28"/>
          <w:szCs w:val="28"/>
        </w:rPr>
        <w:t xml:space="preserve"> Е</w:t>
      </w:r>
      <w:r>
        <w:rPr>
          <w:sz w:val="28"/>
          <w:szCs w:val="28"/>
        </w:rPr>
        <w:t>. А.</w:t>
      </w:r>
      <w:r w:rsidRPr="007E5F52">
        <w:rPr>
          <w:sz w:val="28"/>
          <w:szCs w:val="28"/>
        </w:rPr>
        <w:t>, инструктор по физической культуре МБДОУ ДС№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56 «Улыбка», выступила с докладом </w:t>
      </w:r>
      <w:proofErr w:type="gramStart"/>
      <w:r w:rsidRPr="007E5F52">
        <w:rPr>
          <w:sz w:val="28"/>
          <w:szCs w:val="28"/>
        </w:rPr>
        <w:t>по  теме</w:t>
      </w:r>
      <w:proofErr w:type="gramEnd"/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Мультимедийные технологии как средство реализации ФГОС </w:t>
      </w:r>
      <w:r>
        <w:rPr>
          <w:sz w:val="28"/>
          <w:szCs w:val="28"/>
        </w:rPr>
        <w:t>дошкольного образования</w:t>
      </w:r>
      <w:r w:rsidRPr="007E5F52">
        <w:rPr>
          <w:sz w:val="28"/>
          <w:szCs w:val="28"/>
        </w:rPr>
        <w:t xml:space="preserve"> на занятиях физической культуры с использованием </w:t>
      </w:r>
      <w:proofErr w:type="spellStart"/>
      <w:r w:rsidRPr="007E5F52">
        <w:rPr>
          <w:sz w:val="28"/>
          <w:szCs w:val="28"/>
        </w:rPr>
        <w:t>Квест</w:t>
      </w:r>
      <w:proofErr w:type="spellEnd"/>
      <w:r w:rsidRPr="007E5F52">
        <w:rPr>
          <w:sz w:val="28"/>
          <w:szCs w:val="28"/>
        </w:rPr>
        <w:t xml:space="preserve"> – игры».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 в Сборнике трудов НПК</w:t>
      </w:r>
      <w:r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«ИТО-Ростов-2017».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5. Звенигородская Н</w:t>
      </w:r>
      <w:r>
        <w:rPr>
          <w:sz w:val="28"/>
          <w:szCs w:val="28"/>
        </w:rPr>
        <w:t>.Е.</w:t>
      </w:r>
      <w:r w:rsidRPr="007E5F52">
        <w:rPr>
          <w:sz w:val="28"/>
          <w:szCs w:val="28"/>
        </w:rPr>
        <w:t>, Демченко М</w:t>
      </w:r>
      <w:r>
        <w:rPr>
          <w:sz w:val="28"/>
          <w:szCs w:val="28"/>
        </w:rPr>
        <w:t>.В.</w:t>
      </w:r>
      <w:r w:rsidRPr="007E5F52">
        <w:rPr>
          <w:sz w:val="28"/>
          <w:szCs w:val="28"/>
        </w:rPr>
        <w:t>, воспитатели МБДОУ ДС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7 «Солнышко», выступили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Сетевые сервисы как средство коррекции тяжелых речевых нарушений у дошкольников».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 в Сборнике трудов НПК «ИТО-Ростов-2017».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lastRenderedPageBreak/>
        <w:t>6.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Сушкова Г</w:t>
      </w:r>
      <w:r>
        <w:rPr>
          <w:sz w:val="28"/>
          <w:szCs w:val="28"/>
        </w:rPr>
        <w:t>.Е.</w:t>
      </w:r>
      <w:r w:rsidRPr="007E5F52">
        <w:rPr>
          <w:sz w:val="28"/>
          <w:szCs w:val="28"/>
        </w:rPr>
        <w:t xml:space="preserve">, учитель немецкого языка МБОУ </w:t>
      </w:r>
      <w:proofErr w:type="gramStart"/>
      <w:r w:rsidRPr="007E5F52">
        <w:rPr>
          <w:sz w:val="28"/>
          <w:szCs w:val="28"/>
        </w:rPr>
        <w:t>Ленинской  СОШ</w:t>
      </w:r>
      <w:proofErr w:type="gramEnd"/>
      <w:r w:rsidRPr="007E5F52">
        <w:rPr>
          <w:sz w:val="28"/>
          <w:szCs w:val="28"/>
        </w:rPr>
        <w:t>,</w:t>
      </w:r>
      <w:r w:rsidRPr="007E5F52">
        <w:rPr>
          <w:bCs/>
          <w:sz w:val="28"/>
          <w:szCs w:val="28"/>
        </w:rPr>
        <w:t xml:space="preserve"> </w:t>
      </w:r>
      <w:r w:rsidRPr="007E5F52">
        <w:rPr>
          <w:sz w:val="28"/>
          <w:szCs w:val="28"/>
        </w:rPr>
        <w:t>выступила с  темой</w:t>
      </w:r>
      <w:r w:rsidRPr="007E5F52">
        <w:rPr>
          <w:bCs/>
          <w:sz w:val="28"/>
          <w:szCs w:val="28"/>
        </w:rPr>
        <w:t xml:space="preserve"> «Развитие творческого потенциала ученика в процессе использования мультимедийной образовательной среды».</w:t>
      </w:r>
      <w:r w:rsidRPr="007E5F52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«ИТО-Ростов-2017». </w:t>
      </w:r>
      <w:r w:rsidRPr="007E5F52">
        <w:rPr>
          <w:bCs/>
          <w:sz w:val="28"/>
          <w:szCs w:val="28"/>
        </w:rPr>
        <w:t xml:space="preserve">По итогам конференции </w:t>
      </w:r>
      <w:proofErr w:type="gramStart"/>
      <w:r w:rsidRPr="007E5F52">
        <w:rPr>
          <w:bCs/>
          <w:sz w:val="28"/>
          <w:szCs w:val="28"/>
        </w:rPr>
        <w:t>награждена  Диплом</w:t>
      </w:r>
      <w:proofErr w:type="gramEnd"/>
      <w:r w:rsidRPr="007E5F52">
        <w:rPr>
          <w:bCs/>
          <w:sz w:val="28"/>
          <w:szCs w:val="28"/>
        </w:rPr>
        <w:t xml:space="preserve"> за лучшее выступление на «ИТО-Ростов-2017.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bCs/>
          <w:sz w:val="28"/>
          <w:szCs w:val="28"/>
        </w:rPr>
        <w:t>7.</w:t>
      </w:r>
      <w:r w:rsidRPr="007E5F52">
        <w:rPr>
          <w:sz w:val="28"/>
          <w:szCs w:val="28"/>
        </w:rPr>
        <w:t xml:space="preserve"> </w:t>
      </w:r>
      <w:proofErr w:type="spellStart"/>
      <w:r w:rsidRPr="007E5F52">
        <w:rPr>
          <w:sz w:val="28"/>
          <w:szCs w:val="28"/>
        </w:rPr>
        <w:t>Гуреева</w:t>
      </w:r>
      <w:proofErr w:type="spellEnd"/>
      <w:r w:rsidRPr="007E5F52">
        <w:rPr>
          <w:sz w:val="28"/>
          <w:szCs w:val="28"/>
        </w:rPr>
        <w:t xml:space="preserve"> Т</w:t>
      </w:r>
      <w:r>
        <w:rPr>
          <w:sz w:val="28"/>
          <w:szCs w:val="28"/>
        </w:rPr>
        <w:t>. Н.</w:t>
      </w:r>
      <w:r w:rsidRPr="007E5F52">
        <w:rPr>
          <w:sz w:val="28"/>
          <w:szCs w:val="28"/>
        </w:rPr>
        <w:t xml:space="preserve">, учитель биологии МБОУ Ленинской СОШ, выступила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Использование мультимедийной образовательной среды как средство повышения познавательной активности на уроках биологии».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bCs/>
          <w:sz w:val="28"/>
          <w:szCs w:val="28"/>
        </w:rPr>
        <w:t>8. Родина Г</w:t>
      </w:r>
      <w:r>
        <w:rPr>
          <w:bCs/>
          <w:sz w:val="28"/>
          <w:szCs w:val="28"/>
        </w:rPr>
        <w:t>. А.</w:t>
      </w:r>
      <w:r w:rsidRPr="007E5F52">
        <w:rPr>
          <w:bCs/>
          <w:sz w:val="28"/>
          <w:szCs w:val="28"/>
        </w:rPr>
        <w:t>, педагог-психолог МБОУ СОШ №</w:t>
      </w:r>
      <w:r w:rsidR="003354DC">
        <w:rPr>
          <w:bCs/>
          <w:sz w:val="28"/>
          <w:szCs w:val="28"/>
        </w:rPr>
        <w:t xml:space="preserve"> </w:t>
      </w:r>
      <w:r w:rsidRPr="007E5F52">
        <w:rPr>
          <w:bCs/>
          <w:sz w:val="28"/>
          <w:szCs w:val="28"/>
        </w:rPr>
        <w:t xml:space="preserve">10, </w:t>
      </w:r>
      <w:r w:rsidRPr="007E5F52">
        <w:rPr>
          <w:sz w:val="28"/>
          <w:szCs w:val="28"/>
        </w:rPr>
        <w:t xml:space="preserve">выступила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bCs/>
          <w:sz w:val="28"/>
          <w:szCs w:val="28"/>
        </w:rPr>
        <w:t xml:space="preserve"> «Психологические аспекты формирования информационной безопасности школьников в сети Интернет как один из видов работы школьного психолога».</w:t>
      </w:r>
      <w:r w:rsidRPr="007E5F52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«ИТО-Ростов-2017».</w:t>
      </w:r>
      <w:r w:rsidRPr="007E5F52">
        <w:rPr>
          <w:bCs/>
          <w:sz w:val="28"/>
          <w:szCs w:val="28"/>
        </w:rPr>
        <w:t xml:space="preserve"> По итогам конференции </w:t>
      </w:r>
      <w:proofErr w:type="gramStart"/>
      <w:r w:rsidRPr="007E5F52">
        <w:rPr>
          <w:bCs/>
          <w:sz w:val="28"/>
          <w:szCs w:val="28"/>
        </w:rPr>
        <w:t>награждена  Дипломом</w:t>
      </w:r>
      <w:proofErr w:type="gramEnd"/>
      <w:r w:rsidRPr="007E5F52">
        <w:rPr>
          <w:bCs/>
          <w:sz w:val="28"/>
          <w:szCs w:val="28"/>
        </w:rPr>
        <w:t xml:space="preserve">  за лучшее выступление на «ИТО-Ростов-2017.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9.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Кудряшова Г.Г., учитель информатики и ИКТ МБОУ СОШ №</w:t>
      </w:r>
      <w:r w:rsidR="003354DC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8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 и</w:t>
      </w:r>
      <w:proofErr w:type="gramEnd"/>
      <w:r w:rsidRPr="007E5F52">
        <w:rPr>
          <w:sz w:val="28"/>
          <w:szCs w:val="28"/>
        </w:rPr>
        <w:t xml:space="preserve"> </w:t>
      </w:r>
      <w:proofErr w:type="spellStart"/>
      <w:r w:rsidRPr="007E5F52">
        <w:rPr>
          <w:sz w:val="28"/>
          <w:szCs w:val="28"/>
        </w:rPr>
        <w:t>Берестова</w:t>
      </w:r>
      <w:proofErr w:type="spellEnd"/>
      <w:r w:rsidRPr="007E5F52">
        <w:rPr>
          <w:sz w:val="28"/>
          <w:szCs w:val="28"/>
        </w:rPr>
        <w:t xml:space="preserve"> Н.И., учитель физики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8, выступили с  темой</w:t>
      </w:r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Формирование навыков осознанного чтения на уроках информатики и физики через активные методы обучения». 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 10. Коваленко Е</w:t>
      </w:r>
      <w:r>
        <w:rPr>
          <w:sz w:val="28"/>
          <w:szCs w:val="28"/>
        </w:rPr>
        <w:t>.Г.</w:t>
      </w:r>
      <w:r w:rsidRPr="007E5F52">
        <w:rPr>
          <w:sz w:val="28"/>
          <w:szCs w:val="28"/>
        </w:rPr>
        <w:t>, учитель информатики и ИКТ МБОУ СОШ №</w:t>
      </w:r>
      <w:r w:rsidR="003354DC">
        <w:rPr>
          <w:sz w:val="28"/>
          <w:szCs w:val="28"/>
        </w:rPr>
        <w:t xml:space="preserve"> </w:t>
      </w:r>
      <w:proofErr w:type="gramStart"/>
      <w:r w:rsidRPr="007E5F52">
        <w:rPr>
          <w:sz w:val="28"/>
          <w:szCs w:val="28"/>
        </w:rPr>
        <w:t>17,  выступила</w:t>
      </w:r>
      <w:proofErr w:type="gramEnd"/>
      <w:r w:rsidRPr="007E5F52">
        <w:rPr>
          <w:sz w:val="28"/>
          <w:szCs w:val="28"/>
        </w:rPr>
        <w:t xml:space="preserve"> с  темами </w:t>
      </w:r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Использование возможностей MICROSOFT VISIO для формирования и развития </w:t>
      </w:r>
      <w:proofErr w:type="spellStart"/>
      <w:r w:rsidRPr="007E5F52">
        <w:rPr>
          <w:sz w:val="28"/>
          <w:szCs w:val="28"/>
        </w:rPr>
        <w:t>метапредметных</w:t>
      </w:r>
      <w:proofErr w:type="spellEnd"/>
      <w:r w:rsidRPr="007E5F52">
        <w:rPr>
          <w:sz w:val="28"/>
          <w:szCs w:val="28"/>
        </w:rPr>
        <w:t xml:space="preserve"> компетентностей в обучении информатике», «Формирование и развитие ИКТ-компетентности младших школьников во внеурочной деятельности».   </w:t>
      </w:r>
      <w:proofErr w:type="gramStart"/>
      <w:r w:rsidRPr="007E5F52">
        <w:rPr>
          <w:sz w:val="28"/>
          <w:szCs w:val="28"/>
        </w:rPr>
        <w:t>Статьи  опубликованы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11. Костинская Н.В., учитель начальных классов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1, Мельникова Н.М., учитель начальных классов МБОУ СОШ №1, выступили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Технологии </w:t>
      </w:r>
      <w:proofErr w:type="spellStart"/>
      <w:r w:rsidRPr="007E5F52">
        <w:rPr>
          <w:sz w:val="28"/>
          <w:szCs w:val="28"/>
        </w:rPr>
        <w:t>Web</w:t>
      </w:r>
      <w:proofErr w:type="spellEnd"/>
      <w:r w:rsidRPr="007E5F52">
        <w:rPr>
          <w:sz w:val="28"/>
          <w:szCs w:val="28"/>
        </w:rPr>
        <w:t xml:space="preserve"> 2.0 как инструмент интерактивного обучения младших школьников». 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12. Мельникова Н.М., учитель начальных классов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1; Каплун В. П., учитель начальных классов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1, выступили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sz w:val="28"/>
          <w:szCs w:val="28"/>
        </w:rPr>
        <w:t xml:space="preserve"> «Использование ИКТ как способ активизации учебно-познавательной деятельности учащихся начальной школы». 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</w:t>
      </w:r>
      <w:r w:rsidR="003354DC">
        <w:rPr>
          <w:sz w:val="28"/>
          <w:szCs w:val="28"/>
        </w:rPr>
        <w:t>.</w:t>
      </w:r>
      <w:r w:rsidRPr="007E5F52">
        <w:rPr>
          <w:bCs/>
          <w:sz w:val="28"/>
          <w:szCs w:val="28"/>
        </w:rPr>
        <w:t xml:space="preserve">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E5F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>Лебедева В</w:t>
      </w:r>
      <w:r>
        <w:rPr>
          <w:sz w:val="28"/>
          <w:szCs w:val="28"/>
        </w:rPr>
        <w:t>. В.</w:t>
      </w:r>
      <w:r w:rsidRPr="007E5F52">
        <w:rPr>
          <w:sz w:val="28"/>
          <w:szCs w:val="28"/>
        </w:rPr>
        <w:t>, учитель химии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15 выступила </w:t>
      </w:r>
      <w:proofErr w:type="gramStart"/>
      <w:r w:rsidRPr="007E5F52">
        <w:rPr>
          <w:sz w:val="28"/>
          <w:szCs w:val="28"/>
        </w:rPr>
        <w:t>с  темой</w:t>
      </w:r>
      <w:proofErr w:type="gramEnd"/>
      <w:r w:rsidRPr="007E5F52">
        <w:rPr>
          <w:bCs/>
          <w:sz w:val="28"/>
          <w:szCs w:val="28"/>
        </w:rPr>
        <w:t xml:space="preserve"> «</w:t>
      </w:r>
      <w:r w:rsidRPr="007E5F52">
        <w:rPr>
          <w:sz w:val="28"/>
          <w:szCs w:val="28"/>
        </w:rPr>
        <w:t xml:space="preserve">Применение ИКТ на уроках химии». </w:t>
      </w:r>
      <w:proofErr w:type="gramStart"/>
      <w:r w:rsidRPr="007E5F52">
        <w:rPr>
          <w:sz w:val="28"/>
          <w:szCs w:val="28"/>
        </w:rPr>
        <w:t>Статья  опубликована</w:t>
      </w:r>
      <w:proofErr w:type="gramEnd"/>
      <w:r w:rsidRPr="007E5F52">
        <w:rPr>
          <w:sz w:val="28"/>
          <w:szCs w:val="28"/>
        </w:rPr>
        <w:t xml:space="preserve"> в Сборнике трудов НПК «ИТО-Ростов-2017».</w:t>
      </w:r>
    </w:p>
    <w:p w:rsidR="004112ED" w:rsidRPr="007E5F52" w:rsidRDefault="004112ED" w:rsidP="004112ED">
      <w:pPr>
        <w:ind w:firstLine="709"/>
        <w:jc w:val="both"/>
        <w:rPr>
          <w:b/>
          <w:sz w:val="28"/>
          <w:szCs w:val="28"/>
        </w:rPr>
      </w:pPr>
      <w:r w:rsidRPr="007E5F52">
        <w:rPr>
          <w:sz w:val="28"/>
          <w:szCs w:val="28"/>
        </w:rPr>
        <w:t xml:space="preserve">В целях распространения педагогического опыта лучших педагогических работников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района, развития и расширения профессиональных компетенций педагогов, внедрения новых педагогических технологий в систему образования, поддержки талантливых, творчески работающих педагогических работников с 11 по 27 октября 2017 года в </w:t>
      </w:r>
      <w:proofErr w:type="spellStart"/>
      <w:r w:rsidRPr="007E5F52">
        <w:rPr>
          <w:sz w:val="28"/>
          <w:szCs w:val="28"/>
        </w:rPr>
        <w:t>Белокалитвинском</w:t>
      </w:r>
      <w:proofErr w:type="spellEnd"/>
      <w:r w:rsidRPr="007E5F52">
        <w:rPr>
          <w:sz w:val="28"/>
          <w:szCs w:val="28"/>
        </w:rPr>
        <w:t xml:space="preserve"> районе проводился муниципальный конкурс </w:t>
      </w:r>
      <w:r w:rsidRPr="00657806">
        <w:rPr>
          <w:sz w:val="28"/>
          <w:szCs w:val="28"/>
        </w:rPr>
        <w:t>«Учитель года-2017».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конкурсе приняли участие 36 педагогов в пяти номинациях.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lastRenderedPageBreak/>
        <w:t xml:space="preserve">По результатам 3-х этапов конкурса </w:t>
      </w:r>
      <w:proofErr w:type="gramStart"/>
      <w:r w:rsidRPr="007E5F52">
        <w:rPr>
          <w:sz w:val="28"/>
          <w:szCs w:val="28"/>
        </w:rPr>
        <w:t>выявлены  победители</w:t>
      </w:r>
      <w:proofErr w:type="gramEnd"/>
      <w:r w:rsidRPr="007E5F52">
        <w:rPr>
          <w:sz w:val="28"/>
          <w:szCs w:val="28"/>
        </w:rPr>
        <w:t xml:space="preserve">,  призёры и лауреаты конкурса «Учитель года - 2017» по пяти номинациям: 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bCs/>
          <w:sz w:val="28"/>
          <w:szCs w:val="28"/>
        </w:rPr>
        <w:t>1. Номинация «Учитель года»: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 Абсолютный победитель в номинации «Учитель года» - Котова О</w:t>
      </w:r>
      <w:r>
        <w:rPr>
          <w:sz w:val="28"/>
          <w:szCs w:val="28"/>
        </w:rPr>
        <w:t>.В.</w:t>
      </w:r>
      <w:r w:rsidRPr="007E5F52">
        <w:rPr>
          <w:sz w:val="28"/>
          <w:szCs w:val="28"/>
        </w:rPr>
        <w:t>, учитель английского языка МБОУ СОШ № 4;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лауреат конкурса в номинации «Учитель года» - </w:t>
      </w:r>
      <w:proofErr w:type="spellStart"/>
      <w:r w:rsidRPr="007E5F52">
        <w:rPr>
          <w:sz w:val="28"/>
          <w:szCs w:val="28"/>
        </w:rPr>
        <w:t>Юрчук</w:t>
      </w:r>
      <w:proofErr w:type="spellEnd"/>
      <w:r w:rsidRPr="007E5F52">
        <w:rPr>
          <w:sz w:val="28"/>
          <w:szCs w:val="28"/>
        </w:rPr>
        <w:t xml:space="preserve"> М</w:t>
      </w:r>
      <w:r>
        <w:rPr>
          <w:sz w:val="28"/>
          <w:szCs w:val="28"/>
        </w:rPr>
        <w:t>. В.</w:t>
      </w:r>
      <w:r w:rsidRPr="007E5F52">
        <w:rPr>
          <w:sz w:val="28"/>
          <w:szCs w:val="28"/>
        </w:rPr>
        <w:t xml:space="preserve">, учитель истории и </w:t>
      </w:r>
      <w:proofErr w:type="gramStart"/>
      <w:r w:rsidRPr="007E5F52">
        <w:rPr>
          <w:sz w:val="28"/>
          <w:szCs w:val="28"/>
        </w:rPr>
        <w:t>обществознания  МБОУ</w:t>
      </w:r>
      <w:proofErr w:type="gramEnd"/>
      <w:r w:rsidRPr="007E5F52">
        <w:rPr>
          <w:sz w:val="28"/>
          <w:szCs w:val="28"/>
        </w:rPr>
        <w:t xml:space="preserve"> СОШ № 17;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лауреат конкурса </w:t>
      </w:r>
      <w:proofErr w:type="gramStart"/>
      <w:r w:rsidRPr="007E5F52">
        <w:rPr>
          <w:sz w:val="28"/>
          <w:szCs w:val="28"/>
        </w:rPr>
        <w:t>в  номинации</w:t>
      </w:r>
      <w:proofErr w:type="gramEnd"/>
      <w:r w:rsidRPr="007E5F52">
        <w:rPr>
          <w:sz w:val="28"/>
          <w:szCs w:val="28"/>
        </w:rPr>
        <w:t xml:space="preserve"> «Учитель года» - Кожанова С</w:t>
      </w:r>
      <w:r>
        <w:rPr>
          <w:sz w:val="28"/>
          <w:szCs w:val="28"/>
        </w:rPr>
        <w:t>.В.</w:t>
      </w:r>
      <w:r w:rsidRPr="007E5F52">
        <w:rPr>
          <w:sz w:val="28"/>
          <w:szCs w:val="28"/>
        </w:rPr>
        <w:t>, учитель английского языка МБОУ СОШ № 6;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2. </w:t>
      </w:r>
      <w:r w:rsidRPr="007E5F52">
        <w:rPr>
          <w:bCs/>
          <w:sz w:val="28"/>
          <w:szCs w:val="28"/>
        </w:rPr>
        <w:t>Номинация «Педагогический дебют»: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>- победитель в</w:t>
      </w:r>
      <w:r w:rsidRPr="007E5F52">
        <w:rPr>
          <w:bCs/>
          <w:sz w:val="28"/>
          <w:szCs w:val="28"/>
        </w:rPr>
        <w:t xml:space="preserve"> номинации «Педагогический дебют» - </w:t>
      </w:r>
      <w:proofErr w:type="spellStart"/>
      <w:r w:rsidRPr="007E5F52">
        <w:rPr>
          <w:bCs/>
          <w:sz w:val="28"/>
          <w:szCs w:val="28"/>
        </w:rPr>
        <w:t>Туликов</w:t>
      </w:r>
      <w:proofErr w:type="spellEnd"/>
      <w:r w:rsidRPr="007E5F52">
        <w:rPr>
          <w:bCs/>
          <w:sz w:val="28"/>
          <w:szCs w:val="28"/>
        </w:rPr>
        <w:t xml:space="preserve"> Е</w:t>
      </w:r>
      <w:r>
        <w:rPr>
          <w:bCs/>
          <w:sz w:val="28"/>
          <w:szCs w:val="28"/>
        </w:rPr>
        <w:t>.В.</w:t>
      </w:r>
      <w:r w:rsidRPr="007E5F52">
        <w:rPr>
          <w:bCs/>
          <w:sz w:val="28"/>
          <w:szCs w:val="28"/>
        </w:rPr>
        <w:t>, учитель</w:t>
      </w:r>
      <w:r w:rsidRPr="007E5F52">
        <w:rPr>
          <w:sz w:val="28"/>
          <w:szCs w:val="28"/>
        </w:rPr>
        <w:t xml:space="preserve"> английского языка </w:t>
      </w:r>
      <w:r w:rsidRPr="007E5F52">
        <w:rPr>
          <w:bCs/>
          <w:sz w:val="28"/>
          <w:szCs w:val="28"/>
        </w:rPr>
        <w:t>МБОУ СОШ № 15.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3. Номинация </w:t>
      </w:r>
      <w:r w:rsidRPr="007E5F52">
        <w:rPr>
          <w:bCs/>
          <w:sz w:val="28"/>
          <w:szCs w:val="28"/>
        </w:rPr>
        <w:t>«Педагог-психолог»: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>- победитель в</w:t>
      </w:r>
      <w:r w:rsidRPr="007E5F52">
        <w:rPr>
          <w:bCs/>
          <w:sz w:val="28"/>
          <w:szCs w:val="28"/>
        </w:rPr>
        <w:t xml:space="preserve"> номинации «Педагог-психолог» -</w:t>
      </w:r>
      <w:r>
        <w:rPr>
          <w:bCs/>
          <w:sz w:val="28"/>
          <w:szCs w:val="28"/>
        </w:rPr>
        <w:t xml:space="preserve"> </w:t>
      </w:r>
      <w:r w:rsidRPr="007E5F52">
        <w:rPr>
          <w:bCs/>
          <w:sz w:val="28"/>
          <w:szCs w:val="28"/>
        </w:rPr>
        <w:t>Мороз И</w:t>
      </w:r>
      <w:r>
        <w:rPr>
          <w:bCs/>
          <w:sz w:val="28"/>
          <w:szCs w:val="28"/>
        </w:rPr>
        <w:t>.П.</w:t>
      </w:r>
      <w:r w:rsidRPr="007E5F52">
        <w:rPr>
          <w:bCs/>
          <w:sz w:val="28"/>
          <w:szCs w:val="28"/>
        </w:rPr>
        <w:t xml:space="preserve">, педагог-психолог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>
        <w:rPr>
          <w:bCs/>
          <w:sz w:val="28"/>
          <w:szCs w:val="28"/>
        </w:rPr>
        <w:t>Л</w:t>
      </w:r>
      <w:r w:rsidRPr="007E5F52">
        <w:rPr>
          <w:bCs/>
          <w:sz w:val="28"/>
          <w:szCs w:val="28"/>
        </w:rPr>
        <w:t>итвиновская</w:t>
      </w:r>
      <w:proofErr w:type="spellEnd"/>
      <w:r w:rsidRPr="007E5F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средняя общеобразовательная школа.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>4. Номинация «Учитель здоровья»: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>- победитель в</w:t>
      </w:r>
      <w:r w:rsidRPr="007E5F52">
        <w:rPr>
          <w:bCs/>
          <w:sz w:val="28"/>
          <w:szCs w:val="28"/>
        </w:rPr>
        <w:t xml:space="preserve"> номинации «Учитель здоровья» - Леонова Г</w:t>
      </w:r>
      <w:r>
        <w:rPr>
          <w:bCs/>
          <w:sz w:val="28"/>
          <w:szCs w:val="28"/>
        </w:rPr>
        <w:t>.М.</w:t>
      </w:r>
      <w:r w:rsidRPr="007E5F52">
        <w:rPr>
          <w:bCs/>
          <w:sz w:val="28"/>
          <w:szCs w:val="28"/>
        </w:rPr>
        <w:t>, учитель физической культуры, МБОУ СОШ №</w:t>
      </w:r>
      <w:r w:rsidR="003354DC">
        <w:rPr>
          <w:bCs/>
          <w:sz w:val="28"/>
          <w:szCs w:val="28"/>
        </w:rPr>
        <w:t xml:space="preserve"> </w:t>
      </w:r>
      <w:proofErr w:type="gramStart"/>
      <w:r w:rsidRPr="007E5F52">
        <w:rPr>
          <w:bCs/>
          <w:sz w:val="28"/>
          <w:szCs w:val="28"/>
        </w:rPr>
        <w:t>10 .</w:t>
      </w:r>
      <w:proofErr w:type="gramEnd"/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>5. Н</w:t>
      </w:r>
      <w:r w:rsidRPr="007E5F52">
        <w:rPr>
          <w:sz w:val="28"/>
          <w:szCs w:val="28"/>
        </w:rPr>
        <w:t>оминация «Воспитатель года»: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sz w:val="28"/>
          <w:szCs w:val="28"/>
        </w:rPr>
        <w:t xml:space="preserve">- победитель в номинации «Воспитатель года» - </w:t>
      </w:r>
      <w:r w:rsidRPr="007E5F52">
        <w:rPr>
          <w:bCs/>
          <w:sz w:val="28"/>
          <w:szCs w:val="28"/>
        </w:rPr>
        <w:t>Сахно Ю</w:t>
      </w:r>
      <w:r>
        <w:rPr>
          <w:bCs/>
          <w:sz w:val="28"/>
          <w:szCs w:val="28"/>
        </w:rPr>
        <w:t>.А.</w:t>
      </w:r>
      <w:r w:rsidRPr="007E5F52">
        <w:rPr>
          <w:bCs/>
          <w:sz w:val="28"/>
          <w:szCs w:val="28"/>
        </w:rPr>
        <w:t xml:space="preserve">, воспитатель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детский сад</w:t>
      </w:r>
      <w:r w:rsidRPr="007E5F52">
        <w:rPr>
          <w:bCs/>
          <w:sz w:val="28"/>
          <w:szCs w:val="28"/>
        </w:rPr>
        <w:t xml:space="preserve"> № 6</w:t>
      </w:r>
      <w:r w:rsidR="003354DC">
        <w:rPr>
          <w:bCs/>
          <w:sz w:val="28"/>
          <w:szCs w:val="28"/>
        </w:rPr>
        <w:t xml:space="preserve"> </w:t>
      </w:r>
      <w:r w:rsidRPr="007E5F52">
        <w:rPr>
          <w:bCs/>
          <w:sz w:val="28"/>
          <w:szCs w:val="28"/>
        </w:rPr>
        <w:t>«Сказка».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Отделом опеки и попечительства из 37 выявленных </w:t>
      </w:r>
      <w:proofErr w:type="gramStart"/>
      <w:r w:rsidRPr="007E5F52">
        <w:rPr>
          <w:bCs/>
          <w:sz w:val="28"/>
          <w:szCs w:val="28"/>
        </w:rPr>
        <w:t>детей  оформлены</w:t>
      </w:r>
      <w:proofErr w:type="gramEnd"/>
      <w:r w:rsidRPr="007E5F52">
        <w:rPr>
          <w:bCs/>
          <w:sz w:val="28"/>
          <w:szCs w:val="28"/>
        </w:rPr>
        <w:t xml:space="preserve"> в приемную семью, отданы под опеку, усыновлены, отданы на попечительство 33 </w:t>
      </w:r>
      <w:r>
        <w:rPr>
          <w:bCs/>
          <w:sz w:val="28"/>
          <w:szCs w:val="28"/>
        </w:rPr>
        <w:t>ребёнка</w:t>
      </w:r>
      <w:r w:rsidRPr="007E5F52">
        <w:rPr>
          <w:bCs/>
          <w:sz w:val="28"/>
          <w:szCs w:val="28"/>
        </w:rPr>
        <w:t xml:space="preserve">, возвращён в родную семью 1 ребёнок. 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>Доля детей-</w:t>
      </w:r>
      <w:r w:rsidR="003354DC" w:rsidRPr="007E5F52">
        <w:rPr>
          <w:bCs/>
          <w:sz w:val="28"/>
          <w:szCs w:val="28"/>
        </w:rPr>
        <w:t>сирот и</w:t>
      </w:r>
      <w:r w:rsidRPr="007E5F52">
        <w:rPr>
          <w:bCs/>
          <w:sz w:val="28"/>
          <w:szCs w:val="28"/>
        </w:rPr>
        <w:t xml:space="preserve"> детей, оставшихся без попечения родителей и возвращенных из замещенных семей в государственные организации, от количества детей – сирот, принятых на воспитание в семьи граждан, равна – 0. Доля детей - сирот и детей, оставшихся без попечения родителей, оформленных в государственные организации от общего числа, равна – 3 ребенка (8,1%).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Выплата единовременного пособия при всех формах устройства детей, лишенных родительского попечения, в семью производится на основании постановления Администрации Ростовской области от 09.04.2008 №179 «О механизме реализации порядка назначения и выплаты единовременного пособия при передаче ребенка на воспитание в семью и порядке расходования субвенции на его выплату». В 2017 году единовременное пособие выплачено 33 лицам, принявшим на воспитание в свою семью детей-сирот и детей, оставшихся без попечения родителей. </w:t>
      </w:r>
      <w:proofErr w:type="gramStart"/>
      <w:r w:rsidRPr="007E5F52">
        <w:rPr>
          <w:bCs/>
          <w:sz w:val="28"/>
          <w:szCs w:val="28"/>
        </w:rPr>
        <w:t>Выплата  единовременного</w:t>
      </w:r>
      <w:proofErr w:type="gramEnd"/>
      <w:r w:rsidRPr="007E5F52">
        <w:rPr>
          <w:bCs/>
          <w:sz w:val="28"/>
          <w:szCs w:val="28"/>
        </w:rPr>
        <w:t xml:space="preserve"> пособия производилась в срок. 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Выплата ежемесячного денежного содержания детям, находящимся под опекой или попечительством, в 2017 году поступала на счета подопечных и снималась только по разрешению органа опеки и попечительства; расходовалась на приобретение продуктов питания, одежды, обуви, мягкого инвентаря, предметов хозяйственного обихода, личной гигиены, игр, игрушек, книг, а также на культурно </w:t>
      </w:r>
      <w:r w:rsidRPr="007E5F52">
        <w:rPr>
          <w:bCs/>
          <w:sz w:val="28"/>
          <w:szCs w:val="28"/>
        </w:rPr>
        <w:lastRenderedPageBreak/>
        <w:t xml:space="preserve">– массовую работу и прочие расходы. Выплата производится не позднее 20 числа предыдущего месяца. 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Выплата ежемесячного денежного содержания детям, находящимся в приемных семьях, денежного вознаграждения, причитающегося приемным родителям, в 2017 году производилась своевременно на основании действующего законодательства. Вознаграждение и компенсацию за приобретение методической литературы приемные родители получают в зависимости от образования, количества детей в приемной семье. 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Обеспечение детей-сирот и детей, оставшихся без попечения родителей, находящихся под опекой (попечительством), в приемных семьях и обучающихся в муниципальных общеобразовательных учреждениях, бесплатным проездом на городском и пригородном транспорте производится в полном объеме. Всем подопечным, желающим пользоваться бесплатным проездом, выданы льготные талоны. 189 подопечных пользуется льготным проездом. </w:t>
      </w:r>
    </w:p>
    <w:p w:rsidR="004112ED" w:rsidRPr="007E5F52" w:rsidRDefault="004112ED" w:rsidP="004112ED">
      <w:pPr>
        <w:ind w:firstLine="709"/>
        <w:jc w:val="both"/>
        <w:rPr>
          <w:bCs/>
          <w:sz w:val="28"/>
          <w:szCs w:val="28"/>
        </w:rPr>
      </w:pPr>
      <w:r w:rsidRPr="007E5F52">
        <w:rPr>
          <w:bCs/>
          <w:sz w:val="28"/>
          <w:szCs w:val="28"/>
        </w:rPr>
        <w:t xml:space="preserve">Формирование льготной очереди детей-сирот и детей, оставшихся без попечения родителей, подлежащих обеспечению </w:t>
      </w:r>
      <w:proofErr w:type="gramStart"/>
      <w:r w:rsidRPr="007E5F52">
        <w:rPr>
          <w:bCs/>
          <w:sz w:val="28"/>
          <w:szCs w:val="28"/>
        </w:rPr>
        <w:t>жилыми помещениями</w:t>
      </w:r>
      <w:proofErr w:type="gramEnd"/>
      <w:r w:rsidRPr="007E5F52">
        <w:rPr>
          <w:bCs/>
          <w:sz w:val="28"/>
          <w:szCs w:val="28"/>
        </w:rPr>
        <w:t xml:space="preserve"> осуществляется на основании федеральных и областных нормативно-правовых актов по достижению ребенком возраста 14 лет. В 2017 году поставлено на квартирный учет 29 детей-сирот и детей, оставшихся без попечения родителей, и лиц из их числа, нуждающихся в приобретении жилья.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Доля муниципальных образовательных организаций, переведенных на муниципальные задания, составила в 2017 году 100%, в полном соответствии с новым экономическим механизмом финансирования общего образования, в зависимости от ориентации муниципальных бюджетных организаций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на запросы потребителей бюджетных услуг и повышения качества этих услуг.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На цели финансирования образования в рамках программы </w:t>
      </w:r>
      <w:proofErr w:type="gramStart"/>
      <w:r w:rsidRPr="007E5F52">
        <w:rPr>
          <w:sz w:val="28"/>
          <w:szCs w:val="28"/>
        </w:rPr>
        <w:t>в  2017</w:t>
      </w:r>
      <w:proofErr w:type="gramEnd"/>
      <w:r w:rsidRPr="007E5F52">
        <w:rPr>
          <w:sz w:val="28"/>
          <w:szCs w:val="28"/>
        </w:rPr>
        <w:t xml:space="preserve"> году было выделено 1</w:t>
      </w:r>
      <w:r w:rsidRPr="007E5F52">
        <w:rPr>
          <w:sz w:val="28"/>
          <w:szCs w:val="28"/>
          <w:lang w:val="en-US"/>
        </w:rPr>
        <w:t> </w:t>
      </w:r>
      <w:r w:rsidRPr="007E5F52">
        <w:rPr>
          <w:sz w:val="28"/>
          <w:szCs w:val="28"/>
        </w:rPr>
        <w:t xml:space="preserve">276,6 млн. рублей (в 2016 году 1047,9 млн. рублей) в том числе за счет средств местного бюджета – 345,7 </w:t>
      </w:r>
      <w:proofErr w:type="spellStart"/>
      <w:r w:rsidRPr="007E5F52">
        <w:rPr>
          <w:sz w:val="28"/>
          <w:szCs w:val="28"/>
        </w:rPr>
        <w:t>млн.рублей</w:t>
      </w:r>
      <w:proofErr w:type="spellEnd"/>
      <w:r w:rsidRPr="007E5F52">
        <w:rPr>
          <w:sz w:val="28"/>
          <w:szCs w:val="28"/>
        </w:rPr>
        <w:t>;  за счет средств областного бюджета – 894,2 млн. рублей; за счет средств федерального бюджета – 2,0 млн. рублей.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2017 году произведен капитальный ремонт спортивных залов МБОУ Краснодонецкая СОШ и МБОУ СОШ № 10 на сумму 2,9 млн. рублей, в том числе </w:t>
      </w:r>
      <w:proofErr w:type="gramStart"/>
      <w:r w:rsidRPr="007E5F52">
        <w:rPr>
          <w:sz w:val="28"/>
          <w:szCs w:val="28"/>
        </w:rPr>
        <w:t>в за</w:t>
      </w:r>
      <w:proofErr w:type="gramEnd"/>
      <w:r w:rsidRPr="007E5F52">
        <w:rPr>
          <w:sz w:val="28"/>
          <w:szCs w:val="28"/>
        </w:rPr>
        <w:t xml:space="preserve"> счет средств федерального </w:t>
      </w:r>
      <w:r w:rsidR="003354DC" w:rsidRPr="007E5F52">
        <w:rPr>
          <w:sz w:val="28"/>
          <w:szCs w:val="28"/>
        </w:rPr>
        <w:t>бюджета 2</w:t>
      </w:r>
      <w:r w:rsidRPr="007E5F52">
        <w:rPr>
          <w:sz w:val="28"/>
          <w:szCs w:val="28"/>
        </w:rPr>
        <w:t>,0 млн. рублей. Для 16-х общеобразовательных школ были приобретены аппаратно-программные комплексы на сумму 4,4 млн. рублей.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2017 году на проведение мероприятия «Всеобуч по плаванию» было выделено 680,7 тыс. рублей, из них за счет средств областного бюджета 616,8 тыс. рублей.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На реализацию мероприятий по энергосбережению в части замены существующих деревянных окон и наружных дверных блоков в муниципальных образовательных организация было израсходовано 10,4 млн. рублей, в том числе за счет средств областного бюджета – 9,8 </w:t>
      </w:r>
      <w:proofErr w:type="spellStart"/>
      <w:r w:rsidRPr="007E5F52">
        <w:rPr>
          <w:sz w:val="28"/>
          <w:szCs w:val="28"/>
        </w:rPr>
        <w:t>млн.рублей</w:t>
      </w:r>
      <w:proofErr w:type="spellEnd"/>
      <w:r w:rsidRPr="007E5F52">
        <w:rPr>
          <w:sz w:val="28"/>
          <w:szCs w:val="28"/>
        </w:rPr>
        <w:t>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Для разработки ПСД на капитальный ремонт МБОУ СОШ №</w:t>
      </w:r>
      <w:r w:rsidR="003354D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11 было выделено и израсходовано 2,2 млн. рублей, в том числе за счет средств областного бюджета 2,0 млн. рублей. Так же для данного образовательного учреждения были </w:t>
      </w:r>
      <w:r w:rsidRPr="007E5F52">
        <w:rPr>
          <w:sz w:val="28"/>
          <w:szCs w:val="28"/>
        </w:rPr>
        <w:lastRenderedPageBreak/>
        <w:t>проведены работы по переводу котельной с твердого топлива на газ. На эти цели было израсходовано 11,5 млн. рублей, в том числе за счет средств областного бюджета 10,8 млн. рублей.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На проведение текущих ремонтов было израсходовано 5,7 млн. рублей.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2017 году программа «Развитие образования» была выполнена на 98,6%</w:t>
      </w:r>
    </w:p>
    <w:p w:rsidR="004112ED" w:rsidRDefault="004112ED" w:rsidP="004112ED">
      <w:pPr>
        <w:ind w:firstLine="709"/>
        <w:jc w:val="center"/>
        <w:rPr>
          <w:b/>
          <w:sz w:val="28"/>
          <w:szCs w:val="28"/>
        </w:rPr>
      </w:pPr>
    </w:p>
    <w:p w:rsidR="004112ED" w:rsidRDefault="004112ED" w:rsidP="004112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Результаты использования бюджетных ассигнований и внебюджетных средств на реализацию мероприятий муниципальной программы.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Предусмотренные лимиты бюджетных обязательств на выполнение мероприятий программы в целом исполн</w:t>
      </w:r>
      <w:r>
        <w:rPr>
          <w:sz w:val="28"/>
          <w:szCs w:val="28"/>
        </w:rPr>
        <w:t>ены (таблица №</w:t>
      </w:r>
      <w:r w:rsidR="003354DC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Pr="007E5F52">
        <w:rPr>
          <w:sz w:val="28"/>
          <w:szCs w:val="28"/>
        </w:rPr>
        <w:t>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Мероприятия, на выполнение которых направлены средства федерального бюджета, выполнены на 72,9%.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Причины неисполнения:</w:t>
      </w:r>
    </w:p>
    <w:p w:rsidR="004112ED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По основному мероприятию 2.10. «Расходы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спортом» подпрограммы 2. «Развитие общего образования» муниципальной программы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района «Развитие образования» в части средств федерального бюджета неисполнение лимитов составило 757,2 тыс. рублей в связи со сложившейся экономией в результате проведения аукциона и уменьшением стоимости выполненных работ.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</w:p>
    <w:p w:rsidR="004112ED" w:rsidRPr="00A925C8" w:rsidRDefault="004112ED" w:rsidP="004112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A925C8">
        <w:rPr>
          <w:b/>
          <w:sz w:val="28"/>
          <w:szCs w:val="28"/>
        </w:rPr>
        <w:t>3. Сведения о достижении значений показателей (индикаторов) муниципальной программы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Муниципальная долгосрочная целевая </w:t>
      </w:r>
      <w:proofErr w:type="gramStart"/>
      <w:r w:rsidRPr="007E5F52">
        <w:rPr>
          <w:sz w:val="28"/>
          <w:szCs w:val="28"/>
        </w:rPr>
        <w:t>программа  «</w:t>
      </w:r>
      <w:proofErr w:type="gramEnd"/>
      <w:r w:rsidRPr="007E5F52">
        <w:rPr>
          <w:sz w:val="28"/>
          <w:szCs w:val="28"/>
        </w:rPr>
        <w:t>Развитие образования» по результатам за 2017 год (далее - Программа)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Выполнение мероприятий, предусмотренных Программой, позволило по итогам 2017 года достичь следующих результатов.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В среднем по району количество обучающихся общеобразовательных организаций на 1 персональный компьютер составило 8,6 человек (плановое значение показателя – 8,6).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Доля учителей, применяющих ресурсы Интернет в учебном процессе, составила 80%, что позволило улучшить плановый показатель на 10%.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Обеспечение обучающихся 8 – 9-х классов </w:t>
      </w:r>
      <w:proofErr w:type="spellStart"/>
      <w:r w:rsidRPr="007E5F52">
        <w:rPr>
          <w:sz w:val="28"/>
          <w:szCs w:val="28"/>
        </w:rPr>
        <w:t>профориентационными</w:t>
      </w:r>
      <w:proofErr w:type="spellEnd"/>
      <w:r w:rsidRPr="007E5F52">
        <w:rPr>
          <w:sz w:val="28"/>
          <w:szCs w:val="28"/>
        </w:rPr>
        <w:t xml:space="preserve"> программами доведено до 100 процентов. При этом доля обучающихся 10–11-х классов, обучающихся по программам профильного обучения, составляет 30 %, что больше плановых показателей на 1% (плановый показатель 29%).   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Доля общеобразовательных организаций, реализующих федеральные государственные образовательные стандарты начального общего </w:t>
      </w:r>
      <w:proofErr w:type="gramStart"/>
      <w:r w:rsidRPr="007E5F52">
        <w:rPr>
          <w:sz w:val="28"/>
          <w:szCs w:val="28"/>
        </w:rPr>
        <w:t>образования,  составила</w:t>
      </w:r>
      <w:proofErr w:type="gramEnd"/>
      <w:r w:rsidRPr="007E5F52">
        <w:rPr>
          <w:sz w:val="28"/>
          <w:szCs w:val="28"/>
        </w:rPr>
        <w:t xml:space="preserve"> 100%, что соответствует плановому показателю. Общеобразовательные организации, реализующие федеральные государственные образовательные стандарты основного общего </w:t>
      </w:r>
      <w:proofErr w:type="gramStart"/>
      <w:r w:rsidRPr="007E5F52">
        <w:rPr>
          <w:sz w:val="28"/>
          <w:szCs w:val="28"/>
        </w:rPr>
        <w:t>образования  перейдут</w:t>
      </w:r>
      <w:proofErr w:type="gramEnd"/>
      <w:r w:rsidRPr="007E5F52">
        <w:rPr>
          <w:sz w:val="28"/>
          <w:szCs w:val="28"/>
        </w:rPr>
        <w:t xml:space="preserve"> в штатный режим в 2019 году.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lastRenderedPageBreak/>
        <w:t>Доля детей с ограниченными возможностями здоровья, которым обеспечены условия для получения общего образования в адекватной форме, от общего числа детей, которым рекомендовано образование в адекватной форме (ПМПК) составило 100%.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Доля выпускников муниципальных общеобразовательных организаций, сдавших </w:t>
      </w:r>
      <w:r>
        <w:rPr>
          <w:sz w:val="28"/>
          <w:szCs w:val="28"/>
        </w:rPr>
        <w:t xml:space="preserve">единый государственный экзамен (далее </w:t>
      </w:r>
      <w:r w:rsidRPr="007E5F52">
        <w:rPr>
          <w:sz w:val="28"/>
          <w:szCs w:val="28"/>
        </w:rPr>
        <w:t>ЕГЭ</w:t>
      </w:r>
      <w:r>
        <w:rPr>
          <w:sz w:val="28"/>
          <w:szCs w:val="28"/>
        </w:rPr>
        <w:t>)</w:t>
      </w:r>
      <w:r w:rsidRPr="007E5F52">
        <w:rPr>
          <w:sz w:val="28"/>
          <w:szCs w:val="28"/>
        </w:rPr>
        <w:t xml:space="preserve">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предметам, составила 99,6</w:t>
      </w:r>
      <w:proofErr w:type="gramStart"/>
      <w:r w:rsidRPr="007E5F52">
        <w:rPr>
          <w:sz w:val="28"/>
          <w:szCs w:val="28"/>
        </w:rPr>
        <w:t>%  (</w:t>
      </w:r>
      <w:proofErr w:type="gramEnd"/>
      <w:r w:rsidRPr="007E5F52">
        <w:rPr>
          <w:sz w:val="28"/>
          <w:szCs w:val="28"/>
        </w:rPr>
        <w:t>2015 - 99,67%, 2016 - 100%).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Удельный вес обучающихся, освоивших программу среднего общего образования и получивших документы государственного образца об освоении основных образовательных программ среднего общего образования, составил 99,3%, что </w:t>
      </w:r>
      <w:proofErr w:type="gramStart"/>
      <w:r w:rsidRPr="007E5F52">
        <w:rPr>
          <w:sz w:val="28"/>
          <w:szCs w:val="28"/>
        </w:rPr>
        <w:t>ниже  на</w:t>
      </w:r>
      <w:proofErr w:type="gramEnd"/>
      <w:r w:rsidRPr="007E5F52">
        <w:rPr>
          <w:sz w:val="28"/>
          <w:szCs w:val="28"/>
        </w:rPr>
        <w:t xml:space="preserve"> 0,7% в сравнении с 2016 годом.</w:t>
      </w:r>
    </w:p>
    <w:p w:rsidR="004112ED" w:rsidRPr="007E5F52" w:rsidRDefault="004112ED" w:rsidP="004112ED">
      <w:pPr>
        <w:ind w:firstLine="708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Охват школьников сбалансированным горячим питанием составил 95%, что соответствует плановым показателям.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Доля обучающихся образовательных организаций, участвовавших в мероприятиях профилактической направленности, составила 100%, что соответствует плановым показателям.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Доля не обучающихся детей в возрасте от 7 до 18 лет, подлежащих обучению (по организациям общего образования), составила 0,01%, что выше плановых показателей.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Доля детей старшего дошкольного возраста, обучающихся в системе </w:t>
      </w:r>
      <w:proofErr w:type="spellStart"/>
      <w:r w:rsidRPr="007E5F52">
        <w:rPr>
          <w:sz w:val="28"/>
          <w:szCs w:val="28"/>
        </w:rPr>
        <w:t>предшкольного</w:t>
      </w:r>
      <w:proofErr w:type="spellEnd"/>
      <w:r w:rsidRPr="007E5F52">
        <w:rPr>
          <w:sz w:val="28"/>
          <w:szCs w:val="28"/>
        </w:rPr>
        <w:t xml:space="preserve"> образования в вариативных формах, составила 100%, что соответствует плановым показателям.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Доля выпускников муниципальных общеобразовательных организаций,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предметам, составила 99,67%.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образования, составил 96,7%, что соответствует плановым показателям.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Удельный вес обучающихся, освоивших программу среднего общего образования и получивших документы государственного образца об освоении основных образовательных программ среднего общего образования, составил 99,3%, что ниже плановых показателей на 0,7%.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Охват школьников сбалансированным горячим питанием составил 95%, что превышает плановый показатель на 1%.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Доля учителей общеобразовательных организаций, имеющих стаж педагогической работы до 5 лет составила 5,8 %, что на 2,3 % ниже планового показателя (8,1%). Это связано с уменьшением популярности профессии «учитель» и нежеланием выпускников педагогических учебных заведений работать в сфере образования.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lastRenderedPageBreak/>
        <w:t xml:space="preserve"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 составила 100%, что выше планового показателя. 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Доля детей-сирот и детей, оставшихся без попечения родителей, нуждающихся в получении жилья, своевременно включенных в </w:t>
      </w:r>
      <w:proofErr w:type="spellStart"/>
      <w:r w:rsidRPr="007E5F52">
        <w:rPr>
          <w:sz w:val="28"/>
          <w:szCs w:val="28"/>
        </w:rPr>
        <w:t>общеобластной</w:t>
      </w:r>
      <w:proofErr w:type="spellEnd"/>
      <w:r w:rsidRPr="007E5F52">
        <w:rPr>
          <w:sz w:val="28"/>
          <w:szCs w:val="28"/>
        </w:rPr>
        <w:t xml:space="preserve"> список составила 100%, что соответствует плановому показателю (100%).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Количество образовательных организаций, здания которых находятся в аварийном состоянии или требуют капитального ремонта, составило 1 единицу.</w:t>
      </w:r>
      <w:r w:rsidRPr="007E5F52">
        <w:rPr>
          <w:b/>
          <w:sz w:val="28"/>
          <w:szCs w:val="28"/>
        </w:rPr>
        <w:tab/>
      </w:r>
      <w:r w:rsidRPr="007E5F52">
        <w:rPr>
          <w:sz w:val="28"/>
          <w:szCs w:val="28"/>
        </w:rPr>
        <w:t>Деятельность по обеспечению безопасности объектов образования направлена на обеспечение антитеррористической и пожарной защищенности: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 кнопками экстренного вызова оборудованы 100% образовательных организаций;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>-  камерами наружного и внутреннего видеонаблюдения оборудованы 59 образовательных организаций, из них 39 (100%) школ, 17 (38%) детских садов, 3 учреждения дополнительного образования;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доля образовательных организаций, </w:t>
      </w:r>
      <w:proofErr w:type="gramStart"/>
      <w:r w:rsidRPr="007E5F52">
        <w:rPr>
          <w:sz w:val="28"/>
          <w:szCs w:val="28"/>
        </w:rPr>
        <w:t>оснащенных  автоматической</w:t>
      </w:r>
      <w:proofErr w:type="gramEnd"/>
      <w:r w:rsidRPr="007E5F52">
        <w:rPr>
          <w:sz w:val="28"/>
          <w:szCs w:val="28"/>
        </w:rPr>
        <w:t xml:space="preserve"> пожарной сигнализацией составила 100%.</w:t>
      </w:r>
    </w:p>
    <w:p w:rsidR="004112ED" w:rsidRDefault="004112ED" w:rsidP="004112ED">
      <w:pPr>
        <w:ind w:firstLine="709"/>
        <w:jc w:val="center"/>
        <w:rPr>
          <w:b/>
          <w:sz w:val="28"/>
          <w:szCs w:val="28"/>
        </w:rPr>
      </w:pPr>
    </w:p>
    <w:p w:rsidR="004112ED" w:rsidRPr="007E5F52" w:rsidRDefault="004112ED" w:rsidP="004112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Pr="007E5F52">
        <w:rPr>
          <w:b/>
          <w:sz w:val="28"/>
          <w:szCs w:val="28"/>
        </w:rPr>
        <w:t xml:space="preserve">  Дальнейшая реализация программы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На основании </w:t>
      </w:r>
      <w:proofErr w:type="gramStart"/>
      <w:r w:rsidRPr="007E5F52">
        <w:rPr>
          <w:sz w:val="28"/>
          <w:szCs w:val="28"/>
        </w:rPr>
        <w:t>вышеизложенного  можно</w:t>
      </w:r>
      <w:proofErr w:type="gramEnd"/>
      <w:r w:rsidRPr="007E5F52">
        <w:rPr>
          <w:sz w:val="28"/>
          <w:szCs w:val="28"/>
        </w:rPr>
        <w:t xml:space="preserve"> сделать вывод, что поставленные цели и запланированные результаты мероприятий муниципальной Программы «Развитие муниципальной системы образования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 района  на 2014-2020 годы» достигнуты в 2017 году.</w:t>
      </w:r>
    </w:p>
    <w:p w:rsidR="004112ED" w:rsidRPr="007E5F52" w:rsidRDefault="004112ED" w:rsidP="004112ED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В 2018 году реализация мероприятий </w:t>
      </w:r>
      <w:proofErr w:type="gramStart"/>
      <w:r w:rsidRPr="007E5F52">
        <w:rPr>
          <w:sz w:val="28"/>
          <w:szCs w:val="28"/>
        </w:rPr>
        <w:t>Программы  позволит</w:t>
      </w:r>
      <w:proofErr w:type="gramEnd"/>
      <w:r w:rsidRPr="007E5F52">
        <w:rPr>
          <w:sz w:val="28"/>
          <w:szCs w:val="28"/>
        </w:rPr>
        <w:t xml:space="preserve"> создать необходимые условия для реализации долгосрочных стратегических направлений развития отрасли образования </w:t>
      </w:r>
      <w:proofErr w:type="spellStart"/>
      <w:r w:rsidRPr="007E5F52">
        <w:rPr>
          <w:sz w:val="28"/>
          <w:szCs w:val="28"/>
        </w:rPr>
        <w:t>Белокалитвинского</w:t>
      </w:r>
      <w:proofErr w:type="spellEnd"/>
      <w:r w:rsidRPr="007E5F52">
        <w:rPr>
          <w:sz w:val="28"/>
          <w:szCs w:val="28"/>
        </w:rPr>
        <w:t xml:space="preserve">   района.</w:t>
      </w:r>
    </w:p>
    <w:p w:rsidR="004112ED" w:rsidRPr="007E5F52" w:rsidRDefault="004112ED" w:rsidP="004112ED">
      <w:pPr>
        <w:jc w:val="both"/>
        <w:rPr>
          <w:sz w:val="28"/>
          <w:szCs w:val="28"/>
        </w:rPr>
      </w:pPr>
    </w:p>
    <w:p w:rsidR="004112ED" w:rsidRPr="008C44B4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C44B4">
        <w:rPr>
          <w:b/>
          <w:sz w:val="28"/>
          <w:szCs w:val="28"/>
        </w:rPr>
        <w:t xml:space="preserve">ведения  </w:t>
      </w:r>
    </w:p>
    <w:p w:rsidR="004112ED" w:rsidRPr="008C44B4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4B4">
        <w:rPr>
          <w:b/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 муниципальной программы «Развитие образования»</w:t>
      </w:r>
    </w:p>
    <w:p w:rsidR="004112ED" w:rsidRPr="008C44B4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C44B4">
        <w:rPr>
          <w:b/>
          <w:sz w:val="28"/>
          <w:szCs w:val="28"/>
        </w:rPr>
        <w:t>за  2017</w:t>
      </w:r>
      <w:proofErr w:type="gramEnd"/>
      <w:r w:rsidRPr="008C44B4">
        <w:rPr>
          <w:b/>
          <w:sz w:val="28"/>
          <w:szCs w:val="28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126"/>
        <w:gridCol w:w="1559"/>
        <w:gridCol w:w="1276"/>
      </w:tblGrid>
      <w:tr w:rsidR="004112ED" w:rsidRPr="008C44B4" w:rsidTr="00C5526F">
        <w:tc>
          <w:tcPr>
            <w:tcW w:w="1985" w:type="dxa"/>
          </w:tcPr>
          <w:p w:rsidR="004112ED" w:rsidRPr="008C44B4" w:rsidRDefault="004112ED" w:rsidP="00C5526F">
            <w:pPr>
              <w:jc w:val="center"/>
            </w:pPr>
            <w:r w:rsidRPr="008C44B4">
              <w:t>Статус</w:t>
            </w:r>
          </w:p>
        </w:tc>
        <w:tc>
          <w:tcPr>
            <w:tcW w:w="2977" w:type="dxa"/>
          </w:tcPr>
          <w:p w:rsidR="004112ED" w:rsidRPr="008C44B4" w:rsidRDefault="004112ED" w:rsidP="00C55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8C4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C4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C4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C44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112ED" w:rsidRPr="008C44B4" w:rsidRDefault="004112ED" w:rsidP="00C55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B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112ED" w:rsidRPr="008C44B4" w:rsidRDefault="004112ED" w:rsidP="00C5526F">
            <w:pPr>
              <w:jc w:val="center"/>
            </w:pPr>
            <w:r w:rsidRPr="008C44B4">
              <w:t>мероприятия ВЦП</w:t>
            </w:r>
          </w:p>
        </w:tc>
        <w:tc>
          <w:tcPr>
            <w:tcW w:w="2126" w:type="dxa"/>
          </w:tcPr>
          <w:p w:rsidR="004112ED" w:rsidRPr="008C44B4" w:rsidRDefault="004112ED" w:rsidP="00C5526F">
            <w:pPr>
              <w:jc w:val="center"/>
            </w:pPr>
            <w:r w:rsidRPr="008C44B4">
              <w:t>Источники финансирования</w:t>
            </w:r>
          </w:p>
        </w:tc>
        <w:tc>
          <w:tcPr>
            <w:tcW w:w="1559" w:type="dxa"/>
          </w:tcPr>
          <w:p w:rsidR="004112ED" w:rsidRPr="008C44B4" w:rsidRDefault="004112ED" w:rsidP="00C5526F">
            <w:pPr>
              <w:jc w:val="center"/>
            </w:pPr>
            <w:r w:rsidRPr="008C44B4">
              <w:t xml:space="preserve">Объем   </w:t>
            </w:r>
            <w:r w:rsidRPr="008C44B4">
              <w:br/>
              <w:t>расходов, предусмотренных муниципальной про</w:t>
            </w:r>
            <w:r w:rsidRPr="008C44B4">
              <w:softHyphen/>
              <w:t xml:space="preserve">граммой </w:t>
            </w:r>
            <w:r w:rsidRPr="008C44B4">
              <w:br/>
              <w:t>(тыс. руб.)</w:t>
            </w:r>
          </w:p>
        </w:tc>
        <w:tc>
          <w:tcPr>
            <w:tcW w:w="1276" w:type="dxa"/>
          </w:tcPr>
          <w:p w:rsidR="004112ED" w:rsidRPr="008C44B4" w:rsidRDefault="004112ED" w:rsidP="00C5526F">
            <w:pPr>
              <w:jc w:val="center"/>
            </w:pPr>
            <w:r w:rsidRPr="008C44B4">
              <w:t xml:space="preserve">Фактические </w:t>
            </w:r>
            <w:r w:rsidRPr="008C44B4">
              <w:br/>
              <w:t>расходы (тыс. руб.)</w:t>
            </w:r>
          </w:p>
        </w:tc>
      </w:tr>
    </w:tbl>
    <w:p w:rsidR="004112ED" w:rsidRPr="008C44B4" w:rsidRDefault="004112ED" w:rsidP="004112E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976"/>
        <w:gridCol w:w="2127"/>
        <w:gridCol w:w="1558"/>
        <w:gridCol w:w="1276"/>
      </w:tblGrid>
      <w:tr w:rsidR="004112ED" w:rsidRPr="008C44B4" w:rsidTr="00C5526F">
        <w:trPr>
          <w:tblHeader/>
        </w:trPr>
        <w:tc>
          <w:tcPr>
            <w:tcW w:w="1986" w:type="dxa"/>
          </w:tcPr>
          <w:p w:rsidR="004112ED" w:rsidRPr="008C44B4" w:rsidRDefault="004112ED" w:rsidP="00C5526F">
            <w:pPr>
              <w:jc w:val="center"/>
            </w:pPr>
            <w:r w:rsidRPr="008C44B4">
              <w:t>1</w:t>
            </w:r>
          </w:p>
        </w:tc>
        <w:tc>
          <w:tcPr>
            <w:tcW w:w="2976" w:type="dxa"/>
          </w:tcPr>
          <w:p w:rsidR="004112ED" w:rsidRPr="008C44B4" w:rsidRDefault="004112ED" w:rsidP="00C5526F">
            <w:pPr>
              <w:jc w:val="center"/>
            </w:pPr>
            <w:r w:rsidRPr="008C44B4">
              <w:t>2</w:t>
            </w:r>
          </w:p>
        </w:tc>
        <w:tc>
          <w:tcPr>
            <w:tcW w:w="2127" w:type="dxa"/>
          </w:tcPr>
          <w:p w:rsidR="004112ED" w:rsidRPr="008C44B4" w:rsidRDefault="004112ED" w:rsidP="00C5526F">
            <w:pPr>
              <w:jc w:val="center"/>
            </w:pPr>
            <w:r w:rsidRPr="008C44B4">
              <w:t>3</w:t>
            </w:r>
          </w:p>
        </w:tc>
        <w:tc>
          <w:tcPr>
            <w:tcW w:w="1558" w:type="dxa"/>
          </w:tcPr>
          <w:p w:rsidR="004112ED" w:rsidRPr="008C44B4" w:rsidRDefault="004112ED" w:rsidP="00C5526F">
            <w:pPr>
              <w:jc w:val="center"/>
            </w:pPr>
            <w:r w:rsidRPr="008C44B4">
              <w:t>4</w:t>
            </w:r>
          </w:p>
        </w:tc>
        <w:tc>
          <w:tcPr>
            <w:tcW w:w="1276" w:type="dxa"/>
          </w:tcPr>
          <w:p w:rsidR="004112ED" w:rsidRPr="008C44B4" w:rsidRDefault="004112ED" w:rsidP="00C5526F">
            <w:pPr>
              <w:jc w:val="center"/>
            </w:pPr>
            <w:r w:rsidRPr="008C44B4">
              <w:t>5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«Развитие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1 294 636,1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1 276 194,6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899 510,9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894 266,6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2 798,4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2 041,2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353 445,6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345 673,6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38 881,2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34 213,2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Подпрограмма 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Развитие дошкольного образования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497 810,8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485 207,1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339 285,8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334 428,3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130 782,1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127 224,1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27 742,9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23 554,7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</w:t>
            </w:r>
            <w:r w:rsidRPr="008C44B4">
              <w:softHyphen/>
              <w:t>приятие 1.1.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Финансовое обеспечение выполнения муниципаль</w:t>
            </w:r>
            <w:r w:rsidRPr="008C44B4">
              <w:softHyphen/>
              <w:t>ных заданий в дошколь</w:t>
            </w:r>
            <w:r w:rsidRPr="008C44B4">
              <w:softHyphen/>
              <w:t>ных образовательных ор</w:t>
            </w:r>
            <w:r w:rsidRPr="008C44B4">
              <w:softHyphen/>
              <w:t>ганизациях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309 843,7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302 616,0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172 707,3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172 707,3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109 393,5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106 354,0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27 742,9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23 554,7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</w:t>
            </w:r>
            <w:r w:rsidRPr="008C44B4">
              <w:softHyphen/>
              <w:t>приятие 1.2.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Финансовое обеспечение организаций, находящихся на капитальном ремонте или простое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4 869,3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4 745,9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4 869,3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4 745,9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rPr>
          <w:trHeight w:val="262"/>
        </w:trPr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</w:t>
            </w:r>
            <w:r w:rsidRPr="008C44B4">
              <w:softHyphen/>
              <w:t>приятие 1.4.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roofErr w:type="spellStart"/>
            <w:r w:rsidRPr="008C44B4">
              <w:t>Софинансирование</w:t>
            </w:r>
            <w:proofErr w:type="spellEnd"/>
            <w:r w:rsidRPr="008C44B4">
              <w:t xml:space="preserve"> расхо</w:t>
            </w:r>
            <w:r w:rsidRPr="008C44B4">
              <w:softHyphen/>
              <w:t>дов на строительство но</w:t>
            </w:r>
            <w:r w:rsidRPr="008C44B4">
              <w:softHyphen/>
              <w:t xml:space="preserve">вых детских садов: </w:t>
            </w:r>
          </w:p>
          <w:p w:rsidR="004112ED" w:rsidRPr="008C44B4" w:rsidRDefault="004112ED" w:rsidP="00C5526F">
            <w:r w:rsidRPr="008C44B4">
              <w:t xml:space="preserve">на 220 мест </w:t>
            </w:r>
            <w:proofErr w:type="spellStart"/>
            <w:r w:rsidRPr="008C44B4">
              <w:t>г.Белая</w:t>
            </w:r>
            <w:proofErr w:type="spellEnd"/>
            <w:r w:rsidRPr="008C44B4">
              <w:t xml:space="preserve"> Калитва </w:t>
            </w:r>
            <w:proofErr w:type="spellStart"/>
            <w:r w:rsidRPr="008C44B4">
              <w:t>мкр.Заречный</w:t>
            </w:r>
            <w:proofErr w:type="spellEnd"/>
            <w:r w:rsidRPr="008C44B4">
              <w:t xml:space="preserve">; </w:t>
            </w:r>
          </w:p>
          <w:p w:rsidR="004112ED" w:rsidRPr="008C44B4" w:rsidRDefault="004112ED" w:rsidP="00C5526F">
            <w:r w:rsidRPr="008C44B4">
              <w:t xml:space="preserve">на 120 мест </w:t>
            </w:r>
            <w:proofErr w:type="spellStart"/>
            <w:r w:rsidRPr="008C44B4">
              <w:t>г.Белая</w:t>
            </w:r>
            <w:proofErr w:type="spellEnd"/>
            <w:r w:rsidRPr="008C44B4">
              <w:t xml:space="preserve"> Калитва </w:t>
            </w:r>
            <w:proofErr w:type="spellStart"/>
            <w:r w:rsidRPr="008C44B4">
              <w:t>мкр</w:t>
            </w:r>
            <w:proofErr w:type="spellEnd"/>
            <w:r w:rsidRPr="008C44B4">
              <w:t>. Сол</w:t>
            </w:r>
            <w:r w:rsidRPr="008C44B4">
              <w:softHyphen/>
              <w:t xml:space="preserve">нечный; </w:t>
            </w:r>
          </w:p>
          <w:p w:rsidR="004112ED" w:rsidRPr="008C44B4" w:rsidRDefault="004112ED" w:rsidP="00C5526F">
            <w:r w:rsidRPr="008C44B4">
              <w:t xml:space="preserve">на 120 мест </w:t>
            </w:r>
            <w:proofErr w:type="spellStart"/>
            <w:r w:rsidRPr="008C44B4">
              <w:t>Белокалитвинский</w:t>
            </w:r>
            <w:proofErr w:type="spellEnd"/>
            <w:r w:rsidRPr="008C44B4">
              <w:t xml:space="preserve"> район </w:t>
            </w:r>
            <w:proofErr w:type="spellStart"/>
            <w:r w:rsidRPr="008C44B4">
              <w:t>Коксовское</w:t>
            </w:r>
            <w:proofErr w:type="spellEnd"/>
            <w:r w:rsidRPr="008C44B4">
              <w:t xml:space="preserve"> с/п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182 041,8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177 020,9</w:t>
            </w:r>
          </w:p>
        </w:tc>
      </w:tr>
      <w:tr w:rsidR="004112ED" w:rsidRPr="008C44B4" w:rsidTr="00C5526F">
        <w:trPr>
          <w:trHeight w:val="410"/>
        </w:trPr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166 578,5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161 721,0</w:t>
            </w:r>
          </w:p>
        </w:tc>
      </w:tr>
      <w:tr w:rsidR="004112ED" w:rsidRPr="008C44B4" w:rsidTr="00C5526F">
        <w:trPr>
          <w:trHeight w:val="415"/>
        </w:trPr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rPr>
          <w:trHeight w:val="421"/>
        </w:trPr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15 463,3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15 299,9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</w:t>
            </w:r>
            <w:r w:rsidRPr="008C44B4">
              <w:softHyphen/>
              <w:t>приятие 1.8.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 xml:space="preserve">Оснащение дошкольной образовательной организации на 220 мест г. Белая Калитва, </w:t>
            </w:r>
            <w:proofErr w:type="spellStart"/>
            <w:r w:rsidRPr="008C44B4">
              <w:t>мкр</w:t>
            </w:r>
            <w:proofErr w:type="spellEnd"/>
            <w:r w:rsidRPr="008C44B4">
              <w:t>. Заречный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1 056,0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824,3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1 056,0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824,3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Подпрограмма 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«Развитие общего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  <w:p w:rsidR="004112ED" w:rsidRPr="008C44B4" w:rsidRDefault="004112ED" w:rsidP="00C5526F"/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lastRenderedPageBreak/>
              <w:t>683 238,6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678 240,3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541 439,9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541 075,8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2 798,4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2 041,2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137 154,7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133 726,5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1 845,6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1 396,8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Финансовое обеспечение выполнения муниципаль</w:t>
            </w:r>
            <w:r w:rsidRPr="008C44B4">
              <w:softHyphen/>
              <w:t xml:space="preserve">ных </w:t>
            </w:r>
            <w:proofErr w:type="gramStart"/>
            <w:r w:rsidRPr="008C44B4">
              <w:t>заданий  в</w:t>
            </w:r>
            <w:proofErr w:type="gramEnd"/>
            <w:r w:rsidRPr="008C44B4">
              <w:t xml:space="preserve"> общеобра</w:t>
            </w:r>
            <w:r w:rsidRPr="008C44B4">
              <w:softHyphen/>
              <w:t>зовательных организациях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641 593,5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637 752,2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512 842,7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512 842,7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126 905,2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123 512,7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1 845,6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1 396,8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2.3.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Всеобуч по плаванию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680,7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656,2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639,8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616,8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40,9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39,4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rPr>
          <w:trHeight w:val="136"/>
        </w:trPr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2.4.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Финансовое обеспечение общеобразовательных организаций в части субсидий на иные цели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8 500,3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8 467,4</w:t>
            </w:r>
          </w:p>
        </w:tc>
      </w:tr>
      <w:tr w:rsidR="004112ED" w:rsidRPr="008C44B4" w:rsidTr="00C5526F">
        <w:trPr>
          <w:trHeight w:val="125"/>
        </w:trPr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rPr>
          <w:trHeight w:val="86"/>
        </w:trPr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8 500,3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8 467,4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2.6.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Расходы на приобретение аппаратно-</w:t>
            </w:r>
            <w:proofErr w:type="spellStart"/>
            <w:r w:rsidRPr="008C44B4">
              <w:t>программых</w:t>
            </w:r>
            <w:proofErr w:type="spellEnd"/>
            <w:r w:rsidRPr="008C44B4">
              <w:t xml:space="preserve"> комплексов доврачебной диагностики здоровья школьников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4 389,1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4 389,0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4 125,7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4 125,7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263,4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263,3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2.7.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Разработка проектно-сметной документации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2 177,2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2 177,1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2 046,5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2 046,5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130,7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130,6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2.8.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Перевод котельной с твердого топлива на газ МБОУ СОШ №11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11 485,6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11 485,4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10 796,4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10 796,3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689,2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689,1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2.9.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организациях 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10 414,5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10 397,0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9 789,5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9 773,0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625,0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624,0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2.10.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3 997,7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2 916,0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1 199,3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874,8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2 798,4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2 041,2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Подпрограмма 3.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«Развитие дополнительного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79 833,0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79 194,5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16 208,3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16 208,3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62 422,4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61 802,0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1 202,3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1 184,2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3.1.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Финансовое обеспечение выполнения муниципаль</w:t>
            </w:r>
            <w:r w:rsidRPr="008C44B4">
              <w:softHyphen/>
              <w:t xml:space="preserve">ных </w:t>
            </w:r>
            <w:proofErr w:type="gramStart"/>
            <w:r w:rsidRPr="008C44B4">
              <w:t>заданий  в</w:t>
            </w:r>
            <w:proofErr w:type="gramEnd"/>
            <w:r w:rsidRPr="008C44B4">
              <w:t xml:space="preserve"> организациях дополнительного </w:t>
            </w:r>
          </w:p>
          <w:p w:rsidR="004112ED" w:rsidRPr="008C44B4" w:rsidRDefault="004112ED" w:rsidP="00C5526F">
            <w:pPr>
              <w:jc w:val="both"/>
            </w:pPr>
            <w:r w:rsidRPr="008C44B4">
              <w:t>об</w:t>
            </w:r>
            <w:r w:rsidRPr="008C44B4">
              <w:softHyphen/>
              <w:t>разования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59 915,8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59 289,5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rPr>
          <w:trHeight w:val="470"/>
        </w:trPr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</w:t>
            </w:r>
          </w:p>
          <w:p w:rsidR="004112ED" w:rsidRPr="008C44B4" w:rsidRDefault="004112ED" w:rsidP="00C5526F">
            <w:r w:rsidRPr="008C44B4">
              <w:t>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58 713,5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58 105,3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1 202,3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1 184,2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3.2.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Субсидии на иные цели, в том числе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2 674,3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2 662,1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</w:t>
            </w:r>
          </w:p>
          <w:p w:rsidR="004112ED" w:rsidRPr="008C44B4" w:rsidRDefault="004112ED" w:rsidP="00C5526F">
            <w:r w:rsidRPr="008C44B4">
              <w:t>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2 674,3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2 662,1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Основное мероприятие 3.3.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pPr>
              <w:jc w:val="both"/>
            </w:pPr>
            <w:r w:rsidRPr="008C44B4">
              <w:t>Доведение заработной платы педагогических ра</w:t>
            </w:r>
            <w:r w:rsidRPr="008C44B4">
              <w:softHyphen/>
              <w:t>ботников в рамках реали</w:t>
            </w:r>
            <w:r w:rsidRPr="008C44B4">
              <w:softHyphen/>
              <w:t>зации Указа Президента от 07.05.2012г. №597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17 242,9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17 242,9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16 208,3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16 208,3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1 034,6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1 034,6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976" w:type="dxa"/>
            <w:vMerge/>
          </w:tcPr>
          <w:p w:rsidR="004112ED" w:rsidRPr="008C44B4" w:rsidRDefault="004112ED" w:rsidP="00C5526F">
            <w:pPr>
              <w:jc w:val="both"/>
            </w:pP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Подпрограмма 4.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 xml:space="preserve">«Обеспечение </w:t>
            </w:r>
            <w:proofErr w:type="gramStart"/>
            <w:r w:rsidRPr="008C44B4">
              <w:t>деятельности  «</w:t>
            </w:r>
            <w:proofErr w:type="gramEnd"/>
            <w:r w:rsidRPr="008C44B4">
              <w:t>Центра психолого-медико-социального сопровождения»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3 026,3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3 000,3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2 894,9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2 881,8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131,4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118,5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4.1.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Финансовое обеспечение деятельности «Центра бухгалтерского обслуживания организаций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3 023,1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2 997,1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2 891,7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2 878,6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131,4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118,5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4.2.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 xml:space="preserve">Субсидии на иные </w:t>
            </w:r>
            <w:proofErr w:type="gramStart"/>
            <w:r w:rsidRPr="008C44B4">
              <w:t>цели  «</w:t>
            </w:r>
            <w:proofErr w:type="gramEnd"/>
            <w:r w:rsidRPr="008C44B4">
              <w:t>Центра бухгалтерского обслуживания организаций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Подпрограмма 5.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«Обеспечение деятельности</w:t>
            </w:r>
            <w:proofErr w:type="gramStart"/>
            <w:r w:rsidRPr="008C44B4">
              <w:t xml:space="preserve">   «</w:t>
            </w:r>
            <w:proofErr w:type="gramEnd"/>
            <w:r w:rsidRPr="008C44B4">
              <w:t>Информационно-</w:t>
            </w:r>
          </w:p>
          <w:p w:rsidR="004112ED" w:rsidRPr="008C44B4" w:rsidRDefault="004112ED" w:rsidP="00C5526F">
            <w:r w:rsidRPr="008C44B4">
              <w:t>методического центра»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2 813,3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2 799,5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2 813,0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2 799,2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5.1.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Финансовое обеспечение деятельности «Информационно-методического центра»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2 709,1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2 696,1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2 708,8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2 696,1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5.2.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Субсидии на иные цели «Информационно-методического центра»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104,2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103,4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104,2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103,4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Подпрограмма 6.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 xml:space="preserve">«Обеспечение </w:t>
            </w:r>
            <w:proofErr w:type="gramStart"/>
            <w:r w:rsidRPr="008C44B4">
              <w:t>деятельности  «</w:t>
            </w:r>
            <w:proofErr w:type="gramEnd"/>
            <w:r w:rsidRPr="008C44B4">
              <w:t>Центра бухгалтерского обслуживания учреждений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18 481,9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18 424,1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10 523,2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10 465,4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7 958,7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7 958,7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6.1.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Финансовое обеспечение деятельности «Центра бухгалтерского обслуживания учреждений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18 385,8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18 328,8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10 427,1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10 370,1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7 958,7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7 958,7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6.2.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Субсидии на иные цели «Центра бухгалтерского обслуживания учреждений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96,1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95,3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96,1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95,3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Подпрограмма 7.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 xml:space="preserve">«Обеспечение реализации муниципальной программы </w:t>
            </w:r>
            <w:proofErr w:type="spellStart"/>
            <w:r w:rsidRPr="008C44B4">
              <w:t>Белокалитвинского</w:t>
            </w:r>
            <w:proofErr w:type="spellEnd"/>
            <w:r w:rsidRPr="008C44B4">
              <w:t xml:space="preserve"> района «Развитие образования»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9 432,2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9 328,8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2 576,9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2 554,2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6 855,3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6 774,6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7.1.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Обеспечение деятельности Аппарата управления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8 332,5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8 287,8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2 576,9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2 554,2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5 755,6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5 733,6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7.2.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Диспансеризация муниципальных служащих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21,2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21,2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 w:val="restart"/>
          </w:tcPr>
          <w:p w:rsidR="004112ED" w:rsidRPr="008C44B4" w:rsidRDefault="004112ED" w:rsidP="00C5526F">
            <w:r w:rsidRPr="008C44B4">
              <w:t>Основное мероприятие 7.3.</w:t>
            </w:r>
          </w:p>
        </w:tc>
        <w:tc>
          <w:tcPr>
            <w:tcW w:w="2976" w:type="dxa"/>
            <w:vMerge w:val="restart"/>
          </w:tcPr>
          <w:p w:rsidR="004112ED" w:rsidRPr="008C44B4" w:rsidRDefault="004112ED" w:rsidP="00C5526F">
            <w:r w:rsidRPr="008C44B4">
              <w:t>Развитие материально-технической базы</w:t>
            </w:r>
          </w:p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всего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1 078,5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1 041,0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областной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федеральный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местный бюджет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1 078,5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1 041,0</w:t>
            </w:r>
          </w:p>
        </w:tc>
      </w:tr>
      <w:tr w:rsidR="004112ED" w:rsidRPr="008C44B4" w:rsidTr="00C5526F">
        <w:tc>
          <w:tcPr>
            <w:tcW w:w="1986" w:type="dxa"/>
            <w:vMerge/>
          </w:tcPr>
          <w:p w:rsidR="004112ED" w:rsidRPr="008C44B4" w:rsidRDefault="004112ED" w:rsidP="00C5526F"/>
        </w:tc>
        <w:tc>
          <w:tcPr>
            <w:tcW w:w="2976" w:type="dxa"/>
            <w:vMerge/>
          </w:tcPr>
          <w:p w:rsidR="004112ED" w:rsidRPr="008C44B4" w:rsidRDefault="004112ED" w:rsidP="00C5526F"/>
        </w:tc>
        <w:tc>
          <w:tcPr>
            <w:tcW w:w="2127" w:type="dxa"/>
            <w:vAlign w:val="center"/>
          </w:tcPr>
          <w:p w:rsidR="004112ED" w:rsidRPr="008C44B4" w:rsidRDefault="004112ED" w:rsidP="00C5526F">
            <w:r w:rsidRPr="008C44B4"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</w:tbl>
    <w:p w:rsidR="004112ED" w:rsidRPr="008C44B4" w:rsidRDefault="004112ED" w:rsidP="004112ED"/>
    <w:p w:rsidR="004112ED" w:rsidRDefault="004112ED" w:rsidP="004112ED">
      <w:pPr>
        <w:pStyle w:val="a4"/>
        <w:tabs>
          <w:tab w:val="clear" w:pos="4536"/>
          <w:tab w:val="clear" w:pos="9072"/>
        </w:tabs>
        <w:rPr>
          <w:sz w:val="24"/>
          <w:szCs w:val="24"/>
        </w:rPr>
        <w:sectPr w:rsidR="004112ED" w:rsidSect="00CF7D69">
          <w:footerReference w:type="default" r:id="rId10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112ED" w:rsidRPr="008C44B4" w:rsidRDefault="004112ED" w:rsidP="004112ED">
      <w:pPr>
        <w:jc w:val="right"/>
      </w:pPr>
      <w:r w:rsidRPr="008C44B4">
        <w:lastRenderedPageBreak/>
        <w:t>Таблица № 2</w:t>
      </w:r>
    </w:p>
    <w:p w:rsidR="004112ED" w:rsidRPr="008C44B4" w:rsidRDefault="004112ED" w:rsidP="004112ED">
      <w:pPr>
        <w:jc w:val="center"/>
        <w:rPr>
          <w:iCs/>
        </w:rPr>
      </w:pPr>
      <w:r w:rsidRPr="008C44B4">
        <w:rPr>
          <w:b/>
          <w:bCs/>
        </w:rPr>
        <w:t xml:space="preserve">Информация о соблюдении условий </w:t>
      </w:r>
      <w:proofErr w:type="spellStart"/>
      <w:r w:rsidRPr="008C44B4">
        <w:rPr>
          <w:b/>
          <w:bCs/>
        </w:rPr>
        <w:t>софинансирования</w:t>
      </w:r>
      <w:proofErr w:type="spellEnd"/>
      <w:r w:rsidRPr="008C44B4">
        <w:rPr>
          <w:b/>
          <w:bCs/>
        </w:rPr>
        <w:t xml:space="preserve"> расходных обязательств </w:t>
      </w:r>
      <w:proofErr w:type="spellStart"/>
      <w:r w:rsidRPr="008C44B4">
        <w:rPr>
          <w:b/>
          <w:bCs/>
        </w:rPr>
        <w:t>Белокалитвинского</w:t>
      </w:r>
      <w:proofErr w:type="spellEnd"/>
      <w:r w:rsidRPr="008C44B4">
        <w:rPr>
          <w:b/>
          <w:bCs/>
        </w:rPr>
        <w:t xml:space="preserve"> района </w:t>
      </w:r>
      <w:r w:rsidRPr="008C44B4">
        <w:rPr>
          <w:b/>
          <w:bCs/>
        </w:rPr>
        <w:br/>
        <w:t xml:space="preserve">при реализации основных мероприятий </w:t>
      </w:r>
      <w:r w:rsidRPr="008C44B4">
        <w:rPr>
          <w:b/>
        </w:rPr>
        <w:t>муниципальной</w:t>
      </w:r>
      <w:r w:rsidRPr="008C44B4">
        <w:rPr>
          <w:b/>
          <w:bCs/>
        </w:rPr>
        <w:t xml:space="preserve"> программы </w:t>
      </w:r>
      <w:proofErr w:type="spellStart"/>
      <w:r w:rsidRPr="008C44B4">
        <w:rPr>
          <w:b/>
          <w:bCs/>
        </w:rPr>
        <w:t>Белокалитвинского</w:t>
      </w:r>
      <w:proofErr w:type="spellEnd"/>
      <w:r w:rsidRPr="008C44B4">
        <w:rPr>
          <w:b/>
          <w:bCs/>
        </w:rPr>
        <w:t xml:space="preserve"> района</w:t>
      </w:r>
      <w:r w:rsidRPr="008C44B4">
        <w:rPr>
          <w:b/>
          <w:bCs/>
        </w:rPr>
        <w:br/>
      </w:r>
      <w:r w:rsidRPr="008C44B4">
        <w:rPr>
          <w:b/>
          <w:bCs/>
          <w:iCs/>
        </w:rPr>
        <w:t xml:space="preserve">в отчетном год </w:t>
      </w:r>
      <w:r w:rsidRPr="008C44B4">
        <w:rPr>
          <w:b/>
          <w:bCs/>
        </w:rPr>
        <w:t xml:space="preserve">«Развитие </w:t>
      </w:r>
      <w:proofErr w:type="gramStart"/>
      <w:r w:rsidRPr="008C44B4">
        <w:rPr>
          <w:b/>
          <w:bCs/>
        </w:rPr>
        <w:t>образования»</w:t>
      </w:r>
      <w:r w:rsidRPr="008C44B4">
        <w:rPr>
          <w:bCs/>
        </w:rPr>
        <w:t xml:space="preserve"> </w:t>
      </w:r>
      <w:r w:rsidRPr="008C44B4">
        <w:rPr>
          <w:bCs/>
        </w:rPr>
        <w:br/>
        <w:t xml:space="preserve">  </w:t>
      </w:r>
      <w:proofErr w:type="gramEnd"/>
      <w:r w:rsidRPr="008C44B4">
        <w:rPr>
          <w:bCs/>
        </w:rPr>
        <w:t xml:space="preserve"> </w:t>
      </w:r>
      <w:r w:rsidRPr="008C44B4">
        <w:rPr>
          <w:iCs/>
        </w:rPr>
        <w:t>(наименование программы)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851"/>
        <w:gridCol w:w="850"/>
        <w:gridCol w:w="851"/>
        <w:gridCol w:w="1276"/>
        <w:gridCol w:w="1275"/>
        <w:gridCol w:w="1276"/>
        <w:gridCol w:w="1276"/>
        <w:gridCol w:w="1276"/>
        <w:gridCol w:w="1211"/>
      </w:tblGrid>
      <w:tr w:rsidR="004112ED" w:rsidRPr="008C44B4" w:rsidTr="00C5526F">
        <w:tc>
          <w:tcPr>
            <w:tcW w:w="4644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 xml:space="preserve">Наименование основного мероприятия </w:t>
            </w:r>
            <w:r w:rsidRPr="008C44B4">
              <w:t>муниципальной</w:t>
            </w:r>
            <w:r w:rsidRPr="008C44B4">
              <w:rPr>
                <w:bCs/>
              </w:rPr>
              <w:t xml:space="preserve"> программы </w:t>
            </w:r>
            <w:r w:rsidRPr="008C44B4">
              <w:rPr>
                <w:bCs/>
              </w:rPr>
              <w:br/>
              <w:t>(по инвестиционным расходам – в разрезе объектов)</w:t>
            </w:r>
          </w:p>
        </w:tc>
        <w:tc>
          <w:tcPr>
            <w:tcW w:w="2552" w:type="dxa"/>
            <w:gridSpan w:val="3"/>
            <w:vAlign w:val="center"/>
          </w:tcPr>
          <w:p w:rsidR="004112ED" w:rsidRPr="008C44B4" w:rsidRDefault="004112ED" w:rsidP="00C5526F">
            <w:pPr>
              <w:tabs>
                <w:tab w:val="left" w:pos="2712"/>
              </w:tabs>
              <w:jc w:val="center"/>
            </w:pPr>
            <w:r w:rsidRPr="008C44B4">
              <w:rPr>
                <w:bCs/>
              </w:rPr>
              <w:t xml:space="preserve">Установленный объем </w:t>
            </w:r>
            <w:proofErr w:type="spellStart"/>
            <w:r w:rsidRPr="008C44B4">
              <w:rPr>
                <w:bCs/>
              </w:rPr>
              <w:t>софинансирования</w:t>
            </w:r>
            <w:proofErr w:type="spellEnd"/>
            <w:r w:rsidRPr="008C44B4">
              <w:rPr>
                <w:bCs/>
              </w:rPr>
              <w:t xml:space="preserve"> расходов* (%)</w:t>
            </w:r>
          </w:p>
        </w:tc>
        <w:tc>
          <w:tcPr>
            <w:tcW w:w="7590" w:type="dxa"/>
            <w:gridSpan w:val="6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Объем фактических расходов</w:t>
            </w:r>
          </w:p>
        </w:tc>
      </w:tr>
      <w:tr w:rsidR="004112ED" w:rsidRPr="008C44B4" w:rsidTr="00C5526F">
        <w:tc>
          <w:tcPr>
            <w:tcW w:w="4644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федеральный бюджет</w:t>
            </w:r>
          </w:p>
        </w:tc>
        <w:tc>
          <w:tcPr>
            <w:tcW w:w="850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областной бюджет</w:t>
            </w:r>
          </w:p>
        </w:tc>
        <w:tc>
          <w:tcPr>
            <w:tcW w:w="851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местный бюджет</w:t>
            </w:r>
          </w:p>
          <w:p w:rsidR="004112ED" w:rsidRPr="008C44B4" w:rsidRDefault="004112ED" w:rsidP="00C5526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за счет средств федерального бюджета</w:t>
            </w:r>
          </w:p>
        </w:tc>
        <w:tc>
          <w:tcPr>
            <w:tcW w:w="2552" w:type="dxa"/>
            <w:gridSpan w:val="2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за счет средств областного бюджета</w:t>
            </w:r>
          </w:p>
        </w:tc>
        <w:tc>
          <w:tcPr>
            <w:tcW w:w="2487" w:type="dxa"/>
            <w:gridSpan w:val="2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за счет средств местного бюджета</w:t>
            </w:r>
          </w:p>
        </w:tc>
      </w:tr>
      <w:tr w:rsidR="004112ED" w:rsidRPr="008C44B4" w:rsidTr="00C5526F">
        <w:tc>
          <w:tcPr>
            <w:tcW w:w="4644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тыс. рублей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%</w:t>
            </w:r>
          </w:p>
        </w:tc>
      </w:tr>
    </w:tbl>
    <w:p w:rsidR="004112ED" w:rsidRPr="008C44B4" w:rsidRDefault="004112ED" w:rsidP="004112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851"/>
        <w:gridCol w:w="850"/>
        <w:gridCol w:w="851"/>
        <w:gridCol w:w="1276"/>
        <w:gridCol w:w="1275"/>
        <w:gridCol w:w="1276"/>
        <w:gridCol w:w="1276"/>
        <w:gridCol w:w="1276"/>
        <w:gridCol w:w="1211"/>
      </w:tblGrid>
      <w:tr w:rsidR="004112ED" w:rsidRPr="008C44B4" w:rsidTr="00C5526F">
        <w:trPr>
          <w:tblHeader/>
        </w:trPr>
        <w:tc>
          <w:tcPr>
            <w:tcW w:w="464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Расхо</w:t>
            </w:r>
            <w:r w:rsidRPr="008C44B4">
              <w:softHyphen/>
              <w:t>ды на строи</w:t>
            </w:r>
            <w:r w:rsidRPr="008C44B4">
              <w:softHyphen/>
              <w:t>тельство но</w:t>
            </w:r>
            <w:r w:rsidRPr="008C44B4">
              <w:softHyphen/>
              <w:t>вых детских садов: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161 721,0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15 299,9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 xml:space="preserve">на 220 мест </w:t>
            </w:r>
            <w:proofErr w:type="spellStart"/>
            <w:r w:rsidRPr="008C44B4">
              <w:t>г.Белая</w:t>
            </w:r>
            <w:proofErr w:type="spellEnd"/>
            <w:r w:rsidRPr="008C44B4">
              <w:t xml:space="preserve"> Калитва </w:t>
            </w:r>
            <w:proofErr w:type="spellStart"/>
            <w:r w:rsidRPr="008C44B4">
              <w:t>мкр.Заречный</w:t>
            </w:r>
            <w:proofErr w:type="spellEnd"/>
            <w:r w:rsidRPr="008C44B4">
              <w:t>;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106  358,4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10 882,9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 xml:space="preserve">на 120 мест </w:t>
            </w:r>
            <w:proofErr w:type="spellStart"/>
            <w:r w:rsidRPr="008C44B4">
              <w:t>г.Белая</w:t>
            </w:r>
            <w:proofErr w:type="spellEnd"/>
            <w:r w:rsidRPr="008C44B4">
              <w:t xml:space="preserve"> Калитва </w:t>
            </w:r>
            <w:proofErr w:type="spellStart"/>
            <w:r w:rsidRPr="008C44B4">
              <w:t>мкр</w:t>
            </w:r>
            <w:proofErr w:type="spellEnd"/>
            <w:r w:rsidRPr="008C44B4">
              <w:t>. Сол</w:t>
            </w:r>
            <w:r w:rsidRPr="008C44B4">
              <w:softHyphen/>
              <w:t>неч</w:t>
            </w:r>
            <w:r w:rsidRPr="008C44B4">
              <w:softHyphen/>
              <w:t>ный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20 000,0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1 831,0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 xml:space="preserve">на 120 мест </w:t>
            </w:r>
            <w:proofErr w:type="spellStart"/>
            <w:r w:rsidRPr="008C44B4">
              <w:t>Белокалитвинский</w:t>
            </w:r>
            <w:proofErr w:type="spellEnd"/>
            <w:r w:rsidRPr="008C44B4">
              <w:t xml:space="preserve"> район </w:t>
            </w:r>
            <w:proofErr w:type="spellStart"/>
            <w:r w:rsidRPr="008C44B4">
              <w:t>Кок</w:t>
            </w:r>
            <w:r w:rsidRPr="008C44B4">
              <w:softHyphen/>
              <w:t>совское</w:t>
            </w:r>
            <w:proofErr w:type="spellEnd"/>
            <w:r w:rsidRPr="008C44B4">
              <w:t xml:space="preserve"> с/п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35 362,6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2 586,0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Всеобуч по плаванию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616,8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39,4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Расходы на приобретение аппаратно-</w:t>
            </w:r>
            <w:proofErr w:type="spellStart"/>
            <w:r w:rsidRPr="008C44B4">
              <w:t>программых</w:t>
            </w:r>
            <w:proofErr w:type="spellEnd"/>
            <w:r w:rsidRPr="008C44B4">
              <w:t xml:space="preserve"> комплексов доврачебной диагностики здоровья школьников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4 125,7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263,3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Разработка проектно-сметной документации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2 046,5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130,6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Перевод котельной с твердого топлива на газ МБОУ СОШ №11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10 796,3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689,1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 xml:space="preserve">Расходы на проведение мероприятий по энергосбережению в части замены </w:t>
            </w:r>
            <w:r w:rsidRPr="008C44B4">
              <w:lastRenderedPageBreak/>
              <w:t>существующих деревянных окон и наружных дверных блоков в муниципальных образовательных организациях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9 773,0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624,0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70,0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30,0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2 041,2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70,0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874,8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30,0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</w:tr>
      <w:tr w:rsidR="004112ED" w:rsidRPr="008C44B4" w:rsidTr="00C5526F">
        <w:tc>
          <w:tcPr>
            <w:tcW w:w="4644" w:type="dxa"/>
          </w:tcPr>
          <w:p w:rsidR="004112ED" w:rsidRPr="008C44B4" w:rsidRDefault="004112ED" w:rsidP="00C5526F">
            <w:r w:rsidRPr="008C44B4">
              <w:t>Доведение заработной платы педагогических ра</w:t>
            </w:r>
            <w:r w:rsidRPr="008C44B4">
              <w:softHyphen/>
              <w:t>ботников в рамках реали</w:t>
            </w:r>
            <w:r w:rsidRPr="008C44B4">
              <w:softHyphen/>
              <w:t>зации Указа Президента от 07.05.2012г. №597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8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85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-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16 208,3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94,0</w:t>
            </w:r>
          </w:p>
        </w:tc>
        <w:tc>
          <w:tcPr>
            <w:tcW w:w="127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1 034,6</w:t>
            </w:r>
          </w:p>
        </w:tc>
        <w:tc>
          <w:tcPr>
            <w:tcW w:w="121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6,0</w:t>
            </w:r>
          </w:p>
        </w:tc>
      </w:tr>
    </w:tbl>
    <w:p w:rsidR="004112ED" w:rsidRPr="008C44B4" w:rsidRDefault="004112ED" w:rsidP="004112ED">
      <w:pPr>
        <w:jc w:val="right"/>
        <w:rPr>
          <w:bCs/>
        </w:rPr>
      </w:pPr>
    </w:p>
    <w:p w:rsidR="004112ED" w:rsidRPr="008C44B4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Default="004112ED" w:rsidP="004112ED">
      <w:pPr>
        <w:jc w:val="right"/>
        <w:rPr>
          <w:bCs/>
        </w:rPr>
      </w:pPr>
    </w:p>
    <w:p w:rsidR="004112ED" w:rsidRPr="008C44B4" w:rsidRDefault="004112ED" w:rsidP="004112ED">
      <w:pPr>
        <w:jc w:val="right"/>
        <w:rPr>
          <w:bCs/>
        </w:rPr>
      </w:pPr>
      <w:r w:rsidRPr="008C44B4">
        <w:rPr>
          <w:bCs/>
        </w:rPr>
        <w:lastRenderedPageBreak/>
        <w:t>Таблица № 3</w:t>
      </w:r>
    </w:p>
    <w:p w:rsidR="004112ED" w:rsidRPr="008C44B4" w:rsidRDefault="004112ED" w:rsidP="004112ED">
      <w:pPr>
        <w:jc w:val="center"/>
        <w:rPr>
          <w:bCs/>
        </w:rPr>
      </w:pPr>
      <w:r w:rsidRPr="008C44B4">
        <w:rPr>
          <w:b/>
          <w:bCs/>
        </w:rPr>
        <w:t xml:space="preserve"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proofErr w:type="spellStart"/>
      <w:r w:rsidRPr="008C44B4">
        <w:rPr>
          <w:b/>
          <w:bCs/>
        </w:rPr>
        <w:t>Белокалитвинского</w:t>
      </w:r>
      <w:proofErr w:type="spellEnd"/>
      <w:r w:rsidRPr="008C44B4">
        <w:rPr>
          <w:b/>
          <w:bCs/>
        </w:rPr>
        <w:t xml:space="preserve"> района </w:t>
      </w:r>
      <w:r w:rsidRPr="008C44B4">
        <w:rPr>
          <w:b/>
          <w:bCs/>
          <w:iCs/>
        </w:rPr>
        <w:t xml:space="preserve">в отчетном году «Развитие </w:t>
      </w:r>
      <w:proofErr w:type="gramStart"/>
      <w:r w:rsidRPr="008C44B4">
        <w:rPr>
          <w:b/>
          <w:bCs/>
          <w:iCs/>
        </w:rPr>
        <w:t xml:space="preserve">образования»  </w:t>
      </w:r>
      <w:proofErr w:type="gramEnd"/>
      <w:r w:rsidRPr="008C44B4">
        <w:rPr>
          <w:bCs/>
          <w:iCs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5"/>
        <w:gridCol w:w="918"/>
        <w:gridCol w:w="941"/>
        <w:gridCol w:w="950"/>
        <w:gridCol w:w="926"/>
        <w:gridCol w:w="935"/>
        <w:gridCol w:w="933"/>
        <w:gridCol w:w="932"/>
        <w:gridCol w:w="1094"/>
        <w:gridCol w:w="992"/>
        <w:gridCol w:w="1134"/>
        <w:gridCol w:w="1204"/>
        <w:gridCol w:w="1073"/>
        <w:gridCol w:w="919"/>
      </w:tblGrid>
      <w:tr w:rsidR="004112ED" w:rsidRPr="008C44B4" w:rsidTr="00C5526F">
        <w:tc>
          <w:tcPr>
            <w:tcW w:w="1835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Наименование муниципального учреждения</w:t>
            </w:r>
          </w:p>
        </w:tc>
        <w:tc>
          <w:tcPr>
            <w:tcW w:w="918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  <w:rPr>
                <w:bCs/>
              </w:rPr>
            </w:pPr>
            <w:r w:rsidRPr="008C44B4">
              <w:rPr>
                <w:bCs/>
              </w:rPr>
              <w:t>Остаток средств на 01.01.</w:t>
            </w:r>
          </w:p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2017г.</w:t>
            </w:r>
          </w:p>
        </w:tc>
        <w:tc>
          <w:tcPr>
            <w:tcW w:w="5617" w:type="dxa"/>
            <w:gridSpan w:val="6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497" w:type="dxa"/>
            <w:gridSpan w:val="5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 xml:space="preserve">Средства, направленные на реализацию основных мероприятий муниципальной программы </w:t>
            </w:r>
            <w:proofErr w:type="spellStart"/>
            <w:r w:rsidRPr="008C44B4">
              <w:rPr>
                <w:bCs/>
              </w:rPr>
              <w:t>Белокалитвинского</w:t>
            </w:r>
            <w:proofErr w:type="spellEnd"/>
            <w:r w:rsidRPr="008C44B4">
              <w:rPr>
                <w:bCs/>
              </w:rPr>
              <w:t xml:space="preserve"> района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919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  <w:rPr>
                <w:bCs/>
              </w:rPr>
            </w:pPr>
            <w:r w:rsidRPr="008C44B4">
              <w:rPr>
                <w:bCs/>
              </w:rPr>
              <w:t>Остаток на 01.01.</w:t>
            </w:r>
          </w:p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2018г.</w:t>
            </w:r>
          </w:p>
        </w:tc>
      </w:tr>
      <w:tr w:rsidR="004112ED" w:rsidRPr="008C44B4" w:rsidTr="00C5526F">
        <w:tc>
          <w:tcPr>
            <w:tcW w:w="1835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941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всего</w:t>
            </w:r>
          </w:p>
        </w:tc>
        <w:tc>
          <w:tcPr>
            <w:tcW w:w="4676" w:type="dxa"/>
            <w:gridSpan w:val="5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в том числе:</w:t>
            </w:r>
          </w:p>
        </w:tc>
        <w:tc>
          <w:tcPr>
            <w:tcW w:w="1094" w:type="dxa"/>
            <w:vMerge w:val="restart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всего</w:t>
            </w:r>
          </w:p>
        </w:tc>
        <w:tc>
          <w:tcPr>
            <w:tcW w:w="4403" w:type="dxa"/>
            <w:gridSpan w:val="4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в том числе:</w:t>
            </w:r>
          </w:p>
        </w:tc>
        <w:tc>
          <w:tcPr>
            <w:tcW w:w="919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</w:tr>
      <w:tr w:rsidR="004112ED" w:rsidRPr="008C44B4" w:rsidTr="00C5526F">
        <w:tc>
          <w:tcPr>
            <w:tcW w:w="1835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950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оказание платных услуг</w:t>
            </w:r>
          </w:p>
        </w:tc>
        <w:tc>
          <w:tcPr>
            <w:tcW w:w="926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добровольные пожертвования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целевые взносы физических и (или) юридических лиц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средства, полученные от приносящей доход деятельности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иные доходы</w:t>
            </w:r>
          </w:p>
        </w:tc>
        <w:tc>
          <w:tcPr>
            <w:tcW w:w="1094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оплата труда с начислениями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капитальные вложения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материальные запасы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rPr>
                <w:bCs/>
              </w:rPr>
              <w:t>прочие расходы</w:t>
            </w:r>
          </w:p>
        </w:tc>
        <w:tc>
          <w:tcPr>
            <w:tcW w:w="919" w:type="dxa"/>
            <w:vMerge/>
            <w:vAlign w:val="center"/>
          </w:tcPr>
          <w:p w:rsidR="004112ED" w:rsidRPr="008C44B4" w:rsidRDefault="004112ED" w:rsidP="00C5526F">
            <w:pPr>
              <w:jc w:val="center"/>
            </w:pPr>
          </w:p>
        </w:tc>
      </w:tr>
    </w:tbl>
    <w:p w:rsidR="004112ED" w:rsidRPr="008C44B4" w:rsidRDefault="004112ED" w:rsidP="004112ED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18"/>
        <w:gridCol w:w="941"/>
        <w:gridCol w:w="939"/>
        <w:gridCol w:w="937"/>
        <w:gridCol w:w="935"/>
        <w:gridCol w:w="933"/>
        <w:gridCol w:w="932"/>
        <w:gridCol w:w="1094"/>
        <w:gridCol w:w="992"/>
        <w:gridCol w:w="1134"/>
        <w:gridCol w:w="1204"/>
        <w:gridCol w:w="1073"/>
        <w:gridCol w:w="919"/>
      </w:tblGrid>
      <w:tr w:rsidR="004112ED" w:rsidRPr="008C44B4" w:rsidTr="00C5526F">
        <w:trPr>
          <w:tblHeader/>
        </w:trPr>
        <w:tc>
          <w:tcPr>
            <w:tcW w:w="186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11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12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13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14</w:t>
            </w:r>
          </w:p>
        </w:tc>
      </w:tr>
      <w:tr w:rsidR="004112ED" w:rsidRPr="008C44B4" w:rsidTr="00C5526F">
        <w:tc>
          <w:tcPr>
            <w:tcW w:w="1869" w:type="dxa"/>
            <w:vAlign w:val="center"/>
          </w:tcPr>
          <w:p w:rsidR="004112ED" w:rsidRPr="008C44B4" w:rsidRDefault="004112ED" w:rsidP="00C5526F">
            <w:r w:rsidRPr="008C44B4">
              <w:rPr>
                <w:color w:val="000000"/>
              </w:rPr>
              <w:t>Всего по муни</w:t>
            </w:r>
            <w:r w:rsidRPr="008C44B4">
              <w:rPr>
                <w:color w:val="000000"/>
              </w:rPr>
              <w:softHyphen/>
              <w:t>ципальным уч</w:t>
            </w:r>
            <w:r w:rsidRPr="008C44B4">
              <w:rPr>
                <w:color w:val="000000"/>
              </w:rPr>
              <w:softHyphen/>
              <w:t>реждениям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38 881,2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9 172,5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231,3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24 190,4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619,0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34 213,2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7 852,5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24 520,9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1 839,8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869" w:type="dxa"/>
            <w:vAlign w:val="bottom"/>
          </w:tcPr>
          <w:p w:rsidR="004112ED" w:rsidRPr="008C44B4" w:rsidRDefault="004112ED" w:rsidP="00C5526F">
            <w:pPr>
              <w:rPr>
                <w:color w:val="000000"/>
              </w:rPr>
            </w:pPr>
            <w:r w:rsidRPr="008C44B4">
              <w:rPr>
                <w:color w:val="000000"/>
              </w:rPr>
              <w:t>Дошкольные образовательные учреждениям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23 554,7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29,9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23 435,2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89,6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23 554,7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5,4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23 303,7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245,6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869" w:type="dxa"/>
          </w:tcPr>
          <w:p w:rsidR="004112ED" w:rsidRPr="008C44B4" w:rsidRDefault="004112ED" w:rsidP="00C5526F">
            <w:pPr>
              <w:jc w:val="both"/>
              <w:rPr>
                <w:color w:val="000000"/>
              </w:rPr>
            </w:pPr>
            <w:r w:rsidRPr="008C44B4">
              <w:rPr>
                <w:color w:val="000000"/>
              </w:rPr>
              <w:t>Общеобразовательным уч</w:t>
            </w:r>
            <w:r w:rsidRPr="008C44B4">
              <w:rPr>
                <w:color w:val="000000"/>
              </w:rPr>
              <w:softHyphen/>
              <w:t>реждениям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1 396,8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152,1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755,2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489,5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1 396,8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451,0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945,8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869" w:type="dxa"/>
            <w:vAlign w:val="bottom"/>
          </w:tcPr>
          <w:p w:rsidR="004112ED" w:rsidRPr="008C44B4" w:rsidRDefault="004112ED" w:rsidP="00C5526F">
            <w:pPr>
              <w:jc w:val="both"/>
              <w:rPr>
                <w:color w:val="000000"/>
              </w:rPr>
            </w:pPr>
            <w:r w:rsidRPr="008C44B4">
              <w:rPr>
                <w:color w:val="000000"/>
              </w:rPr>
              <w:t>Организации до</w:t>
            </w:r>
            <w:r w:rsidRPr="008C44B4">
              <w:rPr>
                <w:color w:val="000000"/>
              </w:rPr>
              <w:softHyphen/>
              <w:t xml:space="preserve">полнительного образования 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1 184,2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1 095,3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49,0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39,9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1 184,2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677,0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398,8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108,4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869" w:type="dxa"/>
            <w:vAlign w:val="bottom"/>
          </w:tcPr>
          <w:p w:rsidR="004112ED" w:rsidRPr="008C44B4" w:rsidRDefault="004112ED" w:rsidP="00C5526F">
            <w:pPr>
              <w:rPr>
                <w:color w:val="000000"/>
              </w:rPr>
            </w:pPr>
          </w:p>
          <w:p w:rsidR="004112ED" w:rsidRPr="008C44B4" w:rsidRDefault="004112ED" w:rsidP="00C5526F">
            <w:pPr>
              <w:rPr>
                <w:color w:val="000000"/>
              </w:rPr>
            </w:pPr>
            <w:r w:rsidRPr="008C44B4">
              <w:rPr>
                <w:color w:val="000000"/>
              </w:rPr>
              <w:lastRenderedPageBreak/>
              <w:t>МБУ ИМЦ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lastRenderedPageBreak/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0,3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869" w:type="dxa"/>
            <w:vAlign w:val="bottom"/>
          </w:tcPr>
          <w:p w:rsidR="004112ED" w:rsidRPr="008C44B4" w:rsidRDefault="004112ED" w:rsidP="00C5526F">
            <w:pPr>
              <w:rPr>
                <w:color w:val="000000"/>
              </w:rPr>
            </w:pPr>
          </w:p>
          <w:p w:rsidR="004112ED" w:rsidRPr="008C44B4" w:rsidRDefault="004112ED" w:rsidP="00C5526F">
            <w:pPr>
              <w:rPr>
                <w:color w:val="000000"/>
              </w:rPr>
            </w:pPr>
            <w:r w:rsidRPr="008C44B4">
              <w:rPr>
                <w:color w:val="000000"/>
              </w:rPr>
              <w:t>МБУ ЦППМС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  <w:rPr>
                <w:lang w:val="en-US"/>
              </w:rPr>
            </w:pPr>
            <w:r w:rsidRPr="008C44B4">
              <w:rPr>
                <w:lang w:val="en-US"/>
              </w:rPr>
              <w:t>118</w:t>
            </w:r>
            <w:r w:rsidRPr="008C44B4">
              <w:t>,</w:t>
            </w:r>
            <w:r w:rsidRPr="008C44B4">
              <w:rPr>
                <w:lang w:val="en-US"/>
              </w:rPr>
              <w:t>5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118,5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  <w:rPr>
                <w:lang w:val="en-US"/>
              </w:rPr>
            </w:pPr>
            <w:r w:rsidRPr="008C44B4">
              <w:rPr>
                <w:lang w:val="en-US"/>
              </w:rPr>
              <w:t>118</w:t>
            </w:r>
            <w:r w:rsidRPr="008C44B4">
              <w:t>,</w:t>
            </w:r>
            <w:r w:rsidRPr="008C44B4"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98,6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15,1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4,8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  <w:tr w:rsidR="004112ED" w:rsidRPr="008C44B4" w:rsidTr="00C5526F">
        <w:tc>
          <w:tcPr>
            <w:tcW w:w="1869" w:type="dxa"/>
            <w:vAlign w:val="bottom"/>
          </w:tcPr>
          <w:p w:rsidR="004112ED" w:rsidRPr="008C44B4" w:rsidRDefault="004112ED" w:rsidP="00C5526F">
            <w:pPr>
              <w:rPr>
                <w:color w:val="000000"/>
              </w:rPr>
            </w:pPr>
          </w:p>
          <w:p w:rsidR="004112ED" w:rsidRPr="008C44B4" w:rsidRDefault="004112ED" w:rsidP="00C5526F">
            <w:pPr>
              <w:rPr>
                <w:color w:val="000000"/>
              </w:rPr>
            </w:pPr>
            <w:r w:rsidRPr="008C44B4">
              <w:rPr>
                <w:color w:val="000000"/>
              </w:rPr>
              <w:t>МБУ ЦБО</w:t>
            </w:r>
          </w:p>
        </w:tc>
        <w:tc>
          <w:tcPr>
            <w:tcW w:w="918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41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7 958,7</w:t>
            </w:r>
          </w:p>
        </w:tc>
        <w:tc>
          <w:tcPr>
            <w:tcW w:w="93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7 958,7</w:t>
            </w:r>
          </w:p>
        </w:tc>
        <w:tc>
          <w:tcPr>
            <w:tcW w:w="937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5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93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09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7 958,7</w:t>
            </w:r>
          </w:p>
        </w:tc>
        <w:tc>
          <w:tcPr>
            <w:tcW w:w="992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7 071,5</w:t>
            </w:r>
          </w:p>
        </w:tc>
        <w:tc>
          <w:tcPr>
            <w:tcW w:w="113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  <w:tc>
          <w:tcPr>
            <w:tcW w:w="1204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352,3</w:t>
            </w:r>
          </w:p>
        </w:tc>
        <w:tc>
          <w:tcPr>
            <w:tcW w:w="1073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534,9</w:t>
            </w:r>
          </w:p>
        </w:tc>
        <w:tc>
          <w:tcPr>
            <w:tcW w:w="919" w:type="dxa"/>
            <w:vAlign w:val="center"/>
          </w:tcPr>
          <w:p w:rsidR="004112ED" w:rsidRPr="008C44B4" w:rsidRDefault="004112ED" w:rsidP="00C5526F">
            <w:pPr>
              <w:jc w:val="center"/>
            </w:pPr>
            <w:r w:rsidRPr="008C44B4">
              <w:t>0,0</w:t>
            </w:r>
          </w:p>
        </w:tc>
      </w:tr>
    </w:tbl>
    <w:p w:rsidR="004112ED" w:rsidRDefault="004112ED" w:rsidP="004112ED"/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4112ED" w:rsidRDefault="004112ED" w:rsidP="004112ED">
      <w:pPr>
        <w:jc w:val="right"/>
        <w:rPr>
          <w:sz w:val="20"/>
          <w:szCs w:val="20"/>
        </w:rPr>
      </w:pPr>
    </w:p>
    <w:p w:rsidR="003354DC" w:rsidRDefault="003354DC" w:rsidP="004112ED">
      <w:pPr>
        <w:jc w:val="right"/>
        <w:rPr>
          <w:sz w:val="20"/>
          <w:szCs w:val="20"/>
        </w:rPr>
        <w:sectPr w:rsidR="003354DC" w:rsidSect="00F5559B">
          <w:footerReference w:type="default" r:id="rId11"/>
          <w:pgSz w:w="16838" w:h="11906" w:orient="landscape"/>
          <w:pgMar w:top="709" w:right="289" w:bottom="284" w:left="993" w:header="709" w:footer="709" w:gutter="0"/>
          <w:cols w:space="720"/>
        </w:sectPr>
      </w:pPr>
    </w:p>
    <w:p w:rsidR="004112ED" w:rsidRPr="00F5559B" w:rsidRDefault="004112ED" w:rsidP="004112ED">
      <w:pPr>
        <w:jc w:val="right"/>
        <w:rPr>
          <w:sz w:val="20"/>
          <w:szCs w:val="20"/>
        </w:rPr>
      </w:pPr>
      <w:r w:rsidRPr="00F5559B">
        <w:rPr>
          <w:sz w:val="20"/>
          <w:szCs w:val="20"/>
        </w:rPr>
        <w:lastRenderedPageBreak/>
        <w:t>Таблица №4</w:t>
      </w:r>
    </w:p>
    <w:p w:rsidR="004112ED" w:rsidRPr="000D4D05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D05">
        <w:rPr>
          <w:b/>
          <w:sz w:val="28"/>
          <w:szCs w:val="28"/>
        </w:rPr>
        <w:t>Сведения о достижении значений показателей (индикаторов) в 2017 году</w:t>
      </w:r>
    </w:p>
    <w:tbl>
      <w:tblPr>
        <w:tblW w:w="1482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253"/>
        <w:gridCol w:w="1089"/>
        <w:gridCol w:w="2104"/>
        <w:gridCol w:w="1080"/>
        <w:gridCol w:w="1994"/>
        <w:gridCol w:w="3393"/>
      </w:tblGrid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4" w:name="Par450"/>
            <w:bookmarkEnd w:id="4"/>
            <w:r w:rsidRPr="007F5ED0"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 xml:space="preserve">Показатель   </w:t>
            </w:r>
            <w:proofErr w:type="gramStart"/>
            <w:r w:rsidRPr="007F5ED0">
              <w:t xml:space="preserve">  </w:t>
            </w:r>
            <w:r w:rsidRPr="007F5ED0">
              <w:br/>
              <w:t xml:space="preserve"> (</w:t>
            </w:r>
            <w:proofErr w:type="gramEnd"/>
            <w:r w:rsidRPr="007F5ED0">
              <w:t xml:space="preserve">индикатор)    </w:t>
            </w:r>
            <w:r w:rsidRPr="007F5ED0">
              <w:br/>
              <w:t xml:space="preserve"> (наименование)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Ед.</w:t>
            </w:r>
          </w:p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 xml:space="preserve">Значения показателей (индикаторов) </w:t>
            </w:r>
            <w:r w:rsidRPr="007F5ED0">
              <w:br/>
            </w:r>
            <w:r w:rsidRPr="007F5ED0">
              <w:rPr>
                <w:rFonts w:cs="Arial"/>
              </w:rPr>
              <w:t>муниципальной</w:t>
            </w:r>
            <w:r w:rsidRPr="007F5ED0">
              <w:t xml:space="preserve"> </w:t>
            </w:r>
            <w:proofErr w:type="gramStart"/>
            <w:r w:rsidRPr="007F5ED0">
              <w:t xml:space="preserve">программы,   </w:t>
            </w:r>
            <w:proofErr w:type="gramEnd"/>
            <w:r w:rsidRPr="007F5ED0">
              <w:t xml:space="preserve">  </w:t>
            </w:r>
            <w:r w:rsidRPr="007F5ED0">
              <w:br/>
              <w:t xml:space="preserve">подпрограммы </w:t>
            </w:r>
            <w:r w:rsidRPr="007F5ED0">
              <w:rPr>
                <w:rFonts w:cs="Arial"/>
              </w:rPr>
              <w:t>муниципальной</w:t>
            </w:r>
            <w:r w:rsidRPr="007F5ED0"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 xml:space="preserve">Обоснование отклонений  </w:t>
            </w:r>
            <w:r w:rsidRPr="007F5ED0">
              <w:br/>
              <w:t xml:space="preserve"> значений показателя  </w:t>
            </w:r>
            <w:proofErr w:type="gramStart"/>
            <w:r w:rsidRPr="007F5ED0">
              <w:t xml:space="preserve">  </w:t>
            </w:r>
            <w:r w:rsidRPr="007F5ED0">
              <w:br/>
              <w:t xml:space="preserve"> (</w:t>
            </w:r>
            <w:proofErr w:type="gramEnd"/>
            <w:r w:rsidRPr="007F5ED0">
              <w:t xml:space="preserve">индикатора) на конец   </w:t>
            </w:r>
            <w:r w:rsidRPr="007F5ED0">
              <w:br/>
              <w:t xml:space="preserve"> отчетного года       </w:t>
            </w:r>
            <w:r w:rsidRPr="007F5ED0">
              <w:br/>
              <w:t>(при наличии)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7F5ED0">
              <w:t xml:space="preserve">год,   </w:t>
            </w:r>
            <w:proofErr w:type="gramEnd"/>
            <w:r w:rsidRPr="007F5ED0">
              <w:t xml:space="preserve">   </w:t>
            </w:r>
            <w:r w:rsidRPr="007F5ED0">
              <w:br/>
              <w:t xml:space="preserve">предшествующий </w:t>
            </w:r>
            <w:r w:rsidRPr="007F5ED0">
              <w:br/>
              <w:t>отчетному</w:t>
            </w:r>
            <w:hyperlink w:anchor="Par1462" w:history="1">
              <w:r w:rsidRPr="007F5ED0"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7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14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 xml:space="preserve">Муниципальная программа </w:t>
            </w:r>
            <w:proofErr w:type="spellStart"/>
            <w:r w:rsidRPr="007F5ED0">
              <w:t>Белокалитвинского</w:t>
            </w:r>
            <w:proofErr w:type="spellEnd"/>
            <w:r w:rsidRPr="007F5ED0">
              <w:t xml:space="preserve"> района «Развитие образования»</w:t>
            </w:r>
          </w:p>
        </w:tc>
      </w:tr>
      <w:tr w:rsidR="004112ED" w:rsidRPr="007F5ED0" w:rsidTr="00C5526F">
        <w:trPr>
          <w:trHeight w:val="313"/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</w:t>
            </w:r>
            <w:proofErr w:type="gramStart"/>
            <w:r w:rsidRPr="007F5ED0">
              <w:t>возрасте  5</w:t>
            </w:r>
            <w:proofErr w:type="gramEnd"/>
            <w:r w:rsidRPr="007F5ED0">
              <w:t>-7 лет, обучающихся в школе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96,05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Удельный вес численности населения в возрасте 7-18 лет, обучающихся в образовательных организациях, в общей численности населения в возрасте 7-18 лет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99,89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99,89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99,96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Уменьшение количества детей-инвалидов, не охваченных обучением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80,6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74,3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80,2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1,75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0,4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3354DC">
        <w:trPr>
          <w:tblCellSpacing w:w="5" w:type="nil"/>
          <w:jc w:val="center"/>
        </w:trPr>
        <w:tc>
          <w:tcPr>
            <w:tcW w:w="14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r w:rsidRPr="007F5ED0">
              <w:t xml:space="preserve">Подпрограмма </w:t>
            </w:r>
            <w:proofErr w:type="gramStart"/>
            <w:r w:rsidRPr="007F5ED0">
              <w:t>1  Подпрограмма</w:t>
            </w:r>
            <w:proofErr w:type="gramEnd"/>
            <w:r w:rsidRPr="007F5ED0">
              <w:t xml:space="preserve"> «Развитие дошкольного, общего и дополнительного образования»                                                                                                       </w:t>
            </w:r>
          </w:p>
        </w:tc>
      </w:tr>
      <w:tr w:rsidR="004112ED" w:rsidRPr="007F5ED0" w:rsidTr="003354DC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 xml:space="preserve">Удельный вес численности обучающихся по программам общего </w:t>
            </w:r>
            <w:r w:rsidRPr="007F5ED0">
              <w:lastRenderedPageBreak/>
              <w:t>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lastRenderedPageBreak/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48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54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3354DC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spacing w:line="100" w:lineRule="atLeast"/>
              <w:jc w:val="center"/>
            </w:pPr>
            <w:r w:rsidRPr="007F5ED0"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spacing w:line="100" w:lineRule="atLeast"/>
              <w:jc w:val="center"/>
            </w:pPr>
            <w:r w:rsidRPr="007F5ED0">
              <w:t>100,3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1.3.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 xml:space="preserve">Отношение средней заработной платы педагогических работников образовательных организаций общего образования к </w:t>
            </w:r>
            <w:proofErr w:type="gramStart"/>
            <w:r w:rsidRPr="007F5ED0">
              <w:t>среднемесячной  заработной</w:t>
            </w:r>
            <w:proofErr w:type="gramEnd"/>
            <w:r w:rsidRPr="007F5ED0">
              <w:t xml:space="preserve"> плате   в Ростовской области используется показатель среднемесячного дохода от трудовой деятельности) области( с 2015 года в качестве средней заработной платы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spacing w:line="100" w:lineRule="atLeast"/>
              <w:jc w:val="center"/>
            </w:pPr>
            <w:r w:rsidRPr="007F5ED0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spacing w:line="100" w:lineRule="atLeast"/>
              <w:jc w:val="center"/>
            </w:pPr>
            <w:r w:rsidRPr="007F5ED0">
              <w:t>10</w:t>
            </w:r>
            <w:r w:rsidRPr="007F5ED0">
              <w:rPr>
                <w:lang w:val="en-US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1.4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Отношение среднемесячной заработной платы работников организаций дополнительного образования детей к среднемесячной заработной плате учителей в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85,4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spacing w:line="100" w:lineRule="atLeast"/>
              <w:jc w:val="center"/>
              <w:rPr>
                <w:lang w:val="en-US"/>
              </w:rPr>
            </w:pPr>
            <w:r w:rsidRPr="007F5ED0">
              <w:rPr>
                <w:lang w:val="en-US"/>
              </w:rPr>
              <w:t>90,0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spacing w:line="100" w:lineRule="atLeast"/>
              <w:jc w:val="center"/>
            </w:pPr>
            <w:r w:rsidRPr="007F5ED0">
              <w:t>101,3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.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1.5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Доля детей-инвалидов, для которых введено дистанционное обучение, от количества нуждающихся в указанной форме обучения ежегодно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Удовлетворение запроса родителей по получению образования детьми-инвалидами в дистанционной форме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1.6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 xml:space="preserve">Доля муниципальных общеобразовательных организаций, здания которых находятся в аварийном состоянии, в общем количестве муниципальных общеобразовательных </w:t>
            </w:r>
            <w:r w:rsidRPr="007F5ED0">
              <w:lastRenderedPageBreak/>
              <w:t>организаций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F5ED0">
              <w:rPr>
                <w:b/>
              </w:rPr>
              <w:lastRenderedPageBreak/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1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r w:rsidRPr="007F5ED0">
              <w:t xml:space="preserve">Подпрограмма «Обеспечение реализации муниципальной программы </w:t>
            </w:r>
            <w:proofErr w:type="spellStart"/>
            <w:r w:rsidRPr="007F5ED0">
              <w:t>Белокалитвинского</w:t>
            </w:r>
            <w:proofErr w:type="spellEnd"/>
            <w:r w:rsidRPr="007F5ED0">
              <w:t xml:space="preserve"> района «Развитие образования» и прочие мероприятия»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rPr>
                <w:sz w:val="20"/>
                <w:szCs w:val="20"/>
              </w:rPr>
            </w:pPr>
            <w:r w:rsidRPr="007F5ED0">
              <w:rPr>
                <w:sz w:val="20"/>
                <w:szCs w:val="20"/>
              </w:rPr>
              <w:t xml:space="preserve">Доля муниципальных услуг Отдела образования </w:t>
            </w:r>
            <w:proofErr w:type="spellStart"/>
            <w:r w:rsidRPr="007F5ED0">
              <w:rPr>
                <w:sz w:val="20"/>
                <w:szCs w:val="20"/>
              </w:rPr>
              <w:t>Белокалитвинского</w:t>
            </w:r>
            <w:proofErr w:type="spellEnd"/>
            <w:r w:rsidRPr="007F5ED0">
              <w:rPr>
                <w:sz w:val="20"/>
                <w:szCs w:val="20"/>
              </w:rPr>
              <w:t xml:space="preserve"> района, по которым утверждены административные регламенты их оказания, в общем количестве </w:t>
            </w:r>
            <w:proofErr w:type="gramStart"/>
            <w:r w:rsidRPr="007F5ED0">
              <w:rPr>
                <w:sz w:val="20"/>
                <w:szCs w:val="20"/>
              </w:rPr>
              <w:t>муниципальных услуг</w:t>
            </w:r>
            <w:proofErr w:type="gramEnd"/>
            <w:r w:rsidRPr="007F5ED0">
              <w:rPr>
                <w:sz w:val="20"/>
                <w:szCs w:val="20"/>
              </w:rPr>
              <w:t xml:space="preserve"> оказываемых Отделом образования </w:t>
            </w:r>
            <w:proofErr w:type="spellStart"/>
            <w:r w:rsidRPr="007F5ED0">
              <w:rPr>
                <w:sz w:val="20"/>
                <w:szCs w:val="20"/>
              </w:rPr>
              <w:t>Белокалитвинского</w:t>
            </w:r>
            <w:proofErr w:type="spellEnd"/>
            <w:r w:rsidRPr="007F5ED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  <w:tr w:rsidR="004112ED" w:rsidRPr="007F5ED0" w:rsidTr="00C5526F">
        <w:trPr>
          <w:tblCellSpacing w:w="5" w:type="nil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rPr>
                <w:sz w:val="20"/>
                <w:szCs w:val="20"/>
              </w:rPr>
            </w:pPr>
            <w:r w:rsidRPr="007F5ED0">
              <w:rPr>
                <w:sz w:val="20"/>
                <w:szCs w:val="20"/>
              </w:rPr>
              <w:t>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2016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ED0"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7F5ED0" w:rsidRDefault="004112ED" w:rsidP="00C552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F5ED0">
              <w:t>-</w:t>
            </w:r>
          </w:p>
        </w:tc>
      </w:tr>
    </w:tbl>
    <w:p w:rsidR="004112ED" w:rsidRPr="00F5559B" w:rsidRDefault="004112ED" w:rsidP="004112ED">
      <w:pPr>
        <w:jc w:val="center"/>
        <w:rPr>
          <w:color w:val="000000"/>
          <w:sz w:val="20"/>
          <w:szCs w:val="20"/>
          <w:lang w:val="en-US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4112ED" w:rsidRDefault="004112ED" w:rsidP="004112ED">
      <w:pPr>
        <w:jc w:val="right"/>
        <w:rPr>
          <w:color w:val="000000"/>
          <w:sz w:val="20"/>
          <w:szCs w:val="20"/>
        </w:rPr>
      </w:pPr>
    </w:p>
    <w:p w:rsidR="003354DC" w:rsidRDefault="003354DC" w:rsidP="004112ED">
      <w:pPr>
        <w:jc w:val="right"/>
        <w:rPr>
          <w:color w:val="000000"/>
          <w:sz w:val="20"/>
          <w:szCs w:val="20"/>
        </w:rPr>
        <w:sectPr w:rsidR="003354DC" w:rsidSect="00F5559B">
          <w:pgSz w:w="16838" w:h="11906" w:orient="landscape"/>
          <w:pgMar w:top="709" w:right="289" w:bottom="284" w:left="993" w:header="709" w:footer="709" w:gutter="0"/>
          <w:cols w:space="720"/>
        </w:sectPr>
      </w:pPr>
    </w:p>
    <w:p w:rsidR="004112ED" w:rsidRPr="00F5559B" w:rsidRDefault="004112ED" w:rsidP="004112ED">
      <w:pPr>
        <w:jc w:val="right"/>
        <w:rPr>
          <w:color w:val="000000"/>
          <w:sz w:val="20"/>
          <w:szCs w:val="20"/>
        </w:rPr>
      </w:pPr>
      <w:r w:rsidRPr="00F5559B">
        <w:rPr>
          <w:color w:val="000000"/>
          <w:sz w:val="20"/>
          <w:szCs w:val="20"/>
        </w:rPr>
        <w:lastRenderedPageBreak/>
        <w:t>Таблица №5</w:t>
      </w:r>
    </w:p>
    <w:p w:rsidR="004112ED" w:rsidRPr="000D4D05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D05">
        <w:rPr>
          <w:b/>
          <w:sz w:val="28"/>
          <w:szCs w:val="28"/>
        </w:rPr>
        <w:t>Перечень</w:t>
      </w:r>
    </w:p>
    <w:p w:rsidR="004112ED" w:rsidRPr="000D4D05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D05">
        <w:rPr>
          <w:b/>
          <w:sz w:val="28"/>
          <w:szCs w:val="28"/>
        </w:rPr>
        <w:t xml:space="preserve">подпрограмм, основных мероприятий и мероприятий </w:t>
      </w:r>
    </w:p>
    <w:p w:rsidR="004112ED" w:rsidRPr="000D4D05" w:rsidRDefault="004112ED" w:rsidP="004112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D05">
        <w:rPr>
          <w:b/>
          <w:sz w:val="28"/>
          <w:szCs w:val="28"/>
        </w:rPr>
        <w:t xml:space="preserve">муниципальной программы </w:t>
      </w:r>
      <w:proofErr w:type="spellStart"/>
      <w:r w:rsidRPr="000D4D05">
        <w:rPr>
          <w:b/>
          <w:sz w:val="28"/>
          <w:szCs w:val="28"/>
        </w:rPr>
        <w:t>Белокалитвинского</w:t>
      </w:r>
      <w:proofErr w:type="spellEnd"/>
      <w:r w:rsidRPr="000D4D05">
        <w:rPr>
          <w:b/>
          <w:sz w:val="28"/>
          <w:szCs w:val="28"/>
        </w:rPr>
        <w:t xml:space="preserve"> района «Развитие образования»</w:t>
      </w:r>
    </w:p>
    <w:p w:rsidR="004112ED" w:rsidRPr="00F5559B" w:rsidRDefault="004112ED" w:rsidP="004112E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9"/>
        <w:gridCol w:w="3260"/>
        <w:gridCol w:w="1985"/>
        <w:gridCol w:w="1417"/>
        <w:gridCol w:w="1418"/>
        <w:gridCol w:w="2126"/>
        <w:gridCol w:w="13"/>
        <w:gridCol w:w="1920"/>
        <w:gridCol w:w="2046"/>
      </w:tblGrid>
      <w:tr w:rsidR="004112ED" w:rsidRPr="00F0741F" w:rsidTr="00C5526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№</w:t>
            </w:r>
            <w:r w:rsidRPr="00F5559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Номер и наименование    </w:t>
            </w:r>
            <w:r w:rsidRPr="00F5559B">
              <w:rPr>
                <w:sz w:val="20"/>
                <w:szCs w:val="20"/>
              </w:rPr>
              <w:br/>
              <w:t>основного мероприятия,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мероприятия ведомственной целевой программы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Ожидаемый     </w:t>
            </w:r>
            <w:r w:rsidRPr="00F5559B">
              <w:rPr>
                <w:sz w:val="20"/>
                <w:szCs w:val="20"/>
              </w:rPr>
              <w:br/>
              <w:t xml:space="preserve">непосредственный </w:t>
            </w:r>
            <w:r w:rsidRPr="00F5559B">
              <w:rPr>
                <w:sz w:val="20"/>
                <w:szCs w:val="20"/>
              </w:rPr>
              <w:br/>
              <w:t xml:space="preserve">результат  </w:t>
            </w:r>
            <w:proofErr w:type="gramStart"/>
            <w:r w:rsidRPr="00F5559B">
              <w:rPr>
                <w:sz w:val="20"/>
                <w:szCs w:val="20"/>
              </w:rPr>
              <w:t xml:space="preserve">   </w:t>
            </w:r>
            <w:r w:rsidRPr="00F5559B">
              <w:rPr>
                <w:sz w:val="20"/>
                <w:szCs w:val="20"/>
              </w:rPr>
              <w:br/>
              <w:t>(</w:t>
            </w:r>
            <w:proofErr w:type="gramEnd"/>
            <w:r w:rsidRPr="00F5559B">
              <w:rPr>
                <w:sz w:val="20"/>
                <w:szCs w:val="20"/>
              </w:rPr>
              <w:t>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Последствия </w:t>
            </w:r>
            <w:r w:rsidRPr="00F5559B">
              <w:rPr>
                <w:sz w:val="20"/>
                <w:szCs w:val="20"/>
              </w:rPr>
              <w:br/>
            </w:r>
            <w:proofErr w:type="spellStart"/>
            <w:r w:rsidRPr="00F5559B">
              <w:rPr>
                <w:sz w:val="20"/>
                <w:szCs w:val="20"/>
              </w:rPr>
              <w:t>нереализации</w:t>
            </w:r>
            <w:proofErr w:type="spellEnd"/>
            <w:r w:rsidRPr="00F5559B">
              <w:rPr>
                <w:sz w:val="20"/>
                <w:szCs w:val="20"/>
              </w:rPr>
              <w:t xml:space="preserve"> основного   </w:t>
            </w:r>
            <w:r w:rsidRPr="00F5559B">
              <w:rPr>
                <w:sz w:val="20"/>
                <w:szCs w:val="20"/>
              </w:rPr>
              <w:br/>
              <w:t xml:space="preserve">мероприятия, мероприятия </w:t>
            </w:r>
            <w:proofErr w:type="gramStart"/>
            <w:r w:rsidRPr="00F5559B">
              <w:rPr>
                <w:sz w:val="20"/>
                <w:szCs w:val="20"/>
              </w:rPr>
              <w:t xml:space="preserve">ведомственной </w:t>
            </w:r>
            <w:r w:rsidRPr="00F5559B">
              <w:rPr>
                <w:sz w:val="20"/>
                <w:szCs w:val="20"/>
              </w:rPr>
              <w:br/>
              <w:t xml:space="preserve"> целевой</w:t>
            </w:r>
            <w:proofErr w:type="gramEnd"/>
            <w:r w:rsidRPr="00F5559B">
              <w:rPr>
                <w:sz w:val="20"/>
                <w:szCs w:val="20"/>
              </w:rPr>
              <w:t xml:space="preserve">    </w:t>
            </w:r>
            <w:r w:rsidRPr="00F5559B">
              <w:rPr>
                <w:sz w:val="20"/>
                <w:szCs w:val="20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Связь с </w:t>
            </w:r>
            <w:r w:rsidRPr="00F5559B">
              <w:rPr>
                <w:sz w:val="20"/>
                <w:szCs w:val="20"/>
              </w:rPr>
              <w:br/>
              <w:t xml:space="preserve">показателями   </w:t>
            </w:r>
            <w:r w:rsidRPr="00F5559B">
              <w:rPr>
                <w:rFonts w:cs="Calibri"/>
                <w:sz w:val="20"/>
                <w:szCs w:val="20"/>
              </w:rPr>
              <w:t>муниципальной</w:t>
            </w:r>
            <w:r w:rsidRPr="00F5559B">
              <w:rPr>
                <w:sz w:val="20"/>
                <w:szCs w:val="20"/>
              </w:rPr>
              <w:br/>
              <w:t xml:space="preserve">программы </w:t>
            </w:r>
            <w:proofErr w:type="gramStart"/>
            <w:r w:rsidRPr="00F5559B">
              <w:rPr>
                <w:sz w:val="20"/>
                <w:szCs w:val="20"/>
              </w:rPr>
              <w:t xml:space="preserve">   </w:t>
            </w:r>
            <w:r w:rsidRPr="00F5559B">
              <w:rPr>
                <w:sz w:val="20"/>
                <w:szCs w:val="20"/>
              </w:rPr>
              <w:br/>
              <w:t>(</w:t>
            </w:r>
            <w:proofErr w:type="gramEnd"/>
            <w:r w:rsidRPr="00F5559B">
              <w:rPr>
                <w:sz w:val="20"/>
                <w:szCs w:val="20"/>
              </w:rPr>
              <w:t>подпрограммы)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 xml:space="preserve">начала  </w:t>
            </w:r>
            <w:r w:rsidRPr="00F5559B">
              <w:rPr>
                <w:sz w:val="20"/>
                <w:szCs w:val="20"/>
              </w:rPr>
              <w:br/>
              <w:t>реализации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окончания </w:t>
            </w:r>
            <w:r w:rsidRPr="00F5559B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12ED" w:rsidRPr="00F0741F" w:rsidTr="00C552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8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</w:t>
            </w:r>
          </w:p>
        </w:tc>
        <w:tc>
          <w:tcPr>
            <w:tcW w:w="14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Подпрограмма  «</w:t>
            </w:r>
            <w:proofErr w:type="gramEnd"/>
            <w:r w:rsidRPr="00F5559B">
              <w:rPr>
                <w:sz w:val="20"/>
                <w:szCs w:val="20"/>
              </w:rPr>
              <w:t>Развитие дошкольного, общего и дополнительного образования»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1.1.</w:t>
            </w:r>
          </w:p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внедрение во всех муниципальных и частных дошкольных образовательных организациях федерального государственного образовательного стандарта дошкольного образования; предоставление всем детям области услуг дошкольного образования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сохранение очередности в дошкольные образовательные организации; рост социальной напряженности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показателей 1.1, 2.2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1.2.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gramStart"/>
            <w:r w:rsidRPr="00F5559B">
              <w:rPr>
                <w:sz w:val="20"/>
                <w:szCs w:val="20"/>
              </w:rPr>
              <w:t>муниципальных  общеобразовательных</w:t>
            </w:r>
            <w:proofErr w:type="gramEnd"/>
            <w:r w:rsidRPr="00F5559B">
              <w:rPr>
                <w:sz w:val="20"/>
                <w:szCs w:val="20"/>
              </w:rPr>
              <w:t xml:space="preserve"> </w:t>
            </w:r>
            <w:r w:rsidRPr="00F5559B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общеобразовательных организациях района;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предоставление всем детям возможности </w:t>
            </w:r>
            <w:proofErr w:type="gramStart"/>
            <w:r w:rsidRPr="00F5559B">
              <w:rPr>
                <w:sz w:val="20"/>
                <w:szCs w:val="20"/>
              </w:rPr>
              <w:t>обучаться  в</w:t>
            </w:r>
            <w:proofErr w:type="gramEnd"/>
            <w:r w:rsidRPr="00F5559B">
              <w:rPr>
                <w:sz w:val="20"/>
                <w:szCs w:val="20"/>
              </w:rPr>
              <w:t xml:space="preserve"> </w:t>
            </w:r>
            <w:r w:rsidRPr="00F5559B">
              <w:rPr>
                <w:sz w:val="20"/>
                <w:szCs w:val="20"/>
              </w:rPr>
              <w:lastRenderedPageBreak/>
              <w:t>соответствии с основными современными требованиями, включая наличие подключения к информационно-телекоммуникационной сети «Интернет»; сокращение разрыва в качестве образования между организациями, работающими в разных социальных контекстах;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предоставление всем старшеклассникам возможности обучаться по образовательным программам профильного обучения и получать профессиональную подготовку;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повышение заработной платы педагогических работников муниципальных общеобразовательных организаций до 100 процентов средней заработной платы по области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недоступность качественного образования для всех детей независимо от места жительства, социально-экономического положения их семей, дальнейшее снижение уровня обучения, в том числе результатов </w:t>
            </w:r>
            <w:r w:rsidRPr="00F5559B">
              <w:rPr>
                <w:sz w:val="20"/>
                <w:szCs w:val="20"/>
              </w:rPr>
              <w:lastRenderedPageBreak/>
              <w:t>единого государственного экзамена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влияет на достижение показателей 1.5, 2.3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1.3.</w:t>
            </w:r>
          </w:p>
          <w:p w:rsidR="004112ED" w:rsidRPr="00F5559B" w:rsidRDefault="004112ED" w:rsidP="00C5526F">
            <w:pPr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Обеспечение  предоставления</w:t>
            </w:r>
            <w:proofErr w:type="gramEnd"/>
            <w:r w:rsidRPr="00F5559B">
              <w:rPr>
                <w:sz w:val="20"/>
                <w:szCs w:val="20"/>
              </w:rPr>
              <w:t xml:space="preserve"> государственных услуг  организациями для детей-сирот и детей, оставшихся без попечения родителей, организациями, оказывающими психолого-педагогическую и медико-социальную помощь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успешное функционирование</w:t>
            </w:r>
            <w:r>
              <w:rPr>
                <w:sz w:val="20"/>
                <w:szCs w:val="20"/>
              </w:rPr>
              <w:t xml:space="preserve"> </w:t>
            </w:r>
            <w:r w:rsidRPr="00F5559B">
              <w:rPr>
                <w:sz w:val="20"/>
                <w:szCs w:val="20"/>
              </w:rPr>
              <w:t>районных организаций для детей-сирот и детей, оставшихся без попечения родителей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качества услуг, предоставляемых районными организациями для детей-сирот и детей, оставшихся без попечения родителей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показателей 1.5, 2.3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1.4.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Организация и проведение мероприятий с обучающимися, включая мероприятия по выявлению, поддержке и сопровождению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численности талантливых детей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численности детей, участвующих в олимпиадах и конкурсах различного уровня; отсутствие системы поддержки и поощрения талантливых детей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2.1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1.5.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Организация и проведение мероприятий, направленных на развитие педагогического потенциала системы общего и дополнительного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района, включая поощрение лучших педагогических работников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повышение привлекательности педагогической профессии; увеличение доли педагогических работников, принимающих участие в конкурсах профессионального мастерства на уровне, не ниже зонального или муниципального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качества педагогического корпуса организаций образования 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показателей 2.2, 2.3, 2.4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1.6.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Развитие и совершенствование дистанционного образования детей-инвалидов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предоставление всем детям-инвалидам возможности освоения образовательных программ в форме дистанционного образования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недоступность качественного образования для детей-инвалидов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2.5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1.7.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1.7.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Разработка проектно-сметной документации на строительство, реконструкцию, газификацию муниципальных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строительство в </w:t>
            </w:r>
            <w:proofErr w:type="spellStart"/>
            <w:r w:rsidRPr="00F5559B">
              <w:rPr>
                <w:sz w:val="20"/>
                <w:szCs w:val="20"/>
              </w:rPr>
              <w:t>Белокалитвинском</w:t>
            </w:r>
            <w:proofErr w:type="spellEnd"/>
            <w:r w:rsidRPr="00F5559B">
              <w:rPr>
                <w:sz w:val="20"/>
                <w:szCs w:val="20"/>
              </w:rPr>
              <w:t xml:space="preserve"> районе современных зданий образовательных организаций; модернизация инфраструктуры муниципальных образовательных организаций.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зданий муниципальных образовательных организаций, требующих реконструкции</w:t>
            </w:r>
            <w:r w:rsidRPr="00F5559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5559B">
              <w:rPr>
                <w:sz w:val="20"/>
                <w:szCs w:val="20"/>
              </w:rPr>
              <w:t>снижение эффективности образовательного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1.2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1.8.</w:t>
            </w:r>
          </w:p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Строительство, реконструкция, газификация муниципальных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строительство в </w:t>
            </w:r>
            <w:proofErr w:type="spellStart"/>
            <w:r w:rsidRPr="00F5559B">
              <w:rPr>
                <w:sz w:val="20"/>
                <w:szCs w:val="20"/>
              </w:rPr>
              <w:t>Белокалитвинском</w:t>
            </w:r>
            <w:proofErr w:type="spellEnd"/>
            <w:r w:rsidRPr="00F5559B">
              <w:rPr>
                <w:sz w:val="20"/>
                <w:szCs w:val="20"/>
              </w:rPr>
              <w:t xml:space="preserve"> районе современных </w:t>
            </w:r>
            <w:r w:rsidRPr="00F5559B">
              <w:rPr>
                <w:sz w:val="20"/>
                <w:szCs w:val="20"/>
              </w:rPr>
              <w:lastRenderedPageBreak/>
              <w:t>зданий образовательных организаций; модернизация инфраструктуры муниципальных образовательных организаций.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увеличение количества зданий муниципальных </w:t>
            </w:r>
            <w:r w:rsidRPr="00F5559B">
              <w:rPr>
                <w:sz w:val="20"/>
                <w:szCs w:val="20"/>
              </w:rPr>
              <w:lastRenderedPageBreak/>
              <w:t>образовательных организаций, требующих реконструкции</w:t>
            </w:r>
            <w:r w:rsidRPr="00F5559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5559B">
              <w:rPr>
                <w:sz w:val="20"/>
                <w:szCs w:val="20"/>
              </w:rPr>
              <w:t>снижение эффективности образовательного процесса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влияет на достижение показателя 1.2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1.9.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1.9.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Создание  безопасных</w:t>
            </w:r>
            <w:proofErr w:type="gramEnd"/>
            <w:r w:rsidRPr="00F5559B">
              <w:rPr>
                <w:sz w:val="20"/>
                <w:szCs w:val="20"/>
              </w:rPr>
              <w:t xml:space="preserve"> и комфортных условий  осуществления образовательной деятельности  в муниципальных образовательных организациях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сокращение количества зданий и сооружений образовательной сферы района, нуждающихся в капитальном ремонте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ветхих строений образовательной сферы района; неравенство доступа учащихся к современным условиям обучения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1.5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1.10.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1.10.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5559B">
              <w:rPr>
                <w:sz w:val="20"/>
                <w:szCs w:val="20"/>
              </w:rPr>
              <w:t>Создание  безопасных</w:t>
            </w:r>
            <w:proofErr w:type="gramEnd"/>
            <w:r w:rsidRPr="00F5559B">
              <w:rPr>
                <w:sz w:val="20"/>
                <w:szCs w:val="20"/>
              </w:rPr>
              <w:t xml:space="preserve"> и комфортных условий  осуществления образовательной деятельности  в организациях  дополнительного образования, организациях для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Сокращение количества зданий и сооружений образовательной сферы района, нуждающихся в капитальном ремонте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ветхих строений образовательной сферы района; неравенство доступа учащихся к современным условиям обучения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2.7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</w:t>
            </w:r>
          </w:p>
        </w:tc>
        <w:tc>
          <w:tcPr>
            <w:tcW w:w="14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 «Развитие образования» 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и прочие мероприятия»</w:t>
            </w:r>
          </w:p>
        </w:tc>
      </w:tr>
      <w:tr w:rsidR="004112ED" w:rsidRPr="00F0741F" w:rsidTr="003354DC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2.1.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Обеспечение функционирования отдела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повышение эффективности планирования образовательного комплекса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района, качественного потенциала педагогического корпуса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района, повышения уровня информированности населения о реализации </w:t>
            </w:r>
            <w:r w:rsidRPr="00F5559B">
              <w:rPr>
                <w:sz w:val="20"/>
                <w:szCs w:val="20"/>
              </w:rPr>
              <w:lastRenderedPageBreak/>
              <w:t>мероприятий по развитию сферы образования в рамках 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 xml:space="preserve">снижение эффективности планирования образовательного комплекса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района, качественного потенциала педагогического корпуса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района, недостаточная информированности </w:t>
            </w:r>
            <w:r w:rsidRPr="00F5559B">
              <w:rPr>
                <w:sz w:val="20"/>
                <w:szCs w:val="20"/>
              </w:rPr>
              <w:lastRenderedPageBreak/>
              <w:t>населения о реализации мероприятий по развитию сферы образования в рамках Программы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lastRenderedPageBreak/>
              <w:t>влияет на достижение показателя 4.1</w:t>
            </w:r>
          </w:p>
        </w:tc>
      </w:tr>
      <w:tr w:rsidR="004112ED" w:rsidRPr="00F0741F" w:rsidTr="00C5526F">
        <w:trPr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Основное мероприятие 2.2.</w:t>
            </w:r>
          </w:p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Pr="00F5559B">
              <w:rPr>
                <w:sz w:val="20"/>
                <w:szCs w:val="20"/>
              </w:rPr>
              <w:t>Белокалитвинского</w:t>
            </w:r>
            <w:proofErr w:type="spellEnd"/>
            <w:r w:rsidRPr="00F5559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снижение количества случаев возврата детей из замещающих семей в государственные организации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увеличение количества детей-сирот и детей, оставшихся без попечения родителей, возвращенных в государственные организации из семей усыновителей, опекунов, попечителей, приемных родителей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D" w:rsidRPr="00F5559B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59B">
              <w:rPr>
                <w:sz w:val="20"/>
                <w:szCs w:val="20"/>
              </w:rPr>
              <w:t>влияет на достижение показателя 4.2</w:t>
            </w:r>
          </w:p>
        </w:tc>
      </w:tr>
    </w:tbl>
    <w:p w:rsidR="004112ED" w:rsidRPr="00F5559B" w:rsidRDefault="004112ED" w:rsidP="004112ED">
      <w:pPr>
        <w:rPr>
          <w:color w:val="000000"/>
          <w:sz w:val="20"/>
          <w:szCs w:val="20"/>
          <w:lang w:val="en-US"/>
        </w:rPr>
        <w:sectPr w:rsidR="004112ED" w:rsidRPr="00F5559B" w:rsidSect="00F5559B">
          <w:pgSz w:w="16838" w:h="11906" w:orient="landscape"/>
          <w:pgMar w:top="709" w:right="289" w:bottom="284" w:left="993" w:header="709" w:footer="709" w:gutter="0"/>
          <w:cols w:space="720"/>
        </w:sectPr>
      </w:pPr>
    </w:p>
    <w:p w:rsidR="004112ED" w:rsidRPr="00F5559B" w:rsidRDefault="004112ED" w:rsidP="004112ED">
      <w:pPr>
        <w:jc w:val="right"/>
        <w:rPr>
          <w:sz w:val="20"/>
          <w:szCs w:val="20"/>
        </w:rPr>
      </w:pPr>
      <w:r w:rsidRPr="00F5559B">
        <w:rPr>
          <w:b/>
          <w:sz w:val="20"/>
          <w:szCs w:val="20"/>
        </w:rPr>
        <w:lastRenderedPageBreak/>
        <w:t xml:space="preserve">Раздел </w:t>
      </w:r>
      <w:r w:rsidRPr="00F5559B">
        <w:rPr>
          <w:b/>
          <w:sz w:val="20"/>
          <w:szCs w:val="20"/>
          <w:lang w:val="en-US"/>
        </w:rPr>
        <w:t>II</w:t>
      </w:r>
      <w:r w:rsidRPr="00F5559B">
        <w:rPr>
          <w:b/>
          <w:sz w:val="20"/>
          <w:szCs w:val="20"/>
        </w:rPr>
        <w:t xml:space="preserve"> </w:t>
      </w:r>
      <w:r w:rsidRPr="00F5559B">
        <w:rPr>
          <w:sz w:val="20"/>
          <w:szCs w:val="20"/>
        </w:rPr>
        <w:t>Таблица №6</w:t>
      </w:r>
    </w:p>
    <w:p w:rsidR="004112ED" w:rsidRPr="000D4D05" w:rsidRDefault="004112ED" w:rsidP="004112ED">
      <w:pPr>
        <w:jc w:val="center"/>
        <w:rPr>
          <w:b/>
          <w:sz w:val="28"/>
          <w:szCs w:val="28"/>
        </w:rPr>
      </w:pPr>
      <w:r w:rsidRPr="000D4D05">
        <w:rPr>
          <w:b/>
          <w:sz w:val="28"/>
          <w:szCs w:val="28"/>
        </w:rPr>
        <w:t>Оценка эффективности результатов реализации муниципальной программы</w:t>
      </w:r>
    </w:p>
    <w:p w:rsidR="004112ED" w:rsidRPr="000D4D05" w:rsidRDefault="004112ED" w:rsidP="004112ED">
      <w:pPr>
        <w:jc w:val="center"/>
        <w:rPr>
          <w:b/>
          <w:sz w:val="28"/>
          <w:szCs w:val="28"/>
        </w:rPr>
      </w:pPr>
      <w:r w:rsidRPr="000D4D05">
        <w:rPr>
          <w:b/>
          <w:sz w:val="28"/>
          <w:szCs w:val="28"/>
        </w:rPr>
        <w:t>«Развитие образования»</w:t>
      </w:r>
    </w:p>
    <w:p w:rsidR="004112ED" w:rsidRPr="00F5559B" w:rsidRDefault="004112ED" w:rsidP="004112ED">
      <w:pPr>
        <w:ind w:left="709"/>
        <w:jc w:val="both"/>
        <w:rPr>
          <w:sz w:val="20"/>
          <w:szCs w:val="20"/>
        </w:rPr>
      </w:pPr>
    </w:p>
    <w:p w:rsidR="004112ED" w:rsidRPr="00F5559B" w:rsidRDefault="004112ED" w:rsidP="004112ED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>ИНФОРМАЦИЯ</w:t>
      </w:r>
    </w:p>
    <w:p w:rsidR="004112ED" w:rsidRPr="00F5559B" w:rsidRDefault="004112ED" w:rsidP="004112ED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 xml:space="preserve">об оценке эффективности реализации </w:t>
      </w:r>
      <w:proofErr w:type="gramStart"/>
      <w:r w:rsidRPr="00F5559B">
        <w:rPr>
          <w:sz w:val="20"/>
          <w:szCs w:val="20"/>
        </w:rPr>
        <w:t>муниципальной  программы</w:t>
      </w:r>
      <w:proofErr w:type="gramEnd"/>
    </w:p>
    <w:p w:rsidR="004112ED" w:rsidRPr="00F5559B" w:rsidRDefault="004112ED" w:rsidP="004112ED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>"Развити</w:t>
      </w:r>
      <w:r>
        <w:rPr>
          <w:sz w:val="20"/>
          <w:szCs w:val="20"/>
        </w:rPr>
        <w:t>е образования " за отчетный 2017</w:t>
      </w:r>
      <w:r w:rsidRPr="00F5559B">
        <w:rPr>
          <w:sz w:val="20"/>
          <w:szCs w:val="20"/>
        </w:rPr>
        <w:t xml:space="preserve"> финансовый год</w:t>
      </w:r>
    </w:p>
    <w:p w:rsidR="004112ED" w:rsidRDefault="004112ED" w:rsidP="004112ED">
      <w:pPr>
        <w:autoSpaceDE w:val="0"/>
        <w:autoSpaceDN w:val="0"/>
        <w:adjustRightInd w:val="0"/>
        <w:ind w:left="1800"/>
        <w:jc w:val="center"/>
        <w:rPr>
          <w:sz w:val="20"/>
          <w:szCs w:val="20"/>
        </w:rPr>
      </w:pPr>
      <w:r w:rsidRPr="00F5559B">
        <w:rPr>
          <w:sz w:val="20"/>
          <w:szCs w:val="20"/>
        </w:rPr>
        <w:t>и за весь период реализации 2014 - 2020 годов</w:t>
      </w:r>
    </w:p>
    <w:p w:rsidR="004112ED" w:rsidRDefault="004112ED" w:rsidP="004112ED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X="-27" w:tblpY="101"/>
        <w:tblOverlap w:val="never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76"/>
        <w:gridCol w:w="7"/>
        <w:gridCol w:w="17"/>
        <w:gridCol w:w="73"/>
        <w:gridCol w:w="699"/>
        <w:gridCol w:w="20"/>
        <w:gridCol w:w="1081"/>
        <w:gridCol w:w="7"/>
        <w:gridCol w:w="25"/>
        <w:gridCol w:w="20"/>
        <w:gridCol w:w="734"/>
        <w:gridCol w:w="11"/>
        <w:gridCol w:w="12"/>
        <w:gridCol w:w="77"/>
        <w:gridCol w:w="16"/>
        <w:gridCol w:w="736"/>
        <w:gridCol w:w="6"/>
        <w:gridCol w:w="14"/>
        <w:gridCol w:w="10"/>
        <w:gridCol w:w="23"/>
        <w:gridCol w:w="770"/>
        <w:gridCol w:w="25"/>
        <w:gridCol w:w="8"/>
        <w:gridCol w:w="12"/>
        <w:gridCol w:w="22"/>
        <w:gridCol w:w="63"/>
        <w:gridCol w:w="14"/>
        <w:gridCol w:w="530"/>
        <w:gridCol w:w="23"/>
        <w:gridCol w:w="28"/>
        <w:gridCol w:w="30"/>
        <w:gridCol w:w="8"/>
        <w:gridCol w:w="88"/>
        <w:gridCol w:w="532"/>
        <w:gridCol w:w="23"/>
        <w:gridCol w:w="20"/>
        <w:gridCol w:w="8"/>
        <w:gridCol w:w="38"/>
        <w:gridCol w:w="620"/>
        <w:gridCol w:w="17"/>
        <w:gridCol w:w="6"/>
        <w:gridCol w:w="20"/>
        <w:gridCol w:w="16"/>
        <w:gridCol w:w="30"/>
        <w:gridCol w:w="1108"/>
        <w:gridCol w:w="168"/>
        <w:gridCol w:w="36"/>
        <w:gridCol w:w="1065"/>
        <w:gridCol w:w="31"/>
        <w:gridCol w:w="80"/>
        <w:gridCol w:w="41"/>
        <w:gridCol w:w="30"/>
        <w:gridCol w:w="37"/>
        <w:gridCol w:w="608"/>
        <w:gridCol w:w="43"/>
        <w:gridCol w:w="14"/>
        <w:gridCol w:w="13"/>
        <w:gridCol w:w="32"/>
        <w:gridCol w:w="1066"/>
        <w:gridCol w:w="6"/>
        <w:gridCol w:w="14"/>
        <w:gridCol w:w="78"/>
        <w:gridCol w:w="16"/>
      </w:tblGrid>
      <w:tr w:rsidR="004112ED" w:rsidRPr="00F0741F" w:rsidTr="003354DC">
        <w:trPr>
          <w:gridAfter w:val="2"/>
          <w:wAfter w:w="91" w:type="dxa"/>
          <w:trHeight w:val="110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№ п/п</w:t>
            </w:r>
          </w:p>
        </w:tc>
        <w:tc>
          <w:tcPr>
            <w:tcW w:w="3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Наименование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показателей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результативности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(целевых индикаторов)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7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446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4112ED" w:rsidRPr="00F0741F" w:rsidTr="003354DC">
        <w:trPr>
          <w:gridAfter w:val="4"/>
          <w:wAfter w:w="111" w:type="dxa"/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2014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2015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2017</w:t>
            </w:r>
          </w:p>
        </w:tc>
        <w:tc>
          <w:tcPr>
            <w:tcW w:w="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2019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2020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2016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Отклонение от планового значения (процентов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2017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Отклонение от планового значения (процентов</w:t>
            </w:r>
          </w:p>
        </w:tc>
      </w:tr>
      <w:tr w:rsidR="004112ED" w:rsidRPr="00F0741F" w:rsidTr="003354DC">
        <w:trPr>
          <w:gridAfter w:val="4"/>
          <w:wAfter w:w="111" w:type="dxa"/>
          <w:cantSplit/>
          <w:trHeight w:val="2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12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</w:t>
            </w:r>
          </w:p>
        </w:tc>
      </w:tr>
      <w:tr w:rsidR="004112ED" w:rsidRPr="00F0741F" w:rsidTr="003354DC">
        <w:trPr>
          <w:gridAfter w:val="4"/>
          <w:wAfter w:w="11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Среднее количество обучающихся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общеобразовательных организаций, приходящихся 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на 1 персональный компьютер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Человек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8,6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8,6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8,6</w:t>
            </w:r>
          </w:p>
        </w:tc>
        <w:tc>
          <w:tcPr>
            <w:tcW w:w="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4"/>
          <w:wAfter w:w="11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учителей, применяющих ресурсы Интернет в учебном процессе 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63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70,0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70,0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70,0</w:t>
            </w:r>
          </w:p>
        </w:tc>
        <w:tc>
          <w:tcPr>
            <w:tcW w:w="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+8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Обеспечение обучающихся</w:t>
            </w:r>
          </w:p>
          <w:p w:rsidR="004112ED" w:rsidRPr="00790FB5" w:rsidRDefault="004112ED" w:rsidP="00C5526F">
            <w:pPr>
              <w:rPr>
                <w:bCs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8 – 9-х классов </w:t>
            </w:r>
            <w:proofErr w:type="spellStart"/>
            <w:r w:rsidRPr="00790FB5">
              <w:rPr>
                <w:sz w:val="20"/>
                <w:szCs w:val="20"/>
              </w:rPr>
              <w:t>профориентационными</w:t>
            </w:r>
            <w:proofErr w:type="spellEnd"/>
            <w:r w:rsidRPr="00790FB5">
              <w:rPr>
                <w:sz w:val="20"/>
                <w:szCs w:val="20"/>
              </w:rPr>
              <w:t xml:space="preserve"> программами или программами </w:t>
            </w:r>
            <w:proofErr w:type="spellStart"/>
            <w:r w:rsidRPr="00790FB5">
              <w:rPr>
                <w:sz w:val="20"/>
                <w:szCs w:val="20"/>
              </w:rPr>
              <w:t>предпрофильной</w:t>
            </w:r>
            <w:proofErr w:type="spellEnd"/>
            <w:r w:rsidRPr="00790FB5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обучающихся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 – 11-х классов, обучающихся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по программам профильного обучения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26</w:t>
            </w:r>
          </w:p>
        </w:tc>
        <w:tc>
          <w:tcPr>
            <w:tcW w:w="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28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29</w:t>
            </w:r>
          </w:p>
        </w:tc>
        <w:tc>
          <w:tcPr>
            <w:tcW w:w="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32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+4</w:t>
            </w:r>
          </w:p>
        </w:tc>
        <w:tc>
          <w:tcPr>
            <w:tcW w:w="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</w:t>
            </w:r>
          </w:p>
        </w:tc>
      </w:tr>
      <w:tr w:rsidR="004112ED" w:rsidRPr="00F0741F" w:rsidTr="003354DC">
        <w:trPr>
          <w:gridAfter w:val="3"/>
          <w:wAfter w:w="105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общеобразовательных организаций, реализующих федеральные государственные образовательные стандарты 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на 1-й ступени 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на 2-й ступени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22,5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60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3"/>
          <w:wAfter w:w="105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детей с ограниченными возможностями здоровья, которым обеспечены условия для получения общего образования в адекватной форме, от общего числа детей, </w:t>
            </w:r>
            <w:proofErr w:type="gramStart"/>
            <w:r w:rsidRPr="00790FB5">
              <w:rPr>
                <w:sz w:val="20"/>
                <w:szCs w:val="20"/>
              </w:rPr>
              <w:t>которым  рекомендовано</w:t>
            </w:r>
            <w:proofErr w:type="gramEnd"/>
            <w:r w:rsidRPr="00790FB5">
              <w:rPr>
                <w:sz w:val="20"/>
                <w:szCs w:val="20"/>
              </w:rPr>
              <w:t xml:space="preserve"> образование в адекватной форме (ПМПК)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98,5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+2</w:t>
            </w:r>
          </w:p>
        </w:tc>
        <w:tc>
          <w:tcPr>
            <w:tcW w:w="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+1,5</w:t>
            </w:r>
          </w:p>
        </w:tc>
      </w:tr>
      <w:tr w:rsidR="004112ED" w:rsidRPr="00F0741F" w:rsidTr="003354DC">
        <w:trPr>
          <w:gridAfter w:val="3"/>
          <w:wAfter w:w="105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детей-инвалидов, для которых введена система дистанционного обучения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Человек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</w:t>
            </w:r>
          </w:p>
        </w:tc>
      </w:tr>
      <w:tr w:rsidR="004112ED" w:rsidRPr="00F0741F" w:rsidTr="003354DC">
        <w:trPr>
          <w:gridAfter w:val="3"/>
          <w:wAfter w:w="105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Удовлетворенность потребности в услугах дошкольного образования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81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85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85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71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-12,34</w:t>
            </w:r>
          </w:p>
        </w:tc>
        <w:tc>
          <w:tcPr>
            <w:tcW w:w="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72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-13,00</w:t>
            </w:r>
          </w:p>
        </w:tc>
      </w:tr>
      <w:tr w:rsidR="004112ED" w:rsidRPr="00F0741F" w:rsidTr="003354DC">
        <w:trPr>
          <w:gridAfter w:val="3"/>
          <w:wAfter w:w="105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1.9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детей старшего дошкольного возраста, обучающихся в системе </w:t>
            </w:r>
            <w:proofErr w:type="spellStart"/>
            <w:r w:rsidRPr="00790FB5">
              <w:rPr>
                <w:sz w:val="20"/>
                <w:szCs w:val="20"/>
              </w:rPr>
              <w:t>предшкольного</w:t>
            </w:r>
            <w:proofErr w:type="spellEnd"/>
            <w:r w:rsidRPr="00790FB5">
              <w:rPr>
                <w:sz w:val="20"/>
                <w:szCs w:val="20"/>
              </w:rPr>
              <w:t xml:space="preserve"> образования в вариативных формах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2.1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выпускников муниципальных общеобразовательных организаций,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97,5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97,5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99,67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97,6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+0,1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99,6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+1,6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Удельный вес обучающихся, освоивших основную общеобразовательную программу начального общего образования и переведенных на 2 ступень обучения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+3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+3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97,1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97,2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97,3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97,4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97,1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97,2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 xml:space="preserve">Удельный вес обучающихся, освоивших программу </w:t>
            </w:r>
            <w:r w:rsidRPr="00790FB5">
              <w:rPr>
                <w:iCs/>
                <w:sz w:val="20"/>
                <w:szCs w:val="20"/>
              </w:rPr>
              <w:t xml:space="preserve">среднего общего </w:t>
            </w:r>
            <w:proofErr w:type="gramStart"/>
            <w:r w:rsidRPr="00790FB5">
              <w:rPr>
                <w:iCs/>
                <w:sz w:val="20"/>
                <w:szCs w:val="20"/>
              </w:rPr>
              <w:t xml:space="preserve">образования </w:t>
            </w:r>
            <w:r w:rsidRPr="00790FB5">
              <w:rPr>
                <w:bCs/>
                <w:sz w:val="20"/>
                <w:szCs w:val="20"/>
              </w:rPr>
              <w:t xml:space="preserve"> и</w:t>
            </w:r>
            <w:proofErr w:type="gramEnd"/>
            <w:r w:rsidRPr="00790FB5">
              <w:rPr>
                <w:bCs/>
                <w:sz w:val="20"/>
                <w:szCs w:val="20"/>
              </w:rPr>
              <w:t xml:space="preserve"> получивших документы государственного образца об освоении образовательных </w:t>
            </w:r>
            <w:r w:rsidRPr="00790FB5">
              <w:rPr>
                <w:bCs/>
                <w:sz w:val="20"/>
                <w:szCs w:val="20"/>
              </w:rPr>
              <w:lastRenderedPageBreak/>
              <w:t xml:space="preserve">программ  </w:t>
            </w:r>
            <w:r w:rsidRPr="00790FB5">
              <w:rPr>
                <w:iCs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97,5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97,5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97,5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99,67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96,6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-0,92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99,3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+1,3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3.1.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Обеспечение школьников горячим питанием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92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93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94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93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3.2.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образовательных организаций, реализующих программы и технологии </w:t>
            </w:r>
            <w:proofErr w:type="spellStart"/>
            <w:r w:rsidRPr="00790FB5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3.3.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99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4.1.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Охват школьников услугами дополнительного образования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80,6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+1,4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4.2.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Количество обучающихся, принявших участие в олимпиадах муниципального уровня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человек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1145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+129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1425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+925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4.3.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Количество обучающихся, принявших участие в олимпиадах регионального уровня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человек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55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+3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4.4.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обучающихся и воспитанников образовательных организаций, принимающих участие в реализации дополнительных образовательных программ профилактической направленности 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  <w:lang w:val="en-US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tabs>
                <w:tab w:val="left" w:pos="339"/>
              </w:tabs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+7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83,2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+3,2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4.5.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обучающихся и воспитанников образовательных организаций, участвующих в мероприятиях профилактической направленности 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  <w:lang w:val="en-US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  <w:lang w:val="en-US"/>
              </w:rPr>
            </w:pPr>
            <w:r w:rsidRPr="00790FB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tabs>
                <w:tab w:val="left" w:pos="339"/>
              </w:tabs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4.6.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</w:t>
            </w:r>
            <w:proofErr w:type="spellStart"/>
            <w:r w:rsidRPr="00790FB5">
              <w:rPr>
                <w:sz w:val="20"/>
                <w:szCs w:val="20"/>
              </w:rPr>
              <w:t>необучающихся</w:t>
            </w:r>
            <w:proofErr w:type="spellEnd"/>
            <w:r w:rsidRPr="00790FB5">
              <w:rPr>
                <w:sz w:val="20"/>
                <w:szCs w:val="20"/>
              </w:rPr>
              <w:t xml:space="preserve"> детей в возрасте от 7 до 18 лет, подлежащих обучению (по организациям общего образования)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  <w:lang w:val="en-US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  <w:lang w:val="en-US"/>
              </w:rPr>
            </w:pPr>
            <w:r w:rsidRPr="00790FB5">
              <w:rPr>
                <w:sz w:val="20"/>
                <w:szCs w:val="20"/>
                <w:lang w:val="en-US"/>
              </w:rPr>
              <w:t>0</w:t>
            </w:r>
            <w:r w:rsidRPr="00790FB5">
              <w:rPr>
                <w:sz w:val="20"/>
                <w:szCs w:val="20"/>
              </w:rPr>
              <w:t>,</w:t>
            </w:r>
            <w:r w:rsidRPr="00790FB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0,15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  <w:lang w:val="en-US"/>
              </w:rPr>
            </w:pPr>
            <w:r w:rsidRPr="00790FB5">
              <w:rPr>
                <w:sz w:val="20"/>
                <w:szCs w:val="20"/>
                <w:lang w:val="en-US"/>
              </w:rPr>
              <w:t>0</w:t>
            </w:r>
            <w:r w:rsidRPr="00790FB5">
              <w:rPr>
                <w:sz w:val="20"/>
                <w:szCs w:val="20"/>
              </w:rPr>
              <w:t>,</w:t>
            </w:r>
            <w:r w:rsidRPr="00790FB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  <w:lang w:val="en-US"/>
              </w:rPr>
              <w:t>0</w:t>
            </w:r>
            <w:r w:rsidRPr="00790FB5">
              <w:rPr>
                <w:sz w:val="20"/>
                <w:szCs w:val="20"/>
              </w:rPr>
              <w:t>,</w:t>
            </w:r>
            <w:r w:rsidRPr="00790FB5">
              <w:rPr>
                <w:sz w:val="20"/>
                <w:szCs w:val="20"/>
                <w:lang w:val="en-US"/>
              </w:rPr>
              <w:t>1</w:t>
            </w:r>
            <w:r w:rsidRPr="00790FB5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0,13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0,1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0,13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-0,2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0,07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+0,07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4.7.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общеобразовательных организаций, имеющих органы государственно-общественного управления 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5.1.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педагогических работников, прошедших переподготовку </w:t>
            </w:r>
            <w:proofErr w:type="gramStart"/>
            <w:r w:rsidRPr="00790FB5">
              <w:rPr>
                <w:sz w:val="20"/>
                <w:szCs w:val="20"/>
              </w:rPr>
              <w:t>и  повышение</w:t>
            </w:r>
            <w:proofErr w:type="gramEnd"/>
            <w:r w:rsidRPr="00790FB5">
              <w:rPr>
                <w:sz w:val="20"/>
                <w:szCs w:val="20"/>
              </w:rPr>
              <w:t xml:space="preserve"> квалификации: в общеобразовательных организациях, в дошкольных образовательных организациях, в организациях дополнительного образования детей 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+30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-14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34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16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+14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-4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учителей общеобразовательных организаций, имеющих стаж педагогической работы до 5 лет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8,1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8,1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8,1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8,1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8,25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8,25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2,3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-5,8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5,8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-2,3</w:t>
            </w:r>
          </w:p>
        </w:tc>
      </w:tr>
      <w:tr w:rsidR="004112ED" w:rsidRPr="00F0741F" w:rsidTr="003354DC">
        <w:trPr>
          <w:gridAfter w:val="2"/>
          <w:wAfter w:w="91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6.1.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92</w:t>
            </w:r>
          </w:p>
        </w:tc>
        <w:tc>
          <w:tcPr>
            <w:tcW w:w="1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+2</w:t>
            </w:r>
          </w:p>
        </w:tc>
      </w:tr>
      <w:tr w:rsidR="004112ED" w:rsidRPr="00F0741F" w:rsidTr="003354DC">
        <w:trPr>
          <w:gridAfter w:val="1"/>
          <w:wAfter w:w="13" w:type="dxa"/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6.2.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детей-сирот и детей, оставшихся без попечения родителей, нуждающихся в получении жилья, своевременно включенных в </w:t>
            </w:r>
            <w:proofErr w:type="spellStart"/>
            <w:r w:rsidRPr="00790FB5">
              <w:rPr>
                <w:sz w:val="20"/>
                <w:szCs w:val="20"/>
              </w:rPr>
              <w:t>общеобластной</w:t>
            </w:r>
            <w:proofErr w:type="spellEnd"/>
            <w:r w:rsidRPr="00790FB5">
              <w:rPr>
                <w:sz w:val="20"/>
                <w:szCs w:val="20"/>
              </w:rPr>
              <w:t xml:space="preserve"> список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82,8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-17,2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80,9</w:t>
            </w:r>
          </w:p>
        </w:tc>
        <w:tc>
          <w:tcPr>
            <w:tcW w:w="1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-19,1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7.1.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Доля муниципальных образовательных организаций, переведенных на </w:t>
            </w:r>
            <w:proofErr w:type="gramStart"/>
            <w:r w:rsidRPr="00790FB5">
              <w:rPr>
                <w:sz w:val="20"/>
                <w:szCs w:val="20"/>
              </w:rPr>
              <w:t>муниципальные  задания</w:t>
            </w:r>
            <w:proofErr w:type="gramEnd"/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98,9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</w:t>
            </w:r>
          </w:p>
        </w:tc>
      </w:tr>
      <w:tr w:rsidR="004112ED" w:rsidRPr="00F0741F" w:rsidTr="003354DC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7.2.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Объем муниципальных услуг, предоставляемых детскими садами </w:t>
            </w:r>
            <w:proofErr w:type="spellStart"/>
            <w:r w:rsidRPr="00790FB5">
              <w:rPr>
                <w:sz w:val="20"/>
                <w:szCs w:val="20"/>
              </w:rPr>
              <w:t>общеравивающего</w:t>
            </w:r>
            <w:proofErr w:type="spellEnd"/>
            <w:r w:rsidRPr="00790FB5">
              <w:rPr>
                <w:sz w:val="20"/>
                <w:szCs w:val="20"/>
              </w:rPr>
              <w:t xml:space="preserve"> вида с приоритетным осуществлением деятельности по одному из направлений развития детей: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09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услуги по реализации основной </w:t>
            </w:r>
            <w:proofErr w:type="spellStart"/>
            <w:proofErr w:type="gramStart"/>
            <w:r w:rsidRPr="00790FB5">
              <w:rPr>
                <w:sz w:val="20"/>
                <w:szCs w:val="20"/>
              </w:rPr>
              <w:t>общеобразова</w:t>
            </w:r>
            <w:proofErr w:type="spellEnd"/>
            <w:r w:rsidRPr="00790FB5">
              <w:rPr>
                <w:sz w:val="20"/>
                <w:szCs w:val="20"/>
              </w:rPr>
              <w:t>-тельной</w:t>
            </w:r>
            <w:proofErr w:type="gramEnd"/>
            <w:r w:rsidRPr="00790FB5">
              <w:rPr>
                <w:sz w:val="20"/>
                <w:szCs w:val="20"/>
              </w:rPr>
              <w:t xml:space="preserve"> программе дошкольного образования в группах общеразвивающей направленности с приоритетным осуществлением развития детей по одному из таких направлений, как познавательно-речевое, художественно- эстетическое или физическое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616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rFonts w:cs="Courier New"/>
                <w:sz w:val="20"/>
                <w:szCs w:val="20"/>
              </w:rPr>
              <w:t>620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620</w:t>
            </w: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620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620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182</w:t>
            </w:r>
          </w:p>
        </w:tc>
      </w:tr>
      <w:tr w:rsidR="004112ED" w:rsidRPr="00F0741F" w:rsidTr="003354DC">
        <w:trPr>
          <w:trHeight w:val="14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7.3.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Объем муниципальных услуг, предоставляемых детскими садами: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основных общеобразовательных программ в группах общеразвивающей направленности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1268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rFonts w:cs="Courier New"/>
                <w:sz w:val="20"/>
                <w:szCs w:val="20"/>
              </w:rPr>
              <w:t>1270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1270</w:t>
            </w:r>
          </w:p>
        </w:tc>
        <w:tc>
          <w:tcPr>
            <w:tcW w:w="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1360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1360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1456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7,25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1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160</w:t>
            </w:r>
          </w:p>
        </w:tc>
      </w:tr>
      <w:tr w:rsidR="004112ED" w:rsidRPr="00F0741F" w:rsidTr="003354DC">
        <w:trPr>
          <w:trHeight w:val="19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lastRenderedPageBreak/>
              <w:t>7.4.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Объем муниципальных услуг, предоставляемых детскими садами комбинированного вида: услуги по реализации основных </w:t>
            </w:r>
            <w:proofErr w:type="spellStart"/>
            <w:proofErr w:type="gramStart"/>
            <w:r w:rsidRPr="00790FB5">
              <w:rPr>
                <w:sz w:val="20"/>
                <w:szCs w:val="20"/>
              </w:rPr>
              <w:t>общеобразова</w:t>
            </w:r>
            <w:proofErr w:type="spellEnd"/>
            <w:r w:rsidRPr="00790FB5">
              <w:rPr>
                <w:sz w:val="20"/>
                <w:szCs w:val="20"/>
              </w:rPr>
              <w:t>-тельных</w:t>
            </w:r>
            <w:proofErr w:type="gramEnd"/>
            <w:r w:rsidRPr="00790FB5">
              <w:rPr>
                <w:sz w:val="20"/>
                <w:szCs w:val="20"/>
              </w:rPr>
              <w:t xml:space="preserve"> программ в группах общеразвивающей, компенсирующей и комбинированной направленности в детских садах комбинированного вида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215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rFonts w:cs="Courier New"/>
                <w:sz w:val="20"/>
                <w:szCs w:val="20"/>
              </w:rPr>
              <w:t>1040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1040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1100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1100</w:t>
            </w:r>
          </w:p>
        </w:tc>
        <w:tc>
          <w:tcPr>
            <w:tcW w:w="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411,6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1544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+444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7.5.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Объем муниципальных услуг, предоставляемых начальной школой 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услуги по воспитанию, развитию и обучению детей по основной </w:t>
            </w:r>
            <w:proofErr w:type="gramStart"/>
            <w:r w:rsidRPr="00790FB5">
              <w:rPr>
                <w:sz w:val="20"/>
                <w:szCs w:val="20"/>
              </w:rPr>
              <w:t>обще-образовательной</w:t>
            </w:r>
            <w:proofErr w:type="gramEnd"/>
            <w:r w:rsidRPr="00790FB5">
              <w:rPr>
                <w:sz w:val="20"/>
                <w:szCs w:val="20"/>
              </w:rPr>
              <w:t xml:space="preserve"> программе дошкольного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число воспитанников 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117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117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117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117</w:t>
            </w:r>
          </w:p>
        </w:tc>
        <w:tc>
          <w:tcPr>
            <w:tcW w:w="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количество учащихся  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51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51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51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51</w:t>
            </w:r>
          </w:p>
        </w:tc>
        <w:tc>
          <w:tcPr>
            <w:tcW w:w="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+8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+4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7.6.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Объем муниципальных услуг, предоставляемых средними общеобразовательными школами: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количество учащихся  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2933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2933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2933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2933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2933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2933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2933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3626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+693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4259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+1326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количество учащихся        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3881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3881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3881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3881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3881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3881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3881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3732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-149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4523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+642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среднего      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количество учащихся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1086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1086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1086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1086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1086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1086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1086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565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-521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592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-494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7.7.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Объем муниципальных услуг, предоставляемых общеобразовательными учреждениями – сельскими малокомплектными школами и рассматриваемыми в качестве таковых (филиалы школ – начальные общеобразовательные </w:t>
            </w:r>
            <w:r w:rsidRPr="00790FB5">
              <w:rPr>
                <w:sz w:val="20"/>
                <w:szCs w:val="20"/>
              </w:rPr>
              <w:lastRenderedPageBreak/>
              <w:t>школы; основные общеобразовательные школы):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дошкольного образования по образовательным программам дошкольного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число воспитанников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класс, класс- комплект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класс, класс- комплект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63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63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63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среднего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класс, класс- комплект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7.8.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Объем муниципальных услуг, предоставляемых муниципальной общеобразовательной организацией «Вечерняя (сменная) общеобразовательная школа»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133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133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133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общеобразовательной программы среднего общего образования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7.9.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Объем муниципальных услуг, предоставляемых домом детского творчества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3909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3909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3909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3909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3909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7.10.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Объем муниципальных услуг, предоставляемых центрами (внешкольной работы, технического творчества)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1546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1546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1546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1546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1546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7.11.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Объем муниципальных услуг, предоставляемых детско-юношескими спортивными школами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1912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1912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1912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1912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1912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7.12.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Средняя наполняемость классов общеобразовательных организаций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город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село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25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16,2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25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16,2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25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16,2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25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16,2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bCs/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25</w:t>
            </w: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bCs/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25</w:t>
            </w: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rPr>
                <w:bCs/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22,36</w:t>
            </w: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12,25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-2,64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-3,95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23,0</w:t>
            </w:r>
          </w:p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12,8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-2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-3,4</w:t>
            </w:r>
          </w:p>
        </w:tc>
      </w:tr>
      <w:tr w:rsidR="004112ED" w:rsidRPr="00F0741F" w:rsidTr="003354DC">
        <w:trPr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7.13.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Количество обучающихся, приходящихся на 1 учителя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12,3</w:t>
            </w:r>
          </w:p>
        </w:tc>
        <w:tc>
          <w:tcPr>
            <w:tcW w:w="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12,4</w:t>
            </w: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13,0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12,8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+0,2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+5,7</w:t>
            </w:r>
          </w:p>
        </w:tc>
      </w:tr>
      <w:tr w:rsidR="004112ED" w:rsidRPr="00F0741F" w:rsidTr="003354D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8.1.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Количество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5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4 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-71,42</w:t>
            </w:r>
          </w:p>
        </w:tc>
        <w:tc>
          <w:tcPr>
            <w:tcW w:w="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</w:tr>
      <w:tr w:rsidR="004112ED" w:rsidRPr="00F0741F" w:rsidTr="003354D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8.2.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образовательных организаций, оснащенных автоматической пожарной сигнализацией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bCs/>
                <w:sz w:val="20"/>
                <w:szCs w:val="20"/>
              </w:rPr>
            </w:pPr>
            <w:r w:rsidRPr="00790FB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  <w:tr w:rsidR="004112ED" w:rsidRPr="00F0741F" w:rsidTr="003354D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8.3.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Доля образовательных организаций, оснащенных кнопками тревожной сигнализации: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в общеобразовательных организациях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в дошкольных образовательных организациях</w:t>
            </w:r>
          </w:p>
          <w:p w:rsidR="004112ED" w:rsidRPr="00790FB5" w:rsidRDefault="004112ED" w:rsidP="00C5526F">
            <w:pPr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 xml:space="preserve">в организациях дополнительного образования детей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100</w:t>
            </w:r>
          </w:p>
        </w:tc>
        <w:tc>
          <w:tcPr>
            <w:tcW w:w="1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4112ED" w:rsidRPr="00790FB5" w:rsidRDefault="004112ED" w:rsidP="00C5526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90FB5">
              <w:rPr>
                <w:sz w:val="20"/>
                <w:szCs w:val="20"/>
              </w:rPr>
              <w:t>0</w:t>
            </w:r>
          </w:p>
        </w:tc>
      </w:tr>
    </w:tbl>
    <w:p w:rsidR="004112ED" w:rsidRPr="00A76F16" w:rsidRDefault="004112ED" w:rsidP="004112ED"/>
    <w:p w:rsidR="004112ED" w:rsidRDefault="004112ED" w:rsidP="004112ED">
      <w:pPr>
        <w:pStyle w:val="a4"/>
        <w:tabs>
          <w:tab w:val="clear" w:pos="4536"/>
          <w:tab w:val="clear" w:pos="9072"/>
        </w:tabs>
        <w:rPr>
          <w:sz w:val="24"/>
          <w:szCs w:val="24"/>
        </w:rPr>
      </w:pPr>
    </w:p>
    <w:p w:rsidR="000D42E8" w:rsidRDefault="000D42E8" w:rsidP="004112ED">
      <w:pPr>
        <w:pStyle w:val="a4"/>
        <w:tabs>
          <w:tab w:val="clear" w:pos="4536"/>
          <w:tab w:val="clear" w:pos="9072"/>
        </w:tabs>
        <w:rPr>
          <w:sz w:val="24"/>
          <w:szCs w:val="24"/>
        </w:rPr>
      </w:pPr>
    </w:p>
    <w:p w:rsidR="000D42E8" w:rsidRDefault="000D42E8" w:rsidP="004112ED">
      <w:pPr>
        <w:pStyle w:val="a4"/>
        <w:tabs>
          <w:tab w:val="clear" w:pos="4536"/>
          <w:tab w:val="clear" w:pos="9072"/>
        </w:tabs>
        <w:rPr>
          <w:sz w:val="24"/>
          <w:szCs w:val="24"/>
        </w:rPr>
      </w:pPr>
    </w:p>
    <w:p w:rsidR="000D42E8" w:rsidRPr="000D42E8" w:rsidRDefault="000D42E8" w:rsidP="000D42E8">
      <w:pPr>
        <w:pStyle w:val="a4"/>
        <w:tabs>
          <w:tab w:val="clear" w:pos="4536"/>
          <w:tab w:val="clear" w:pos="9072"/>
        </w:tabs>
        <w:jc w:val="center"/>
        <w:rPr>
          <w:szCs w:val="28"/>
        </w:rPr>
        <w:sectPr w:rsidR="000D42E8" w:rsidRPr="000D42E8" w:rsidSect="004112ED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  <w:r w:rsidRPr="000D42E8">
        <w:rPr>
          <w:szCs w:val="28"/>
        </w:rPr>
        <w:t>Управляющий делами</w:t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</w:r>
      <w:r w:rsidRPr="000D42E8">
        <w:rPr>
          <w:szCs w:val="28"/>
        </w:rPr>
        <w:tab/>
        <w:t>Л.Г. Василенко</w:t>
      </w:r>
    </w:p>
    <w:p w:rsidR="00506564" w:rsidRDefault="00506564">
      <w:pPr>
        <w:pStyle w:val="a4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88" w:rsidRDefault="00AA0888">
      <w:r>
        <w:separator/>
      </w:r>
    </w:p>
  </w:endnote>
  <w:endnote w:type="continuationSeparator" w:id="0">
    <w:p w:rsidR="00AA0888" w:rsidRDefault="00AA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D42E8" w:rsidRPr="000D42E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D42E8">
      <w:rPr>
        <w:noProof/>
        <w:sz w:val="14"/>
        <w:lang w:val="en-US"/>
      </w:rPr>
      <w:t>C</w:t>
    </w:r>
    <w:r w:rsidR="000D42E8" w:rsidRPr="000D42E8">
      <w:rPr>
        <w:noProof/>
        <w:sz w:val="14"/>
      </w:rPr>
      <w:t>:\</w:t>
    </w:r>
    <w:r w:rsidR="000D42E8">
      <w:rPr>
        <w:noProof/>
        <w:sz w:val="14"/>
        <w:lang w:val="en-US"/>
      </w:rPr>
      <w:t>Users</w:t>
    </w:r>
    <w:r w:rsidR="000D42E8" w:rsidRPr="000D42E8">
      <w:rPr>
        <w:noProof/>
        <w:sz w:val="14"/>
      </w:rPr>
      <w:t>\</w:t>
    </w:r>
    <w:r w:rsidR="000D42E8">
      <w:rPr>
        <w:noProof/>
        <w:sz w:val="14"/>
        <w:lang w:val="en-US"/>
      </w:rPr>
      <w:t>eio</w:t>
    </w:r>
    <w:r w:rsidR="000D42E8" w:rsidRPr="000D42E8">
      <w:rPr>
        <w:noProof/>
        <w:sz w:val="14"/>
      </w:rPr>
      <w:t>3\Сохранения Алентьева\Мои документы\Постановления\Отчет_Развит-образ.</w:t>
    </w:r>
    <w:r w:rsidR="000D42E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A18E3" w:rsidRPr="000A18E3">
      <w:rPr>
        <w:noProof/>
        <w:sz w:val="14"/>
      </w:rPr>
      <w:t>4/3/2018 11:44:00</w:t>
    </w:r>
    <w:r w:rsidR="000A18E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4112ED" w:rsidRDefault="00506564">
    <w:pPr>
      <w:pStyle w:val="a7"/>
      <w:jc w:val="right"/>
      <w:rPr>
        <w:sz w:val="14"/>
      </w:rPr>
    </w:pPr>
    <w:r>
      <w:rPr>
        <w:sz w:val="14"/>
      </w:rPr>
      <w:t>стр</w:t>
    </w:r>
    <w:r w:rsidRPr="004112ED">
      <w:rPr>
        <w:sz w:val="14"/>
      </w:rPr>
      <w:t xml:space="preserve">. </w:t>
    </w:r>
    <w:r>
      <w:rPr>
        <w:sz w:val="14"/>
      </w:rPr>
      <w:fldChar w:fldCharType="begin"/>
    </w:r>
    <w:r w:rsidRPr="004112E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4112ED">
      <w:rPr>
        <w:sz w:val="14"/>
      </w:rPr>
      <w:instrText xml:space="preserve"> </w:instrText>
    </w:r>
    <w:r>
      <w:rPr>
        <w:sz w:val="14"/>
      </w:rPr>
      <w:fldChar w:fldCharType="separate"/>
    </w:r>
    <w:r w:rsidR="000A18E3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A18E3">
      <w:rPr>
        <w:noProof/>
        <w:sz w:val="14"/>
      </w:rPr>
      <w:t>47</w:t>
    </w:r>
    <w:r>
      <w:rPr>
        <w:sz w:val="14"/>
      </w:rPr>
      <w:fldChar w:fldCharType="end"/>
    </w:r>
    <w:r w:rsidRPr="004112ED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ED" w:rsidRDefault="004112ED">
    <w:pPr>
      <w:pStyle w:val="a7"/>
      <w:jc w:val="right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ED" w:rsidRDefault="004112ED">
    <w:pPr>
      <w:pStyle w:val="a7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88" w:rsidRDefault="00AA0888">
      <w:r>
        <w:separator/>
      </w:r>
    </w:p>
  </w:footnote>
  <w:footnote w:type="continuationSeparator" w:id="0">
    <w:p w:rsidR="00AA0888" w:rsidRDefault="00AA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2A45E6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330AC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112CB9"/>
    <w:multiLevelType w:val="hybridMultilevel"/>
    <w:tmpl w:val="C6A89224"/>
    <w:lvl w:ilvl="0" w:tplc="07DAA606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DB5251"/>
    <w:multiLevelType w:val="hybridMultilevel"/>
    <w:tmpl w:val="63C4E2E4"/>
    <w:lvl w:ilvl="0" w:tplc="34027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243"/>
    <w:multiLevelType w:val="hybridMultilevel"/>
    <w:tmpl w:val="1F100A0E"/>
    <w:lvl w:ilvl="0" w:tplc="07DAA6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A0B2A65"/>
    <w:multiLevelType w:val="hybridMultilevel"/>
    <w:tmpl w:val="EA0EA144"/>
    <w:lvl w:ilvl="0" w:tplc="3E9EA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04219"/>
    <w:multiLevelType w:val="hybridMultilevel"/>
    <w:tmpl w:val="714C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ED"/>
    <w:rsid w:val="000135FF"/>
    <w:rsid w:val="0002101A"/>
    <w:rsid w:val="00040C21"/>
    <w:rsid w:val="00042119"/>
    <w:rsid w:val="00056046"/>
    <w:rsid w:val="0007073D"/>
    <w:rsid w:val="00086B6A"/>
    <w:rsid w:val="00087E16"/>
    <w:rsid w:val="000A18E3"/>
    <w:rsid w:val="000A32E9"/>
    <w:rsid w:val="000C6CE8"/>
    <w:rsid w:val="000D42E8"/>
    <w:rsid w:val="000D703B"/>
    <w:rsid w:val="00102528"/>
    <w:rsid w:val="00130BA6"/>
    <w:rsid w:val="00162686"/>
    <w:rsid w:val="001643E9"/>
    <w:rsid w:val="00191DF6"/>
    <w:rsid w:val="001E545C"/>
    <w:rsid w:val="001F0876"/>
    <w:rsid w:val="00217475"/>
    <w:rsid w:val="00232CB2"/>
    <w:rsid w:val="00241D5F"/>
    <w:rsid w:val="002D4093"/>
    <w:rsid w:val="00316A76"/>
    <w:rsid w:val="00320F99"/>
    <w:rsid w:val="00326F6E"/>
    <w:rsid w:val="003354DC"/>
    <w:rsid w:val="00346A95"/>
    <w:rsid w:val="0037568B"/>
    <w:rsid w:val="003F3219"/>
    <w:rsid w:val="00405D8A"/>
    <w:rsid w:val="004112ED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00A5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A0888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A6F-1960-4B93-BF74-1D616CFA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0">
    <w:name w:val="heading 2"/>
    <w:basedOn w:val="a0"/>
    <w:next w:val="a0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4112E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nhideWhenUsed/>
    <w:qFormat/>
    <w:rsid w:val="004112ED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nhideWhenUsed/>
    <w:qFormat/>
    <w:rsid w:val="004112E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nhideWhenUsed/>
    <w:qFormat/>
    <w:rsid w:val="004112ED"/>
    <w:pPr>
      <w:keepNext/>
      <w:outlineLvl w:val="5"/>
    </w:pPr>
    <w:rPr>
      <w:sz w:val="28"/>
      <w:lang w:val="x-none"/>
    </w:rPr>
  </w:style>
  <w:style w:type="paragraph" w:styleId="7">
    <w:name w:val="heading 7"/>
    <w:basedOn w:val="a0"/>
    <w:next w:val="a0"/>
    <w:link w:val="70"/>
    <w:unhideWhenUsed/>
    <w:qFormat/>
    <w:rsid w:val="004112ED"/>
    <w:pPr>
      <w:keepNext/>
      <w:jc w:val="center"/>
      <w:outlineLvl w:val="6"/>
    </w:pPr>
    <w:rPr>
      <w:b/>
      <w:bCs/>
      <w:sz w:val="28"/>
      <w:lang w:val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112ED"/>
    <w:pPr>
      <w:spacing w:before="300" w:line="276" w:lineRule="auto"/>
      <w:outlineLvl w:val="7"/>
    </w:pPr>
    <w:rPr>
      <w:rFonts w:ascii="Calibri" w:eastAsia="Calibri" w:hAnsi="Calibri"/>
      <w:caps/>
      <w:spacing w:val="10"/>
      <w:sz w:val="18"/>
      <w:szCs w:val="18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112ED"/>
    <w:pPr>
      <w:spacing w:before="300" w:line="276" w:lineRule="auto"/>
      <w:outlineLvl w:val="8"/>
    </w:pPr>
    <w:rPr>
      <w:rFonts w:ascii="Calibri" w:eastAsia="Calibri" w:hAnsi="Calibri"/>
      <w:i/>
      <w:caps/>
      <w:spacing w:val="10"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0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0"/>
    <w:pPr>
      <w:ind w:firstLine="720"/>
    </w:pPr>
    <w:rPr>
      <w:szCs w:val="20"/>
    </w:rPr>
  </w:style>
  <w:style w:type="paragraph" w:styleId="a6">
    <w:name w:val="caption"/>
    <w:basedOn w:val="a0"/>
    <w:next w:val="a0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0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0"/>
    <w:link w:val="aa"/>
    <w:rsid w:val="000A32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0A32E9"/>
    <w:rPr>
      <w:rFonts w:ascii="Tahoma" w:hAnsi="Tahoma" w:cs="Tahoma"/>
      <w:sz w:val="16"/>
      <w:szCs w:val="16"/>
    </w:rPr>
  </w:style>
  <w:style w:type="character" w:styleId="ab">
    <w:name w:val="Hyperlink"/>
    <w:semiHidden/>
    <w:unhideWhenUsed/>
    <w:rsid w:val="004112ED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4112ED"/>
    <w:rPr>
      <w:rFonts w:ascii="Arial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4112ED"/>
    <w:rPr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rsid w:val="004112ED"/>
    <w:rPr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rsid w:val="004112ED"/>
    <w:rPr>
      <w:sz w:val="28"/>
      <w:szCs w:val="24"/>
      <w:lang w:val="x-none"/>
    </w:rPr>
  </w:style>
  <w:style w:type="character" w:customStyle="1" w:styleId="70">
    <w:name w:val="Заголовок 7 Знак"/>
    <w:basedOn w:val="a1"/>
    <w:link w:val="7"/>
    <w:rsid w:val="004112ED"/>
    <w:rPr>
      <w:b/>
      <w:bCs/>
      <w:sz w:val="28"/>
      <w:szCs w:val="24"/>
      <w:lang w:val="x-none"/>
    </w:rPr>
  </w:style>
  <w:style w:type="character" w:customStyle="1" w:styleId="80">
    <w:name w:val="Заголовок 8 Знак"/>
    <w:basedOn w:val="a1"/>
    <w:link w:val="8"/>
    <w:uiPriority w:val="9"/>
    <w:semiHidden/>
    <w:rsid w:val="004112ED"/>
    <w:rPr>
      <w:rFonts w:ascii="Calibri" w:eastAsia="Calibri" w:hAnsi="Calibri"/>
      <w:caps/>
      <w:spacing w:val="10"/>
      <w:sz w:val="18"/>
      <w:szCs w:val="18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4112ED"/>
    <w:rPr>
      <w:rFonts w:ascii="Calibri" w:eastAsia="Calibri" w:hAnsi="Calibri"/>
      <w:i/>
      <w:caps/>
      <w:spacing w:val="10"/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4112ED"/>
    <w:rPr>
      <w:sz w:val="44"/>
    </w:rPr>
  </w:style>
  <w:style w:type="character" w:customStyle="1" w:styleId="21">
    <w:name w:val="Заголовок 2 Знак"/>
    <w:link w:val="20"/>
    <w:rsid w:val="004112ED"/>
    <w:rPr>
      <w:b/>
      <w:sz w:val="28"/>
    </w:rPr>
  </w:style>
  <w:style w:type="numbering" w:customStyle="1" w:styleId="11">
    <w:name w:val="Нет списка1"/>
    <w:next w:val="a3"/>
    <w:uiPriority w:val="99"/>
    <w:semiHidden/>
    <w:unhideWhenUsed/>
    <w:rsid w:val="004112ED"/>
  </w:style>
  <w:style w:type="character" w:styleId="ac">
    <w:name w:val="FollowedHyperlink"/>
    <w:semiHidden/>
    <w:unhideWhenUsed/>
    <w:rsid w:val="004112ED"/>
    <w:rPr>
      <w:color w:val="800080"/>
      <w:u w:val="single"/>
    </w:rPr>
  </w:style>
  <w:style w:type="paragraph" w:styleId="ad">
    <w:name w:val="Normal (Web)"/>
    <w:basedOn w:val="a0"/>
    <w:unhideWhenUsed/>
    <w:rsid w:val="004112ED"/>
    <w:pPr>
      <w:spacing w:before="100" w:after="100"/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rsid w:val="004112ED"/>
    <w:rPr>
      <w:sz w:val="28"/>
    </w:rPr>
  </w:style>
  <w:style w:type="character" w:customStyle="1" w:styleId="a8">
    <w:name w:val="Нижний колонтитул Знак"/>
    <w:link w:val="a7"/>
    <w:rsid w:val="004112ED"/>
    <w:rPr>
      <w:sz w:val="24"/>
      <w:szCs w:val="24"/>
    </w:rPr>
  </w:style>
  <w:style w:type="paragraph" w:styleId="ae">
    <w:name w:val="List"/>
    <w:aliases w:val="Список Знак1"/>
    <w:basedOn w:val="a0"/>
    <w:semiHidden/>
    <w:unhideWhenUsed/>
    <w:rsid w:val="004112ED"/>
    <w:pPr>
      <w:ind w:left="283" w:hanging="283"/>
      <w:jc w:val="both"/>
    </w:pPr>
    <w:rPr>
      <w:spacing w:val="-5"/>
      <w:sz w:val="20"/>
      <w:szCs w:val="20"/>
      <w:lang w:eastAsia="en-US"/>
    </w:rPr>
  </w:style>
  <w:style w:type="paragraph" w:styleId="a">
    <w:name w:val="List Number"/>
    <w:basedOn w:val="a0"/>
    <w:unhideWhenUsed/>
    <w:rsid w:val="004112ED"/>
    <w:pPr>
      <w:numPr>
        <w:numId w:val="5"/>
      </w:numPr>
      <w:tabs>
        <w:tab w:val="clear" w:pos="360"/>
        <w:tab w:val="num" w:pos="747"/>
      </w:tabs>
      <w:spacing w:after="20" w:line="360" w:lineRule="auto"/>
      <w:ind w:left="747" w:hanging="180"/>
      <w:jc w:val="both"/>
    </w:pPr>
    <w:rPr>
      <w:sz w:val="28"/>
      <w:szCs w:val="20"/>
    </w:rPr>
  </w:style>
  <w:style w:type="paragraph" w:styleId="2">
    <w:name w:val="List Bullet 2"/>
    <w:basedOn w:val="a0"/>
    <w:autoRedefine/>
    <w:semiHidden/>
    <w:unhideWhenUsed/>
    <w:rsid w:val="004112ED"/>
    <w:pPr>
      <w:numPr>
        <w:numId w:val="6"/>
      </w:numPr>
      <w:tabs>
        <w:tab w:val="clear" w:pos="643"/>
      </w:tabs>
      <w:ind w:left="0" w:firstLine="0"/>
      <w:jc w:val="center"/>
    </w:pPr>
    <w:rPr>
      <w:b/>
      <w:sz w:val="28"/>
      <w:szCs w:val="28"/>
    </w:rPr>
  </w:style>
  <w:style w:type="paragraph" w:styleId="af">
    <w:name w:val="Title"/>
    <w:basedOn w:val="a0"/>
    <w:link w:val="af0"/>
    <w:qFormat/>
    <w:rsid w:val="004112ED"/>
    <w:pPr>
      <w:jc w:val="center"/>
    </w:pPr>
    <w:rPr>
      <w:b/>
      <w:bCs/>
      <w:sz w:val="28"/>
      <w:lang w:val="x-none"/>
    </w:rPr>
  </w:style>
  <w:style w:type="character" w:customStyle="1" w:styleId="af0">
    <w:name w:val="Название Знак"/>
    <w:basedOn w:val="a1"/>
    <w:link w:val="af"/>
    <w:rsid w:val="004112ED"/>
    <w:rPr>
      <w:b/>
      <w:bCs/>
      <w:sz w:val="28"/>
      <w:szCs w:val="24"/>
      <w:lang w:val="x-none"/>
    </w:rPr>
  </w:style>
  <w:style w:type="paragraph" w:styleId="af1">
    <w:name w:val="Body Text"/>
    <w:basedOn w:val="a0"/>
    <w:link w:val="af2"/>
    <w:semiHidden/>
    <w:unhideWhenUsed/>
    <w:rsid w:val="004112ED"/>
    <w:rPr>
      <w:sz w:val="28"/>
      <w:szCs w:val="20"/>
      <w:lang w:val="x-none"/>
    </w:rPr>
  </w:style>
  <w:style w:type="character" w:customStyle="1" w:styleId="af2">
    <w:name w:val="Основной текст Знак"/>
    <w:basedOn w:val="a1"/>
    <w:link w:val="af1"/>
    <w:semiHidden/>
    <w:rsid w:val="004112ED"/>
    <w:rPr>
      <w:sz w:val="28"/>
      <w:lang w:val="x-none"/>
    </w:rPr>
  </w:style>
  <w:style w:type="paragraph" w:styleId="af3">
    <w:name w:val="Body Text Indent"/>
    <w:basedOn w:val="a0"/>
    <w:link w:val="af4"/>
    <w:semiHidden/>
    <w:unhideWhenUsed/>
    <w:rsid w:val="004112ED"/>
    <w:pPr>
      <w:ind w:firstLine="709"/>
      <w:jc w:val="both"/>
    </w:pPr>
    <w:rPr>
      <w:sz w:val="28"/>
      <w:szCs w:val="20"/>
      <w:lang w:val="x-none"/>
    </w:rPr>
  </w:style>
  <w:style w:type="character" w:customStyle="1" w:styleId="af4">
    <w:name w:val="Основной текст с отступом Знак"/>
    <w:basedOn w:val="a1"/>
    <w:link w:val="af3"/>
    <w:semiHidden/>
    <w:rsid w:val="004112ED"/>
    <w:rPr>
      <w:sz w:val="28"/>
      <w:lang w:val="x-none"/>
    </w:rPr>
  </w:style>
  <w:style w:type="paragraph" w:styleId="22">
    <w:name w:val="Body Text 2"/>
    <w:basedOn w:val="a0"/>
    <w:link w:val="23"/>
    <w:semiHidden/>
    <w:unhideWhenUsed/>
    <w:rsid w:val="004112ED"/>
    <w:rPr>
      <w:sz w:val="28"/>
      <w:lang w:val="x-none"/>
    </w:rPr>
  </w:style>
  <w:style w:type="character" w:customStyle="1" w:styleId="23">
    <w:name w:val="Основной текст 2 Знак"/>
    <w:basedOn w:val="a1"/>
    <w:link w:val="22"/>
    <w:semiHidden/>
    <w:rsid w:val="004112ED"/>
    <w:rPr>
      <w:sz w:val="28"/>
      <w:szCs w:val="24"/>
      <w:lang w:val="x-none"/>
    </w:rPr>
  </w:style>
  <w:style w:type="paragraph" w:styleId="31">
    <w:name w:val="Body Text 3"/>
    <w:basedOn w:val="a0"/>
    <w:link w:val="32"/>
    <w:semiHidden/>
    <w:unhideWhenUsed/>
    <w:rsid w:val="004112ED"/>
    <w:pPr>
      <w:spacing w:line="360" w:lineRule="auto"/>
      <w:jc w:val="both"/>
    </w:pPr>
    <w:rPr>
      <w:b/>
      <w:lang w:val="x-none"/>
    </w:rPr>
  </w:style>
  <w:style w:type="character" w:customStyle="1" w:styleId="32">
    <w:name w:val="Основной текст 3 Знак"/>
    <w:basedOn w:val="a1"/>
    <w:link w:val="31"/>
    <w:semiHidden/>
    <w:rsid w:val="004112ED"/>
    <w:rPr>
      <w:b/>
      <w:sz w:val="24"/>
      <w:szCs w:val="24"/>
      <w:lang w:val="x-none"/>
    </w:rPr>
  </w:style>
  <w:style w:type="paragraph" w:styleId="24">
    <w:name w:val="Body Text Indent 2"/>
    <w:basedOn w:val="a0"/>
    <w:link w:val="25"/>
    <w:semiHidden/>
    <w:unhideWhenUsed/>
    <w:rsid w:val="004112ED"/>
    <w:pPr>
      <w:ind w:firstLine="567"/>
      <w:jc w:val="both"/>
    </w:pPr>
    <w:rPr>
      <w:sz w:val="28"/>
      <w:lang w:val="x-none"/>
    </w:rPr>
  </w:style>
  <w:style w:type="character" w:customStyle="1" w:styleId="25">
    <w:name w:val="Основной текст с отступом 2 Знак"/>
    <w:basedOn w:val="a1"/>
    <w:link w:val="24"/>
    <w:semiHidden/>
    <w:rsid w:val="004112ED"/>
    <w:rPr>
      <w:sz w:val="28"/>
      <w:szCs w:val="24"/>
      <w:lang w:val="x-none"/>
    </w:rPr>
  </w:style>
  <w:style w:type="paragraph" w:styleId="33">
    <w:name w:val="Body Text Indent 3"/>
    <w:basedOn w:val="a0"/>
    <w:link w:val="34"/>
    <w:semiHidden/>
    <w:unhideWhenUsed/>
    <w:rsid w:val="004112ED"/>
    <w:pPr>
      <w:spacing w:line="360" w:lineRule="auto"/>
      <w:ind w:firstLine="36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1"/>
    <w:link w:val="33"/>
    <w:semiHidden/>
    <w:rsid w:val="004112ED"/>
    <w:rPr>
      <w:sz w:val="28"/>
      <w:szCs w:val="24"/>
      <w:lang w:val="x-none"/>
    </w:rPr>
  </w:style>
  <w:style w:type="paragraph" w:styleId="af5">
    <w:name w:val="List Paragraph"/>
    <w:basedOn w:val="a0"/>
    <w:uiPriority w:val="34"/>
    <w:qFormat/>
    <w:rsid w:val="004112ED"/>
    <w:pPr>
      <w:ind w:left="708"/>
    </w:pPr>
  </w:style>
  <w:style w:type="paragraph" w:customStyle="1" w:styleId="12">
    <w:name w:val="Абзац списка1"/>
    <w:basedOn w:val="a0"/>
    <w:rsid w:val="004112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112E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4112E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11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0"/>
    <w:rsid w:val="004112ED"/>
    <w:pPr>
      <w:jc w:val="center"/>
    </w:pPr>
    <w:rPr>
      <w:sz w:val="28"/>
      <w:szCs w:val="20"/>
    </w:rPr>
  </w:style>
  <w:style w:type="paragraph" w:customStyle="1" w:styleId="13">
    <w:name w:val="Знак1"/>
    <w:basedOn w:val="a0"/>
    <w:rsid w:val="004112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12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basedOn w:val="a0"/>
    <w:rsid w:val="004112E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6">
    <w:name w:val="Знак"/>
    <w:basedOn w:val="a0"/>
    <w:rsid w:val="004112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4112ED"/>
  </w:style>
  <w:style w:type="paragraph" w:customStyle="1" w:styleId="ConsNonformat">
    <w:name w:val="ConsNonformat"/>
    <w:rsid w:val="004112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rsid w:val="00411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сновной"/>
    <w:basedOn w:val="a0"/>
    <w:rsid w:val="004112ED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Перечень с номером"/>
    <w:basedOn w:val="af1"/>
    <w:rsid w:val="004112ED"/>
    <w:pPr>
      <w:tabs>
        <w:tab w:val="num" w:pos="1440"/>
      </w:tabs>
      <w:spacing w:before="120"/>
      <w:ind w:left="1440" w:hanging="360"/>
      <w:jc w:val="both"/>
    </w:pPr>
    <w:rPr>
      <w:szCs w:val="28"/>
    </w:rPr>
  </w:style>
  <w:style w:type="paragraph" w:customStyle="1" w:styleId="af9">
    <w:name w:val="ФЦПРО_раздел"/>
    <w:basedOn w:val="a0"/>
    <w:rsid w:val="004112ED"/>
    <w:pPr>
      <w:keepNext/>
      <w:tabs>
        <w:tab w:val="num" w:pos="1620"/>
      </w:tabs>
      <w:spacing w:before="240" w:line="360" w:lineRule="auto"/>
      <w:ind w:left="1620" w:hanging="72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afa">
    <w:name w:val="Простой"/>
    <w:basedOn w:val="a0"/>
    <w:rsid w:val="004112ED"/>
    <w:rPr>
      <w:spacing w:val="-5"/>
      <w:sz w:val="20"/>
      <w:szCs w:val="20"/>
      <w:lang w:eastAsia="en-US"/>
    </w:rPr>
  </w:style>
  <w:style w:type="paragraph" w:customStyle="1" w:styleId="110">
    <w:name w:val="ФЦПРО_раздел11"/>
    <w:basedOn w:val="a0"/>
    <w:next w:val="a0"/>
    <w:rsid w:val="004112ED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cs="Arial"/>
      <w:b/>
      <w:bCs/>
      <w:kern w:val="32"/>
      <w:sz w:val="28"/>
    </w:rPr>
  </w:style>
  <w:style w:type="paragraph" w:customStyle="1" w:styleId="BodyText21">
    <w:name w:val="Body Text 21"/>
    <w:basedOn w:val="a0"/>
    <w:rsid w:val="004112ED"/>
    <w:pPr>
      <w:ind w:firstLine="720"/>
      <w:jc w:val="both"/>
    </w:pPr>
    <w:rPr>
      <w:sz w:val="20"/>
      <w:szCs w:val="20"/>
    </w:rPr>
  </w:style>
  <w:style w:type="paragraph" w:customStyle="1" w:styleId="BodyTextIndent21">
    <w:name w:val="Body Text Indent 21"/>
    <w:basedOn w:val="a0"/>
    <w:rsid w:val="004112ED"/>
    <w:pPr>
      <w:ind w:firstLine="720"/>
    </w:pPr>
  </w:style>
  <w:style w:type="paragraph" w:customStyle="1" w:styleId="220">
    <w:name w:val="Основной текст 22"/>
    <w:basedOn w:val="a0"/>
    <w:rsid w:val="004112ED"/>
    <w:pPr>
      <w:ind w:firstLine="720"/>
      <w:jc w:val="both"/>
    </w:pPr>
    <w:rPr>
      <w:sz w:val="20"/>
      <w:szCs w:val="20"/>
    </w:rPr>
  </w:style>
  <w:style w:type="paragraph" w:customStyle="1" w:styleId="221">
    <w:name w:val="Основной текст с отступом 22"/>
    <w:basedOn w:val="a0"/>
    <w:rsid w:val="004112ED"/>
    <w:pPr>
      <w:ind w:firstLine="720"/>
    </w:pPr>
    <w:rPr>
      <w:szCs w:val="20"/>
    </w:rPr>
  </w:style>
  <w:style w:type="character" w:customStyle="1" w:styleId="BodyTextIndentChar">
    <w:name w:val="Body Text Indent Char"/>
    <w:link w:val="14"/>
    <w:locked/>
    <w:rsid w:val="004112ED"/>
    <w:rPr>
      <w:sz w:val="28"/>
      <w:szCs w:val="28"/>
    </w:rPr>
  </w:style>
  <w:style w:type="paragraph" w:customStyle="1" w:styleId="14">
    <w:name w:val="Основной текст с отступом1"/>
    <w:basedOn w:val="a0"/>
    <w:link w:val="BodyTextIndentChar"/>
    <w:rsid w:val="004112ED"/>
    <w:pPr>
      <w:ind w:firstLine="709"/>
      <w:jc w:val="both"/>
    </w:pPr>
    <w:rPr>
      <w:sz w:val="28"/>
      <w:szCs w:val="28"/>
    </w:rPr>
  </w:style>
  <w:style w:type="paragraph" w:customStyle="1" w:styleId="26">
    <w:name w:val="Абзац списка2"/>
    <w:basedOn w:val="a0"/>
    <w:rsid w:val="004112ED"/>
    <w:pPr>
      <w:ind w:left="708"/>
    </w:pPr>
    <w:rPr>
      <w:rFonts w:eastAsia="Calibri"/>
    </w:rPr>
  </w:style>
  <w:style w:type="table" w:styleId="afb">
    <w:name w:val="Table Grid"/>
    <w:basedOn w:val="a2"/>
    <w:rsid w:val="004112E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2"/>
    <w:rsid w:val="004112E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2"/>
    <w:rsid w:val="004112E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rsid w:val="004112E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Текст в заданном формате"/>
    <w:basedOn w:val="a0"/>
    <w:semiHidden/>
    <w:rsid w:val="004112E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a1"/>
    <w:rsid w:val="004112ED"/>
  </w:style>
  <w:style w:type="paragraph" w:styleId="afd">
    <w:name w:val="Block Text"/>
    <w:basedOn w:val="a0"/>
    <w:rsid w:val="004112ED"/>
    <w:pPr>
      <w:ind w:left="-284" w:right="175"/>
      <w:jc w:val="both"/>
    </w:pPr>
    <w:rPr>
      <w:bCs/>
    </w:rPr>
  </w:style>
  <w:style w:type="paragraph" w:styleId="afe">
    <w:name w:val="No Spacing"/>
    <w:link w:val="aff"/>
    <w:uiPriority w:val="1"/>
    <w:qFormat/>
    <w:rsid w:val="004112ED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Без интервала1"/>
    <w:rsid w:val="004112ED"/>
    <w:rPr>
      <w:rFonts w:ascii="Calibri" w:hAnsi="Calibri"/>
      <w:sz w:val="22"/>
      <w:szCs w:val="22"/>
      <w:lang w:eastAsia="en-US"/>
    </w:rPr>
  </w:style>
  <w:style w:type="paragraph" w:customStyle="1" w:styleId="2210">
    <w:name w:val="Основной текст 221"/>
    <w:basedOn w:val="a0"/>
    <w:rsid w:val="004112ED"/>
    <w:pPr>
      <w:ind w:firstLine="720"/>
      <w:jc w:val="both"/>
    </w:pPr>
    <w:rPr>
      <w:rFonts w:eastAsia="Calibri"/>
      <w:sz w:val="20"/>
      <w:szCs w:val="20"/>
    </w:rPr>
  </w:style>
  <w:style w:type="paragraph" w:customStyle="1" w:styleId="2211">
    <w:name w:val="Основной текст с отступом 221"/>
    <w:basedOn w:val="a0"/>
    <w:rsid w:val="004112ED"/>
    <w:pPr>
      <w:ind w:firstLine="720"/>
    </w:pPr>
    <w:rPr>
      <w:rFonts w:eastAsia="Calibri"/>
      <w:szCs w:val="20"/>
    </w:rPr>
  </w:style>
  <w:style w:type="numbering" w:customStyle="1" w:styleId="28">
    <w:name w:val="Нет списка2"/>
    <w:next w:val="a3"/>
    <w:uiPriority w:val="99"/>
    <w:semiHidden/>
    <w:unhideWhenUsed/>
    <w:rsid w:val="004112ED"/>
  </w:style>
  <w:style w:type="table" w:customStyle="1" w:styleId="35">
    <w:name w:val="Сетка таблицы3"/>
    <w:basedOn w:val="a2"/>
    <w:next w:val="afb"/>
    <w:rsid w:val="004112E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rsid w:val="004112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4112E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4112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4112ED"/>
  </w:style>
  <w:style w:type="paragraph" w:styleId="aff0">
    <w:name w:val="Subtitle"/>
    <w:basedOn w:val="a0"/>
    <w:next w:val="a0"/>
    <w:link w:val="aff1"/>
    <w:uiPriority w:val="11"/>
    <w:qFormat/>
    <w:rsid w:val="004112ED"/>
    <w:pPr>
      <w:spacing w:before="200" w:after="1000"/>
    </w:pPr>
    <w:rPr>
      <w:rFonts w:ascii="Calibri" w:eastAsia="Calibri" w:hAnsi="Calibri"/>
      <w:caps/>
      <w:color w:val="595959"/>
      <w:spacing w:val="10"/>
      <w:lang w:val="x-none" w:eastAsia="x-none"/>
    </w:rPr>
  </w:style>
  <w:style w:type="character" w:customStyle="1" w:styleId="aff1">
    <w:name w:val="Подзаголовок Знак"/>
    <w:basedOn w:val="a1"/>
    <w:link w:val="aff0"/>
    <w:uiPriority w:val="11"/>
    <w:rsid w:val="004112ED"/>
    <w:rPr>
      <w:rFonts w:ascii="Calibri" w:eastAsia="Calibri" w:hAnsi="Calibri"/>
      <w:caps/>
      <w:color w:val="595959"/>
      <w:spacing w:val="10"/>
      <w:sz w:val="24"/>
      <w:szCs w:val="24"/>
      <w:lang w:val="x-none" w:eastAsia="x-none"/>
    </w:rPr>
  </w:style>
  <w:style w:type="character" w:styleId="aff2">
    <w:name w:val="Strong"/>
    <w:uiPriority w:val="22"/>
    <w:qFormat/>
    <w:rsid w:val="004112ED"/>
    <w:rPr>
      <w:b/>
      <w:bCs/>
    </w:rPr>
  </w:style>
  <w:style w:type="character" w:styleId="aff3">
    <w:name w:val="Emphasis"/>
    <w:uiPriority w:val="20"/>
    <w:qFormat/>
    <w:rsid w:val="004112ED"/>
    <w:rPr>
      <w:caps/>
      <w:color w:val="243F60"/>
      <w:spacing w:val="5"/>
    </w:rPr>
  </w:style>
  <w:style w:type="character" w:customStyle="1" w:styleId="aff">
    <w:name w:val="Без интервала Знак"/>
    <w:link w:val="afe"/>
    <w:uiPriority w:val="1"/>
    <w:rsid w:val="004112ED"/>
    <w:rPr>
      <w:rFonts w:ascii="Calibri" w:eastAsia="Calibri" w:hAnsi="Calibri"/>
      <w:sz w:val="22"/>
      <w:szCs w:val="22"/>
      <w:lang w:eastAsia="en-US"/>
    </w:rPr>
  </w:style>
  <w:style w:type="paragraph" w:styleId="29">
    <w:name w:val="Quote"/>
    <w:basedOn w:val="a0"/>
    <w:next w:val="a0"/>
    <w:link w:val="2a"/>
    <w:uiPriority w:val="29"/>
    <w:qFormat/>
    <w:rsid w:val="004112ED"/>
    <w:pPr>
      <w:spacing w:before="200" w:after="200" w:line="276" w:lineRule="auto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2a">
    <w:name w:val="Цитата 2 Знак"/>
    <w:basedOn w:val="a1"/>
    <w:link w:val="29"/>
    <w:uiPriority w:val="29"/>
    <w:rsid w:val="004112ED"/>
    <w:rPr>
      <w:rFonts w:ascii="Calibri" w:eastAsia="Calibri" w:hAnsi="Calibri"/>
      <w:i/>
      <w:iCs/>
      <w:lang w:val="x-none" w:eastAsia="x-none"/>
    </w:rPr>
  </w:style>
  <w:style w:type="paragraph" w:styleId="aff4">
    <w:name w:val="Intense Quote"/>
    <w:basedOn w:val="a0"/>
    <w:next w:val="a0"/>
    <w:link w:val="aff5"/>
    <w:uiPriority w:val="30"/>
    <w:qFormat/>
    <w:rsid w:val="004112ED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Calibri" w:hAnsi="Calibri"/>
      <w:i/>
      <w:iCs/>
      <w:color w:val="4F81BD"/>
      <w:sz w:val="20"/>
      <w:szCs w:val="20"/>
      <w:lang w:val="x-none" w:eastAsia="x-none"/>
    </w:rPr>
  </w:style>
  <w:style w:type="character" w:customStyle="1" w:styleId="aff5">
    <w:name w:val="Выделенная цитата Знак"/>
    <w:basedOn w:val="a1"/>
    <w:link w:val="aff4"/>
    <w:uiPriority w:val="30"/>
    <w:rsid w:val="004112ED"/>
    <w:rPr>
      <w:rFonts w:ascii="Calibri" w:eastAsia="Calibri" w:hAnsi="Calibri"/>
      <w:i/>
      <w:iCs/>
      <w:color w:val="4F81BD"/>
      <w:lang w:val="x-none" w:eastAsia="x-none"/>
    </w:rPr>
  </w:style>
  <w:style w:type="character" w:styleId="aff6">
    <w:name w:val="Subtle Emphasis"/>
    <w:uiPriority w:val="19"/>
    <w:qFormat/>
    <w:rsid w:val="004112ED"/>
    <w:rPr>
      <w:i/>
      <w:iCs/>
      <w:color w:val="243F60"/>
    </w:rPr>
  </w:style>
  <w:style w:type="character" w:styleId="aff7">
    <w:name w:val="Intense Emphasis"/>
    <w:uiPriority w:val="21"/>
    <w:qFormat/>
    <w:rsid w:val="004112ED"/>
    <w:rPr>
      <w:b/>
      <w:bCs/>
      <w:caps/>
      <w:color w:val="243F60"/>
      <w:spacing w:val="10"/>
    </w:rPr>
  </w:style>
  <w:style w:type="character" w:styleId="aff8">
    <w:name w:val="Subtle Reference"/>
    <w:uiPriority w:val="31"/>
    <w:qFormat/>
    <w:rsid w:val="004112ED"/>
    <w:rPr>
      <w:b/>
      <w:bCs/>
      <w:color w:val="4F81BD"/>
    </w:rPr>
  </w:style>
  <w:style w:type="character" w:styleId="aff9">
    <w:name w:val="Intense Reference"/>
    <w:uiPriority w:val="32"/>
    <w:qFormat/>
    <w:rsid w:val="004112ED"/>
    <w:rPr>
      <w:b/>
      <w:bCs/>
      <w:i/>
      <w:iCs/>
      <w:caps/>
      <w:color w:val="4F81BD"/>
    </w:rPr>
  </w:style>
  <w:style w:type="character" w:styleId="affa">
    <w:name w:val="Book Title"/>
    <w:uiPriority w:val="33"/>
    <w:qFormat/>
    <w:rsid w:val="004112ED"/>
    <w:rPr>
      <w:b/>
      <w:bCs/>
      <w:i/>
      <w:iCs/>
      <w:spacing w:val="9"/>
    </w:rPr>
  </w:style>
  <w:style w:type="paragraph" w:styleId="affb">
    <w:name w:val="TOC Heading"/>
    <w:basedOn w:val="1"/>
    <w:next w:val="a0"/>
    <w:uiPriority w:val="39"/>
    <w:semiHidden/>
    <w:unhideWhenUsed/>
    <w:qFormat/>
    <w:rsid w:val="004112ED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Calibri" w:hAnsi="Calibri"/>
      <w:b/>
      <w:bCs/>
      <w:caps/>
      <w:color w:val="FFFFFF"/>
      <w:spacing w:val="15"/>
      <w:sz w:val="22"/>
      <w:szCs w:val="22"/>
      <w:lang w:eastAsia="en-US" w:bidi="en-US"/>
    </w:rPr>
  </w:style>
  <w:style w:type="numbering" w:customStyle="1" w:styleId="112">
    <w:name w:val="Нет списка11"/>
    <w:next w:val="a3"/>
    <w:uiPriority w:val="99"/>
    <w:semiHidden/>
    <w:unhideWhenUsed/>
    <w:rsid w:val="004112ED"/>
  </w:style>
  <w:style w:type="numbering" w:customStyle="1" w:styleId="1111">
    <w:name w:val="Нет списка111"/>
    <w:next w:val="a3"/>
    <w:uiPriority w:val="99"/>
    <w:semiHidden/>
    <w:unhideWhenUsed/>
    <w:rsid w:val="004112ED"/>
  </w:style>
  <w:style w:type="numbering" w:customStyle="1" w:styleId="213">
    <w:name w:val="Нет списка21"/>
    <w:next w:val="a3"/>
    <w:uiPriority w:val="99"/>
    <w:semiHidden/>
    <w:unhideWhenUsed/>
    <w:rsid w:val="004112ED"/>
  </w:style>
  <w:style w:type="numbering" w:customStyle="1" w:styleId="41">
    <w:name w:val="Нет списка4"/>
    <w:next w:val="a3"/>
    <w:uiPriority w:val="99"/>
    <w:semiHidden/>
    <w:unhideWhenUsed/>
    <w:rsid w:val="004112ED"/>
  </w:style>
  <w:style w:type="table" w:customStyle="1" w:styleId="42">
    <w:name w:val="Сетка таблицы4"/>
    <w:basedOn w:val="a2"/>
    <w:next w:val="afb"/>
    <w:rsid w:val="004112E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rsid w:val="004112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rsid w:val="004112E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4112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4112ED"/>
  </w:style>
  <w:style w:type="table" w:customStyle="1" w:styleId="52">
    <w:name w:val="Сетка таблицы5"/>
    <w:basedOn w:val="a2"/>
    <w:next w:val="afb"/>
    <w:rsid w:val="004112E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rsid w:val="004112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4112E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rsid w:val="004112E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41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kalitva-land.ru/index.php/component/k2/item/961-ob-utverzhdenii-munitsipalnoj-programmy-belokalitvinskogo-rajona-razvitie-obrazova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22</TotalTime>
  <Pages>1</Pages>
  <Words>13968</Words>
  <Characters>79619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2018-04-03T08:42:00Z</cp:lastPrinted>
  <dcterms:created xsi:type="dcterms:W3CDTF">2018-04-03T08:16:00Z</dcterms:created>
  <dcterms:modified xsi:type="dcterms:W3CDTF">2018-04-25T11:35:00Z</dcterms:modified>
</cp:coreProperties>
</file>