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86D62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C70947">
        <w:rPr>
          <w:sz w:val="28"/>
        </w:rPr>
        <w:t>.</w:t>
      </w:r>
      <w:r w:rsidR="004148E7">
        <w:rPr>
          <w:sz w:val="28"/>
        </w:rPr>
        <w:t>01.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69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5304A" w:rsidRDefault="0005304A" w:rsidP="001D2FF0">
      <w:pPr>
        <w:spacing w:line="228" w:lineRule="auto"/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и эффективности использования бюджетных средств за 2018 год</w:t>
      </w:r>
    </w:p>
    <w:p w:rsidR="0005304A" w:rsidRDefault="0005304A" w:rsidP="0005304A">
      <w:pPr>
        <w:spacing w:line="228" w:lineRule="auto"/>
        <w:ind w:firstLine="708"/>
        <w:jc w:val="both"/>
        <w:rPr>
          <w:sz w:val="28"/>
          <w:szCs w:val="28"/>
        </w:rPr>
      </w:pPr>
    </w:p>
    <w:p w:rsidR="001D2FF0" w:rsidRDefault="001D2FF0" w:rsidP="0005304A">
      <w:pPr>
        <w:spacing w:line="228" w:lineRule="auto"/>
        <w:ind w:firstLine="720"/>
        <w:jc w:val="both"/>
        <w:rPr>
          <w:sz w:val="28"/>
          <w:szCs w:val="28"/>
        </w:rPr>
      </w:pPr>
    </w:p>
    <w:p w:rsidR="0005304A" w:rsidRDefault="0005304A" w:rsidP="001D2F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</w:p>
    <w:p w:rsidR="0005304A" w:rsidRDefault="0005304A" w:rsidP="0005304A">
      <w:pPr>
        <w:spacing w:line="228" w:lineRule="auto"/>
        <w:jc w:val="center"/>
        <w:rPr>
          <w:sz w:val="28"/>
          <w:szCs w:val="28"/>
        </w:rPr>
      </w:pPr>
    </w:p>
    <w:p w:rsidR="0005304A" w:rsidRDefault="0005304A" w:rsidP="001D2FF0">
      <w:pPr>
        <w:tabs>
          <w:tab w:val="left" w:pos="1276"/>
        </w:tabs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304A" w:rsidRDefault="0005304A" w:rsidP="0005304A">
      <w:pPr>
        <w:tabs>
          <w:tab w:val="left" w:pos="0"/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природопользование», утвержденной постановлением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31.10.2013 №1889 и эффективности использования бюджетных средств за 2018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05304A" w:rsidRDefault="0005304A" w:rsidP="0005304A">
      <w:pPr>
        <w:tabs>
          <w:tab w:val="left" w:pos="725"/>
          <w:tab w:val="left" w:pos="993"/>
        </w:tabs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принятия и размещается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05304A" w:rsidRPr="0055002A" w:rsidRDefault="0005304A" w:rsidP="0005304A">
      <w:pPr>
        <w:tabs>
          <w:tab w:val="left" w:pos="725"/>
          <w:tab w:val="left" w:pos="993"/>
        </w:tabs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002A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55002A">
        <w:rPr>
          <w:sz w:val="28"/>
          <w:szCs w:val="28"/>
        </w:rPr>
        <w:t>Белокалитвинского</w:t>
      </w:r>
      <w:proofErr w:type="spellEnd"/>
      <w:r w:rsidRPr="0055002A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4148E7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D2FF0" w:rsidRDefault="00872883" w:rsidP="00872883">
      <w:pPr>
        <w:rPr>
          <w:sz w:val="28"/>
        </w:rPr>
      </w:pPr>
      <w:r w:rsidRPr="001D2FF0">
        <w:rPr>
          <w:sz w:val="28"/>
        </w:rPr>
        <w:t>Верно:</w:t>
      </w:r>
    </w:p>
    <w:p w:rsidR="003A39C2" w:rsidRPr="001D2FF0" w:rsidRDefault="006C35C4" w:rsidP="00835273">
      <w:pPr>
        <w:rPr>
          <w:sz w:val="28"/>
        </w:rPr>
      </w:pPr>
      <w:r w:rsidRPr="001D2FF0">
        <w:rPr>
          <w:sz w:val="28"/>
        </w:rPr>
        <w:t>У</w:t>
      </w:r>
      <w:r w:rsidR="00715C8D" w:rsidRPr="001D2FF0">
        <w:rPr>
          <w:sz w:val="28"/>
        </w:rPr>
        <w:t>правляющ</w:t>
      </w:r>
      <w:r w:rsidRPr="001D2FF0">
        <w:rPr>
          <w:sz w:val="28"/>
        </w:rPr>
        <w:t>ий</w:t>
      </w:r>
      <w:r w:rsidR="00042119" w:rsidRPr="001D2FF0">
        <w:rPr>
          <w:sz w:val="28"/>
        </w:rPr>
        <w:t xml:space="preserve"> </w:t>
      </w:r>
      <w:r w:rsidR="00715C8D" w:rsidRPr="001D2FF0">
        <w:rPr>
          <w:sz w:val="28"/>
        </w:rPr>
        <w:t xml:space="preserve"> </w:t>
      </w:r>
      <w:r w:rsidR="00F4755E" w:rsidRPr="001D2FF0">
        <w:rPr>
          <w:sz w:val="28"/>
        </w:rPr>
        <w:t xml:space="preserve"> делами</w:t>
      </w:r>
      <w:r w:rsidR="00F4755E" w:rsidRPr="001D2FF0">
        <w:rPr>
          <w:sz w:val="28"/>
        </w:rPr>
        <w:tab/>
      </w:r>
      <w:r w:rsidR="00F4755E" w:rsidRPr="001D2FF0">
        <w:rPr>
          <w:sz w:val="28"/>
        </w:rPr>
        <w:tab/>
      </w:r>
      <w:r w:rsidR="00F4755E" w:rsidRPr="001D2FF0">
        <w:rPr>
          <w:sz w:val="28"/>
        </w:rPr>
        <w:tab/>
      </w:r>
      <w:r w:rsidR="000C6CE8" w:rsidRPr="001D2FF0">
        <w:rPr>
          <w:sz w:val="28"/>
        </w:rPr>
        <w:tab/>
      </w:r>
      <w:r w:rsidR="00F4755E" w:rsidRPr="001D2FF0">
        <w:rPr>
          <w:sz w:val="28"/>
        </w:rPr>
        <w:tab/>
      </w:r>
      <w:r w:rsidR="00F4755E" w:rsidRPr="001D2FF0">
        <w:rPr>
          <w:sz w:val="28"/>
        </w:rPr>
        <w:tab/>
      </w:r>
      <w:r w:rsidR="00042119" w:rsidRPr="001D2FF0">
        <w:rPr>
          <w:sz w:val="28"/>
        </w:rPr>
        <w:tab/>
      </w:r>
      <w:r w:rsidRPr="001D2FF0">
        <w:rPr>
          <w:sz w:val="28"/>
        </w:rPr>
        <w:tab/>
        <w:t>Л.Г. Василенко</w:t>
      </w:r>
    </w:p>
    <w:p w:rsidR="0005304A" w:rsidRDefault="0005304A" w:rsidP="00835273">
      <w:pPr>
        <w:rPr>
          <w:sz w:val="28"/>
        </w:rPr>
      </w:pPr>
    </w:p>
    <w:p w:rsidR="0005304A" w:rsidRDefault="0005304A" w:rsidP="00835273">
      <w:pPr>
        <w:rPr>
          <w:sz w:val="28"/>
          <w:szCs w:val="28"/>
        </w:rPr>
        <w:sectPr w:rsidR="0005304A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5304A" w:rsidRDefault="0005304A" w:rsidP="0005304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5304A" w:rsidRDefault="0005304A" w:rsidP="0005304A">
      <w:pPr>
        <w:tabs>
          <w:tab w:val="left" w:pos="8320"/>
        </w:tabs>
        <w:ind w:left="5529" w:right="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5304A" w:rsidRDefault="0005304A" w:rsidP="0005304A">
      <w:pPr>
        <w:tabs>
          <w:tab w:val="left" w:pos="8320"/>
        </w:tabs>
        <w:ind w:left="5529" w:right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5304A" w:rsidRDefault="0005304A" w:rsidP="0005304A">
      <w:pPr>
        <w:tabs>
          <w:tab w:val="left" w:pos="8320"/>
        </w:tabs>
        <w:ind w:left="5529" w:right="5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86D62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="001D2FF0">
        <w:rPr>
          <w:sz w:val="28"/>
          <w:szCs w:val="28"/>
        </w:rPr>
        <w:t>01</w:t>
      </w:r>
      <w:r>
        <w:rPr>
          <w:sz w:val="28"/>
          <w:szCs w:val="28"/>
        </w:rPr>
        <w:t>. 2019 №</w:t>
      </w:r>
      <w:r w:rsidR="00586D62">
        <w:rPr>
          <w:sz w:val="28"/>
          <w:szCs w:val="28"/>
        </w:rPr>
        <w:t xml:space="preserve"> 69</w:t>
      </w:r>
      <w:bookmarkStart w:id="3" w:name="_GoBack"/>
      <w:bookmarkEnd w:id="3"/>
    </w:p>
    <w:p w:rsidR="0005304A" w:rsidRDefault="0005304A" w:rsidP="0005304A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ОТЧЕТ</w:t>
      </w:r>
    </w:p>
    <w:p w:rsidR="0005304A" w:rsidRDefault="0005304A" w:rsidP="00053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5304A" w:rsidRDefault="0005304A" w:rsidP="0005304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05304A" w:rsidRDefault="0005304A" w:rsidP="0005304A">
      <w:pPr>
        <w:jc w:val="center"/>
        <w:rPr>
          <w:sz w:val="28"/>
          <w:szCs w:val="28"/>
        </w:rPr>
      </w:pPr>
      <w:r>
        <w:rPr>
          <w:sz w:val="28"/>
          <w:szCs w:val="28"/>
        </w:rPr>
        <w:t>и эффективности использования бюджетных средств за 2018 год</w:t>
      </w:r>
    </w:p>
    <w:p w:rsidR="0005304A" w:rsidRDefault="0005304A" w:rsidP="0005304A">
      <w:pPr>
        <w:jc w:val="both"/>
        <w:rPr>
          <w:sz w:val="12"/>
          <w:szCs w:val="12"/>
        </w:rPr>
      </w:pPr>
    </w:p>
    <w:p w:rsidR="0005304A" w:rsidRDefault="0005304A" w:rsidP="001D2FF0">
      <w:pPr>
        <w:ind w:right="-45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1. Основные результаты и результаты основных мероприятий</w:t>
      </w:r>
    </w:p>
    <w:p w:rsidR="0005304A" w:rsidRPr="006077D7" w:rsidRDefault="0005304A" w:rsidP="001D2FF0">
      <w:pPr>
        <w:ind w:right="-45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2018</w:t>
      </w:r>
      <w:r w:rsidRPr="006077D7">
        <w:rPr>
          <w:sz w:val="28"/>
          <w:szCs w:val="28"/>
        </w:rPr>
        <w:t xml:space="preserve"> году осуществлялась посредством реализации следующих основных мероприятий:</w:t>
      </w:r>
    </w:p>
    <w:p w:rsidR="0005304A" w:rsidRPr="006077D7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 w:rsidRPr="006077D7">
        <w:rPr>
          <w:sz w:val="28"/>
          <w:szCs w:val="28"/>
        </w:rPr>
        <w:t>- мониторинг состояния окружающей среды;</w:t>
      </w:r>
    </w:p>
    <w:p w:rsidR="0005304A" w:rsidRPr="00B33DA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 w:rsidRPr="001D2FF0">
        <w:rPr>
          <w:sz w:val="28"/>
          <w:szCs w:val="28"/>
        </w:rPr>
        <w:t>- осуществление учета объектов размещения отходов производства и</w:t>
      </w:r>
      <w:r w:rsidRPr="00B33DAA">
        <w:rPr>
          <w:sz w:val="28"/>
          <w:szCs w:val="28"/>
        </w:rPr>
        <w:t xml:space="preserve"> потребления;</w:t>
      </w:r>
    </w:p>
    <w:p w:rsidR="0005304A" w:rsidRPr="00B33DA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DAA">
        <w:rPr>
          <w:sz w:val="28"/>
          <w:szCs w:val="28"/>
        </w:rPr>
        <w:t>экологическое просвещение и формирование экологической культуры, обеспечение информацией о состоянии окружающей среды;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DAA">
        <w:rPr>
          <w:sz w:val="28"/>
          <w:szCs w:val="28"/>
        </w:rPr>
        <w:t>организация детско-юношеского экологического движения.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выделено 590,3 тыс. руб.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Итоги и эффективность реализации мероприятий Программы и подпрограмм оцениваются сопоставлением фактических значений целевых показателей к плановым.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подпрограммы </w:t>
      </w:r>
      <w:r w:rsidRPr="001806CB">
        <w:rPr>
          <w:sz w:val="28"/>
          <w:szCs w:val="28"/>
        </w:rPr>
        <w:t xml:space="preserve">«Охрана окружающей среды в </w:t>
      </w:r>
      <w:proofErr w:type="spellStart"/>
      <w:r w:rsidRPr="001806CB">
        <w:rPr>
          <w:sz w:val="28"/>
          <w:szCs w:val="28"/>
        </w:rPr>
        <w:t>Белокалитвинском</w:t>
      </w:r>
      <w:proofErr w:type="spellEnd"/>
      <w:r w:rsidRPr="001806CB">
        <w:rPr>
          <w:sz w:val="28"/>
          <w:szCs w:val="28"/>
        </w:rPr>
        <w:t xml:space="preserve"> районе» х</w:t>
      </w:r>
      <w:r>
        <w:rPr>
          <w:sz w:val="28"/>
          <w:szCs w:val="28"/>
        </w:rPr>
        <w:t>арактеризует выполнение следующих показателей: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ежегодных мероприятий по экологическому просвещению и образованию, проводимых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рамках Дней защиты от экологической опасности: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</w:rPr>
      </w:pPr>
      <w:r w:rsidRPr="00F86339">
        <w:rPr>
          <w:sz w:val="28"/>
        </w:rPr>
        <w:t>2</w:t>
      </w:r>
      <w:r>
        <w:rPr>
          <w:sz w:val="28"/>
        </w:rPr>
        <w:t>4.03.2018</w:t>
      </w:r>
      <w:r w:rsidR="001D2FF0">
        <w:rPr>
          <w:sz w:val="28"/>
        </w:rPr>
        <w:t xml:space="preserve"> </w:t>
      </w:r>
      <w:r w:rsidRPr="00F86339">
        <w:rPr>
          <w:sz w:val="28"/>
        </w:rPr>
        <w:t xml:space="preserve">г. -  жители и организации </w:t>
      </w:r>
      <w:proofErr w:type="spellStart"/>
      <w:r w:rsidRPr="00F86339">
        <w:rPr>
          <w:sz w:val="28"/>
        </w:rPr>
        <w:t>Белокалитвинского</w:t>
      </w:r>
      <w:proofErr w:type="spellEnd"/>
      <w:r w:rsidRPr="00F86339">
        <w:rPr>
          <w:sz w:val="28"/>
        </w:rPr>
        <w:t xml:space="preserve"> района приняли активное участие в международной экологической акции «Час Земли»; 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</w:rPr>
      </w:pPr>
      <w:r>
        <w:rPr>
          <w:sz w:val="28"/>
        </w:rPr>
        <w:t>14.04.2018</w:t>
      </w:r>
      <w:r w:rsidR="001D2FF0">
        <w:rPr>
          <w:sz w:val="28"/>
        </w:rPr>
        <w:t xml:space="preserve"> </w:t>
      </w:r>
      <w:r w:rsidRPr="00F86339">
        <w:rPr>
          <w:sz w:val="28"/>
        </w:rPr>
        <w:t xml:space="preserve">г. и </w:t>
      </w:r>
      <w:r>
        <w:rPr>
          <w:sz w:val="28"/>
        </w:rPr>
        <w:t>20.10.2018</w:t>
      </w:r>
      <w:r w:rsidR="001D2FF0">
        <w:rPr>
          <w:sz w:val="28"/>
        </w:rPr>
        <w:t xml:space="preserve"> </w:t>
      </w:r>
      <w:r w:rsidRPr="00F86339">
        <w:rPr>
          <w:sz w:val="28"/>
        </w:rPr>
        <w:t>г. в ц</w:t>
      </w:r>
      <w:r w:rsidRPr="00FE45E2">
        <w:rPr>
          <w:sz w:val="28"/>
        </w:rPr>
        <w:t xml:space="preserve">елях восстановления и приумножения лесов </w:t>
      </w:r>
      <w:r>
        <w:rPr>
          <w:sz w:val="28"/>
        </w:rPr>
        <w:t xml:space="preserve">организованы и проведены всероссийские </w:t>
      </w:r>
      <w:r w:rsidRPr="00FE45E2">
        <w:rPr>
          <w:sz w:val="28"/>
        </w:rPr>
        <w:t>Дни</w:t>
      </w:r>
      <w:r>
        <w:rPr>
          <w:sz w:val="28"/>
        </w:rPr>
        <w:t xml:space="preserve"> древонасаждений;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с 21.04.2018</w:t>
      </w:r>
      <w:r w:rsidR="001D2FF0">
        <w:rPr>
          <w:sz w:val="28"/>
          <w:szCs w:val="28"/>
        </w:rPr>
        <w:t xml:space="preserve"> </w:t>
      </w:r>
      <w:r w:rsidRPr="00EC3A25">
        <w:rPr>
          <w:sz w:val="28"/>
          <w:szCs w:val="28"/>
        </w:rPr>
        <w:t>г. по 2</w:t>
      </w:r>
      <w:r>
        <w:rPr>
          <w:sz w:val="28"/>
          <w:szCs w:val="28"/>
        </w:rPr>
        <w:t>1.05.2018</w:t>
      </w:r>
      <w:r w:rsidR="001D2FF0">
        <w:rPr>
          <w:sz w:val="28"/>
          <w:szCs w:val="28"/>
        </w:rPr>
        <w:t xml:space="preserve"> </w:t>
      </w:r>
      <w:r w:rsidRPr="00EC3A25">
        <w:rPr>
          <w:sz w:val="28"/>
          <w:szCs w:val="28"/>
        </w:rPr>
        <w:t>г.</w:t>
      </w:r>
      <w:r w:rsidRPr="00EC3A25">
        <w:rPr>
          <w:sz w:val="28"/>
        </w:rPr>
        <w:t xml:space="preserve"> </w:t>
      </w:r>
      <w:r>
        <w:rPr>
          <w:sz w:val="28"/>
        </w:rPr>
        <w:t xml:space="preserve">в рамках </w:t>
      </w:r>
      <w:r>
        <w:rPr>
          <w:sz w:val="28"/>
          <w:szCs w:val="28"/>
        </w:rPr>
        <w:t>Всероссийского экологического</w:t>
      </w:r>
      <w:r w:rsidRPr="005E526E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 xml:space="preserve">а «Зеленая Весна» </w:t>
      </w:r>
      <w:r w:rsidRPr="005E526E">
        <w:rPr>
          <w:sz w:val="28"/>
        </w:rPr>
        <w:t xml:space="preserve">во всех поселениях </w:t>
      </w:r>
      <w:proofErr w:type="spellStart"/>
      <w:r w:rsidRPr="005E526E">
        <w:rPr>
          <w:sz w:val="28"/>
        </w:rPr>
        <w:t>Белокалитвинского</w:t>
      </w:r>
      <w:proofErr w:type="spellEnd"/>
      <w:r w:rsidRPr="005E526E">
        <w:rPr>
          <w:sz w:val="28"/>
        </w:rPr>
        <w:t xml:space="preserve"> района организованы еженедельные субботники по бл</w:t>
      </w:r>
      <w:r>
        <w:rPr>
          <w:sz w:val="28"/>
        </w:rPr>
        <w:t>агоустройству территорий, а так</w:t>
      </w:r>
      <w:r w:rsidRPr="005E526E">
        <w:rPr>
          <w:sz w:val="28"/>
        </w:rPr>
        <w:t>же наведение порядка вдоль автомобильных трасс, в лесополосах и сельскохозяйственных полях, находящихся на землях сель</w:t>
      </w:r>
      <w:r>
        <w:rPr>
          <w:sz w:val="28"/>
        </w:rPr>
        <w:t>скохозяйственного назначения;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</w:rPr>
      </w:pPr>
      <w:r>
        <w:rPr>
          <w:sz w:val="28"/>
        </w:rPr>
        <w:t>01.04.2018</w:t>
      </w:r>
      <w:r w:rsidR="001D2FF0">
        <w:rPr>
          <w:sz w:val="28"/>
        </w:rPr>
        <w:t xml:space="preserve"> </w:t>
      </w:r>
      <w:r>
        <w:rPr>
          <w:sz w:val="28"/>
        </w:rPr>
        <w:t>г. по 15.09.2018</w:t>
      </w:r>
      <w:r w:rsidR="001D2FF0">
        <w:rPr>
          <w:sz w:val="28"/>
        </w:rPr>
        <w:t xml:space="preserve"> </w:t>
      </w:r>
      <w:r>
        <w:rPr>
          <w:sz w:val="28"/>
        </w:rPr>
        <w:t>г. в целях улучшения</w:t>
      </w:r>
      <w:r w:rsidRPr="0010145E">
        <w:rPr>
          <w:sz w:val="28"/>
        </w:rPr>
        <w:t xml:space="preserve"> экологии водных объектов, популяризация бережн</w:t>
      </w:r>
      <w:r>
        <w:rPr>
          <w:sz w:val="28"/>
        </w:rPr>
        <w:t xml:space="preserve">ого отношения к водным ресурсам на территории района проведена </w:t>
      </w:r>
      <w:r w:rsidRPr="0010145E">
        <w:rPr>
          <w:sz w:val="28"/>
        </w:rPr>
        <w:t xml:space="preserve">Общероссийская акция по уборке водоемов и их берегов «Вода России» в рамках реализации федеральной целевой программы «Развитие водохозяйственного комплекса Российской Федерации в 2012 – 2020 годах». 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детей, привлеченных к участию в мероприятиях экологического движения (слетах) в 2018 году составило 157 человек: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21.04.2018г. – участие в межрегиональном фестивале экологического туризма «Воспетая степь» на территории заповедника «Ростовский» Орловского района (40</w:t>
      </w:r>
      <w:r w:rsidRPr="00FD66B6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учащихся);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08.06.2018г. – участие во всероссийском детском экологическом фестивале «Праздник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и Молодых защитников природы» </w:t>
      </w:r>
      <w:r w:rsidRPr="00485138">
        <w:rPr>
          <w:sz w:val="28"/>
          <w:szCs w:val="28"/>
        </w:rPr>
        <w:t xml:space="preserve">Каменский район ст. Старая Станица парк «Лога» </w:t>
      </w:r>
      <w:r>
        <w:rPr>
          <w:sz w:val="28"/>
          <w:szCs w:val="28"/>
        </w:rPr>
        <w:t>(40 учащихся);</w:t>
      </w:r>
    </w:p>
    <w:p w:rsidR="0005304A" w:rsidRPr="00FD66B6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17.09.2018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>г. по 17.10.2018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районный конкурс по созданию логотипа «Юный эколог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(37</w:t>
      </w:r>
      <w:r w:rsidRPr="00FD66B6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);</w:t>
      </w:r>
    </w:p>
    <w:p w:rsidR="0005304A" w:rsidRDefault="0005304A" w:rsidP="0005304A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25.10.2018</w:t>
      </w:r>
      <w:r w:rsidR="001D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</w:t>
      </w:r>
      <w:r>
        <w:rPr>
          <w:sz w:val="28"/>
          <w:szCs w:val="28"/>
          <w:lang w:val="en-US"/>
        </w:rPr>
        <w:t>I</w:t>
      </w:r>
      <w:r w:rsidRPr="00DE54DF">
        <w:rPr>
          <w:sz w:val="28"/>
          <w:szCs w:val="28"/>
          <w:lang w:val="en-US"/>
        </w:rPr>
        <w:t>I</w:t>
      </w:r>
      <w:r w:rsidRPr="00FD6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слет юных экологов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1D2FF0">
        <w:rPr>
          <w:sz w:val="28"/>
          <w:szCs w:val="28"/>
        </w:rPr>
        <w:t xml:space="preserve">       </w:t>
      </w:r>
      <w:proofErr w:type="gramStart"/>
      <w:r w:rsidR="001D2FF0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40 учащихся).</w:t>
      </w:r>
    </w:p>
    <w:p w:rsidR="0005304A" w:rsidRDefault="0005304A" w:rsidP="0005304A">
      <w:pPr>
        <w:tabs>
          <w:tab w:val="left" w:pos="8320"/>
        </w:tabs>
        <w:ind w:right="-45" w:firstLine="720"/>
        <w:jc w:val="center"/>
        <w:rPr>
          <w:sz w:val="12"/>
          <w:szCs w:val="12"/>
        </w:rPr>
      </w:pPr>
      <w:r>
        <w:rPr>
          <w:sz w:val="28"/>
          <w:szCs w:val="28"/>
        </w:rPr>
        <w:t>Раздел 2. Сведения об использовании бюджетных и внебюджетных средствах при реализации Программы</w:t>
      </w:r>
    </w:p>
    <w:p w:rsidR="0005304A" w:rsidRDefault="0005304A" w:rsidP="001D2FF0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1D2FF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</w:t>
      </w:r>
      <w:r w:rsidR="001D2FF0">
        <w:rPr>
          <w:sz w:val="28"/>
          <w:szCs w:val="28"/>
        </w:rPr>
        <w:t>природопользование» в</w:t>
      </w:r>
      <w:r>
        <w:rPr>
          <w:sz w:val="28"/>
          <w:szCs w:val="28"/>
        </w:rPr>
        <w:t xml:space="preserve"> 2018 году были израсходованы денежные средства из местного бюджета 580,2 тыс. руб.</w:t>
      </w:r>
    </w:p>
    <w:p w:rsidR="0005304A" w:rsidRPr="00981A93" w:rsidRDefault="0005304A" w:rsidP="001D2FF0">
      <w:pPr>
        <w:ind w:right="-45" w:firstLine="720"/>
        <w:jc w:val="both"/>
        <w:rPr>
          <w:sz w:val="28"/>
          <w:szCs w:val="28"/>
        </w:rPr>
      </w:pPr>
      <w:r w:rsidRPr="0061514D">
        <w:rPr>
          <w:sz w:val="28"/>
          <w:szCs w:val="28"/>
          <w:lang w:eastAsia="zh-CN"/>
        </w:rPr>
        <w:t xml:space="preserve">Мероприятие </w:t>
      </w:r>
      <w:r>
        <w:rPr>
          <w:sz w:val="28"/>
          <w:szCs w:val="28"/>
          <w:lang w:eastAsia="zh-CN"/>
        </w:rPr>
        <w:t xml:space="preserve">1 подпрограммы </w:t>
      </w:r>
      <w:r w:rsidRPr="0061514D">
        <w:rPr>
          <w:sz w:val="28"/>
          <w:szCs w:val="28"/>
          <w:lang w:eastAsia="zh-CN"/>
        </w:rPr>
        <w:t xml:space="preserve">«Охрана окружающей среды в </w:t>
      </w:r>
      <w:proofErr w:type="spellStart"/>
      <w:r w:rsidRPr="0061514D">
        <w:rPr>
          <w:sz w:val="28"/>
          <w:szCs w:val="28"/>
          <w:lang w:eastAsia="zh-CN"/>
        </w:rPr>
        <w:t>Белокалитвинском</w:t>
      </w:r>
      <w:proofErr w:type="spellEnd"/>
      <w:r w:rsidRPr="0061514D">
        <w:rPr>
          <w:sz w:val="28"/>
          <w:szCs w:val="28"/>
          <w:lang w:eastAsia="zh-CN"/>
        </w:rPr>
        <w:t xml:space="preserve"> районе»</w:t>
      </w:r>
      <w:r>
        <w:rPr>
          <w:sz w:val="28"/>
          <w:szCs w:val="28"/>
          <w:lang w:eastAsia="zh-CN"/>
        </w:rPr>
        <w:t xml:space="preserve"> - </w:t>
      </w:r>
      <w:r w:rsidRPr="00981A93">
        <w:rPr>
          <w:sz w:val="28"/>
          <w:szCs w:val="28"/>
          <w:lang w:eastAsia="zh-CN"/>
        </w:rPr>
        <w:t>Организация детско-юношеского экологического движения</w:t>
      </w:r>
      <w:r>
        <w:rPr>
          <w:sz w:val="28"/>
          <w:szCs w:val="28"/>
          <w:lang w:eastAsia="zh-CN"/>
        </w:rPr>
        <w:t xml:space="preserve"> – 90,2 тыс. руб. Из них: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межрегиональном фестивале экологического туризма «Воспетая степь» - 25,2 тыс. руб.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 Всероссийском детском экологическом фестивале «Праздник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и Молодых защитников природы» - 10,7 тыс. руб.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по созданию логотипа «Юный эколог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- 2,9</w:t>
      </w:r>
      <w:r w:rsidRPr="00017A02">
        <w:rPr>
          <w:sz w:val="28"/>
          <w:szCs w:val="28"/>
        </w:rPr>
        <w:t xml:space="preserve"> тыс. руб.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слет юных экологов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– 19,0 тыс. руб.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экскурсия в музей «Россия – моя история» - 20</w:t>
      </w:r>
      <w:r w:rsidRPr="00B628F5">
        <w:rPr>
          <w:sz w:val="28"/>
          <w:szCs w:val="28"/>
        </w:rPr>
        <w:t>,0 тыс. руб.</w:t>
      </w:r>
    </w:p>
    <w:p w:rsidR="0005304A" w:rsidRDefault="0005304A" w:rsidP="001D2FF0">
      <w:pPr>
        <w:widowControl w:val="0"/>
        <w:numPr>
          <w:ilvl w:val="1"/>
          <w:numId w:val="8"/>
        </w:numPr>
        <w:tabs>
          <w:tab w:val="clear" w:pos="1080"/>
          <w:tab w:val="left" w:pos="993"/>
          <w:tab w:val="num" w:pos="1418"/>
        </w:tabs>
        <w:suppressAutoHyphens/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Подписка на издания печатной продукции – газеты, журналы экологической направленности – 12,4 тыс. руб.</w:t>
      </w:r>
    </w:p>
    <w:p w:rsidR="0005304A" w:rsidRDefault="0005304A" w:rsidP="001D2FF0">
      <w:pPr>
        <w:tabs>
          <w:tab w:val="left" w:pos="993"/>
        </w:tabs>
        <w:ind w:right="-45" w:firstLine="720"/>
        <w:jc w:val="both"/>
        <w:rPr>
          <w:sz w:val="28"/>
          <w:szCs w:val="28"/>
        </w:rPr>
      </w:pPr>
      <w:r w:rsidRPr="002747AB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2</w:t>
      </w:r>
      <w:r w:rsidRPr="002747AB">
        <w:rPr>
          <w:sz w:val="28"/>
          <w:szCs w:val="28"/>
        </w:rPr>
        <w:t xml:space="preserve"> подпрограммы «Охрана окружающей среды в </w:t>
      </w:r>
      <w:proofErr w:type="spellStart"/>
      <w:r w:rsidRPr="002747AB">
        <w:rPr>
          <w:sz w:val="28"/>
          <w:szCs w:val="28"/>
        </w:rPr>
        <w:t>Белокалитвинском</w:t>
      </w:r>
      <w:proofErr w:type="spellEnd"/>
      <w:r w:rsidRPr="002747AB">
        <w:rPr>
          <w:sz w:val="28"/>
          <w:szCs w:val="28"/>
        </w:rPr>
        <w:t xml:space="preserve"> районе» - </w:t>
      </w:r>
      <w:r>
        <w:rPr>
          <w:sz w:val="28"/>
          <w:szCs w:val="28"/>
        </w:rPr>
        <w:t>Ликвидация объектов твердых коммунальных отходов</w:t>
      </w:r>
      <w:r w:rsidRPr="002747AB">
        <w:rPr>
          <w:sz w:val="28"/>
          <w:szCs w:val="28"/>
        </w:rPr>
        <w:t xml:space="preserve"> – </w:t>
      </w:r>
      <w:r>
        <w:rPr>
          <w:sz w:val="28"/>
          <w:szCs w:val="28"/>
        </w:rPr>
        <w:t>490,0</w:t>
      </w:r>
      <w:r w:rsidRPr="002747AB">
        <w:rPr>
          <w:sz w:val="28"/>
          <w:szCs w:val="28"/>
        </w:rPr>
        <w:t xml:space="preserve"> тыс. руб.</w:t>
      </w:r>
    </w:p>
    <w:p w:rsidR="0005304A" w:rsidRPr="00BB4FDE" w:rsidRDefault="0005304A" w:rsidP="001D2FF0">
      <w:pPr>
        <w:tabs>
          <w:tab w:val="left" w:pos="993"/>
        </w:tabs>
        <w:ind w:right="-45" w:firstLine="720"/>
        <w:jc w:val="both"/>
        <w:rPr>
          <w:sz w:val="28"/>
          <w:szCs w:val="28"/>
        </w:rPr>
      </w:pPr>
      <w:r w:rsidRPr="00BB4FDE">
        <w:rPr>
          <w:sz w:val="28"/>
          <w:szCs w:val="28"/>
        </w:rPr>
        <w:t>Сведения об использовании бюджетных и внебюджетных средствах при реализаци</w:t>
      </w:r>
      <w:r>
        <w:rPr>
          <w:sz w:val="28"/>
          <w:szCs w:val="28"/>
        </w:rPr>
        <w:t>и Программы отражены в Таблице 1</w:t>
      </w:r>
      <w:r w:rsidRPr="00BB4FDE">
        <w:rPr>
          <w:sz w:val="28"/>
          <w:szCs w:val="28"/>
        </w:rPr>
        <w:t>.</w:t>
      </w:r>
    </w:p>
    <w:p w:rsidR="0005304A" w:rsidRPr="002747AB" w:rsidRDefault="0005304A" w:rsidP="0005304A">
      <w:pPr>
        <w:tabs>
          <w:tab w:val="left" w:pos="993"/>
        </w:tabs>
        <w:ind w:right="-45" w:firstLine="709"/>
        <w:jc w:val="both"/>
        <w:rPr>
          <w:sz w:val="28"/>
          <w:szCs w:val="28"/>
        </w:rPr>
      </w:pP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Сведения о достижении значений показателей (индикаторов) </w:t>
      </w:r>
    </w:p>
    <w:p w:rsidR="0005304A" w:rsidRDefault="0005304A" w:rsidP="0005304A">
      <w:pPr>
        <w:ind w:right="-45"/>
        <w:jc w:val="center"/>
        <w:rPr>
          <w:sz w:val="12"/>
          <w:szCs w:val="12"/>
        </w:rPr>
      </w:pPr>
      <w:r>
        <w:rPr>
          <w:sz w:val="28"/>
          <w:szCs w:val="28"/>
        </w:rPr>
        <w:t>Программы и оценки бюджетной эффективности Программы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 Программы и оценки бюджетной эффективности Программы отражены в Таблице 2.</w:t>
      </w:r>
    </w:p>
    <w:p w:rsidR="0005304A" w:rsidRDefault="0005304A" w:rsidP="0005304A">
      <w:pPr>
        <w:ind w:right="-45"/>
        <w:jc w:val="both"/>
        <w:rPr>
          <w:sz w:val="28"/>
          <w:szCs w:val="28"/>
        </w:rPr>
      </w:pPr>
    </w:p>
    <w:p w:rsidR="0005304A" w:rsidRPr="00BB4FDE" w:rsidRDefault="0005304A" w:rsidP="0005304A">
      <w:pPr>
        <w:ind w:right="-45" w:firstLine="720"/>
        <w:jc w:val="both"/>
        <w:rPr>
          <w:sz w:val="28"/>
          <w:szCs w:val="28"/>
        </w:rPr>
      </w:pPr>
      <w:r w:rsidRPr="00BB4FDE">
        <w:rPr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sz w:val="28"/>
          <w:szCs w:val="28"/>
        </w:rPr>
        <w:t>отражены в Таблице 3</w:t>
      </w:r>
      <w:r w:rsidRPr="00BB4FDE">
        <w:rPr>
          <w:sz w:val="28"/>
          <w:szCs w:val="28"/>
        </w:rPr>
        <w:t>.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</w:t>
      </w:r>
      <w:r w:rsidRPr="00A26670">
        <w:rPr>
          <w:sz w:val="28"/>
          <w:szCs w:val="28"/>
        </w:rPr>
        <w:t> Оценка эффективности реализации муниципальной программы</w:t>
      </w:r>
    </w:p>
    <w:p w:rsidR="0005304A" w:rsidRPr="003D4A4C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t>Степень достижения целевых показателей подпрограмм муниципальной программы</w:t>
      </w:r>
      <w:r>
        <w:rPr>
          <w:sz w:val="28"/>
          <w:szCs w:val="28"/>
        </w:rPr>
        <w:t xml:space="preserve"> </w:t>
      </w:r>
      <w:r w:rsidRPr="003D4A4C">
        <w:rPr>
          <w:kern w:val="2"/>
          <w:sz w:val="28"/>
          <w:szCs w:val="28"/>
          <w:lang w:eastAsia="en-US"/>
        </w:rPr>
        <w:t>осуществляется по нижеприведенным формулам.</w:t>
      </w:r>
    </w:p>
    <w:p w:rsidR="0005304A" w:rsidRPr="00BB4FDE" w:rsidRDefault="0005304A" w:rsidP="00053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D4A4C">
        <w:rPr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</w:t>
      </w:r>
      <w:r>
        <w:rPr>
          <w:kern w:val="2"/>
          <w:sz w:val="28"/>
          <w:szCs w:val="28"/>
          <w:lang w:eastAsia="en-US"/>
        </w:rPr>
        <w:t>ую эффективность, – по формуле:</w:t>
      </w:r>
    </w:p>
    <w:p w:rsidR="0005304A" w:rsidRPr="00F35674" w:rsidRDefault="0005304A" w:rsidP="0005304A">
      <w:pPr>
        <w:ind w:right="-45" w:firstLine="720"/>
        <w:jc w:val="center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= </w:t>
      </w:r>
      <w:proofErr w:type="spellStart"/>
      <w:r w:rsidRPr="00F35674">
        <w:rPr>
          <w:sz w:val="28"/>
          <w:szCs w:val="28"/>
        </w:rPr>
        <w:t>ИД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/ </w:t>
      </w:r>
      <w:proofErr w:type="spellStart"/>
      <w:r w:rsidRPr="00F35674">
        <w:rPr>
          <w:sz w:val="28"/>
          <w:szCs w:val="28"/>
        </w:rPr>
        <w:t>ИЦ</w:t>
      </w:r>
      <w:r w:rsidRPr="00F35674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, </w:t>
      </w:r>
      <w:r w:rsidRPr="00F35674">
        <w:rPr>
          <w:sz w:val="28"/>
          <w:szCs w:val="28"/>
        </w:rPr>
        <w:t xml:space="preserve">где: 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ИД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ИЦ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целевое значение показателя, утвержденное муниципальной программой.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 w:rsidRPr="00296F8E">
        <w:rPr>
          <w:sz w:val="28"/>
          <w:szCs w:val="28"/>
        </w:rPr>
        <w:t xml:space="preserve">Показатель 1 - Количество детей, привлеченных к участию в мероприятиях экологического движения (слетах) </w:t>
      </w:r>
    </w:p>
    <w:p w:rsidR="0005304A" w:rsidRPr="00296F8E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296F8E">
        <w:rPr>
          <w:sz w:val="28"/>
          <w:szCs w:val="28"/>
        </w:rPr>
        <w:t>Э</w:t>
      </w:r>
      <w:r w:rsidRPr="00296F8E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= 157/45 = 3,5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</w:t>
      </w:r>
      <w:r w:rsidRPr="00296F8E">
        <w:rPr>
          <w:sz w:val="28"/>
          <w:szCs w:val="28"/>
        </w:rPr>
        <w:t xml:space="preserve"> -</w:t>
      </w:r>
      <w:r w:rsidRPr="00D23B91">
        <w:t xml:space="preserve"> </w:t>
      </w:r>
      <w:r w:rsidRPr="00D23B91">
        <w:rPr>
          <w:sz w:val="28"/>
          <w:szCs w:val="28"/>
        </w:rPr>
        <w:t>Охват населения планово-регулярной системой сбора и вывоза твердых коммунальных отходов</w:t>
      </w: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D23B91">
        <w:rPr>
          <w:sz w:val="28"/>
          <w:szCs w:val="28"/>
        </w:rPr>
        <w:t>Э</w:t>
      </w:r>
      <w:r w:rsidRPr="00D23B91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= 78/95=0,8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35674">
        <w:rPr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05304A" w:rsidRPr="00F35674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= </w:t>
      </w:r>
      <w:proofErr w:type="spellStart"/>
      <w:r w:rsidRPr="00F35674">
        <w:rPr>
          <w:sz w:val="28"/>
          <w:szCs w:val="28"/>
        </w:rPr>
        <w:t>ИЦ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/ </w:t>
      </w:r>
      <w:proofErr w:type="spellStart"/>
      <w:r w:rsidRPr="00F35674">
        <w:rPr>
          <w:sz w:val="28"/>
          <w:szCs w:val="28"/>
        </w:rPr>
        <w:t>ИД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5674">
        <w:rPr>
          <w:sz w:val="28"/>
          <w:szCs w:val="28"/>
        </w:rPr>
        <w:t xml:space="preserve">где: 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ИЦ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целевое значение показателя, утвержденное муниципальной программой;</w:t>
      </w:r>
    </w:p>
    <w:p w:rsidR="0005304A" w:rsidRPr="00D23B91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ИД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фактическое значение показателя, достигнутое в ходе реализации муниципальной программы.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3 - </w:t>
      </w:r>
      <w:r w:rsidRPr="003D4A4C">
        <w:rPr>
          <w:sz w:val="28"/>
          <w:szCs w:val="28"/>
        </w:rPr>
        <w:t>Количество действующих санкционированных и законсервированных объектов размещения твердых коммунальных отходов</w:t>
      </w:r>
    </w:p>
    <w:p w:rsidR="0005304A" w:rsidRPr="003D4A4C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3D4A4C">
        <w:rPr>
          <w:sz w:val="28"/>
          <w:szCs w:val="28"/>
        </w:rPr>
        <w:t>Э</w:t>
      </w:r>
      <w:r w:rsidRPr="003D4A4C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= 12/2 = 6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F35674">
        <w:rPr>
          <w:sz w:val="28"/>
          <w:szCs w:val="28"/>
        </w:rPr>
        <w:t>. Суммарная оценка степени достижения целевых показателей муниципальной про</w:t>
      </w:r>
      <w:r>
        <w:rPr>
          <w:sz w:val="28"/>
          <w:szCs w:val="28"/>
        </w:rPr>
        <w:t>граммы определяется по формуле:</w:t>
      </w:r>
    </w:p>
    <w:p w:rsidR="0005304A" w:rsidRPr="00F35674" w:rsidRDefault="0005304A" w:rsidP="0005304A">
      <w:pPr>
        <w:ind w:right="-45"/>
        <w:jc w:val="center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828675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F35674">
        <w:rPr>
          <w:sz w:val="28"/>
          <w:szCs w:val="28"/>
        </w:rPr>
        <w:t xml:space="preserve">где: 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о</w:t>
      </w:r>
      <w:proofErr w:type="spellEnd"/>
      <w:r w:rsidRPr="00F35674">
        <w:rPr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п</w:t>
      </w:r>
      <w:proofErr w:type="spellEnd"/>
      <w:r w:rsidRPr="00F35674">
        <w:rPr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F35674">
        <w:rPr>
          <w:sz w:val="28"/>
          <w:szCs w:val="28"/>
          <w:lang w:val="en-US"/>
        </w:rPr>
        <w:t>i</w:t>
      </w:r>
      <w:proofErr w:type="spellEnd"/>
      <w:r w:rsidRPr="00F35674">
        <w:rPr>
          <w:sz w:val="28"/>
          <w:szCs w:val="28"/>
        </w:rPr>
        <w:t xml:space="preserve"> – </w:t>
      </w:r>
      <w:proofErr w:type="gramStart"/>
      <w:r w:rsidRPr="00F35674">
        <w:rPr>
          <w:sz w:val="28"/>
          <w:szCs w:val="28"/>
        </w:rPr>
        <w:t>номер</w:t>
      </w:r>
      <w:proofErr w:type="gramEnd"/>
      <w:r w:rsidRPr="00F35674">
        <w:rPr>
          <w:sz w:val="28"/>
          <w:szCs w:val="28"/>
        </w:rPr>
        <w:t xml:space="preserve"> показателя муниципальной программы;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  <w:lang w:val="en-US"/>
        </w:rPr>
        <w:t>n</w:t>
      </w:r>
      <w:r w:rsidRPr="00F35674">
        <w:rPr>
          <w:sz w:val="28"/>
          <w:szCs w:val="28"/>
        </w:rPr>
        <w:t xml:space="preserve"> – </w:t>
      </w:r>
      <w:proofErr w:type="gramStart"/>
      <w:r w:rsidRPr="00F35674">
        <w:rPr>
          <w:sz w:val="28"/>
          <w:szCs w:val="28"/>
        </w:rPr>
        <w:t>количество</w:t>
      </w:r>
      <w:proofErr w:type="gramEnd"/>
      <w:r w:rsidRPr="00F35674">
        <w:rPr>
          <w:sz w:val="28"/>
          <w:szCs w:val="28"/>
        </w:rPr>
        <w:t xml:space="preserve"> целевых показателей муниципальной программы.</w:t>
      </w:r>
    </w:p>
    <w:p w:rsidR="0005304A" w:rsidRPr="00F35674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457C8B">
        <w:rPr>
          <w:sz w:val="28"/>
          <w:szCs w:val="28"/>
        </w:rPr>
        <w:t>Э</w:t>
      </w:r>
      <w:r w:rsidRPr="00457C8B"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(1+1+0)/3 = 0,67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35674">
        <w:rPr>
          <w:sz w:val="28"/>
          <w:szCs w:val="28"/>
        </w:rPr>
        <w:t>уммарная оценка степени достижения целевых показателей муниципальной программы составляет мен</w:t>
      </w:r>
      <w:r>
        <w:rPr>
          <w:sz w:val="28"/>
          <w:szCs w:val="28"/>
        </w:rPr>
        <w:t>ее 0,75, ч</w:t>
      </w:r>
      <w:r w:rsidRPr="00F35674">
        <w:rPr>
          <w:sz w:val="28"/>
          <w:szCs w:val="28"/>
        </w:rPr>
        <w:t xml:space="preserve">то характеризует низкий уровень эффективности реализации муниципальной программы по степени достижения целевых </w:t>
      </w:r>
      <w:r w:rsidRPr="00F35674">
        <w:rPr>
          <w:sz w:val="28"/>
          <w:szCs w:val="28"/>
        </w:rPr>
        <w:lastRenderedPageBreak/>
        <w:t>показателей.</w:t>
      </w:r>
      <w:r>
        <w:rPr>
          <w:sz w:val="28"/>
          <w:szCs w:val="28"/>
        </w:rPr>
        <w:t xml:space="preserve"> Это связано с низким з</w:t>
      </w:r>
      <w:r w:rsidRPr="00C15A2F">
        <w:rPr>
          <w:sz w:val="28"/>
          <w:szCs w:val="28"/>
        </w:rPr>
        <w:t>начение</w:t>
      </w:r>
      <w:r>
        <w:rPr>
          <w:sz w:val="28"/>
          <w:szCs w:val="28"/>
        </w:rPr>
        <w:t xml:space="preserve">м показателя </w:t>
      </w:r>
      <w:r w:rsidRPr="00B0683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подпрограммы </w:t>
      </w:r>
      <w:r w:rsidRPr="00B0683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06839">
        <w:rPr>
          <w:sz w:val="28"/>
          <w:szCs w:val="28"/>
        </w:rPr>
        <w:t>хват населения планово-регулярной системой сбора и вывоза твердых коммунальных отходов</w:t>
      </w:r>
      <w:r>
        <w:rPr>
          <w:sz w:val="28"/>
          <w:szCs w:val="28"/>
        </w:rPr>
        <w:t xml:space="preserve"> (план 95, факт 78) из-за низкого</w:t>
      </w:r>
      <w:r w:rsidRPr="00B0683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06839">
        <w:rPr>
          <w:sz w:val="28"/>
          <w:szCs w:val="28"/>
        </w:rPr>
        <w:t xml:space="preserve"> охвата в сельских поселениях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35674">
        <w:rPr>
          <w:sz w:val="28"/>
          <w:szCs w:val="28"/>
        </w:rPr>
        <w:t>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05304A" w:rsidRPr="00F35674" w:rsidRDefault="0005304A" w:rsidP="0005304A">
      <w:pPr>
        <w:ind w:right="-45"/>
        <w:jc w:val="center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15621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4A" w:rsidRPr="00F35674" w:rsidRDefault="0005304A" w:rsidP="0005304A">
      <w:pPr>
        <w:ind w:right="-45" w:firstLine="709"/>
        <w:jc w:val="both"/>
        <w:rPr>
          <w:sz w:val="28"/>
          <w:szCs w:val="28"/>
        </w:rPr>
      </w:pPr>
      <w:r w:rsidRPr="00F35674">
        <w:rPr>
          <w:sz w:val="28"/>
          <w:szCs w:val="28"/>
        </w:rPr>
        <w:t>где: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74">
        <w:rPr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42862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74">
        <w:rPr>
          <w:sz w:val="28"/>
          <w:szCs w:val="28"/>
        </w:rPr>
        <w:t xml:space="preserve"> – степень реализации всех мероприятий программы;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674">
        <w:rPr>
          <w:sz w:val="28"/>
          <w:szCs w:val="28"/>
        </w:rPr>
        <w:t xml:space="preserve"> – степень соответствия запланированному уровню расходов </w:t>
      </w:r>
      <w:r w:rsidRPr="00F35674">
        <w:rPr>
          <w:sz w:val="28"/>
          <w:szCs w:val="28"/>
        </w:rPr>
        <w:br/>
        <w:t>из местного бюджета.</w:t>
      </w: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r w:rsidRPr="00F35674">
        <w:rPr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7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580,2/590,3 = 0,98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t xml:space="preserve">Бюджетная эффективность </w:t>
      </w:r>
      <w:r>
        <w:rPr>
          <w:sz w:val="28"/>
          <w:szCs w:val="28"/>
        </w:rPr>
        <w:t xml:space="preserve">реализации программы признается </w:t>
      </w:r>
      <w:r w:rsidRPr="00F35674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E18DF">
        <w:rPr>
          <w:sz w:val="28"/>
          <w:szCs w:val="28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</w:p>
    <w:p w:rsidR="0005304A" w:rsidRPr="00CE18DF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CE18DF">
        <w:rPr>
          <w:sz w:val="28"/>
          <w:szCs w:val="28"/>
        </w:rPr>
        <w:t>СРом</w:t>
      </w:r>
      <w:proofErr w:type="spellEnd"/>
      <w:r w:rsidRPr="00CE18DF">
        <w:rPr>
          <w:sz w:val="28"/>
          <w:szCs w:val="28"/>
        </w:rPr>
        <w:t xml:space="preserve"> = </w:t>
      </w:r>
      <w:proofErr w:type="spellStart"/>
      <w:r w:rsidRPr="00CE18DF">
        <w:rPr>
          <w:sz w:val="28"/>
          <w:szCs w:val="28"/>
        </w:rPr>
        <w:t>Мв</w:t>
      </w:r>
      <w:proofErr w:type="spellEnd"/>
      <w:r w:rsidRPr="00CE18DF">
        <w:rPr>
          <w:sz w:val="28"/>
          <w:szCs w:val="28"/>
        </w:rPr>
        <w:t xml:space="preserve"> / М,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  <w:r w:rsidRPr="00CE18DF">
        <w:rPr>
          <w:sz w:val="28"/>
          <w:szCs w:val="28"/>
        </w:rPr>
        <w:t xml:space="preserve">где: 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CE18DF">
        <w:rPr>
          <w:sz w:val="28"/>
          <w:szCs w:val="28"/>
        </w:rPr>
        <w:t>СРом</w:t>
      </w:r>
      <w:proofErr w:type="spellEnd"/>
      <w:r w:rsidRPr="00CE18DF">
        <w:rPr>
          <w:sz w:val="28"/>
          <w:szCs w:val="28"/>
        </w:rPr>
        <w:t xml:space="preserve"> – степень реализации основных мероприятий;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  <w:proofErr w:type="spellStart"/>
      <w:r w:rsidRPr="00CE18DF">
        <w:rPr>
          <w:sz w:val="28"/>
          <w:szCs w:val="28"/>
        </w:rPr>
        <w:t>Мв</w:t>
      </w:r>
      <w:proofErr w:type="spellEnd"/>
      <w:r w:rsidRPr="00CE18DF">
        <w:rPr>
          <w:sz w:val="28"/>
          <w:szCs w:val="28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05304A" w:rsidRPr="00CE18DF" w:rsidRDefault="0005304A" w:rsidP="0005304A">
      <w:pPr>
        <w:ind w:right="-45" w:firstLine="720"/>
        <w:jc w:val="both"/>
        <w:rPr>
          <w:sz w:val="28"/>
          <w:szCs w:val="28"/>
        </w:rPr>
      </w:pPr>
      <w:r w:rsidRPr="00CE18DF">
        <w:rPr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3,5 +0,82 + 6 / 3 = 3,44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F35674">
        <w:rPr>
          <w:sz w:val="28"/>
          <w:szCs w:val="28"/>
        </w:rPr>
        <w:t> Для оценки эффективности реализации программы применяются следующие коэффициенты значимости: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t>степень достижения целевых показателей – 0,5;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t>реализация основных мероприятий – 0,3;</w:t>
      </w:r>
    </w:p>
    <w:p w:rsidR="0005304A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t>бюджетная эффективность – 0,2.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F35674">
        <w:rPr>
          <w:sz w:val="28"/>
          <w:szCs w:val="28"/>
        </w:rPr>
        <w:t>. Уровень реализации муниципальной программы в целом оценивается по формуле:</w:t>
      </w:r>
    </w:p>
    <w:p w:rsidR="0005304A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F35674">
        <w:rPr>
          <w:sz w:val="28"/>
          <w:szCs w:val="28"/>
        </w:rPr>
        <w:t>УР</w:t>
      </w:r>
      <w:r w:rsidRPr="00F35674">
        <w:rPr>
          <w:sz w:val="28"/>
          <w:szCs w:val="28"/>
          <w:vertAlign w:val="subscript"/>
        </w:rPr>
        <w:t>пр</w:t>
      </w:r>
      <w:proofErr w:type="spellEnd"/>
      <w:r w:rsidRPr="00F35674">
        <w:rPr>
          <w:sz w:val="28"/>
          <w:szCs w:val="28"/>
          <w:vertAlign w:val="subscript"/>
        </w:rPr>
        <w:t xml:space="preserve"> </w:t>
      </w:r>
      <w:r w:rsidRPr="00F35674">
        <w:rPr>
          <w:sz w:val="28"/>
          <w:szCs w:val="28"/>
        </w:rPr>
        <w:t xml:space="preserve">= </w:t>
      </w: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о</w:t>
      </w:r>
      <w:proofErr w:type="spellEnd"/>
      <w:r w:rsidRPr="00F35674">
        <w:rPr>
          <w:sz w:val="28"/>
          <w:szCs w:val="28"/>
          <w:vertAlign w:val="subscript"/>
        </w:rPr>
        <w:t xml:space="preserve"> </w:t>
      </w:r>
      <w:r w:rsidRPr="00F35674">
        <w:rPr>
          <w:sz w:val="28"/>
          <w:szCs w:val="28"/>
        </w:rPr>
        <w:t>х</w:t>
      </w:r>
      <w:r w:rsidRPr="00F35674">
        <w:rPr>
          <w:sz w:val="28"/>
          <w:szCs w:val="28"/>
          <w:vertAlign w:val="subscript"/>
        </w:rPr>
        <w:t xml:space="preserve"> </w:t>
      </w:r>
      <w:r w:rsidRPr="00F35674">
        <w:rPr>
          <w:sz w:val="28"/>
          <w:szCs w:val="28"/>
        </w:rPr>
        <w:t xml:space="preserve">0,5 + </w:t>
      </w:r>
      <w:proofErr w:type="spellStart"/>
      <w:r w:rsidRPr="00F35674">
        <w:rPr>
          <w:sz w:val="28"/>
          <w:szCs w:val="28"/>
        </w:rPr>
        <w:t>СР</w:t>
      </w:r>
      <w:r w:rsidRPr="00F35674">
        <w:rPr>
          <w:sz w:val="28"/>
          <w:szCs w:val="28"/>
          <w:vertAlign w:val="subscript"/>
        </w:rPr>
        <w:t>ом</w:t>
      </w:r>
      <w:proofErr w:type="spellEnd"/>
      <w:r w:rsidRPr="00F35674">
        <w:rPr>
          <w:sz w:val="28"/>
          <w:szCs w:val="28"/>
          <w:vertAlign w:val="subscript"/>
        </w:rPr>
        <w:t xml:space="preserve"> </w:t>
      </w:r>
      <w:r w:rsidRPr="00F35674">
        <w:rPr>
          <w:sz w:val="28"/>
          <w:szCs w:val="28"/>
        </w:rPr>
        <w:t xml:space="preserve">х 0,3 + </w:t>
      </w:r>
      <w:proofErr w:type="spellStart"/>
      <w:r w:rsidRPr="00F35674">
        <w:rPr>
          <w:sz w:val="28"/>
          <w:szCs w:val="28"/>
        </w:rPr>
        <w:t>Э</w:t>
      </w:r>
      <w:r w:rsidRPr="00F35674">
        <w:rPr>
          <w:sz w:val="28"/>
          <w:szCs w:val="28"/>
          <w:vertAlign w:val="subscript"/>
        </w:rPr>
        <w:t>ис</w:t>
      </w:r>
      <w:proofErr w:type="spellEnd"/>
      <w:r w:rsidRPr="00F3567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</w:t>
      </w:r>
    </w:p>
    <w:p w:rsidR="0005304A" w:rsidRPr="00F35674" w:rsidRDefault="0005304A" w:rsidP="0005304A">
      <w:pPr>
        <w:ind w:right="-45"/>
        <w:jc w:val="center"/>
        <w:rPr>
          <w:sz w:val="28"/>
          <w:szCs w:val="28"/>
        </w:rPr>
      </w:pPr>
      <w:proofErr w:type="spellStart"/>
      <w:r w:rsidRPr="00360978">
        <w:rPr>
          <w:sz w:val="28"/>
          <w:szCs w:val="28"/>
        </w:rPr>
        <w:t>УР</w:t>
      </w:r>
      <w:r w:rsidRPr="00360978">
        <w:rPr>
          <w:sz w:val="28"/>
          <w:szCs w:val="28"/>
          <w:vertAlign w:val="subscript"/>
        </w:rPr>
        <w:t>пр</w:t>
      </w:r>
      <w:proofErr w:type="spellEnd"/>
      <w:r w:rsidRPr="0036097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0,67</w:t>
      </w:r>
      <w:r w:rsidRPr="00360978">
        <w:rPr>
          <w:sz w:val="28"/>
          <w:szCs w:val="28"/>
          <w:vertAlign w:val="subscript"/>
        </w:rPr>
        <w:t xml:space="preserve"> </w:t>
      </w:r>
      <w:r w:rsidRPr="00360978">
        <w:rPr>
          <w:sz w:val="28"/>
          <w:szCs w:val="28"/>
        </w:rPr>
        <w:t>х</w:t>
      </w:r>
      <w:r w:rsidRPr="0036097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0,5 + 3,</w:t>
      </w:r>
      <w:proofErr w:type="gramStart"/>
      <w:r>
        <w:rPr>
          <w:sz w:val="28"/>
          <w:szCs w:val="28"/>
        </w:rPr>
        <w:t xml:space="preserve">44 </w:t>
      </w:r>
      <w:r w:rsidRPr="0036097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0,3 + 0,98</w:t>
      </w:r>
      <w:r w:rsidRPr="00360978">
        <w:rPr>
          <w:sz w:val="28"/>
          <w:szCs w:val="28"/>
          <w:vertAlign w:val="subscript"/>
        </w:rPr>
        <w:t xml:space="preserve"> </w:t>
      </w:r>
      <w:r w:rsidRPr="00360978">
        <w:rPr>
          <w:sz w:val="28"/>
          <w:szCs w:val="28"/>
        </w:rPr>
        <w:t>х 0,2</w:t>
      </w:r>
      <w:r>
        <w:rPr>
          <w:sz w:val="28"/>
          <w:szCs w:val="28"/>
        </w:rPr>
        <w:t xml:space="preserve"> = 1,56</w:t>
      </w:r>
    </w:p>
    <w:p w:rsidR="0005304A" w:rsidRPr="00F35674" w:rsidRDefault="0005304A" w:rsidP="0005304A">
      <w:pPr>
        <w:ind w:right="-45" w:firstLine="720"/>
        <w:jc w:val="both"/>
        <w:rPr>
          <w:sz w:val="28"/>
          <w:szCs w:val="28"/>
        </w:rPr>
      </w:pPr>
      <w:r w:rsidRPr="00F35674">
        <w:rPr>
          <w:sz w:val="28"/>
          <w:szCs w:val="28"/>
        </w:rPr>
        <w:lastRenderedPageBreak/>
        <w:t>Уровень реализации муниципальной программы в о</w:t>
      </w:r>
      <w:r>
        <w:rPr>
          <w:sz w:val="28"/>
          <w:szCs w:val="28"/>
        </w:rPr>
        <w:t>тчетном году признается высоким.</w:t>
      </w:r>
      <w:r w:rsidRPr="00F35674">
        <w:rPr>
          <w:sz w:val="28"/>
          <w:szCs w:val="28"/>
        </w:rPr>
        <w:t xml:space="preserve"> </w:t>
      </w:r>
    </w:p>
    <w:p w:rsidR="0005304A" w:rsidRDefault="0005304A" w:rsidP="0005304A">
      <w:pPr>
        <w:ind w:right="-45"/>
        <w:jc w:val="both"/>
        <w:rPr>
          <w:sz w:val="28"/>
          <w:szCs w:val="28"/>
        </w:rPr>
      </w:pPr>
    </w:p>
    <w:p w:rsidR="0005304A" w:rsidRDefault="0005304A" w:rsidP="0005304A">
      <w:pPr>
        <w:ind w:right="-45"/>
        <w:jc w:val="center"/>
        <w:rPr>
          <w:sz w:val="12"/>
          <w:szCs w:val="12"/>
        </w:rPr>
      </w:pPr>
      <w:r>
        <w:rPr>
          <w:sz w:val="28"/>
          <w:szCs w:val="28"/>
        </w:rPr>
        <w:t>Раздел 5. Информация о внесенных изменениях в Программу</w:t>
      </w:r>
    </w:p>
    <w:p w:rsidR="0005304A" w:rsidRPr="00782818" w:rsidRDefault="0005304A" w:rsidP="00053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2018 года в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внесены изменения в соответствии с постановлениями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согласно таблице 4.</w:t>
      </w:r>
    </w:p>
    <w:p w:rsidR="0005304A" w:rsidRDefault="0005304A" w:rsidP="0005304A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1D2FF0" w:rsidRDefault="001D2FF0" w:rsidP="001D2FF0"/>
    <w:p w:rsidR="001D2FF0" w:rsidRPr="001D2FF0" w:rsidRDefault="001D2FF0" w:rsidP="001D2FF0"/>
    <w:p w:rsidR="0005304A" w:rsidRPr="00554693" w:rsidRDefault="0005304A" w:rsidP="0005304A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Л.Г. Василенко</w:t>
      </w: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835273">
      <w:pPr>
        <w:rPr>
          <w:sz w:val="28"/>
          <w:szCs w:val="28"/>
        </w:rPr>
        <w:sectPr w:rsidR="0005304A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5304A" w:rsidRDefault="0005304A" w:rsidP="000530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05304A" w:rsidRPr="007657EB" w:rsidRDefault="0005304A" w:rsidP="0005304A">
      <w:pPr>
        <w:ind w:firstLine="708"/>
        <w:jc w:val="center"/>
        <w:rPr>
          <w:sz w:val="28"/>
          <w:szCs w:val="28"/>
        </w:rPr>
      </w:pPr>
      <w:r w:rsidRPr="007657EB">
        <w:rPr>
          <w:sz w:val="28"/>
          <w:szCs w:val="28"/>
        </w:rPr>
        <w:t>Сведения об использовании бюджетных и внебюджетных средствах при реализации Программы</w:t>
      </w:r>
    </w:p>
    <w:p w:rsidR="0005304A" w:rsidRPr="007657EB" w:rsidRDefault="0005304A" w:rsidP="0005304A">
      <w:pPr>
        <w:ind w:firstLine="540"/>
        <w:jc w:val="center"/>
        <w:rPr>
          <w:sz w:val="28"/>
          <w:szCs w:val="28"/>
        </w:rPr>
      </w:pPr>
    </w:p>
    <w:tbl>
      <w:tblPr>
        <w:tblW w:w="15138" w:type="dxa"/>
        <w:tblInd w:w="5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6"/>
        <w:gridCol w:w="5346"/>
        <w:gridCol w:w="2552"/>
        <w:gridCol w:w="2449"/>
        <w:gridCol w:w="2025"/>
      </w:tblGrid>
      <w:tr w:rsidR="0005304A" w:rsidRPr="007657EB" w:rsidTr="00CD3B36">
        <w:trPr>
          <w:trHeight w:val="110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программы, подпрограммы государственной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7657E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Объем расходов,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едусмотренный Программой на 2018</w:t>
            </w: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Фактические расходы, тыс. руб.</w:t>
            </w:r>
          </w:p>
        </w:tc>
      </w:tr>
      <w:tr w:rsidR="0005304A" w:rsidRPr="007657EB" w:rsidTr="00CD3B36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304A" w:rsidRPr="007657EB" w:rsidTr="00CD3B36">
        <w:trPr>
          <w:cantSplit/>
          <w:trHeight w:val="290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</w:t>
            </w:r>
          </w:p>
        </w:tc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line="280" w:lineRule="exact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  <w:trHeight w:val="301"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 xml:space="preserve">«Охрана окружающей среды в </w:t>
            </w:r>
            <w:proofErr w:type="spellStart"/>
            <w:r w:rsidRPr="007657EB">
              <w:rPr>
                <w:sz w:val="28"/>
                <w:szCs w:val="28"/>
              </w:rPr>
              <w:t>Белокалитвинском</w:t>
            </w:r>
            <w:proofErr w:type="spellEnd"/>
            <w:r w:rsidRPr="007657EB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</w:p>
        </w:tc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line="240" w:lineRule="exact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«Организация детско-юношеского экологического движения»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90,3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2D4B">
              <w:rPr>
                <w:sz w:val="28"/>
                <w:szCs w:val="28"/>
              </w:rPr>
              <w:t>Ликвидация объектов твердых коммунальных отходов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7657EB">
              <w:rPr>
                <w:sz w:val="28"/>
                <w:szCs w:val="28"/>
              </w:rPr>
              <w:t>0,0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-</w:t>
            </w:r>
          </w:p>
        </w:tc>
      </w:tr>
      <w:tr w:rsidR="0005304A" w:rsidRPr="007657EB" w:rsidTr="00CD3B36">
        <w:trPr>
          <w:cantSplit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7E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4A" w:rsidRPr="008D2D4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57EB">
              <w:rPr>
                <w:sz w:val="28"/>
                <w:szCs w:val="28"/>
              </w:rPr>
              <w:t>90,0</w:t>
            </w:r>
          </w:p>
        </w:tc>
      </w:tr>
    </w:tbl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Pr="007657EB" w:rsidRDefault="0005304A" w:rsidP="0005304A">
      <w:pPr>
        <w:rPr>
          <w:sz w:val="28"/>
          <w:szCs w:val="28"/>
        </w:rPr>
      </w:pPr>
    </w:p>
    <w:p w:rsidR="0005304A" w:rsidRPr="00F8468A" w:rsidRDefault="0005304A" w:rsidP="0005304A">
      <w:pPr>
        <w:ind w:firstLine="540"/>
        <w:jc w:val="right"/>
      </w:pPr>
      <w:r w:rsidRPr="00F8468A">
        <w:lastRenderedPageBreak/>
        <w:t>Таблица 2</w:t>
      </w:r>
    </w:p>
    <w:p w:rsidR="0005304A" w:rsidRPr="00F8468A" w:rsidRDefault="0005304A" w:rsidP="0005304A">
      <w:pPr>
        <w:ind w:firstLine="540"/>
      </w:pPr>
    </w:p>
    <w:p w:rsidR="0005304A" w:rsidRPr="00F8468A" w:rsidRDefault="0005304A" w:rsidP="0005304A">
      <w:pPr>
        <w:ind w:firstLine="540"/>
        <w:jc w:val="center"/>
      </w:pPr>
      <w:r w:rsidRPr="00F8468A">
        <w:t>СВЕДЕНИЯ</w:t>
      </w:r>
    </w:p>
    <w:p w:rsidR="0005304A" w:rsidRPr="00F8468A" w:rsidRDefault="0005304A" w:rsidP="0005304A">
      <w:pPr>
        <w:ind w:firstLine="540"/>
        <w:jc w:val="center"/>
      </w:pPr>
      <w:r w:rsidRPr="00F8468A">
        <w:t>о достижении значений показателей (индикаторов)</w:t>
      </w:r>
    </w:p>
    <w:tbl>
      <w:tblPr>
        <w:tblW w:w="4986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3358"/>
        <w:gridCol w:w="1566"/>
        <w:gridCol w:w="2475"/>
        <w:gridCol w:w="1460"/>
        <w:gridCol w:w="1647"/>
        <w:gridCol w:w="4098"/>
      </w:tblGrid>
      <w:tr w:rsidR="0005304A" w:rsidRPr="00F8468A" w:rsidTr="00CD3B36">
        <w:trPr>
          <w:tblHeader/>
        </w:trPr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0"/>
              <w:jc w:val="center"/>
            </w:pPr>
            <w:r w:rsidRPr="00F8468A">
              <w:t>№ 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38"/>
              <w:jc w:val="center"/>
            </w:pPr>
            <w:r w:rsidRPr="00F8468A">
              <w:t xml:space="preserve">Наименование </w:t>
            </w:r>
          </w:p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Единица</w:t>
            </w:r>
          </w:p>
          <w:p w:rsidR="0005304A" w:rsidRPr="00F8468A" w:rsidRDefault="0005304A" w:rsidP="00CD3B36">
            <w:pPr>
              <w:jc w:val="center"/>
            </w:pPr>
            <w:r w:rsidRPr="00F8468A">
              <w:t>измерения</w:t>
            </w:r>
          </w:p>
        </w:tc>
        <w:tc>
          <w:tcPr>
            <w:tcW w:w="5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hanging="147"/>
              <w:jc w:val="center"/>
            </w:pPr>
            <w:r w:rsidRPr="00F8468A">
              <w:t xml:space="preserve">Значение показателя (индикатора) </w:t>
            </w:r>
            <w:r w:rsidRPr="00F8468A">
              <w:br/>
              <w:t xml:space="preserve">государственной программы, </w:t>
            </w:r>
            <w:r w:rsidRPr="00F8468A">
              <w:br/>
              <w:t>подпрограммы государственной программы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4"/>
              <w:jc w:val="center"/>
            </w:pPr>
            <w:r w:rsidRPr="00F8468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5304A" w:rsidRPr="00F8468A" w:rsidTr="00CD3B36"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3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1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2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2017</w:t>
            </w:r>
            <w:r w:rsidRPr="00F8468A"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2018</w:t>
            </w:r>
            <w:r w:rsidRPr="00F8468A">
              <w:t xml:space="preserve"> год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</w:tr>
      <w:tr w:rsidR="0005304A" w:rsidRPr="00F8468A" w:rsidTr="00CD3B36"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3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1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план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факт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5304A" w:rsidRPr="00F8468A" w:rsidRDefault="0005304A" w:rsidP="00CD3B36">
            <w:pPr>
              <w:ind w:firstLine="540"/>
              <w:jc w:val="center"/>
            </w:pPr>
          </w:p>
        </w:tc>
      </w:tr>
      <w:tr w:rsidR="0005304A" w:rsidRPr="00F8468A" w:rsidTr="00CD3B36"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0"/>
              <w:jc w:val="center"/>
            </w:pPr>
            <w:r w:rsidRPr="00F8468A">
              <w:t>1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38"/>
              <w:jc w:val="center"/>
            </w:pPr>
            <w:r w:rsidRPr="00F8468A">
              <w:t>2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5"/>
              <w:jc w:val="center"/>
            </w:pPr>
            <w:r w:rsidRPr="00F8468A">
              <w:t>3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5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0"/>
              <w:jc w:val="center"/>
            </w:pPr>
            <w:r w:rsidRPr="00F8468A">
              <w:t>6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4"/>
              <w:jc w:val="center"/>
            </w:pPr>
            <w:r w:rsidRPr="00F8468A">
              <w:t>7</w:t>
            </w:r>
          </w:p>
        </w:tc>
      </w:tr>
      <w:tr w:rsidR="0005304A" w:rsidRPr="00F8468A" w:rsidTr="00CD3B36">
        <w:tc>
          <w:tcPr>
            <w:tcW w:w="15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540"/>
              <w:jc w:val="center"/>
            </w:pPr>
            <w:r w:rsidRPr="00F8468A">
              <w:t xml:space="preserve">Муниципальная программа </w:t>
            </w:r>
            <w:proofErr w:type="spellStart"/>
            <w:r w:rsidRPr="00F8468A">
              <w:t>Белокалитвинского</w:t>
            </w:r>
            <w:proofErr w:type="spellEnd"/>
            <w:r w:rsidRPr="00F8468A">
              <w:t xml:space="preserve"> района</w:t>
            </w:r>
          </w:p>
          <w:p w:rsidR="0005304A" w:rsidRPr="00F8468A" w:rsidRDefault="0005304A" w:rsidP="00CD3B36">
            <w:pPr>
              <w:ind w:firstLine="540"/>
              <w:jc w:val="center"/>
            </w:pPr>
            <w:r w:rsidRPr="00F8468A">
              <w:t>«Охрана окружающей среды и рациональное природопользование»</w:t>
            </w:r>
          </w:p>
        </w:tc>
      </w:tr>
      <w:tr w:rsidR="0005304A" w:rsidRPr="00F8468A" w:rsidTr="00CD3B36">
        <w:tc>
          <w:tcPr>
            <w:tcW w:w="15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 xml:space="preserve">Подпрограмма 1 «Охрана окружающей среды в </w:t>
            </w:r>
            <w:proofErr w:type="spellStart"/>
            <w:r w:rsidRPr="00F8468A">
              <w:t>Белокалитвинском</w:t>
            </w:r>
            <w:proofErr w:type="spellEnd"/>
            <w:r w:rsidRPr="00F8468A">
              <w:t xml:space="preserve"> районе»</w:t>
            </w:r>
          </w:p>
          <w:p w:rsidR="0005304A" w:rsidRPr="00F8468A" w:rsidRDefault="0005304A" w:rsidP="00CD3B36">
            <w:pPr>
              <w:jc w:val="center"/>
            </w:pPr>
            <w:r w:rsidRPr="00F8468A">
              <w:t>Основное мероприятие 1 «Организация детско-юношеского экологического движения»</w:t>
            </w:r>
          </w:p>
        </w:tc>
      </w:tr>
      <w:tr w:rsidR="0005304A" w:rsidRPr="00F8468A" w:rsidTr="00CD3B36"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 w:rsidRPr="00F8468A">
              <w:t>1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r w:rsidRPr="00F8468A">
              <w:t>Количество детей, привлеченных к участию в мероприятиях экологического движения (слетах)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5"/>
              <w:jc w:val="center"/>
            </w:pPr>
            <w:r w:rsidRPr="00F8468A">
              <w:t>человек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40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45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0"/>
              <w:jc w:val="center"/>
            </w:pPr>
            <w:r>
              <w:t>15</w:t>
            </w:r>
            <w:r w:rsidRPr="00F8468A">
              <w:t>7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4"/>
              <w:jc w:val="center"/>
            </w:pPr>
            <w:r w:rsidRPr="00F8468A">
              <w:t>Мероприятия реализованы в полном объеме</w:t>
            </w:r>
          </w:p>
          <w:p w:rsidR="0005304A" w:rsidRPr="00F8468A" w:rsidRDefault="0005304A" w:rsidP="00CD3B36">
            <w:pPr>
              <w:ind w:firstLine="44"/>
              <w:jc w:val="center"/>
            </w:pPr>
          </w:p>
        </w:tc>
      </w:tr>
      <w:tr w:rsidR="0005304A" w:rsidRPr="00F8468A" w:rsidTr="00CD3B36">
        <w:tc>
          <w:tcPr>
            <w:tcW w:w="15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Подпрограмма 2</w:t>
            </w:r>
            <w:r w:rsidRPr="00F8468A">
              <w:t xml:space="preserve"> «Формирование комплексной системы управления отходами и</w:t>
            </w:r>
          </w:p>
          <w:p w:rsidR="0005304A" w:rsidRPr="00F8468A" w:rsidRDefault="0005304A" w:rsidP="00CD3B36">
            <w:pPr>
              <w:ind w:firstLine="44"/>
              <w:jc w:val="center"/>
            </w:pPr>
            <w:r w:rsidRPr="00F8468A">
              <w:t xml:space="preserve">вторичными материальными ресурсами на территории </w:t>
            </w:r>
            <w:proofErr w:type="spellStart"/>
            <w:r w:rsidRPr="00F8468A">
              <w:t>Белокалитвинского</w:t>
            </w:r>
            <w:proofErr w:type="spellEnd"/>
            <w:r w:rsidRPr="00F8468A">
              <w:t xml:space="preserve"> района</w:t>
            </w:r>
          </w:p>
        </w:tc>
      </w:tr>
      <w:tr w:rsidR="0005304A" w:rsidRPr="00F8468A" w:rsidTr="00CD3B36"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2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r w:rsidRPr="00F8468A">
              <w:t xml:space="preserve">Охват населения планово-регулярной системой сбора и вывоза твердых коммунальных отходов 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5"/>
              <w:jc w:val="center"/>
            </w:pPr>
            <w:r w:rsidRPr="00F8468A">
              <w:t>процентов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9</w:t>
            </w:r>
            <w:r w:rsidRPr="00F8468A">
              <w:t>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95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0"/>
              <w:jc w:val="center"/>
            </w:pPr>
            <w:r>
              <w:t>78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4"/>
              <w:jc w:val="center"/>
            </w:pPr>
            <w:r w:rsidRPr="00F8468A">
              <w:t>Низкий процент охвата в сельских поселениях</w:t>
            </w:r>
          </w:p>
        </w:tc>
      </w:tr>
      <w:tr w:rsidR="0005304A" w:rsidRPr="00F8468A" w:rsidTr="00CD3B36"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3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r w:rsidRPr="00F8468A">
              <w:t>Количество действующих санкционированных и законсервированных объектов размещения твердых коммунальных отходов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15"/>
              <w:jc w:val="center"/>
            </w:pPr>
            <w:r w:rsidRPr="00F8468A">
              <w:t>объектов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13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F8468A" w:rsidRDefault="0005304A" w:rsidP="00CD3B36">
            <w:pPr>
              <w:ind w:firstLine="40"/>
              <w:jc w:val="center"/>
            </w:pPr>
            <w:r>
              <w:t>2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5304A" w:rsidRPr="00B23D30" w:rsidRDefault="0005304A" w:rsidP="00CD3B36">
            <w:pPr>
              <w:ind w:firstLine="44"/>
              <w:jc w:val="center"/>
            </w:pPr>
            <w:r w:rsidRPr="00B23D30">
              <w:t>Мероприятия реализованы в полном объеме</w:t>
            </w:r>
          </w:p>
          <w:p w:rsidR="0005304A" w:rsidRPr="00F8468A" w:rsidRDefault="0005304A" w:rsidP="00CD3B36">
            <w:pPr>
              <w:ind w:firstLine="44"/>
              <w:jc w:val="center"/>
            </w:pPr>
          </w:p>
        </w:tc>
      </w:tr>
    </w:tbl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Default="0005304A" w:rsidP="0005304A">
      <w:pPr>
        <w:rPr>
          <w:sz w:val="28"/>
          <w:szCs w:val="28"/>
        </w:rPr>
      </w:pPr>
    </w:p>
    <w:p w:rsidR="0005304A" w:rsidRPr="00F8468A" w:rsidRDefault="0005304A" w:rsidP="0005304A">
      <w:pPr>
        <w:rPr>
          <w:sz w:val="28"/>
          <w:szCs w:val="28"/>
        </w:rPr>
      </w:pPr>
    </w:p>
    <w:p w:rsidR="0005304A" w:rsidRPr="00F8468A" w:rsidRDefault="0005304A" w:rsidP="0005304A">
      <w:pPr>
        <w:ind w:firstLine="540"/>
        <w:jc w:val="right"/>
        <w:rPr>
          <w:sz w:val="28"/>
          <w:szCs w:val="28"/>
        </w:rPr>
      </w:pPr>
      <w:r w:rsidRPr="00F8468A">
        <w:rPr>
          <w:sz w:val="28"/>
          <w:szCs w:val="28"/>
        </w:rPr>
        <w:lastRenderedPageBreak/>
        <w:t xml:space="preserve">  Таблица 3</w:t>
      </w:r>
    </w:p>
    <w:p w:rsidR="0005304A" w:rsidRPr="001D2FF0" w:rsidRDefault="0005304A" w:rsidP="0005304A">
      <w:pPr>
        <w:ind w:firstLine="540"/>
        <w:jc w:val="center"/>
      </w:pPr>
      <w:r w:rsidRPr="001D2FF0">
        <w:t xml:space="preserve">Сведения </w:t>
      </w:r>
    </w:p>
    <w:p w:rsidR="0005304A" w:rsidRPr="001D2FF0" w:rsidRDefault="0005304A" w:rsidP="0005304A">
      <w:pPr>
        <w:ind w:firstLine="540"/>
        <w:jc w:val="center"/>
      </w:pPr>
      <w:r w:rsidRPr="001D2FF0">
        <w:t>о степени выполнения основных мероприятий подпрограмм муниципальной программы</w:t>
      </w:r>
    </w:p>
    <w:p w:rsidR="0005304A" w:rsidRPr="001D2FF0" w:rsidRDefault="0005304A" w:rsidP="0005304A"/>
    <w:tbl>
      <w:tblPr>
        <w:tblW w:w="153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1842"/>
        <w:gridCol w:w="1417"/>
        <w:gridCol w:w="1418"/>
        <w:gridCol w:w="1417"/>
        <w:gridCol w:w="1276"/>
        <w:gridCol w:w="1872"/>
        <w:gridCol w:w="1730"/>
        <w:gridCol w:w="1530"/>
      </w:tblGrid>
      <w:tr w:rsidR="0005304A" w:rsidRPr="001D2FF0" w:rsidTr="001D2FF0">
        <w:trPr>
          <w:trHeight w:val="828"/>
        </w:trPr>
        <w:tc>
          <w:tcPr>
            <w:tcW w:w="710" w:type="dxa"/>
            <w:vMerge w:val="restart"/>
          </w:tcPr>
          <w:p w:rsidR="0005304A" w:rsidRPr="001D2FF0" w:rsidRDefault="0005304A" w:rsidP="00CD3B36">
            <w:pPr>
              <w:jc w:val="center"/>
            </w:pPr>
            <w:r w:rsidRPr="001D2FF0">
              <w:t>№ п/п</w:t>
            </w:r>
          </w:p>
        </w:tc>
        <w:tc>
          <w:tcPr>
            <w:tcW w:w="2125" w:type="dxa"/>
            <w:vMerge w:val="restart"/>
          </w:tcPr>
          <w:p w:rsidR="0005304A" w:rsidRPr="001D2FF0" w:rsidRDefault="0005304A" w:rsidP="00CD3B36">
            <w:pPr>
              <w:jc w:val="center"/>
            </w:pPr>
            <w:r w:rsidRPr="001D2FF0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</w:tcPr>
          <w:p w:rsidR="0005304A" w:rsidRPr="001D2FF0" w:rsidRDefault="0005304A" w:rsidP="00CD3B36">
            <w:pPr>
              <w:jc w:val="center"/>
            </w:pPr>
            <w:r w:rsidRPr="001D2FF0">
              <w:t>Ответственный исполнитель</w:t>
            </w:r>
          </w:p>
          <w:p w:rsidR="0005304A" w:rsidRPr="001D2FF0" w:rsidRDefault="0005304A" w:rsidP="00CD3B36">
            <w:pPr>
              <w:ind w:firstLine="540"/>
            </w:pPr>
            <w:r w:rsidRPr="001D2FF0">
              <w:t>(ФИО)</w:t>
            </w:r>
          </w:p>
        </w:tc>
        <w:tc>
          <w:tcPr>
            <w:tcW w:w="2835" w:type="dxa"/>
            <w:gridSpan w:val="2"/>
          </w:tcPr>
          <w:p w:rsidR="0005304A" w:rsidRPr="001D2FF0" w:rsidRDefault="0005304A" w:rsidP="00CD3B36">
            <w:pPr>
              <w:jc w:val="center"/>
            </w:pPr>
            <w:r w:rsidRPr="001D2FF0">
              <w:t>Плановый срок</w:t>
            </w:r>
          </w:p>
        </w:tc>
        <w:tc>
          <w:tcPr>
            <w:tcW w:w="2693" w:type="dxa"/>
            <w:gridSpan w:val="2"/>
          </w:tcPr>
          <w:p w:rsidR="0005304A" w:rsidRPr="001D2FF0" w:rsidRDefault="0005304A" w:rsidP="00CD3B36">
            <w:pPr>
              <w:jc w:val="center"/>
            </w:pPr>
            <w:r w:rsidRPr="001D2FF0">
              <w:t>Фактический срок</w:t>
            </w:r>
          </w:p>
        </w:tc>
        <w:tc>
          <w:tcPr>
            <w:tcW w:w="3602" w:type="dxa"/>
            <w:gridSpan w:val="2"/>
          </w:tcPr>
          <w:p w:rsidR="0005304A" w:rsidRPr="001D2FF0" w:rsidRDefault="0005304A" w:rsidP="00CD3B36">
            <w:pPr>
              <w:jc w:val="center"/>
            </w:pPr>
            <w:r w:rsidRPr="001D2FF0">
              <w:t>Результаты</w:t>
            </w:r>
          </w:p>
        </w:tc>
        <w:tc>
          <w:tcPr>
            <w:tcW w:w="1530" w:type="dxa"/>
            <w:vMerge w:val="restart"/>
          </w:tcPr>
          <w:p w:rsidR="001D2FF0" w:rsidRPr="001D2FF0" w:rsidRDefault="0005304A" w:rsidP="00CD3B36">
            <w:pPr>
              <w:jc w:val="center"/>
            </w:pPr>
            <w:r w:rsidRPr="001D2FF0">
              <w:t xml:space="preserve">Проблемы, возникшие в ходе реализации </w:t>
            </w:r>
            <w:proofErr w:type="spellStart"/>
            <w:r w:rsidRPr="001D2FF0">
              <w:t>мероприя</w:t>
            </w:r>
            <w:proofErr w:type="spellEnd"/>
          </w:p>
          <w:p w:rsidR="0005304A" w:rsidRPr="001D2FF0" w:rsidRDefault="0005304A" w:rsidP="00CD3B36">
            <w:pPr>
              <w:jc w:val="center"/>
            </w:pPr>
            <w:proofErr w:type="spellStart"/>
            <w:r w:rsidRPr="001D2FF0">
              <w:t>тия</w:t>
            </w:r>
            <w:proofErr w:type="spellEnd"/>
          </w:p>
        </w:tc>
      </w:tr>
      <w:tr w:rsidR="0005304A" w:rsidRPr="001D2FF0" w:rsidTr="001D2FF0">
        <w:tc>
          <w:tcPr>
            <w:tcW w:w="710" w:type="dxa"/>
            <w:vMerge/>
          </w:tcPr>
          <w:p w:rsidR="0005304A" w:rsidRPr="001D2FF0" w:rsidRDefault="0005304A" w:rsidP="00CD3B36">
            <w:pPr>
              <w:ind w:firstLine="540"/>
              <w:jc w:val="center"/>
            </w:pPr>
          </w:p>
        </w:tc>
        <w:tc>
          <w:tcPr>
            <w:tcW w:w="2125" w:type="dxa"/>
            <w:vMerge/>
          </w:tcPr>
          <w:p w:rsidR="0005304A" w:rsidRPr="001D2FF0" w:rsidRDefault="0005304A" w:rsidP="00CD3B36">
            <w:pPr>
              <w:ind w:firstLine="540"/>
              <w:jc w:val="center"/>
            </w:pPr>
          </w:p>
        </w:tc>
        <w:tc>
          <w:tcPr>
            <w:tcW w:w="1842" w:type="dxa"/>
            <w:vMerge/>
          </w:tcPr>
          <w:p w:rsidR="0005304A" w:rsidRPr="001D2FF0" w:rsidRDefault="0005304A" w:rsidP="00CD3B36">
            <w:pPr>
              <w:ind w:firstLine="540"/>
              <w:jc w:val="center"/>
            </w:pP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начала реализации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окончания реализации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начала реализации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right="-109"/>
            </w:pPr>
            <w:r w:rsidRPr="001D2FF0">
              <w:t>окончания реализации</w:t>
            </w:r>
          </w:p>
        </w:tc>
        <w:tc>
          <w:tcPr>
            <w:tcW w:w="1872" w:type="dxa"/>
          </w:tcPr>
          <w:p w:rsidR="0005304A" w:rsidRPr="001D2FF0" w:rsidRDefault="001D2FF0" w:rsidP="00CD3B36">
            <w:pPr>
              <w:jc w:val="center"/>
            </w:pPr>
            <w:r w:rsidRPr="001D2FF0">
              <w:t>З</w:t>
            </w:r>
            <w:r w:rsidR="0005304A" w:rsidRPr="001D2FF0">
              <w:t>апланирован</w:t>
            </w:r>
            <w:r>
              <w:t>-</w:t>
            </w:r>
            <w:proofErr w:type="spellStart"/>
            <w:r w:rsidR="0005304A" w:rsidRPr="001D2FF0">
              <w:t>ные</w:t>
            </w:r>
            <w:proofErr w:type="spellEnd"/>
          </w:p>
        </w:tc>
        <w:tc>
          <w:tcPr>
            <w:tcW w:w="1730" w:type="dxa"/>
          </w:tcPr>
          <w:p w:rsidR="0005304A" w:rsidRPr="001D2FF0" w:rsidRDefault="0005304A" w:rsidP="00CD3B36">
            <w:pPr>
              <w:jc w:val="center"/>
            </w:pPr>
            <w:r w:rsidRPr="001D2FF0">
              <w:t>достигнутые</w:t>
            </w:r>
          </w:p>
        </w:tc>
        <w:tc>
          <w:tcPr>
            <w:tcW w:w="1530" w:type="dxa"/>
            <w:vMerge/>
          </w:tcPr>
          <w:p w:rsidR="0005304A" w:rsidRPr="001D2FF0" w:rsidRDefault="0005304A" w:rsidP="00CD3B36">
            <w:pPr>
              <w:ind w:firstLine="540"/>
              <w:jc w:val="center"/>
            </w:pPr>
          </w:p>
        </w:tc>
      </w:tr>
      <w:tr w:rsidR="0005304A" w:rsidRPr="001D2FF0" w:rsidTr="001D2FF0">
        <w:tc>
          <w:tcPr>
            <w:tcW w:w="710" w:type="dxa"/>
          </w:tcPr>
          <w:p w:rsidR="0005304A" w:rsidRPr="001D2FF0" w:rsidRDefault="0005304A" w:rsidP="00CD3B36">
            <w:pPr>
              <w:jc w:val="center"/>
            </w:pPr>
            <w:r w:rsidRPr="001D2FF0">
              <w:t>1</w:t>
            </w:r>
          </w:p>
        </w:tc>
        <w:tc>
          <w:tcPr>
            <w:tcW w:w="2125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2</w:t>
            </w:r>
          </w:p>
        </w:tc>
        <w:tc>
          <w:tcPr>
            <w:tcW w:w="1842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3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4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5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6</w:t>
            </w:r>
          </w:p>
        </w:tc>
        <w:tc>
          <w:tcPr>
            <w:tcW w:w="1276" w:type="dxa"/>
          </w:tcPr>
          <w:p w:rsidR="0005304A" w:rsidRPr="001D2FF0" w:rsidRDefault="0005304A" w:rsidP="00CD3B36">
            <w:pPr>
              <w:jc w:val="center"/>
            </w:pPr>
            <w:r w:rsidRPr="001D2FF0">
              <w:t>7</w:t>
            </w:r>
          </w:p>
        </w:tc>
        <w:tc>
          <w:tcPr>
            <w:tcW w:w="1872" w:type="dxa"/>
          </w:tcPr>
          <w:p w:rsidR="0005304A" w:rsidRPr="001D2FF0" w:rsidRDefault="0005304A" w:rsidP="00CD3B36">
            <w:pPr>
              <w:ind w:hanging="108"/>
              <w:jc w:val="center"/>
            </w:pPr>
            <w:r w:rsidRPr="001D2FF0">
              <w:t>8</w:t>
            </w:r>
          </w:p>
        </w:tc>
        <w:tc>
          <w:tcPr>
            <w:tcW w:w="1730" w:type="dxa"/>
          </w:tcPr>
          <w:p w:rsidR="0005304A" w:rsidRPr="001D2FF0" w:rsidRDefault="0005304A" w:rsidP="00CD3B36">
            <w:pPr>
              <w:jc w:val="center"/>
            </w:pPr>
            <w:r w:rsidRPr="001D2FF0">
              <w:t>9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10</w:t>
            </w:r>
          </w:p>
        </w:tc>
      </w:tr>
      <w:tr w:rsidR="0005304A" w:rsidRPr="001D2FF0" w:rsidTr="001D2FF0">
        <w:tc>
          <w:tcPr>
            <w:tcW w:w="15337" w:type="dxa"/>
            <w:gridSpan w:val="10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 xml:space="preserve">Подпрограмма 1 «Охрана окружающей среды в </w:t>
            </w:r>
            <w:proofErr w:type="spellStart"/>
            <w:r w:rsidRPr="001D2FF0">
              <w:t>Белокалитвинском</w:t>
            </w:r>
            <w:proofErr w:type="spellEnd"/>
            <w:r w:rsidRPr="001D2FF0">
              <w:t xml:space="preserve"> районе»</w:t>
            </w:r>
          </w:p>
        </w:tc>
      </w:tr>
      <w:tr w:rsidR="0005304A" w:rsidRPr="001D2FF0" w:rsidTr="001D2FF0">
        <w:tc>
          <w:tcPr>
            <w:tcW w:w="710" w:type="dxa"/>
          </w:tcPr>
          <w:p w:rsidR="0005304A" w:rsidRPr="001D2FF0" w:rsidRDefault="0005304A" w:rsidP="00CD3B36">
            <w:r w:rsidRPr="001D2FF0">
              <w:t>1.1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>Основное мероприятие 1</w:t>
            </w:r>
          </w:p>
          <w:p w:rsidR="0005304A" w:rsidRPr="001D2FF0" w:rsidRDefault="0005304A" w:rsidP="00CD3B36">
            <w:r w:rsidRPr="001D2FF0">
              <w:t>«Организация детско-юношеского экологического движения»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01.01.2018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31.12.2018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21.04.2018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right="-109"/>
            </w:pPr>
            <w:r w:rsidRPr="001D2FF0">
              <w:t>31.12.2018</w:t>
            </w:r>
          </w:p>
        </w:tc>
        <w:tc>
          <w:tcPr>
            <w:tcW w:w="1872" w:type="dxa"/>
          </w:tcPr>
          <w:p w:rsidR="0005304A" w:rsidRPr="001D2FF0" w:rsidRDefault="0005304A" w:rsidP="001D2FF0">
            <w:pPr>
              <w:ind w:right="-79"/>
            </w:pPr>
            <w:r w:rsidRPr="001D2FF0">
              <w:t>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30" w:type="dxa"/>
          </w:tcPr>
          <w:p w:rsidR="0005304A" w:rsidRPr="001D2FF0" w:rsidRDefault="0005304A" w:rsidP="001D2FF0">
            <w:pPr>
              <w:ind w:right="-50"/>
            </w:pPr>
            <w:r w:rsidRPr="001D2FF0">
              <w:t>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-</w:t>
            </w:r>
          </w:p>
        </w:tc>
      </w:tr>
      <w:tr w:rsidR="0005304A" w:rsidRPr="001D2FF0" w:rsidTr="001D2FF0">
        <w:trPr>
          <w:trHeight w:val="217"/>
        </w:trPr>
        <w:tc>
          <w:tcPr>
            <w:tcW w:w="710" w:type="dxa"/>
          </w:tcPr>
          <w:p w:rsidR="0005304A" w:rsidRPr="001D2FF0" w:rsidRDefault="0005304A" w:rsidP="00CD3B36">
            <w:r w:rsidRPr="001D2FF0">
              <w:t>1.1.1</w:t>
            </w:r>
          </w:p>
        </w:tc>
        <w:tc>
          <w:tcPr>
            <w:tcW w:w="2125" w:type="dxa"/>
          </w:tcPr>
          <w:p w:rsidR="0005304A" w:rsidRPr="001D2FF0" w:rsidRDefault="0005304A" w:rsidP="00CD3B36">
            <w:pPr>
              <w:jc w:val="both"/>
            </w:pPr>
            <w:r w:rsidRPr="001D2FF0">
              <w:t>Участие в межрегиональном фестивале экологического туризма «Воспетая степь»</w:t>
            </w:r>
          </w:p>
          <w:p w:rsidR="0005304A" w:rsidRPr="001D2FF0" w:rsidRDefault="0005304A" w:rsidP="00CD3B36">
            <w:pPr>
              <w:jc w:val="both"/>
            </w:pP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21.04.2018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21.04.2018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21.04.2018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hanging="107"/>
              <w:jc w:val="center"/>
            </w:pPr>
            <w:r w:rsidRPr="001D2FF0">
              <w:t>21.04.2018</w:t>
            </w:r>
          </w:p>
        </w:tc>
        <w:tc>
          <w:tcPr>
            <w:tcW w:w="1872" w:type="dxa"/>
          </w:tcPr>
          <w:p w:rsidR="0005304A" w:rsidRPr="001D2FF0" w:rsidRDefault="0005304A" w:rsidP="00CD3B36">
            <w:r w:rsidRPr="001D2FF0">
              <w:t xml:space="preserve">Мероприятие призвано обратить внимание жителей региона на уязвимость флоры и фауны степей, популяризовать природные </w:t>
            </w:r>
            <w:r w:rsidRPr="001D2FF0">
              <w:lastRenderedPageBreak/>
              <w:t xml:space="preserve">достопримечательности долины </w:t>
            </w:r>
            <w:proofErr w:type="spellStart"/>
            <w:r w:rsidRPr="001D2FF0">
              <w:t>Маныча</w:t>
            </w:r>
            <w:proofErr w:type="spellEnd"/>
            <w:r w:rsidRPr="001D2FF0">
              <w:t>, способствовать развитию экологического туризма</w:t>
            </w:r>
          </w:p>
        </w:tc>
        <w:tc>
          <w:tcPr>
            <w:tcW w:w="1730" w:type="dxa"/>
          </w:tcPr>
          <w:p w:rsidR="0005304A" w:rsidRPr="001D2FF0" w:rsidRDefault="0005304A" w:rsidP="00CD3B36">
            <w:r w:rsidRPr="001D2FF0">
              <w:lastRenderedPageBreak/>
              <w:t xml:space="preserve">Мероприятие призвано обратить внимание жителей региона на уязвимость флоры и фауны степей, популяризовать природные </w:t>
            </w:r>
            <w:r w:rsidRPr="001D2FF0">
              <w:lastRenderedPageBreak/>
              <w:t xml:space="preserve">достопримечательности долины </w:t>
            </w:r>
            <w:proofErr w:type="spellStart"/>
            <w:r w:rsidRPr="001D2FF0">
              <w:t>Маныча</w:t>
            </w:r>
            <w:proofErr w:type="spellEnd"/>
            <w:r w:rsidRPr="001D2FF0">
              <w:t>, способствовать развитию экологического туризма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lastRenderedPageBreak/>
              <w:t>-</w:t>
            </w:r>
          </w:p>
        </w:tc>
      </w:tr>
      <w:tr w:rsidR="0005304A" w:rsidRPr="001D2FF0" w:rsidTr="001D2FF0">
        <w:trPr>
          <w:trHeight w:val="217"/>
        </w:trPr>
        <w:tc>
          <w:tcPr>
            <w:tcW w:w="710" w:type="dxa"/>
          </w:tcPr>
          <w:p w:rsidR="0005304A" w:rsidRPr="001D2FF0" w:rsidRDefault="0005304A" w:rsidP="00CD3B36">
            <w:r w:rsidRPr="001D2FF0">
              <w:t>1.1.2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 xml:space="preserve">Участие во Всероссийском детском экологическом фестивале «Праздник </w:t>
            </w:r>
            <w:proofErr w:type="spellStart"/>
            <w:r w:rsidRPr="001D2FF0">
              <w:t>Эколят</w:t>
            </w:r>
            <w:proofErr w:type="spellEnd"/>
            <w:r w:rsidRPr="001D2FF0">
              <w:t xml:space="preserve"> и Молодых защитников природы»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08.06.2018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08.06.2018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08.06.2018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hanging="107"/>
              <w:jc w:val="center"/>
            </w:pPr>
            <w:r w:rsidRPr="001D2FF0">
              <w:t>08.06.2018</w:t>
            </w:r>
          </w:p>
        </w:tc>
        <w:tc>
          <w:tcPr>
            <w:tcW w:w="1872" w:type="dxa"/>
          </w:tcPr>
          <w:p w:rsidR="0005304A" w:rsidRPr="001D2FF0" w:rsidRDefault="0005304A" w:rsidP="00CD3B36">
            <w:r w:rsidRPr="001D2FF0">
              <w:t>Развитие в регионе природоохранных социально-образовательных проектов «</w:t>
            </w:r>
            <w:proofErr w:type="spellStart"/>
            <w:r w:rsidRPr="001D2FF0">
              <w:t>Эколята</w:t>
            </w:r>
            <w:proofErr w:type="spellEnd"/>
            <w:r w:rsidRPr="001D2FF0">
              <w:t>-Дошколята», «</w:t>
            </w:r>
            <w:proofErr w:type="spellStart"/>
            <w:r w:rsidRPr="001D2FF0">
              <w:t>Эколята</w:t>
            </w:r>
            <w:proofErr w:type="spellEnd"/>
            <w:r w:rsidRPr="001D2FF0">
              <w:t>» и «Молодые защитники природы», повышение экологической культуры и просвещение подрастающего поколения</w:t>
            </w:r>
          </w:p>
        </w:tc>
        <w:tc>
          <w:tcPr>
            <w:tcW w:w="1730" w:type="dxa"/>
          </w:tcPr>
          <w:p w:rsidR="0005304A" w:rsidRPr="001D2FF0" w:rsidRDefault="0005304A" w:rsidP="00CD3B36">
            <w:r w:rsidRPr="001D2FF0">
              <w:t>Развитие в регионе природоохранных социально-образовательных проектов «</w:t>
            </w:r>
            <w:proofErr w:type="spellStart"/>
            <w:r w:rsidRPr="001D2FF0">
              <w:t>Эколята</w:t>
            </w:r>
            <w:proofErr w:type="spellEnd"/>
            <w:r w:rsidRPr="001D2FF0">
              <w:t>-Дошколята», «</w:t>
            </w:r>
            <w:proofErr w:type="spellStart"/>
            <w:r w:rsidRPr="001D2FF0">
              <w:t>Эколята</w:t>
            </w:r>
            <w:proofErr w:type="spellEnd"/>
            <w:r w:rsidRPr="001D2FF0">
              <w:t>» и «Молодые защитники природы», повышение экологической культуры и просвещение подрастающего поколения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t>-</w:t>
            </w:r>
          </w:p>
        </w:tc>
      </w:tr>
      <w:tr w:rsidR="0005304A" w:rsidRPr="001D2FF0" w:rsidTr="001D2FF0">
        <w:trPr>
          <w:trHeight w:val="217"/>
        </w:trPr>
        <w:tc>
          <w:tcPr>
            <w:tcW w:w="710" w:type="dxa"/>
          </w:tcPr>
          <w:p w:rsidR="0005304A" w:rsidRPr="001D2FF0" w:rsidRDefault="0005304A" w:rsidP="00CD3B36">
            <w:r w:rsidRPr="001D2FF0">
              <w:t>1.1.3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 xml:space="preserve">Районный конкурс по созданию логотипа «Юный эколог </w:t>
            </w:r>
            <w:proofErr w:type="spellStart"/>
            <w:r w:rsidRPr="001D2FF0">
              <w:t>Белокалитвинского</w:t>
            </w:r>
            <w:proofErr w:type="spellEnd"/>
            <w:r w:rsidRPr="001D2FF0">
              <w:t xml:space="preserve"> района» 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17.09.2018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17.10.2018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17.09.2018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hanging="107"/>
              <w:jc w:val="center"/>
            </w:pPr>
            <w:r w:rsidRPr="001D2FF0">
              <w:t>17.10.2018</w:t>
            </w:r>
          </w:p>
        </w:tc>
        <w:tc>
          <w:tcPr>
            <w:tcW w:w="1872" w:type="dxa"/>
          </w:tcPr>
          <w:p w:rsidR="0005304A" w:rsidRPr="001D2FF0" w:rsidRDefault="0005304A" w:rsidP="00CD3B36">
            <w:pPr>
              <w:rPr>
                <w:bCs/>
              </w:rPr>
            </w:pPr>
            <w:r w:rsidRPr="001D2FF0">
              <w:rPr>
                <w:bCs/>
              </w:rPr>
              <w:t xml:space="preserve">Разработка логотипа на экологическую тематику для дальнейшего использования ее в качестве символики на территории </w:t>
            </w:r>
            <w:proofErr w:type="spellStart"/>
            <w:r w:rsidRPr="001D2FF0">
              <w:rPr>
                <w:bCs/>
              </w:rPr>
              <w:t>Белокалитвинск</w:t>
            </w:r>
            <w:r w:rsidRPr="001D2FF0">
              <w:rPr>
                <w:bCs/>
              </w:rPr>
              <w:lastRenderedPageBreak/>
              <w:t>ого</w:t>
            </w:r>
            <w:proofErr w:type="spellEnd"/>
            <w:r w:rsidRPr="001D2FF0">
              <w:rPr>
                <w:bCs/>
              </w:rPr>
              <w:t xml:space="preserve"> района, создание единого стиля в рамках проведения мероприятий экологической направленности</w:t>
            </w:r>
          </w:p>
        </w:tc>
        <w:tc>
          <w:tcPr>
            <w:tcW w:w="1730" w:type="dxa"/>
          </w:tcPr>
          <w:p w:rsidR="0005304A" w:rsidRPr="001D2FF0" w:rsidRDefault="0005304A" w:rsidP="00CD3B36">
            <w:r w:rsidRPr="001D2FF0">
              <w:rPr>
                <w:bCs/>
              </w:rPr>
              <w:lastRenderedPageBreak/>
              <w:t xml:space="preserve">Разработка логотипа на экологическую тематику для дальнейшего использования ее в качестве символики на территории </w:t>
            </w:r>
            <w:proofErr w:type="spellStart"/>
            <w:r w:rsidRPr="001D2FF0">
              <w:rPr>
                <w:bCs/>
              </w:rPr>
              <w:lastRenderedPageBreak/>
              <w:t>Белокалитвинского</w:t>
            </w:r>
            <w:proofErr w:type="spellEnd"/>
            <w:r w:rsidRPr="001D2FF0">
              <w:rPr>
                <w:bCs/>
              </w:rPr>
              <w:t xml:space="preserve"> района, создание единого стиля в рамках проведения мероприятий экологической направленности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lastRenderedPageBreak/>
              <w:t>-</w:t>
            </w:r>
          </w:p>
        </w:tc>
      </w:tr>
      <w:tr w:rsidR="0005304A" w:rsidRPr="001D2FF0" w:rsidTr="001D2FF0">
        <w:trPr>
          <w:trHeight w:val="217"/>
        </w:trPr>
        <w:tc>
          <w:tcPr>
            <w:tcW w:w="710" w:type="dxa"/>
          </w:tcPr>
          <w:p w:rsidR="0005304A" w:rsidRPr="001D2FF0" w:rsidRDefault="0005304A" w:rsidP="00CD3B36">
            <w:r w:rsidRPr="001D2FF0">
              <w:t>1.1.4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 xml:space="preserve">Районный слет юных экологов </w:t>
            </w:r>
            <w:proofErr w:type="spellStart"/>
            <w:r w:rsidRPr="001D2FF0">
              <w:t>Белокалитвинского</w:t>
            </w:r>
            <w:proofErr w:type="spellEnd"/>
            <w:r w:rsidRPr="001D2FF0">
              <w:t xml:space="preserve"> района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25.10.2018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27.10.2018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25.10.2018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right="-109"/>
              <w:jc w:val="center"/>
            </w:pPr>
            <w:r w:rsidRPr="001D2FF0">
              <w:t>27.10.2018</w:t>
            </w:r>
          </w:p>
        </w:tc>
        <w:tc>
          <w:tcPr>
            <w:tcW w:w="1872" w:type="dxa"/>
          </w:tcPr>
          <w:p w:rsidR="0005304A" w:rsidRPr="001D2FF0" w:rsidRDefault="0005304A" w:rsidP="00CD3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детского-юношеского экологического движения </w:t>
            </w:r>
            <w:proofErr w:type="spellStart"/>
            <w:r w:rsidRPr="001D2FF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1D2FF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пропаганда бережного отношения к природе </w:t>
            </w:r>
          </w:p>
        </w:tc>
        <w:tc>
          <w:tcPr>
            <w:tcW w:w="1730" w:type="dxa"/>
          </w:tcPr>
          <w:p w:rsidR="0005304A" w:rsidRPr="001D2FF0" w:rsidRDefault="0005304A" w:rsidP="00CD3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0">
              <w:rPr>
                <w:rFonts w:ascii="Times New Roman" w:hAnsi="Times New Roman" w:cs="Times New Roman"/>
                <w:sz w:val="24"/>
                <w:szCs w:val="24"/>
              </w:rPr>
              <w:t>Активизация детского-юношеского экологического движения Белокалитвинского района, пропаганда бережного отношения к природе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</w:p>
        </w:tc>
      </w:tr>
      <w:tr w:rsidR="0005304A" w:rsidRPr="001D2FF0" w:rsidTr="001D2FF0">
        <w:trPr>
          <w:trHeight w:val="217"/>
        </w:trPr>
        <w:tc>
          <w:tcPr>
            <w:tcW w:w="710" w:type="dxa"/>
          </w:tcPr>
          <w:p w:rsidR="0005304A" w:rsidRPr="001D2FF0" w:rsidRDefault="0005304A" w:rsidP="00CD3B36">
            <w:r w:rsidRPr="001D2FF0">
              <w:t>1.1.5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>Подписка на печатные издания экологического направления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 xml:space="preserve">Начальник отдела сельского хозяйства, продовольствия и защиты окружающей среды </w:t>
            </w:r>
          </w:p>
          <w:p w:rsidR="0005304A" w:rsidRPr="001D2FF0" w:rsidRDefault="0005304A" w:rsidP="00CD3B36">
            <w:r w:rsidRPr="001D2FF0">
              <w:t>Авдеенко А.П.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10.12.2018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10.12.2018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10.12.2018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right="-109"/>
              <w:jc w:val="center"/>
            </w:pPr>
            <w:r w:rsidRPr="001D2FF0">
              <w:t>10.12.2018</w:t>
            </w:r>
          </w:p>
        </w:tc>
        <w:tc>
          <w:tcPr>
            <w:tcW w:w="1872" w:type="dxa"/>
          </w:tcPr>
          <w:p w:rsidR="0005304A" w:rsidRPr="001D2FF0" w:rsidRDefault="0005304A" w:rsidP="00CD3B36">
            <w:r w:rsidRPr="001D2FF0">
              <w:t xml:space="preserve">Информирование о вопросах защиты окружающей среды,  экологической обстановке, проблемах, </w:t>
            </w:r>
          </w:p>
        </w:tc>
        <w:tc>
          <w:tcPr>
            <w:tcW w:w="1730" w:type="dxa"/>
          </w:tcPr>
          <w:p w:rsidR="0005304A" w:rsidRPr="001D2FF0" w:rsidRDefault="0005304A" w:rsidP="00CD3B36">
            <w:r w:rsidRPr="001D2FF0">
              <w:t xml:space="preserve">Информирование о вопросах защиты окружающей среды,  экологической обстановке, проблемах, 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</w:p>
        </w:tc>
      </w:tr>
      <w:tr w:rsidR="0005304A" w:rsidRPr="001D2FF0" w:rsidTr="001D2FF0">
        <w:tc>
          <w:tcPr>
            <w:tcW w:w="710" w:type="dxa"/>
          </w:tcPr>
          <w:p w:rsidR="0005304A" w:rsidRPr="001D2FF0" w:rsidRDefault="0005304A" w:rsidP="00CD3B36">
            <w:r w:rsidRPr="001D2FF0">
              <w:t>1.2</w:t>
            </w:r>
          </w:p>
        </w:tc>
        <w:tc>
          <w:tcPr>
            <w:tcW w:w="2125" w:type="dxa"/>
          </w:tcPr>
          <w:p w:rsidR="0005304A" w:rsidRPr="001D2FF0" w:rsidRDefault="0005304A" w:rsidP="00CD3B36">
            <w:r w:rsidRPr="001D2FF0">
              <w:t>Основное мероприятие 2</w:t>
            </w:r>
          </w:p>
          <w:p w:rsidR="0005304A" w:rsidRPr="001D2FF0" w:rsidRDefault="0005304A" w:rsidP="00CD3B36">
            <w:r w:rsidRPr="001D2FF0">
              <w:t>«Ликвидация объектов твердых коммунальных отходов»</w:t>
            </w:r>
          </w:p>
        </w:tc>
        <w:tc>
          <w:tcPr>
            <w:tcW w:w="1842" w:type="dxa"/>
          </w:tcPr>
          <w:p w:rsidR="0005304A" w:rsidRPr="001D2FF0" w:rsidRDefault="0005304A" w:rsidP="00CD3B36">
            <w:r w:rsidRPr="001D2FF0">
              <w:t>Начальник отдела жилищно-коммунального хозяйства</w:t>
            </w:r>
          </w:p>
          <w:p w:rsidR="0005304A" w:rsidRPr="001D2FF0" w:rsidRDefault="0005304A" w:rsidP="00CD3B36">
            <w:r w:rsidRPr="001D2FF0">
              <w:t>Волкова О.В.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26.11.2018</w:t>
            </w:r>
          </w:p>
        </w:tc>
        <w:tc>
          <w:tcPr>
            <w:tcW w:w="1418" w:type="dxa"/>
          </w:tcPr>
          <w:p w:rsidR="0005304A" w:rsidRPr="001D2FF0" w:rsidRDefault="0005304A" w:rsidP="00CD3B36">
            <w:pPr>
              <w:jc w:val="center"/>
            </w:pPr>
            <w:r w:rsidRPr="001D2FF0">
              <w:t>31.12.2018</w:t>
            </w:r>
          </w:p>
        </w:tc>
        <w:tc>
          <w:tcPr>
            <w:tcW w:w="1417" w:type="dxa"/>
          </w:tcPr>
          <w:p w:rsidR="0005304A" w:rsidRPr="001D2FF0" w:rsidRDefault="0005304A" w:rsidP="00CD3B36">
            <w:pPr>
              <w:jc w:val="center"/>
            </w:pPr>
            <w:r w:rsidRPr="001D2FF0">
              <w:t>26.11.2018</w:t>
            </w:r>
          </w:p>
        </w:tc>
        <w:tc>
          <w:tcPr>
            <w:tcW w:w="1276" w:type="dxa"/>
          </w:tcPr>
          <w:p w:rsidR="0005304A" w:rsidRPr="001D2FF0" w:rsidRDefault="0005304A" w:rsidP="001D2FF0">
            <w:pPr>
              <w:ind w:right="-109"/>
              <w:jc w:val="center"/>
            </w:pPr>
            <w:r w:rsidRPr="001D2FF0">
              <w:t>31.12.2018</w:t>
            </w:r>
          </w:p>
        </w:tc>
        <w:tc>
          <w:tcPr>
            <w:tcW w:w="1872" w:type="dxa"/>
          </w:tcPr>
          <w:p w:rsidR="0005304A" w:rsidRPr="001D2FF0" w:rsidRDefault="0005304A" w:rsidP="00CD3B36">
            <w:r w:rsidRPr="001D2FF0">
              <w:t xml:space="preserve">Снижение общей антропогенной нагрузки на окружающую среду и сохранение </w:t>
            </w:r>
            <w:r w:rsidRPr="001D2FF0">
              <w:lastRenderedPageBreak/>
              <w:t>природных экосистем при осуществлении хозяйственной и иной деятельности</w:t>
            </w:r>
          </w:p>
        </w:tc>
        <w:tc>
          <w:tcPr>
            <w:tcW w:w="1730" w:type="dxa"/>
          </w:tcPr>
          <w:p w:rsidR="0005304A" w:rsidRPr="001D2FF0" w:rsidRDefault="0005304A" w:rsidP="00CD3B36">
            <w:r w:rsidRPr="001D2FF0">
              <w:lastRenderedPageBreak/>
              <w:t xml:space="preserve">Снижение общей антропогенной нагрузки на окружающую среду и сохранение </w:t>
            </w:r>
            <w:r w:rsidRPr="001D2FF0">
              <w:lastRenderedPageBreak/>
              <w:t>природных экосистем при осуществлении хозяйственной и иной деятельности</w:t>
            </w:r>
          </w:p>
        </w:tc>
        <w:tc>
          <w:tcPr>
            <w:tcW w:w="1530" w:type="dxa"/>
          </w:tcPr>
          <w:p w:rsidR="0005304A" w:rsidRPr="001D2FF0" w:rsidRDefault="0005304A" w:rsidP="00CD3B36">
            <w:pPr>
              <w:ind w:firstLine="34"/>
              <w:jc w:val="center"/>
            </w:pPr>
            <w:r w:rsidRPr="001D2FF0">
              <w:lastRenderedPageBreak/>
              <w:t>-</w:t>
            </w:r>
          </w:p>
        </w:tc>
      </w:tr>
    </w:tbl>
    <w:p w:rsidR="0005304A" w:rsidRPr="001D2FF0" w:rsidRDefault="0005304A" w:rsidP="0005304A">
      <w:pPr>
        <w:sectPr w:rsidR="0005304A" w:rsidRPr="001D2FF0" w:rsidSect="008A45E1">
          <w:pgSz w:w="16838" w:h="11906" w:orient="landscape"/>
          <w:pgMar w:top="737" w:right="709" w:bottom="510" w:left="709" w:header="709" w:footer="408" w:gutter="0"/>
          <w:cols w:space="708"/>
          <w:titlePg/>
          <w:docGrid w:linePitch="360"/>
        </w:sectPr>
      </w:pPr>
    </w:p>
    <w:p w:rsidR="0005304A" w:rsidRPr="007657EB" w:rsidRDefault="0005304A" w:rsidP="000530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05304A" w:rsidRPr="007657EB" w:rsidRDefault="0005304A" w:rsidP="0005304A">
      <w:pPr>
        <w:ind w:firstLine="540"/>
        <w:jc w:val="center"/>
        <w:rPr>
          <w:sz w:val="28"/>
          <w:szCs w:val="28"/>
        </w:rPr>
      </w:pPr>
      <w:r w:rsidRPr="007657EB">
        <w:rPr>
          <w:sz w:val="28"/>
          <w:szCs w:val="28"/>
        </w:rPr>
        <w:t>Информация о внесенных изменени</w:t>
      </w:r>
      <w:r>
        <w:rPr>
          <w:sz w:val="28"/>
          <w:szCs w:val="28"/>
        </w:rPr>
        <w:t>й</w:t>
      </w:r>
      <w:r w:rsidRPr="007657EB">
        <w:rPr>
          <w:sz w:val="28"/>
          <w:szCs w:val="28"/>
        </w:rPr>
        <w:t xml:space="preserve"> в программу</w:t>
      </w:r>
    </w:p>
    <w:p w:rsidR="0005304A" w:rsidRPr="007657EB" w:rsidRDefault="0005304A" w:rsidP="0005304A">
      <w:pPr>
        <w:ind w:firstLine="540"/>
        <w:jc w:val="center"/>
        <w:rPr>
          <w:sz w:val="28"/>
          <w:szCs w:val="28"/>
        </w:rPr>
      </w:pPr>
    </w:p>
    <w:tbl>
      <w:tblPr>
        <w:tblW w:w="15145" w:type="dxa"/>
        <w:tblInd w:w="698" w:type="dxa"/>
        <w:tblLayout w:type="fixed"/>
        <w:tblLook w:val="0000" w:firstRow="0" w:lastRow="0" w:firstColumn="0" w:lastColumn="0" w:noHBand="0" w:noVBand="0"/>
      </w:tblPr>
      <w:tblGrid>
        <w:gridCol w:w="556"/>
        <w:gridCol w:w="6367"/>
        <w:gridCol w:w="5812"/>
        <w:gridCol w:w="2410"/>
      </w:tblGrid>
      <w:tr w:rsidR="0005304A" w:rsidRPr="007657EB" w:rsidTr="00CD3B36">
        <w:trPr>
          <w:cantSplit/>
          <w:trHeight w:val="32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№ п/п</w:t>
            </w:r>
          </w:p>
        </w:tc>
        <w:tc>
          <w:tcPr>
            <w:tcW w:w="6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Вид акта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Основные положения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Контроль за исполнением</w:t>
            </w:r>
          </w:p>
        </w:tc>
      </w:tr>
      <w:tr w:rsidR="0005304A" w:rsidRPr="007657EB" w:rsidTr="00CD3B36">
        <w:trPr>
          <w:cantSplit/>
          <w:trHeight w:val="322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304A" w:rsidRPr="007657EB" w:rsidTr="00CD3B36">
        <w:trPr>
          <w:trHeight w:val="9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A0095D" w:rsidRDefault="0005304A" w:rsidP="00CD3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both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от 01.10.2018</w:t>
            </w:r>
            <w:r w:rsidRPr="007657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D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1687</w:t>
            </w:r>
            <w:r w:rsidRPr="007657EB">
              <w:rPr>
                <w:sz w:val="28"/>
                <w:szCs w:val="28"/>
              </w:rPr>
              <w:t xml:space="preserve"> «О внесении изменения в постановление Администрации </w:t>
            </w:r>
            <w:proofErr w:type="spellStart"/>
            <w:r w:rsidRPr="007657EB">
              <w:rPr>
                <w:sz w:val="28"/>
                <w:szCs w:val="28"/>
              </w:rPr>
              <w:t>Белокалитвинского</w:t>
            </w:r>
            <w:proofErr w:type="spellEnd"/>
            <w:r w:rsidRPr="007657EB">
              <w:rPr>
                <w:sz w:val="28"/>
                <w:szCs w:val="28"/>
              </w:rPr>
              <w:t xml:space="preserve"> района от 31.10.2013 №1889»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657EB">
              <w:rPr>
                <w:bCs/>
                <w:kern w:val="36"/>
                <w:sz w:val="28"/>
                <w:szCs w:val="28"/>
              </w:rPr>
              <w:t xml:space="preserve">В связи с необходимостью корректировки объемов финансирования детско-юношеского экологического движения подпрограммы «Охрана окружающей среды в </w:t>
            </w:r>
            <w:proofErr w:type="spellStart"/>
            <w:r w:rsidRPr="007657EB">
              <w:rPr>
                <w:bCs/>
                <w:kern w:val="36"/>
                <w:sz w:val="28"/>
                <w:szCs w:val="28"/>
              </w:rPr>
              <w:t>Белокалитвинском</w:t>
            </w:r>
            <w:proofErr w:type="spellEnd"/>
            <w:r w:rsidRPr="007657EB">
              <w:rPr>
                <w:bCs/>
                <w:kern w:val="36"/>
                <w:sz w:val="28"/>
                <w:szCs w:val="28"/>
              </w:rPr>
              <w:t xml:space="preserve"> районе» муниципальной программы </w:t>
            </w:r>
            <w:proofErr w:type="spellStart"/>
            <w:r w:rsidRPr="007657EB">
              <w:rPr>
                <w:bCs/>
                <w:kern w:val="36"/>
                <w:sz w:val="28"/>
                <w:szCs w:val="28"/>
              </w:rPr>
              <w:t>Белокалитвинского</w:t>
            </w:r>
            <w:proofErr w:type="spellEnd"/>
            <w:r w:rsidRPr="007657EB">
              <w:rPr>
                <w:bCs/>
                <w:kern w:val="36"/>
                <w:sz w:val="28"/>
                <w:szCs w:val="28"/>
              </w:rPr>
              <w:t xml:space="preserve"> района «Охрана окружающей среды и рациональное </w:t>
            </w:r>
            <w:r>
              <w:rPr>
                <w:bCs/>
                <w:kern w:val="36"/>
                <w:sz w:val="28"/>
                <w:szCs w:val="28"/>
              </w:rPr>
              <w:t>природо</w:t>
            </w:r>
            <w:r w:rsidRPr="007657EB">
              <w:rPr>
                <w:bCs/>
                <w:kern w:val="36"/>
                <w:sz w:val="28"/>
                <w:szCs w:val="28"/>
              </w:rPr>
              <w:t>пользование</w:t>
            </w:r>
            <w:r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Д.Ю. Устименко</w:t>
            </w: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  <w:p w:rsidR="0005304A" w:rsidRPr="007657EB" w:rsidRDefault="0005304A" w:rsidP="00CD3B36">
            <w:pPr>
              <w:rPr>
                <w:sz w:val="28"/>
                <w:szCs w:val="28"/>
              </w:rPr>
            </w:pPr>
          </w:p>
        </w:tc>
      </w:tr>
      <w:tr w:rsidR="0005304A" w:rsidRPr="007657EB" w:rsidTr="00CD3B36">
        <w:trPr>
          <w:trHeight w:val="9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both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от 26.11.2018</w:t>
            </w:r>
            <w:r w:rsidRPr="007657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D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2014 «О внесении изменений</w:t>
            </w:r>
            <w:r w:rsidRPr="007657EB">
              <w:rPr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Pr="007657EB">
              <w:rPr>
                <w:sz w:val="28"/>
                <w:szCs w:val="28"/>
              </w:rPr>
              <w:t>Белокалитвинского</w:t>
            </w:r>
            <w:proofErr w:type="spellEnd"/>
            <w:r w:rsidRPr="007657EB">
              <w:rPr>
                <w:sz w:val="28"/>
                <w:szCs w:val="28"/>
              </w:rPr>
              <w:t xml:space="preserve"> района от 31.10.2013 №1889»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</w:tc>
      </w:tr>
      <w:tr w:rsidR="0005304A" w:rsidRPr="007657EB" w:rsidTr="00CD3B36">
        <w:trPr>
          <w:trHeight w:val="9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both"/>
              <w:rPr>
                <w:sz w:val="28"/>
                <w:szCs w:val="28"/>
              </w:rPr>
            </w:pPr>
            <w:r w:rsidRPr="007657EB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от 24.12.2018 №</w:t>
            </w:r>
            <w:r w:rsidR="001D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2243</w:t>
            </w:r>
            <w:r w:rsidRPr="007657EB">
              <w:rPr>
                <w:sz w:val="28"/>
                <w:szCs w:val="28"/>
              </w:rPr>
              <w:t xml:space="preserve"> «О внесении изменения в постановление Администрации </w:t>
            </w:r>
            <w:proofErr w:type="spellStart"/>
            <w:r w:rsidRPr="007657EB">
              <w:rPr>
                <w:sz w:val="28"/>
                <w:szCs w:val="28"/>
              </w:rPr>
              <w:t>Белокалитвинского</w:t>
            </w:r>
            <w:proofErr w:type="spellEnd"/>
            <w:r w:rsidRPr="007657EB">
              <w:rPr>
                <w:sz w:val="28"/>
                <w:szCs w:val="28"/>
              </w:rPr>
              <w:t xml:space="preserve"> района от 31.10.2013 №1889»</w:t>
            </w:r>
          </w:p>
          <w:p w:rsidR="0005304A" w:rsidRPr="007657EB" w:rsidRDefault="0005304A" w:rsidP="00CD3B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4A" w:rsidRPr="007657EB" w:rsidRDefault="0005304A" w:rsidP="00CD3B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304A" w:rsidRPr="007657EB" w:rsidRDefault="0005304A" w:rsidP="0005304A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/>
        <w:ind w:left="0" w:firstLine="0"/>
        <w:jc w:val="center"/>
        <w:outlineLvl w:val="0"/>
        <w:rPr>
          <w:sz w:val="28"/>
          <w:szCs w:val="28"/>
        </w:rPr>
      </w:pPr>
    </w:p>
    <w:p w:rsidR="0005304A" w:rsidRPr="003A39C2" w:rsidRDefault="0005304A" w:rsidP="00835273">
      <w:pPr>
        <w:rPr>
          <w:sz w:val="28"/>
          <w:szCs w:val="28"/>
        </w:rPr>
      </w:pPr>
    </w:p>
    <w:sectPr w:rsidR="0005304A" w:rsidRPr="003A39C2">
      <w:footerReference w:type="default" r:id="rId14"/>
      <w:footerReference w:type="first" r:id="rId15"/>
      <w:pgSz w:w="16838" w:h="11906" w:orient="landscape"/>
      <w:pgMar w:top="1304" w:right="709" w:bottom="851" w:left="425" w:header="720" w:footer="408" w:gutter="0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01" w:rsidRDefault="00D85501">
      <w:r>
        <w:separator/>
      </w:r>
    </w:p>
  </w:endnote>
  <w:endnote w:type="continuationSeparator" w:id="0">
    <w:p w:rsidR="00D85501" w:rsidRDefault="00D8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D2FF0" w:rsidRPr="001D2F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D2FF0">
      <w:rPr>
        <w:noProof/>
        <w:sz w:val="14"/>
        <w:lang w:val="en-US"/>
      </w:rPr>
      <w:t>C</w:t>
    </w:r>
    <w:r w:rsidR="001D2FF0" w:rsidRPr="001D2FF0">
      <w:rPr>
        <w:noProof/>
        <w:sz w:val="14"/>
      </w:rPr>
      <w:t>:\</w:t>
    </w:r>
    <w:r w:rsidR="001D2FF0">
      <w:rPr>
        <w:noProof/>
        <w:sz w:val="14"/>
        <w:lang w:val="en-US"/>
      </w:rPr>
      <w:t>Users</w:t>
    </w:r>
    <w:r w:rsidR="001D2FF0" w:rsidRPr="001D2FF0">
      <w:rPr>
        <w:noProof/>
        <w:sz w:val="14"/>
      </w:rPr>
      <w:t>\</w:t>
    </w:r>
    <w:r w:rsidR="001D2FF0">
      <w:rPr>
        <w:noProof/>
        <w:sz w:val="14"/>
        <w:lang w:val="en-US"/>
      </w:rPr>
      <w:t>eio</w:t>
    </w:r>
    <w:r w:rsidR="001D2FF0" w:rsidRPr="001D2FF0">
      <w:rPr>
        <w:noProof/>
        <w:sz w:val="14"/>
      </w:rPr>
      <w:t>3\Сохранения Алентьева\Мои документы\Постановления\отчет_Охрана-ОС-2018.</w:t>
    </w:r>
    <w:r w:rsidR="001D2F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86D62" w:rsidRPr="00586D62">
      <w:rPr>
        <w:noProof/>
        <w:sz w:val="14"/>
      </w:rPr>
      <w:t>1/21/2019 9:44:00</w:t>
    </w:r>
    <w:r w:rsidR="00586D6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86D62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86D62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A1" w:rsidRDefault="00D8550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A1" w:rsidRDefault="00D85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01" w:rsidRDefault="00D85501">
      <w:r>
        <w:separator/>
      </w:r>
    </w:p>
  </w:footnote>
  <w:footnote w:type="continuationSeparator" w:id="0">
    <w:p w:rsidR="00D85501" w:rsidRDefault="00D8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ru-RU"/>
      </w:r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304A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D2FF0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632A1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86D62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12E9"/>
    <w:rsid w:val="00CE740C"/>
    <w:rsid w:val="00CF6248"/>
    <w:rsid w:val="00D129B6"/>
    <w:rsid w:val="00D25DED"/>
    <w:rsid w:val="00D33728"/>
    <w:rsid w:val="00D41E71"/>
    <w:rsid w:val="00D46DAB"/>
    <w:rsid w:val="00D85501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40AA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5304A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rsid w:val="0005304A"/>
    <w:rPr>
      <w:rFonts w:ascii="Arial" w:eastAsia="Andale Sans UI" w:hAnsi="Arial" w:cs="Arial"/>
      <w:b/>
      <w:bCs/>
      <w:kern w:val="1"/>
      <w:sz w:val="26"/>
      <w:szCs w:val="26"/>
      <w:lang w:val="x-none"/>
    </w:rPr>
  </w:style>
  <w:style w:type="paragraph" w:styleId="ab">
    <w:name w:val="Normal (Web)"/>
    <w:basedOn w:val="a"/>
    <w:uiPriority w:val="99"/>
    <w:unhideWhenUsed/>
    <w:rsid w:val="0005304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5304A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13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2019-01-21T06:41:00Z</cp:lastPrinted>
  <dcterms:created xsi:type="dcterms:W3CDTF">2019-01-21T06:34:00Z</dcterms:created>
  <dcterms:modified xsi:type="dcterms:W3CDTF">2019-03-12T12:22:00Z</dcterms:modified>
</cp:coreProperties>
</file>