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29065A"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0"/>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0"/>
        <w:jc w:val="center"/>
        <w:rPr>
          <w:b w:val="0"/>
          <w:szCs w:val="28"/>
        </w:rPr>
      </w:pPr>
      <w:r w:rsidRPr="00040C21">
        <w:rPr>
          <w:b w:val="0"/>
          <w:szCs w:val="28"/>
        </w:rPr>
        <w:t>РОСТОВСКАЯ ОБЛАСТЬ</w:t>
      </w:r>
    </w:p>
    <w:p w:rsidR="00872883" w:rsidRPr="00040C21" w:rsidRDefault="00872883" w:rsidP="007472E3">
      <w:pPr>
        <w:pStyle w:val="20"/>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0"/>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293D27" w:rsidP="00872883">
      <w:pPr>
        <w:spacing w:before="120"/>
        <w:rPr>
          <w:sz w:val="28"/>
        </w:rPr>
      </w:pPr>
      <w:r>
        <w:rPr>
          <w:sz w:val="28"/>
        </w:rPr>
        <w:t>03</w:t>
      </w:r>
      <w:r w:rsidR="002D6257">
        <w:rPr>
          <w:sz w:val="28"/>
        </w:rPr>
        <w:t>.07</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743</w:t>
      </w:r>
      <w:r w:rsidR="00872883" w:rsidRPr="00C96E82">
        <w:rPr>
          <w:sz w:val="28"/>
        </w:rPr>
        <w:t xml:space="preserve">                            г.  Белая Калитва</w:t>
      </w:r>
    </w:p>
    <w:p w:rsidR="00872883" w:rsidRDefault="00872883" w:rsidP="00872883">
      <w:pPr>
        <w:rPr>
          <w:b/>
          <w:sz w:val="28"/>
        </w:rPr>
      </w:pPr>
    </w:p>
    <w:p w:rsidR="0029065A" w:rsidRPr="00F5559B" w:rsidRDefault="0029065A" w:rsidP="002D6257">
      <w:pPr>
        <w:ind w:right="5924"/>
        <w:jc w:val="both"/>
        <w:rPr>
          <w:bCs/>
          <w:sz w:val="28"/>
          <w:szCs w:val="28"/>
        </w:rPr>
      </w:pPr>
      <w:bookmarkStart w:id="2" w:name="Наименование"/>
      <w:bookmarkEnd w:id="2"/>
      <w:r w:rsidRPr="00F5559B">
        <w:rPr>
          <w:bCs/>
          <w:sz w:val="28"/>
          <w:szCs w:val="28"/>
        </w:rPr>
        <w:t xml:space="preserve">Об утверждении отчёта о реализации муниципальной </w:t>
      </w:r>
      <w:r w:rsidR="002D6257" w:rsidRPr="00F5559B">
        <w:rPr>
          <w:bCs/>
          <w:sz w:val="28"/>
          <w:szCs w:val="28"/>
        </w:rPr>
        <w:t>программы «</w:t>
      </w:r>
      <w:r w:rsidRPr="00F5559B">
        <w:rPr>
          <w:bCs/>
          <w:sz w:val="28"/>
          <w:szCs w:val="28"/>
        </w:rPr>
        <w:t xml:space="preserve">Развитие образования» и эффективности использования </w:t>
      </w:r>
      <w:r>
        <w:rPr>
          <w:bCs/>
          <w:sz w:val="28"/>
          <w:szCs w:val="28"/>
        </w:rPr>
        <w:t xml:space="preserve">финансовых </w:t>
      </w:r>
      <w:proofErr w:type="gramStart"/>
      <w:r>
        <w:rPr>
          <w:bCs/>
          <w:sz w:val="28"/>
          <w:szCs w:val="28"/>
        </w:rPr>
        <w:t>средств  за</w:t>
      </w:r>
      <w:proofErr w:type="gramEnd"/>
      <w:r>
        <w:rPr>
          <w:bCs/>
          <w:sz w:val="28"/>
          <w:szCs w:val="28"/>
        </w:rPr>
        <w:t xml:space="preserve"> 2016</w:t>
      </w:r>
      <w:r w:rsidRPr="00F5559B">
        <w:rPr>
          <w:bCs/>
          <w:sz w:val="28"/>
          <w:szCs w:val="28"/>
        </w:rPr>
        <w:t xml:space="preserve"> год  </w:t>
      </w:r>
    </w:p>
    <w:p w:rsidR="0029065A" w:rsidRPr="00F5559B" w:rsidRDefault="0029065A" w:rsidP="0029065A">
      <w:pPr>
        <w:rPr>
          <w:bCs/>
          <w:sz w:val="28"/>
          <w:szCs w:val="28"/>
        </w:rPr>
      </w:pPr>
    </w:p>
    <w:p w:rsidR="002D6257" w:rsidRDefault="002D6257" w:rsidP="0029065A">
      <w:pPr>
        <w:ind w:firstLine="708"/>
        <w:jc w:val="both"/>
        <w:rPr>
          <w:bCs/>
          <w:sz w:val="28"/>
          <w:szCs w:val="28"/>
        </w:rPr>
      </w:pPr>
    </w:p>
    <w:p w:rsidR="0029065A" w:rsidRPr="00F5559B" w:rsidRDefault="0029065A" w:rsidP="0029065A">
      <w:pPr>
        <w:ind w:firstLine="708"/>
        <w:jc w:val="both"/>
        <w:rPr>
          <w:sz w:val="28"/>
          <w:szCs w:val="28"/>
        </w:rPr>
      </w:pPr>
      <w:r w:rsidRPr="00F5559B">
        <w:rPr>
          <w:bCs/>
          <w:sz w:val="28"/>
          <w:szCs w:val="28"/>
        </w:rPr>
        <w:t xml:space="preserve">В соответствии с постановлением Администрации Белокалитвинского района от 19.08.2013 № 1372 «Об утверждении порядка разработки, реализации и оценки эффективности </w:t>
      </w:r>
      <w:proofErr w:type="gramStart"/>
      <w:r w:rsidRPr="00F5559B">
        <w:rPr>
          <w:bCs/>
          <w:sz w:val="28"/>
          <w:szCs w:val="28"/>
        </w:rPr>
        <w:t>муниципальных  программ</w:t>
      </w:r>
      <w:proofErr w:type="gramEnd"/>
      <w:r w:rsidRPr="00F5559B">
        <w:rPr>
          <w:bCs/>
          <w:sz w:val="28"/>
          <w:szCs w:val="28"/>
        </w:rPr>
        <w:t xml:space="preserve"> Белокалитвинского района», </w:t>
      </w:r>
    </w:p>
    <w:p w:rsidR="002D6257" w:rsidRDefault="002D6257" w:rsidP="0029065A">
      <w:pPr>
        <w:jc w:val="center"/>
        <w:rPr>
          <w:sz w:val="28"/>
          <w:szCs w:val="28"/>
        </w:rPr>
      </w:pPr>
    </w:p>
    <w:p w:rsidR="0029065A" w:rsidRPr="00F5559B" w:rsidRDefault="0029065A" w:rsidP="0029065A">
      <w:pPr>
        <w:jc w:val="center"/>
        <w:rPr>
          <w:sz w:val="28"/>
          <w:szCs w:val="28"/>
        </w:rPr>
      </w:pPr>
      <w:r w:rsidRPr="00F5559B">
        <w:rPr>
          <w:sz w:val="28"/>
          <w:szCs w:val="28"/>
        </w:rPr>
        <w:t>ПОСТАНОВЛЯЮ:</w:t>
      </w:r>
    </w:p>
    <w:p w:rsidR="0029065A" w:rsidRPr="00F5559B" w:rsidRDefault="0029065A" w:rsidP="002D6257">
      <w:pPr>
        <w:numPr>
          <w:ilvl w:val="0"/>
          <w:numId w:val="4"/>
        </w:numPr>
        <w:ind w:left="0" w:firstLine="709"/>
        <w:jc w:val="both"/>
        <w:rPr>
          <w:bCs/>
          <w:sz w:val="28"/>
          <w:szCs w:val="28"/>
        </w:rPr>
      </w:pPr>
      <w:r w:rsidRPr="00F5559B">
        <w:rPr>
          <w:bCs/>
          <w:sz w:val="28"/>
          <w:szCs w:val="28"/>
        </w:rPr>
        <w:t xml:space="preserve">Утвердить отчёт о реализации муниципальной </w:t>
      </w:r>
      <w:r w:rsidR="002D6257" w:rsidRPr="00F5559B">
        <w:rPr>
          <w:bCs/>
          <w:sz w:val="28"/>
          <w:szCs w:val="28"/>
        </w:rPr>
        <w:t>программы «</w:t>
      </w:r>
      <w:r w:rsidRPr="00F5559B">
        <w:rPr>
          <w:bCs/>
          <w:sz w:val="28"/>
          <w:szCs w:val="28"/>
        </w:rPr>
        <w:t xml:space="preserve">Развитие образования», утвержденной постановлением Администрации Белокалитвинского </w:t>
      </w:r>
      <w:proofErr w:type="gramStart"/>
      <w:r w:rsidRPr="00F5559B">
        <w:rPr>
          <w:bCs/>
          <w:sz w:val="28"/>
          <w:szCs w:val="28"/>
        </w:rPr>
        <w:t>района  от</w:t>
      </w:r>
      <w:proofErr w:type="gramEnd"/>
      <w:r w:rsidRPr="00F5559B">
        <w:rPr>
          <w:bCs/>
          <w:sz w:val="28"/>
          <w:szCs w:val="28"/>
        </w:rPr>
        <w:t xml:space="preserve"> 15.10.2013 № 1776 и эффективности использо</w:t>
      </w:r>
      <w:r>
        <w:rPr>
          <w:bCs/>
          <w:sz w:val="28"/>
          <w:szCs w:val="28"/>
        </w:rPr>
        <w:t>вания финансовых средств за 2016</w:t>
      </w:r>
      <w:r w:rsidRPr="00F5559B">
        <w:rPr>
          <w:bCs/>
          <w:sz w:val="28"/>
          <w:szCs w:val="28"/>
        </w:rPr>
        <w:t xml:space="preserve"> год, согласно приложению.</w:t>
      </w:r>
    </w:p>
    <w:p w:rsidR="0029065A" w:rsidRPr="00F5559B" w:rsidRDefault="0029065A" w:rsidP="002D6257">
      <w:pPr>
        <w:numPr>
          <w:ilvl w:val="0"/>
          <w:numId w:val="4"/>
        </w:numPr>
        <w:ind w:left="0" w:firstLine="709"/>
        <w:jc w:val="both"/>
        <w:rPr>
          <w:bCs/>
          <w:sz w:val="28"/>
          <w:szCs w:val="28"/>
        </w:rPr>
      </w:pPr>
      <w:r w:rsidRPr="00F5559B">
        <w:rPr>
          <w:bCs/>
          <w:sz w:val="28"/>
          <w:szCs w:val="28"/>
        </w:rPr>
        <w:t>Постановление вступает в силу со дня принятия и размещается на официальном сайте Администрации Белокалитвинского района.</w:t>
      </w:r>
    </w:p>
    <w:p w:rsidR="0029065A" w:rsidRDefault="0029065A" w:rsidP="002D6257">
      <w:pPr>
        <w:numPr>
          <w:ilvl w:val="0"/>
          <w:numId w:val="4"/>
        </w:numPr>
        <w:ind w:left="0" w:firstLine="709"/>
        <w:jc w:val="both"/>
        <w:rPr>
          <w:bCs/>
          <w:sz w:val="28"/>
          <w:szCs w:val="28"/>
        </w:rPr>
      </w:pPr>
      <w:r w:rsidRPr="00F5559B">
        <w:rPr>
          <w:bCs/>
          <w:sz w:val="28"/>
          <w:szCs w:val="28"/>
        </w:rPr>
        <w:t>Контроль за выполнением постановления возложить на заместителя главы Администрации Белокалитвинского района по социальным вопросам</w:t>
      </w:r>
      <w:r>
        <w:rPr>
          <w:bCs/>
          <w:sz w:val="28"/>
          <w:szCs w:val="28"/>
        </w:rPr>
        <w:t xml:space="preserve">                 Е.Н. </w:t>
      </w:r>
      <w:proofErr w:type="spellStart"/>
      <w:r>
        <w:rPr>
          <w:bCs/>
          <w:sz w:val="28"/>
          <w:szCs w:val="28"/>
        </w:rPr>
        <w:t>Керенцеву</w:t>
      </w:r>
      <w:proofErr w:type="spellEnd"/>
      <w:r>
        <w:rPr>
          <w:bCs/>
          <w:sz w:val="28"/>
          <w:szCs w:val="28"/>
        </w:rPr>
        <w:t>.</w:t>
      </w:r>
    </w:p>
    <w:p w:rsidR="0029065A" w:rsidRDefault="0029065A" w:rsidP="0029065A">
      <w:pPr>
        <w:ind w:left="284"/>
        <w:jc w:val="both"/>
        <w:rPr>
          <w:bCs/>
          <w:sz w:val="28"/>
          <w:szCs w:val="28"/>
        </w:rPr>
      </w:pPr>
    </w:p>
    <w:p w:rsidR="002D6257" w:rsidRDefault="002D6257" w:rsidP="0029065A">
      <w:pPr>
        <w:ind w:left="284"/>
        <w:jc w:val="both"/>
        <w:rPr>
          <w:bCs/>
          <w:sz w:val="28"/>
          <w:szCs w:val="28"/>
        </w:rPr>
      </w:pPr>
    </w:p>
    <w:p w:rsidR="0029065A" w:rsidRDefault="0029065A" w:rsidP="002D6257">
      <w:pPr>
        <w:ind w:firstLine="709"/>
        <w:jc w:val="both"/>
        <w:rPr>
          <w:sz w:val="28"/>
          <w:szCs w:val="28"/>
        </w:rPr>
      </w:pPr>
      <w:r>
        <w:rPr>
          <w:sz w:val="28"/>
          <w:szCs w:val="28"/>
        </w:rPr>
        <w:t xml:space="preserve">И. о. </w:t>
      </w:r>
      <w:proofErr w:type="gramStart"/>
      <w:r w:rsidR="002D6257">
        <w:rPr>
          <w:sz w:val="28"/>
          <w:szCs w:val="28"/>
        </w:rPr>
        <w:t>г</w:t>
      </w:r>
      <w:r>
        <w:rPr>
          <w:sz w:val="28"/>
          <w:szCs w:val="28"/>
        </w:rPr>
        <w:t>лавы</w:t>
      </w:r>
      <w:r w:rsidRPr="00A76F16">
        <w:rPr>
          <w:sz w:val="28"/>
          <w:szCs w:val="28"/>
        </w:rPr>
        <w:t xml:space="preserve"> </w:t>
      </w:r>
      <w:r>
        <w:rPr>
          <w:sz w:val="28"/>
          <w:szCs w:val="28"/>
        </w:rPr>
        <w:t xml:space="preserve"> Администрации</w:t>
      </w:r>
      <w:proofErr w:type="gramEnd"/>
      <w:r>
        <w:rPr>
          <w:sz w:val="28"/>
          <w:szCs w:val="28"/>
        </w:rPr>
        <w:t xml:space="preserve"> района</w:t>
      </w:r>
      <w:r>
        <w:rPr>
          <w:sz w:val="28"/>
          <w:szCs w:val="28"/>
        </w:rPr>
        <w:tab/>
      </w:r>
      <w:r>
        <w:rPr>
          <w:sz w:val="28"/>
          <w:szCs w:val="28"/>
        </w:rPr>
        <w:tab/>
      </w:r>
      <w:r>
        <w:rPr>
          <w:sz w:val="28"/>
          <w:szCs w:val="28"/>
        </w:rPr>
        <w:tab/>
        <w:t xml:space="preserve">      Д .Ю. Устименко</w:t>
      </w:r>
    </w:p>
    <w:p w:rsidR="0029065A" w:rsidRDefault="0029065A" w:rsidP="00887D7E">
      <w:pPr>
        <w:rPr>
          <w:sz w:val="28"/>
        </w:rPr>
      </w:pPr>
    </w:p>
    <w:p w:rsidR="00887D7E" w:rsidRDefault="00887D7E" w:rsidP="00887D7E">
      <w:pPr>
        <w:rPr>
          <w:sz w:val="28"/>
        </w:rPr>
      </w:pPr>
      <w:r>
        <w:rPr>
          <w:sz w:val="28"/>
        </w:rPr>
        <w:t>Верно:</w:t>
      </w:r>
    </w:p>
    <w:p w:rsidR="00887D7E" w:rsidRPr="00887D7E" w:rsidRDefault="00887D7E" w:rsidP="00887D7E">
      <w:pPr>
        <w:rPr>
          <w:sz w:val="28"/>
        </w:rPr>
        <w:sectPr w:rsidR="00887D7E" w:rsidRPr="00887D7E" w:rsidSect="00D129B6">
          <w:footerReference w:type="default" r:id="rId9"/>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 xml:space="preserve">     Л.Г. Василенко</w:t>
      </w:r>
      <w:r>
        <w:rPr>
          <w:sz w:val="28"/>
        </w:rPr>
        <w:tab/>
      </w:r>
    </w:p>
    <w:p w:rsidR="0029065A" w:rsidRPr="002D6257" w:rsidRDefault="0029065A" w:rsidP="0029065A">
      <w:pPr>
        <w:jc w:val="right"/>
        <w:rPr>
          <w:sz w:val="27"/>
          <w:szCs w:val="27"/>
        </w:rPr>
      </w:pPr>
      <w:r w:rsidRPr="002D6257">
        <w:rPr>
          <w:sz w:val="27"/>
          <w:szCs w:val="27"/>
        </w:rPr>
        <w:lastRenderedPageBreak/>
        <w:t xml:space="preserve">Приложение </w:t>
      </w:r>
    </w:p>
    <w:p w:rsidR="0029065A" w:rsidRPr="002D6257" w:rsidRDefault="0029065A" w:rsidP="0029065A">
      <w:pPr>
        <w:jc w:val="right"/>
        <w:rPr>
          <w:sz w:val="27"/>
          <w:szCs w:val="27"/>
        </w:rPr>
      </w:pPr>
      <w:r w:rsidRPr="002D6257">
        <w:rPr>
          <w:sz w:val="27"/>
          <w:szCs w:val="27"/>
        </w:rPr>
        <w:t xml:space="preserve">к постановлению Администрации </w:t>
      </w:r>
    </w:p>
    <w:p w:rsidR="0029065A" w:rsidRPr="002D6257" w:rsidRDefault="0029065A" w:rsidP="0029065A">
      <w:pPr>
        <w:jc w:val="right"/>
        <w:rPr>
          <w:sz w:val="27"/>
          <w:szCs w:val="27"/>
        </w:rPr>
      </w:pPr>
      <w:r w:rsidRPr="002D6257">
        <w:rPr>
          <w:sz w:val="27"/>
          <w:szCs w:val="27"/>
        </w:rPr>
        <w:t xml:space="preserve">Белокалитвинского района </w:t>
      </w:r>
    </w:p>
    <w:p w:rsidR="0029065A" w:rsidRPr="002D6257" w:rsidRDefault="0029065A" w:rsidP="0029065A">
      <w:pPr>
        <w:jc w:val="right"/>
        <w:rPr>
          <w:sz w:val="27"/>
          <w:szCs w:val="27"/>
        </w:rPr>
      </w:pPr>
      <w:r w:rsidRPr="002D6257">
        <w:rPr>
          <w:sz w:val="27"/>
          <w:szCs w:val="27"/>
        </w:rPr>
        <w:t xml:space="preserve">от </w:t>
      </w:r>
      <w:r w:rsidR="00293D27">
        <w:rPr>
          <w:sz w:val="27"/>
          <w:szCs w:val="27"/>
        </w:rPr>
        <w:t>03</w:t>
      </w:r>
      <w:r w:rsidR="002D6257">
        <w:rPr>
          <w:sz w:val="27"/>
          <w:szCs w:val="27"/>
        </w:rPr>
        <w:t xml:space="preserve">.07. </w:t>
      </w:r>
      <w:r w:rsidRPr="002D6257">
        <w:rPr>
          <w:sz w:val="27"/>
          <w:szCs w:val="27"/>
        </w:rPr>
        <w:t xml:space="preserve">2017 № </w:t>
      </w:r>
      <w:r w:rsidR="00293D27">
        <w:rPr>
          <w:sz w:val="27"/>
          <w:szCs w:val="27"/>
        </w:rPr>
        <w:t>743</w:t>
      </w:r>
      <w:bookmarkStart w:id="3" w:name="_GoBack"/>
      <w:bookmarkEnd w:id="3"/>
    </w:p>
    <w:p w:rsidR="0029065A" w:rsidRDefault="0029065A" w:rsidP="0029065A">
      <w:pPr>
        <w:jc w:val="center"/>
        <w:rPr>
          <w:b/>
          <w:bCs/>
          <w:sz w:val="28"/>
          <w:szCs w:val="28"/>
        </w:rPr>
      </w:pPr>
    </w:p>
    <w:p w:rsidR="0029065A" w:rsidRPr="0029065A" w:rsidRDefault="0029065A" w:rsidP="0029065A">
      <w:pPr>
        <w:jc w:val="center"/>
        <w:rPr>
          <w:bCs/>
          <w:sz w:val="28"/>
          <w:szCs w:val="28"/>
        </w:rPr>
      </w:pPr>
      <w:r w:rsidRPr="0029065A">
        <w:rPr>
          <w:bCs/>
          <w:sz w:val="28"/>
          <w:szCs w:val="28"/>
        </w:rPr>
        <w:t xml:space="preserve">Отчёт о реализации муниципальной </w:t>
      </w:r>
      <w:proofErr w:type="gramStart"/>
      <w:r w:rsidRPr="0029065A">
        <w:rPr>
          <w:bCs/>
          <w:sz w:val="28"/>
          <w:szCs w:val="28"/>
        </w:rPr>
        <w:t>программы  «</w:t>
      </w:r>
      <w:proofErr w:type="gramEnd"/>
      <w:r w:rsidRPr="0029065A">
        <w:rPr>
          <w:bCs/>
          <w:sz w:val="28"/>
          <w:szCs w:val="28"/>
        </w:rPr>
        <w:t>Развитие образования» и эффективности использования финансовых средств за 2016 год</w:t>
      </w:r>
    </w:p>
    <w:p w:rsidR="0029065A" w:rsidRPr="0029065A" w:rsidRDefault="0029065A" w:rsidP="0029065A">
      <w:pPr>
        <w:ind w:left="142" w:right="396" w:firstLine="708"/>
        <w:jc w:val="center"/>
        <w:rPr>
          <w:sz w:val="28"/>
          <w:szCs w:val="28"/>
        </w:rPr>
      </w:pPr>
    </w:p>
    <w:p w:rsidR="0029065A" w:rsidRPr="0029065A" w:rsidRDefault="0029065A" w:rsidP="0029065A">
      <w:pPr>
        <w:ind w:left="142" w:right="396" w:firstLine="708"/>
        <w:jc w:val="center"/>
        <w:rPr>
          <w:sz w:val="28"/>
          <w:szCs w:val="28"/>
        </w:rPr>
      </w:pPr>
      <w:r w:rsidRPr="0029065A">
        <w:rPr>
          <w:sz w:val="28"/>
          <w:szCs w:val="28"/>
        </w:rPr>
        <w:t>Раздел 1. Основные результаты</w:t>
      </w:r>
    </w:p>
    <w:p w:rsidR="0029065A" w:rsidRPr="00664EA5" w:rsidRDefault="0029065A" w:rsidP="0029065A">
      <w:pPr>
        <w:ind w:left="142" w:right="396" w:firstLine="708"/>
        <w:jc w:val="center"/>
        <w:rPr>
          <w:b/>
          <w:sz w:val="28"/>
          <w:szCs w:val="28"/>
        </w:rPr>
      </w:pPr>
    </w:p>
    <w:p w:rsidR="0029065A" w:rsidRPr="0029065A" w:rsidRDefault="0029065A" w:rsidP="002D6257">
      <w:pPr>
        <w:tabs>
          <w:tab w:val="left" w:pos="0"/>
        </w:tabs>
        <w:ind w:right="-28" w:firstLine="709"/>
        <w:jc w:val="both"/>
        <w:rPr>
          <w:sz w:val="27"/>
          <w:szCs w:val="27"/>
        </w:rPr>
      </w:pPr>
      <w:r w:rsidRPr="0029065A">
        <w:rPr>
          <w:sz w:val="27"/>
          <w:szCs w:val="27"/>
        </w:rPr>
        <w:t>В целях обеспечения доступности, совершенствования содержания и технологий всех ступеней образования осуществлялось финансовое обеспечение выполнения муниципальных заданий общеобразовательными организациями в части расчётно-нормативных затрат.</w:t>
      </w:r>
    </w:p>
    <w:p w:rsidR="0029065A" w:rsidRPr="0029065A" w:rsidRDefault="0029065A" w:rsidP="002D6257">
      <w:pPr>
        <w:tabs>
          <w:tab w:val="left" w:pos="0"/>
        </w:tabs>
        <w:ind w:right="-28" w:firstLine="709"/>
        <w:jc w:val="both"/>
        <w:rPr>
          <w:sz w:val="27"/>
          <w:szCs w:val="27"/>
        </w:rPr>
      </w:pPr>
      <w:r w:rsidRPr="0029065A">
        <w:rPr>
          <w:sz w:val="27"/>
          <w:szCs w:val="27"/>
        </w:rPr>
        <w:t>Проводился мониторинг оснащения муниципальных общеобразовательных организаций оборудованием для кабинетов информатики компьютерным, мультимедийным, интерактивным оборудованием, обеспечения бесперебойного широкополосного доступа к сети Интернет, использования компьютерных программных продуктов в целях повышения качества образования.</w:t>
      </w:r>
    </w:p>
    <w:p w:rsidR="0029065A" w:rsidRPr="0029065A" w:rsidRDefault="0029065A" w:rsidP="002D6257">
      <w:pPr>
        <w:tabs>
          <w:tab w:val="left" w:pos="0"/>
        </w:tabs>
        <w:ind w:right="-28" w:firstLine="709"/>
        <w:jc w:val="both"/>
        <w:rPr>
          <w:sz w:val="27"/>
          <w:szCs w:val="27"/>
        </w:rPr>
      </w:pPr>
      <w:r w:rsidRPr="0029065A">
        <w:rPr>
          <w:sz w:val="27"/>
          <w:szCs w:val="27"/>
        </w:rPr>
        <w:t>В школах Белокалитвинского района организовано профильное обучение обучающихся среднего общего образования: в МБОУ СОШ №</w:t>
      </w:r>
      <w:r w:rsidR="002D6257">
        <w:rPr>
          <w:sz w:val="27"/>
          <w:szCs w:val="27"/>
        </w:rPr>
        <w:t xml:space="preserve"> </w:t>
      </w:r>
      <w:r w:rsidRPr="0029065A">
        <w:rPr>
          <w:sz w:val="27"/>
          <w:szCs w:val="27"/>
        </w:rPr>
        <w:t>1 – социально-гуманитарный профиль, в МБОУ СОШ №</w:t>
      </w:r>
      <w:r w:rsidR="002D6257">
        <w:rPr>
          <w:sz w:val="27"/>
          <w:szCs w:val="27"/>
        </w:rPr>
        <w:t xml:space="preserve"> </w:t>
      </w:r>
      <w:r w:rsidRPr="0029065A">
        <w:rPr>
          <w:sz w:val="27"/>
          <w:szCs w:val="27"/>
        </w:rPr>
        <w:t>2 – естественно-научный профиль, МБОУ СОШ №</w:t>
      </w:r>
      <w:r w:rsidR="002D6257">
        <w:rPr>
          <w:sz w:val="27"/>
          <w:szCs w:val="27"/>
        </w:rPr>
        <w:t xml:space="preserve"> </w:t>
      </w:r>
      <w:r w:rsidRPr="0029065A">
        <w:rPr>
          <w:sz w:val="27"/>
          <w:szCs w:val="27"/>
        </w:rPr>
        <w:t>4 - социально-правовой профиль, МБОУ СОШ №</w:t>
      </w:r>
      <w:r w:rsidR="002D6257">
        <w:rPr>
          <w:sz w:val="27"/>
          <w:szCs w:val="27"/>
        </w:rPr>
        <w:t xml:space="preserve"> </w:t>
      </w:r>
      <w:r w:rsidRPr="0029065A">
        <w:rPr>
          <w:sz w:val="27"/>
          <w:szCs w:val="27"/>
        </w:rPr>
        <w:t>6 – физико-математический и социально-гуманитарный профили в МБОУ СОШ № 8 – социально-научный профиль, в МБОУ СОШ  №</w:t>
      </w:r>
      <w:r w:rsidR="002D6257">
        <w:rPr>
          <w:sz w:val="27"/>
          <w:szCs w:val="27"/>
        </w:rPr>
        <w:t xml:space="preserve"> </w:t>
      </w:r>
      <w:r w:rsidRPr="0029065A">
        <w:rPr>
          <w:sz w:val="27"/>
          <w:szCs w:val="27"/>
        </w:rPr>
        <w:t>9 – социально-экономический профиль, МБОУ СОШ №</w:t>
      </w:r>
      <w:r w:rsidR="002D6257">
        <w:rPr>
          <w:sz w:val="27"/>
          <w:szCs w:val="27"/>
        </w:rPr>
        <w:t xml:space="preserve"> </w:t>
      </w:r>
      <w:r w:rsidRPr="0029065A">
        <w:rPr>
          <w:sz w:val="27"/>
          <w:szCs w:val="27"/>
        </w:rPr>
        <w:t>15 – научный профиль, в МБОУ СОШ №</w:t>
      </w:r>
      <w:r w:rsidR="002D6257">
        <w:rPr>
          <w:sz w:val="27"/>
          <w:szCs w:val="27"/>
        </w:rPr>
        <w:t xml:space="preserve"> </w:t>
      </w:r>
      <w:r w:rsidRPr="0029065A">
        <w:rPr>
          <w:sz w:val="27"/>
          <w:szCs w:val="27"/>
        </w:rPr>
        <w:t>17 - социально-гуманитарный и естественно-научный профили.  Во всех образовательных организациях в 4-х классах ведётся курс по духовно-нравственному воспитанию: «Основы религиозных культур и светской этики» (ОРКСЭ), в 5-х классах - «Основы духовно-нравственной культуры народов России» (ОДНКНР).</w:t>
      </w:r>
    </w:p>
    <w:p w:rsidR="0029065A" w:rsidRPr="0029065A" w:rsidRDefault="0029065A" w:rsidP="002D6257">
      <w:pPr>
        <w:tabs>
          <w:tab w:val="left" w:pos="0"/>
          <w:tab w:val="left" w:pos="1701"/>
        </w:tabs>
        <w:ind w:right="-28" w:firstLine="709"/>
        <w:jc w:val="both"/>
        <w:rPr>
          <w:sz w:val="27"/>
          <w:szCs w:val="27"/>
        </w:rPr>
      </w:pPr>
      <w:r w:rsidRPr="0029065A">
        <w:rPr>
          <w:sz w:val="27"/>
          <w:szCs w:val="27"/>
        </w:rPr>
        <w:t xml:space="preserve">В муниципальной системе образования Белокалитвинского района основную общеобразовательную программу дошкольного образования реализуют 47 организаций (10 учреждений расположены в городской местности, 36 – в сельской), с общей численностью 3720 детей, в числе которых: 45 детских садов и 2 общеобразовательные школы: МБДУ НШ №1 и МБОУ </w:t>
      </w:r>
      <w:proofErr w:type="spellStart"/>
      <w:proofErr w:type="gramStart"/>
      <w:r w:rsidRPr="0029065A">
        <w:rPr>
          <w:sz w:val="27"/>
          <w:szCs w:val="27"/>
        </w:rPr>
        <w:t>Насонтовская</w:t>
      </w:r>
      <w:proofErr w:type="spellEnd"/>
      <w:r w:rsidRPr="0029065A">
        <w:rPr>
          <w:sz w:val="27"/>
          <w:szCs w:val="27"/>
        </w:rPr>
        <w:t xml:space="preserve">  ООШ</w:t>
      </w:r>
      <w:proofErr w:type="gramEnd"/>
      <w:r w:rsidRPr="0029065A">
        <w:rPr>
          <w:sz w:val="27"/>
          <w:szCs w:val="27"/>
        </w:rPr>
        <w:t>,  в  которых функционируют  7  дошкольных групп полного дня на 140 мест. Кроме этого, на базе трех образовательных организаций функционируют две семейные группы. Семейные группы организованы в многодетных семьях, имеющих детей дошкольного возраста. Общая наполняемость каждой группы от трех до четырех детей. Если в многодетной семье имеется один или два ребенка дошкольного возраста, организация семейной группы допускается при условии приема дошкольников из других семей. Семейная группа обеспечивает воспитание, развитие, присмотр, уход и оздоровление детей в возрасте от двух месяцев до семи лет на дому. На сегодняшний день в семейные группы зачислены 7 детей.</w:t>
      </w:r>
    </w:p>
    <w:p w:rsidR="0029065A" w:rsidRPr="0029065A" w:rsidRDefault="0029065A" w:rsidP="002D6257">
      <w:pPr>
        <w:tabs>
          <w:tab w:val="left" w:pos="0"/>
          <w:tab w:val="left" w:pos="1701"/>
        </w:tabs>
        <w:ind w:right="-28" w:firstLine="709"/>
        <w:jc w:val="both"/>
        <w:rPr>
          <w:sz w:val="27"/>
          <w:szCs w:val="27"/>
        </w:rPr>
      </w:pPr>
      <w:r w:rsidRPr="0029065A">
        <w:rPr>
          <w:sz w:val="27"/>
          <w:szCs w:val="27"/>
        </w:rPr>
        <w:t xml:space="preserve">Развитие вариативных форм дошкольного образования является главной задачей на сегодняшний день. Увеличение рождаемости, занятость взрослого населения требуют дополнительных мест в дошкольных учреждениях. С этой целью создаются условия в образовательных организациях для </w:t>
      </w:r>
      <w:proofErr w:type="spellStart"/>
      <w:r w:rsidRPr="0029065A">
        <w:rPr>
          <w:sz w:val="27"/>
          <w:szCs w:val="27"/>
        </w:rPr>
        <w:t>предшкольного</w:t>
      </w:r>
      <w:proofErr w:type="spellEnd"/>
      <w:r w:rsidRPr="0029065A">
        <w:rPr>
          <w:sz w:val="27"/>
          <w:szCs w:val="27"/>
        </w:rPr>
        <w:t xml:space="preserve"> образования детей старшего дошкольного возраста. Осуществляется выплата компенсации части </w:t>
      </w:r>
      <w:r w:rsidRPr="0029065A">
        <w:rPr>
          <w:sz w:val="27"/>
          <w:szCs w:val="27"/>
        </w:rPr>
        <w:lastRenderedPageBreak/>
        <w:t xml:space="preserve">родительской платы за содержание ребенка в дошкольных образовательных учреждениях. </w:t>
      </w:r>
    </w:p>
    <w:p w:rsidR="0029065A" w:rsidRPr="0029065A" w:rsidRDefault="0029065A" w:rsidP="002D6257">
      <w:pPr>
        <w:tabs>
          <w:tab w:val="left" w:pos="0"/>
          <w:tab w:val="left" w:pos="1701"/>
        </w:tabs>
        <w:ind w:right="-28" w:firstLine="709"/>
        <w:jc w:val="both"/>
        <w:rPr>
          <w:sz w:val="27"/>
          <w:szCs w:val="27"/>
        </w:rPr>
      </w:pPr>
      <w:r w:rsidRPr="0029065A">
        <w:rPr>
          <w:sz w:val="27"/>
          <w:szCs w:val="27"/>
        </w:rPr>
        <w:t xml:space="preserve">Удовлетворенность потребности в услугах дошкольного образования для детей в возрастной категории от 3 до 7 лет составляет 100%. Сегодня развитие системы дошкольного образования осуществляется в условиях реализации ФГОС ДО, создания необходимых для этого </w:t>
      </w:r>
      <w:proofErr w:type="gramStart"/>
      <w:r w:rsidRPr="0029065A">
        <w:rPr>
          <w:sz w:val="27"/>
          <w:szCs w:val="27"/>
        </w:rPr>
        <w:t>условий,  реализации</w:t>
      </w:r>
      <w:proofErr w:type="gramEnd"/>
      <w:r w:rsidRPr="0029065A">
        <w:rPr>
          <w:sz w:val="27"/>
          <w:szCs w:val="27"/>
        </w:rPr>
        <w:t xml:space="preserve"> инновационных программ.    </w:t>
      </w:r>
    </w:p>
    <w:p w:rsidR="0029065A" w:rsidRPr="0029065A" w:rsidRDefault="0029065A" w:rsidP="002D6257">
      <w:pPr>
        <w:tabs>
          <w:tab w:val="left" w:pos="0"/>
          <w:tab w:val="left" w:pos="1701"/>
        </w:tabs>
        <w:ind w:right="-28" w:firstLine="709"/>
        <w:jc w:val="both"/>
        <w:rPr>
          <w:sz w:val="27"/>
          <w:szCs w:val="27"/>
        </w:rPr>
      </w:pPr>
      <w:r w:rsidRPr="0029065A">
        <w:rPr>
          <w:sz w:val="27"/>
          <w:szCs w:val="27"/>
        </w:rPr>
        <w:t xml:space="preserve">Одним из основных вопросов дошкольного образования является предоставление возможности в получении дошкольного образования детям с ОВЗ и детям-инвалидам. По итогам работы районной ПМПК в дошкольных организациях нашего района сформированы 20 групп для детей с тяжелыми нарушениями речи в 10 ДОО, функционирует также одна группа для детей с задержкой психического развития. Коррекционную </w:t>
      </w:r>
      <w:proofErr w:type="gramStart"/>
      <w:r w:rsidRPr="0029065A">
        <w:rPr>
          <w:sz w:val="27"/>
          <w:szCs w:val="27"/>
        </w:rPr>
        <w:t>помощь  получают</w:t>
      </w:r>
      <w:proofErr w:type="gramEnd"/>
      <w:r w:rsidRPr="0029065A">
        <w:rPr>
          <w:sz w:val="27"/>
          <w:szCs w:val="27"/>
        </w:rPr>
        <w:t xml:space="preserve"> 300 детей.  </w:t>
      </w:r>
    </w:p>
    <w:p w:rsidR="0029065A" w:rsidRPr="0029065A" w:rsidRDefault="0029065A" w:rsidP="002D6257">
      <w:pPr>
        <w:ind w:right="-28" w:firstLine="709"/>
        <w:jc w:val="both"/>
        <w:rPr>
          <w:bCs/>
          <w:sz w:val="27"/>
          <w:szCs w:val="27"/>
        </w:rPr>
      </w:pPr>
      <w:r w:rsidRPr="0029065A">
        <w:rPr>
          <w:bCs/>
          <w:sz w:val="27"/>
          <w:szCs w:val="27"/>
        </w:rPr>
        <w:t xml:space="preserve">В 2016 </w:t>
      </w:r>
      <w:proofErr w:type="gramStart"/>
      <w:r w:rsidRPr="0029065A">
        <w:rPr>
          <w:bCs/>
          <w:sz w:val="27"/>
          <w:szCs w:val="27"/>
        </w:rPr>
        <w:t>году  была</w:t>
      </w:r>
      <w:proofErr w:type="gramEnd"/>
      <w:r w:rsidRPr="0029065A">
        <w:rPr>
          <w:bCs/>
          <w:sz w:val="27"/>
          <w:szCs w:val="27"/>
        </w:rPr>
        <w:t xml:space="preserve"> продолжена экспериментальная  деятельность по освоению программы </w:t>
      </w:r>
      <w:proofErr w:type="spellStart"/>
      <w:r w:rsidRPr="0029065A">
        <w:rPr>
          <w:bCs/>
          <w:sz w:val="27"/>
          <w:szCs w:val="27"/>
        </w:rPr>
        <w:t>предшкольного</w:t>
      </w:r>
      <w:proofErr w:type="spellEnd"/>
      <w:r w:rsidRPr="0029065A">
        <w:rPr>
          <w:bCs/>
          <w:sz w:val="27"/>
          <w:szCs w:val="27"/>
        </w:rPr>
        <w:t xml:space="preserve"> образования «Детский сад 2100» на базе БДОУ ДС № 56 «Улыбка», образовательной системы «Школа 2100»  на базе МБДОУ ДС № 8 «Чебурашка».</w:t>
      </w:r>
    </w:p>
    <w:p w:rsidR="0029065A" w:rsidRPr="0029065A" w:rsidRDefault="0029065A" w:rsidP="002D6257">
      <w:pPr>
        <w:ind w:right="-28" w:firstLine="709"/>
        <w:jc w:val="both"/>
        <w:rPr>
          <w:bCs/>
          <w:sz w:val="27"/>
          <w:szCs w:val="27"/>
        </w:rPr>
      </w:pPr>
      <w:r w:rsidRPr="0029065A">
        <w:rPr>
          <w:bCs/>
          <w:sz w:val="27"/>
          <w:szCs w:val="27"/>
        </w:rPr>
        <w:t xml:space="preserve">Продолжается инновационная деятельность в МБДОУ ДС № 1, 3, 7, 8, 56, 46 по освоению и внедрению авторской программы </w:t>
      </w:r>
      <w:proofErr w:type="spellStart"/>
      <w:proofErr w:type="gramStart"/>
      <w:r w:rsidRPr="0029065A">
        <w:rPr>
          <w:bCs/>
          <w:sz w:val="27"/>
          <w:szCs w:val="27"/>
        </w:rPr>
        <w:t>И.А.Лыковой</w:t>
      </w:r>
      <w:proofErr w:type="spellEnd"/>
      <w:r w:rsidRPr="0029065A">
        <w:rPr>
          <w:bCs/>
          <w:sz w:val="27"/>
          <w:szCs w:val="27"/>
        </w:rPr>
        <w:t xml:space="preserve">  по</w:t>
      </w:r>
      <w:proofErr w:type="gramEnd"/>
      <w:r w:rsidRPr="0029065A">
        <w:rPr>
          <w:bCs/>
          <w:sz w:val="27"/>
          <w:szCs w:val="27"/>
        </w:rPr>
        <w:t xml:space="preserve"> развитию художественного творчества дошкольников  «Цветные ладошки».</w:t>
      </w:r>
    </w:p>
    <w:p w:rsidR="0029065A" w:rsidRPr="0029065A" w:rsidRDefault="0029065A" w:rsidP="002D6257">
      <w:pPr>
        <w:ind w:right="-28" w:firstLine="709"/>
        <w:jc w:val="both"/>
        <w:rPr>
          <w:bCs/>
          <w:sz w:val="27"/>
          <w:szCs w:val="27"/>
        </w:rPr>
      </w:pPr>
      <w:r w:rsidRPr="0029065A">
        <w:rPr>
          <w:bCs/>
          <w:sz w:val="27"/>
          <w:szCs w:val="27"/>
        </w:rPr>
        <w:t xml:space="preserve">Успешно функционируют муниципальные пилотные площадки по </w:t>
      </w:r>
      <w:proofErr w:type="gramStart"/>
      <w:r w:rsidRPr="0029065A">
        <w:rPr>
          <w:bCs/>
          <w:sz w:val="27"/>
          <w:szCs w:val="27"/>
        </w:rPr>
        <w:t>реализации  казачьего</w:t>
      </w:r>
      <w:proofErr w:type="gramEnd"/>
      <w:r w:rsidRPr="0029065A">
        <w:rPr>
          <w:bCs/>
          <w:sz w:val="27"/>
          <w:szCs w:val="27"/>
        </w:rPr>
        <w:t xml:space="preserve"> образования  на базе МБДОУ ДС № 46, 71, 66, 72, 106.</w:t>
      </w:r>
    </w:p>
    <w:p w:rsidR="0029065A" w:rsidRPr="0029065A" w:rsidRDefault="0029065A" w:rsidP="002D6257">
      <w:pPr>
        <w:ind w:right="-28" w:firstLine="709"/>
        <w:jc w:val="both"/>
        <w:rPr>
          <w:spacing w:val="-6"/>
          <w:sz w:val="27"/>
          <w:szCs w:val="27"/>
        </w:rPr>
      </w:pPr>
      <w:r w:rsidRPr="0029065A">
        <w:rPr>
          <w:bCs/>
          <w:sz w:val="27"/>
          <w:szCs w:val="27"/>
        </w:rPr>
        <w:t xml:space="preserve">Опыт детского сада № 46 «Аленушка» представлен не только в нашем районе, но и в Ростовской области. В 2016 году воспитатель данного учреждения </w:t>
      </w:r>
      <w:proofErr w:type="spellStart"/>
      <w:r w:rsidRPr="0029065A">
        <w:rPr>
          <w:bCs/>
          <w:sz w:val="27"/>
          <w:szCs w:val="27"/>
        </w:rPr>
        <w:t>Воблая</w:t>
      </w:r>
      <w:proofErr w:type="spellEnd"/>
      <w:r w:rsidRPr="0029065A">
        <w:rPr>
          <w:bCs/>
          <w:sz w:val="27"/>
          <w:szCs w:val="27"/>
        </w:rPr>
        <w:t xml:space="preserve"> Галина Сергеевна стала победителем конкурса </w:t>
      </w:r>
      <w:r w:rsidRPr="0029065A">
        <w:rPr>
          <w:sz w:val="27"/>
          <w:szCs w:val="27"/>
        </w:rPr>
        <w:t>«Лучший педагогический работник дошкольного образования Ростовской области», получила премию</w:t>
      </w:r>
      <w:r w:rsidRPr="0029065A">
        <w:rPr>
          <w:spacing w:val="-6"/>
          <w:sz w:val="27"/>
          <w:szCs w:val="27"/>
        </w:rPr>
        <w:t xml:space="preserve"> Губернатора Ростовской области.</w:t>
      </w:r>
    </w:p>
    <w:p w:rsidR="0029065A" w:rsidRPr="0029065A" w:rsidRDefault="0029065A" w:rsidP="002D6257">
      <w:pPr>
        <w:ind w:right="-28" w:firstLine="709"/>
        <w:jc w:val="both"/>
        <w:rPr>
          <w:spacing w:val="-6"/>
          <w:sz w:val="27"/>
          <w:szCs w:val="27"/>
        </w:rPr>
      </w:pPr>
      <w:r w:rsidRPr="0029065A">
        <w:rPr>
          <w:spacing w:val="-6"/>
          <w:sz w:val="27"/>
          <w:szCs w:val="27"/>
        </w:rPr>
        <w:t xml:space="preserve">Музыкальный руководитель МБДОУ ДС № 6 «Сказка» стала лауреатом </w:t>
      </w:r>
      <w:r w:rsidRPr="0029065A">
        <w:rPr>
          <w:sz w:val="27"/>
          <w:szCs w:val="27"/>
        </w:rPr>
        <w:t>регионального конкурса «Детские сады-детям».</w:t>
      </w:r>
    </w:p>
    <w:p w:rsidR="0029065A" w:rsidRPr="0029065A" w:rsidRDefault="0029065A" w:rsidP="002D6257">
      <w:pPr>
        <w:ind w:right="-28" w:firstLine="709"/>
        <w:jc w:val="both"/>
        <w:rPr>
          <w:sz w:val="27"/>
          <w:szCs w:val="27"/>
        </w:rPr>
      </w:pPr>
      <w:r w:rsidRPr="0029065A">
        <w:rPr>
          <w:bCs/>
          <w:sz w:val="27"/>
          <w:szCs w:val="27"/>
        </w:rPr>
        <w:t xml:space="preserve">В соответствии с   </w:t>
      </w:r>
      <w:r w:rsidRPr="0029065A">
        <w:rPr>
          <w:sz w:val="27"/>
          <w:szCs w:val="27"/>
        </w:rPr>
        <w:t xml:space="preserve">приказом </w:t>
      </w:r>
      <w:proofErr w:type="spellStart"/>
      <w:proofErr w:type="gramStart"/>
      <w:r w:rsidRPr="0029065A">
        <w:rPr>
          <w:sz w:val="27"/>
          <w:szCs w:val="27"/>
        </w:rPr>
        <w:t>минобразования</w:t>
      </w:r>
      <w:proofErr w:type="spellEnd"/>
      <w:r w:rsidRPr="0029065A">
        <w:rPr>
          <w:sz w:val="27"/>
          <w:szCs w:val="27"/>
        </w:rPr>
        <w:t xml:space="preserve">  Ростовской</w:t>
      </w:r>
      <w:proofErr w:type="gramEnd"/>
      <w:r w:rsidRPr="0029065A">
        <w:rPr>
          <w:sz w:val="27"/>
          <w:szCs w:val="27"/>
        </w:rPr>
        <w:t xml:space="preserve"> области от 01.12.2016  № 786 </w:t>
      </w:r>
      <w:r w:rsidRPr="0029065A">
        <w:rPr>
          <w:b/>
          <w:bCs/>
          <w:sz w:val="27"/>
          <w:szCs w:val="27"/>
        </w:rPr>
        <w:t xml:space="preserve"> </w:t>
      </w:r>
      <w:r w:rsidRPr="0029065A">
        <w:rPr>
          <w:bCs/>
          <w:sz w:val="27"/>
          <w:szCs w:val="27"/>
        </w:rPr>
        <w:t>МБДОУ ДС № 56 «Улыбка»</w:t>
      </w:r>
      <w:r w:rsidRPr="0029065A">
        <w:rPr>
          <w:b/>
          <w:bCs/>
          <w:sz w:val="27"/>
          <w:szCs w:val="27"/>
        </w:rPr>
        <w:t xml:space="preserve"> </w:t>
      </w:r>
      <w:r w:rsidRPr="0029065A">
        <w:rPr>
          <w:bCs/>
          <w:sz w:val="27"/>
          <w:szCs w:val="27"/>
        </w:rPr>
        <w:t xml:space="preserve">является муниципальным ресурсным центром для реализации направления «Распространение на всей территории Российской Федерации моделей образовательных систем, обеспечивающих современное качество образования». </w:t>
      </w:r>
      <w:r w:rsidRPr="0029065A">
        <w:rPr>
          <w:sz w:val="27"/>
          <w:szCs w:val="27"/>
        </w:rPr>
        <w:t>Цель экспериментальной деятельности: Внедрение современных средств обучения в коррекционно-развивающую деятельность дошкольников.</w:t>
      </w:r>
    </w:p>
    <w:p w:rsidR="0029065A" w:rsidRPr="0029065A" w:rsidRDefault="0029065A" w:rsidP="002D6257">
      <w:pPr>
        <w:ind w:right="-28" w:firstLine="709"/>
        <w:jc w:val="both"/>
        <w:rPr>
          <w:bCs/>
          <w:sz w:val="27"/>
          <w:szCs w:val="27"/>
        </w:rPr>
      </w:pPr>
      <w:r w:rsidRPr="0029065A">
        <w:rPr>
          <w:bCs/>
          <w:sz w:val="27"/>
          <w:szCs w:val="27"/>
        </w:rPr>
        <w:t xml:space="preserve">МБДОУ ДС № 7 «Солнышко» </w:t>
      </w:r>
      <w:proofErr w:type="gramStart"/>
      <w:r w:rsidRPr="0029065A">
        <w:rPr>
          <w:bCs/>
          <w:sz w:val="27"/>
          <w:szCs w:val="27"/>
        </w:rPr>
        <w:t>является  областной</w:t>
      </w:r>
      <w:proofErr w:type="gramEnd"/>
      <w:r w:rsidRPr="0029065A">
        <w:rPr>
          <w:bCs/>
          <w:sz w:val="27"/>
          <w:szCs w:val="27"/>
        </w:rPr>
        <w:t xml:space="preserve">  инновационной площадкой. Цель инновационного проекта этого учреждения - разработка </w:t>
      </w:r>
      <w:r w:rsidR="002D6257" w:rsidRPr="0029065A">
        <w:rPr>
          <w:bCs/>
          <w:sz w:val="27"/>
          <w:szCs w:val="27"/>
        </w:rPr>
        <w:t>математики</w:t>
      </w:r>
      <w:r w:rsidRPr="0029065A">
        <w:rPr>
          <w:bCs/>
          <w:sz w:val="27"/>
          <w:szCs w:val="27"/>
        </w:rPr>
        <w:t xml:space="preserve"> цифровых образовательных </w:t>
      </w:r>
      <w:proofErr w:type="gramStart"/>
      <w:r w:rsidRPr="0029065A">
        <w:rPr>
          <w:bCs/>
          <w:sz w:val="27"/>
          <w:szCs w:val="27"/>
        </w:rPr>
        <w:t>ресурсов  с</w:t>
      </w:r>
      <w:proofErr w:type="gramEnd"/>
      <w:r w:rsidRPr="0029065A">
        <w:rPr>
          <w:bCs/>
          <w:sz w:val="27"/>
          <w:szCs w:val="27"/>
        </w:rPr>
        <w:t xml:space="preserve"> применением интерактивного образовательного комплекса для  работы с детьми с тяжелыми речевыми нарушениями, синдромом Дауна, ЗПР в  рамках решения задач инклюзивного образования в условиях реализации ФГОС ДО.  Данное учреждение является</w:t>
      </w:r>
      <w:r w:rsidRPr="0029065A">
        <w:rPr>
          <w:b/>
          <w:bCs/>
          <w:sz w:val="27"/>
          <w:szCs w:val="27"/>
        </w:rPr>
        <w:t xml:space="preserve"> </w:t>
      </w:r>
      <w:r w:rsidRPr="0029065A">
        <w:rPr>
          <w:bCs/>
          <w:sz w:val="27"/>
          <w:szCs w:val="27"/>
        </w:rPr>
        <w:t>дипломантом 15 Южно-Российской межрегиональной научно- практической конференции-выставки «Информационные технологии в образовании-2015,</w:t>
      </w:r>
      <w:r w:rsidRPr="0029065A">
        <w:rPr>
          <w:b/>
          <w:bCs/>
          <w:kern w:val="24"/>
          <w:sz w:val="27"/>
          <w:szCs w:val="27"/>
        </w:rPr>
        <w:t xml:space="preserve"> </w:t>
      </w:r>
      <w:r w:rsidRPr="0029065A">
        <w:rPr>
          <w:bCs/>
          <w:kern w:val="24"/>
          <w:sz w:val="27"/>
          <w:szCs w:val="27"/>
        </w:rPr>
        <w:t>л</w:t>
      </w:r>
      <w:r w:rsidRPr="0029065A">
        <w:rPr>
          <w:bCs/>
          <w:sz w:val="27"/>
          <w:szCs w:val="27"/>
        </w:rPr>
        <w:t>ауреатом 2 тура конкурса «Лучший электронный образовательный ресурс» РИПК и ППРО.</w:t>
      </w:r>
    </w:p>
    <w:p w:rsidR="0029065A" w:rsidRPr="0029065A" w:rsidRDefault="0029065A" w:rsidP="002D6257">
      <w:pPr>
        <w:ind w:right="-28" w:firstLine="709"/>
        <w:jc w:val="both"/>
        <w:rPr>
          <w:sz w:val="27"/>
          <w:szCs w:val="27"/>
        </w:rPr>
      </w:pPr>
      <w:r w:rsidRPr="0029065A">
        <w:rPr>
          <w:sz w:val="27"/>
          <w:szCs w:val="27"/>
        </w:rPr>
        <w:t xml:space="preserve">Организацию дополнительного образования Белокалитвинского района осуществляют 6 муниципальных бюджетных учреждений дополнительного образования, 4 музыкальных школы, областная школа олимпийского резерва № 25. Все перечисленные организации     являются открытой социально - педагогической системой, направленной на максимальное удовлетворение культурологических, </w:t>
      </w:r>
      <w:r w:rsidRPr="0029065A">
        <w:rPr>
          <w:sz w:val="27"/>
          <w:szCs w:val="27"/>
        </w:rPr>
        <w:lastRenderedPageBreak/>
        <w:t xml:space="preserve">спортивных, </w:t>
      </w:r>
      <w:proofErr w:type="gramStart"/>
      <w:r w:rsidRPr="0029065A">
        <w:rPr>
          <w:sz w:val="27"/>
          <w:szCs w:val="27"/>
        </w:rPr>
        <w:t>технических  потребностей</w:t>
      </w:r>
      <w:proofErr w:type="gramEnd"/>
      <w:r w:rsidRPr="0029065A">
        <w:rPr>
          <w:sz w:val="27"/>
          <w:szCs w:val="27"/>
        </w:rPr>
        <w:t xml:space="preserve"> детей и подростков.  Главной целью </w:t>
      </w:r>
      <w:proofErr w:type="gramStart"/>
      <w:r w:rsidRPr="0029065A">
        <w:rPr>
          <w:sz w:val="27"/>
          <w:szCs w:val="27"/>
        </w:rPr>
        <w:t>деятельности  организаций</w:t>
      </w:r>
      <w:proofErr w:type="gramEnd"/>
      <w:r w:rsidRPr="0029065A">
        <w:rPr>
          <w:sz w:val="27"/>
          <w:szCs w:val="27"/>
        </w:rPr>
        <w:t xml:space="preserve"> дополнительного образования являются: создание единого образовательного пространства для личностного развития учащихся  и организация межведомственного сетевого взаимодействия общеобразовательных учреждений и учреждений дополнительного образования детей, обеспечение занятости обучающихся  через формирование муниципальных заданий на реализацию образовательных, физкультурно-спортивных, культурно-досуговых и других программ. В муниципальных бюджетных организациях дополнительного </w:t>
      </w:r>
      <w:proofErr w:type="gramStart"/>
      <w:r w:rsidRPr="0029065A">
        <w:rPr>
          <w:sz w:val="27"/>
          <w:szCs w:val="27"/>
        </w:rPr>
        <w:t>образования,  Центре</w:t>
      </w:r>
      <w:proofErr w:type="gramEnd"/>
      <w:r w:rsidRPr="0029065A">
        <w:rPr>
          <w:sz w:val="27"/>
          <w:szCs w:val="27"/>
        </w:rPr>
        <w:t xml:space="preserve"> внешкольной  работы, Центре технического творчества, Детско-юношеских спортивных школах реализуется 134 образовательные  программы  (в Доме детского творчества – 84, из них 64 образовательные,  с учетом требований ФГОС - 20, в Центре воспитательной работы - 24, в Центре технического творчества - 10, в  ДЮСШ №</w:t>
      </w:r>
      <w:r w:rsidR="002D6257">
        <w:rPr>
          <w:sz w:val="27"/>
          <w:szCs w:val="27"/>
        </w:rPr>
        <w:t xml:space="preserve"> </w:t>
      </w:r>
      <w:r w:rsidRPr="0029065A">
        <w:rPr>
          <w:sz w:val="27"/>
          <w:szCs w:val="27"/>
        </w:rPr>
        <w:t>1 - 5, в ДЮСШ №</w:t>
      </w:r>
      <w:r w:rsidR="002D6257">
        <w:rPr>
          <w:sz w:val="27"/>
          <w:szCs w:val="27"/>
        </w:rPr>
        <w:t xml:space="preserve"> </w:t>
      </w:r>
      <w:r w:rsidRPr="0029065A">
        <w:rPr>
          <w:sz w:val="27"/>
          <w:szCs w:val="27"/>
        </w:rPr>
        <w:t>2 - 2, ДЮСШ №</w:t>
      </w:r>
      <w:r w:rsidR="002D6257">
        <w:rPr>
          <w:sz w:val="27"/>
          <w:szCs w:val="27"/>
        </w:rPr>
        <w:t xml:space="preserve"> </w:t>
      </w:r>
      <w:r w:rsidRPr="0029065A">
        <w:rPr>
          <w:sz w:val="27"/>
          <w:szCs w:val="27"/>
        </w:rPr>
        <w:t>3 - 9). Уровень освоения образовательных программ составляет 95-100%.</w:t>
      </w:r>
    </w:p>
    <w:p w:rsidR="0029065A" w:rsidRPr="0029065A" w:rsidRDefault="0029065A" w:rsidP="002D6257">
      <w:pPr>
        <w:ind w:right="-28" w:firstLine="709"/>
        <w:jc w:val="both"/>
        <w:rPr>
          <w:sz w:val="27"/>
          <w:szCs w:val="27"/>
        </w:rPr>
      </w:pPr>
      <w:r w:rsidRPr="0029065A">
        <w:rPr>
          <w:sz w:val="27"/>
          <w:szCs w:val="27"/>
        </w:rPr>
        <w:t>В</w:t>
      </w:r>
      <w:r w:rsidRPr="0029065A">
        <w:rPr>
          <w:b/>
          <w:sz w:val="27"/>
          <w:szCs w:val="27"/>
        </w:rPr>
        <w:t xml:space="preserve"> </w:t>
      </w:r>
      <w:proofErr w:type="gramStart"/>
      <w:r w:rsidRPr="0029065A">
        <w:rPr>
          <w:sz w:val="27"/>
          <w:szCs w:val="27"/>
        </w:rPr>
        <w:t>2016  году</w:t>
      </w:r>
      <w:proofErr w:type="gramEnd"/>
      <w:r w:rsidRPr="0029065A">
        <w:rPr>
          <w:sz w:val="27"/>
          <w:szCs w:val="27"/>
        </w:rPr>
        <w:t xml:space="preserve"> в организациях дополнительного образования, охват услугами дополнительного образования  составил 82%. Дополнительные услуги предоставлялись по следующим направлениям: художественно-эстетическому, научно-техническому, военно-патриотическому, социально-педагогическому, эколого-биологическому, спортивно-техническому, физкультурно-спортивному, культурологическому, естественнонаучному, туристско-краеведческому, социально - педагогическому.</w:t>
      </w:r>
    </w:p>
    <w:p w:rsidR="0029065A" w:rsidRPr="0029065A" w:rsidRDefault="0029065A" w:rsidP="002D6257">
      <w:pPr>
        <w:ind w:right="-28" w:firstLine="709"/>
        <w:jc w:val="both"/>
        <w:rPr>
          <w:sz w:val="27"/>
          <w:szCs w:val="27"/>
        </w:rPr>
      </w:pPr>
      <w:r w:rsidRPr="0029065A">
        <w:rPr>
          <w:sz w:val="27"/>
          <w:szCs w:val="27"/>
        </w:rPr>
        <w:t xml:space="preserve">Педагогические кадры являются главной, наиболее ценной и значимой частью ресурсов образования.  В образовательных организациях </w:t>
      </w:r>
      <w:proofErr w:type="gramStart"/>
      <w:r w:rsidRPr="0029065A">
        <w:rPr>
          <w:sz w:val="27"/>
          <w:szCs w:val="27"/>
        </w:rPr>
        <w:t>Белокалитвинского  района</w:t>
      </w:r>
      <w:proofErr w:type="gramEnd"/>
      <w:r w:rsidRPr="0029065A">
        <w:rPr>
          <w:sz w:val="27"/>
          <w:szCs w:val="27"/>
        </w:rPr>
        <w:t xml:space="preserve"> работают 877 педагогических работников, из них 133 – работники учреждений дополнительного образования, 545 классных руководителей. В их </w:t>
      </w:r>
      <w:proofErr w:type="gramStart"/>
      <w:r w:rsidRPr="0029065A">
        <w:rPr>
          <w:sz w:val="27"/>
          <w:szCs w:val="27"/>
        </w:rPr>
        <w:t>воспитательной  деятельности</w:t>
      </w:r>
      <w:proofErr w:type="gramEnd"/>
      <w:r w:rsidRPr="0029065A">
        <w:rPr>
          <w:sz w:val="27"/>
          <w:szCs w:val="27"/>
        </w:rPr>
        <w:t xml:space="preserve">  доминирует  системный, программно-целевой, вариативный подходы к организации  воспитательного процесса,  их гуманистическая направленность.  Все учащиеся были вовлечены в разнообразную творческую деятельность. В образовательных организациях в 2016 учебном году основной акцент в воспитательной работе был </w:t>
      </w:r>
      <w:proofErr w:type="gramStart"/>
      <w:r w:rsidRPr="0029065A">
        <w:rPr>
          <w:sz w:val="27"/>
          <w:szCs w:val="27"/>
        </w:rPr>
        <w:t>сделан  на</w:t>
      </w:r>
      <w:proofErr w:type="gramEnd"/>
      <w:r w:rsidRPr="0029065A">
        <w:rPr>
          <w:sz w:val="27"/>
          <w:szCs w:val="27"/>
        </w:rPr>
        <w:t xml:space="preserve"> организацию социальной практики, профессиональную ориентацию, культурно-досуговую деятельность. В ежегодном фестивале «Мир начинается с </w:t>
      </w:r>
      <w:proofErr w:type="gramStart"/>
      <w:r w:rsidRPr="0029065A">
        <w:rPr>
          <w:sz w:val="27"/>
          <w:szCs w:val="27"/>
        </w:rPr>
        <w:t>детства»  участвовало</w:t>
      </w:r>
      <w:proofErr w:type="gramEnd"/>
      <w:r w:rsidRPr="0029065A">
        <w:rPr>
          <w:sz w:val="27"/>
          <w:szCs w:val="27"/>
        </w:rPr>
        <w:t xml:space="preserve"> 37 школ.</w:t>
      </w:r>
    </w:p>
    <w:p w:rsidR="0029065A" w:rsidRPr="0029065A" w:rsidRDefault="0029065A" w:rsidP="002D6257">
      <w:pPr>
        <w:ind w:right="-28" w:firstLine="709"/>
        <w:jc w:val="both"/>
        <w:rPr>
          <w:sz w:val="27"/>
          <w:szCs w:val="27"/>
        </w:rPr>
      </w:pPr>
      <w:r w:rsidRPr="0029065A">
        <w:rPr>
          <w:sz w:val="27"/>
          <w:szCs w:val="27"/>
        </w:rPr>
        <w:t xml:space="preserve">Воспитание проходило красной нитью через все виды школьной урочной и внеурочной деятельности. В апреле 2016 состоялся финал ежегодного районного конкурса «Лучший ученик Белокалитвинского района». Победителем районного этапа </w:t>
      </w:r>
      <w:proofErr w:type="gramStart"/>
      <w:r w:rsidRPr="0029065A">
        <w:rPr>
          <w:sz w:val="27"/>
          <w:szCs w:val="27"/>
        </w:rPr>
        <w:t>конкурса  «</w:t>
      </w:r>
      <w:proofErr w:type="gramEnd"/>
      <w:r w:rsidRPr="0029065A">
        <w:rPr>
          <w:sz w:val="27"/>
          <w:szCs w:val="27"/>
        </w:rPr>
        <w:t xml:space="preserve">Лучший ученик Белокалитвинского района 2016» стал </w:t>
      </w:r>
      <w:proofErr w:type="spellStart"/>
      <w:r w:rsidRPr="0029065A">
        <w:rPr>
          <w:sz w:val="27"/>
          <w:szCs w:val="27"/>
        </w:rPr>
        <w:t>Кащеев</w:t>
      </w:r>
      <w:proofErr w:type="spellEnd"/>
      <w:r w:rsidRPr="0029065A">
        <w:rPr>
          <w:sz w:val="27"/>
          <w:szCs w:val="27"/>
        </w:rPr>
        <w:t xml:space="preserve"> Владислав (МБОУ </w:t>
      </w:r>
      <w:proofErr w:type="spellStart"/>
      <w:r w:rsidRPr="0029065A">
        <w:rPr>
          <w:sz w:val="27"/>
          <w:szCs w:val="27"/>
        </w:rPr>
        <w:t>Богураевская</w:t>
      </w:r>
      <w:proofErr w:type="spellEnd"/>
      <w:r w:rsidRPr="0029065A">
        <w:rPr>
          <w:sz w:val="27"/>
          <w:szCs w:val="27"/>
        </w:rPr>
        <w:t xml:space="preserve"> СОШ). Дипломом II степени награждена Братчикова Елена (МБОУ СОШ №17), Дипломом III степени награждён </w:t>
      </w:r>
      <w:proofErr w:type="spellStart"/>
      <w:r w:rsidRPr="0029065A">
        <w:rPr>
          <w:sz w:val="27"/>
          <w:szCs w:val="27"/>
        </w:rPr>
        <w:t>Подя</w:t>
      </w:r>
      <w:proofErr w:type="spellEnd"/>
      <w:r w:rsidRPr="0029065A">
        <w:rPr>
          <w:sz w:val="27"/>
          <w:szCs w:val="27"/>
        </w:rPr>
        <w:t xml:space="preserve"> Юрий (МБОУ Сосновская СОШ).</w:t>
      </w:r>
    </w:p>
    <w:p w:rsidR="0029065A" w:rsidRPr="0029065A" w:rsidRDefault="0029065A" w:rsidP="002D6257">
      <w:pPr>
        <w:ind w:right="-28" w:firstLine="709"/>
        <w:jc w:val="both"/>
        <w:rPr>
          <w:sz w:val="27"/>
          <w:szCs w:val="27"/>
        </w:rPr>
      </w:pPr>
      <w:r w:rsidRPr="0029065A">
        <w:rPr>
          <w:sz w:val="27"/>
          <w:szCs w:val="27"/>
        </w:rPr>
        <w:t xml:space="preserve">Много нового, веселого и зажигательного было продемонстрировано учениками школ в праздничном </w:t>
      </w:r>
      <w:proofErr w:type="spellStart"/>
      <w:r w:rsidRPr="0029065A">
        <w:rPr>
          <w:sz w:val="27"/>
          <w:szCs w:val="27"/>
        </w:rPr>
        <w:t>флешмобе</w:t>
      </w:r>
      <w:proofErr w:type="spellEnd"/>
      <w:r w:rsidRPr="0029065A">
        <w:rPr>
          <w:sz w:val="27"/>
          <w:szCs w:val="27"/>
        </w:rPr>
        <w:t xml:space="preserve">, посвященному Дню города, </w:t>
      </w:r>
      <w:proofErr w:type="gramStart"/>
      <w:r w:rsidRPr="0029065A">
        <w:rPr>
          <w:sz w:val="27"/>
          <w:szCs w:val="27"/>
        </w:rPr>
        <w:t>и  конкурсе</w:t>
      </w:r>
      <w:proofErr w:type="gramEnd"/>
      <w:r w:rsidRPr="0029065A">
        <w:rPr>
          <w:sz w:val="27"/>
          <w:szCs w:val="27"/>
        </w:rPr>
        <w:t xml:space="preserve"> «Танцуем все».   Конкурс стал одним из самых зрелищных мероприятий, проводимых Отделом образования совместно с отделом Культуры Администрации Белокалитвинского района.</w:t>
      </w:r>
    </w:p>
    <w:p w:rsidR="0029065A" w:rsidRPr="0029065A" w:rsidRDefault="0029065A" w:rsidP="002D6257">
      <w:pPr>
        <w:ind w:right="-28" w:firstLine="709"/>
        <w:jc w:val="both"/>
        <w:rPr>
          <w:sz w:val="27"/>
          <w:szCs w:val="27"/>
        </w:rPr>
      </w:pPr>
      <w:r w:rsidRPr="0029065A">
        <w:rPr>
          <w:sz w:val="27"/>
          <w:szCs w:val="27"/>
        </w:rPr>
        <w:t xml:space="preserve">В целях создания условий для многообразия видов деятельности для свободного выбора каждым ребенком досуговой деятельности, развития творческого потенциала школьных команд КВН, среди образовательных организаций Белокалитвинского района ежегодно проходит фестиваль Школьной Лиги КВН, в котором приняло участие 18 школьных команд. </w:t>
      </w:r>
    </w:p>
    <w:p w:rsidR="0029065A" w:rsidRPr="0029065A" w:rsidRDefault="0029065A" w:rsidP="002D6257">
      <w:pPr>
        <w:ind w:right="-28" w:firstLine="709"/>
        <w:jc w:val="both"/>
        <w:rPr>
          <w:sz w:val="27"/>
          <w:szCs w:val="27"/>
        </w:rPr>
      </w:pPr>
      <w:r w:rsidRPr="0029065A">
        <w:rPr>
          <w:sz w:val="27"/>
          <w:szCs w:val="27"/>
        </w:rPr>
        <w:lastRenderedPageBreak/>
        <w:t xml:space="preserve">Согласно   письмам </w:t>
      </w:r>
      <w:proofErr w:type="gramStart"/>
      <w:r w:rsidRPr="0029065A">
        <w:rPr>
          <w:sz w:val="27"/>
          <w:szCs w:val="27"/>
        </w:rPr>
        <w:t>Министерства  общего</w:t>
      </w:r>
      <w:proofErr w:type="gramEnd"/>
      <w:r w:rsidRPr="0029065A">
        <w:rPr>
          <w:sz w:val="27"/>
          <w:szCs w:val="27"/>
        </w:rPr>
        <w:t xml:space="preserve"> и профессионального образования  Ростовской области от 16.03.2016 №24/4.1.1-1843, приказа  Отдела  образования Администрации Белокалитвинского района от  21 марта 2016 № 14  «Об участии общеобразовательных организаций  в проведении первого Всероссийского теста по истории Великой Отечественной войны» «Каждый день горжусь Россией!»,    23 апреля в общеобразовательных организациях состоялся первый Всероссийский тест по истории Великой Отечественной войны.</w:t>
      </w:r>
      <w:r w:rsidRPr="0029065A">
        <w:rPr>
          <w:sz w:val="27"/>
          <w:szCs w:val="27"/>
        </w:rPr>
        <w:tab/>
        <w:t xml:space="preserve"> Участниками </w:t>
      </w:r>
      <w:proofErr w:type="gramStart"/>
      <w:r w:rsidRPr="0029065A">
        <w:rPr>
          <w:sz w:val="27"/>
          <w:szCs w:val="27"/>
        </w:rPr>
        <w:t>тестирования  стали</w:t>
      </w:r>
      <w:proofErr w:type="gramEnd"/>
      <w:r w:rsidRPr="0029065A">
        <w:rPr>
          <w:sz w:val="27"/>
          <w:szCs w:val="27"/>
        </w:rPr>
        <w:t xml:space="preserve"> 645 обучающихся. В 2016 учебном году обучающие образовательных организаций участвовали </w:t>
      </w:r>
      <w:proofErr w:type="gramStart"/>
      <w:r w:rsidRPr="0029065A">
        <w:rPr>
          <w:sz w:val="27"/>
          <w:szCs w:val="27"/>
        </w:rPr>
        <w:t>в  502</w:t>
      </w:r>
      <w:proofErr w:type="gramEnd"/>
      <w:r w:rsidRPr="0029065A">
        <w:rPr>
          <w:sz w:val="27"/>
          <w:szCs w:val="27"/>
        </w:rPr>
        <w:t xml:space="preserve"> международных конкурсах (с учетом дистанционных конкурсов), 302 всероссийских, 116 областных, зональных,  32 районных.</w:t>
      </w:r>
    </w:p>
    <w:p w:rsidR="0029065A" w:rsidRPr="0029065A" w:rsidRDefault="0029065A" w:rsidP="002D6257">
      <w:pPr>
        <w:ind w:right="-28" w:firstLine="709"/>
        <w:jc w:val="both"/>
        <w:rPr>
          <w:sz w:val="27"/>
          <w:szCs w:val="27"/>
        </w:rPr>
      </w:pPr>
      <w:r w:rsidRPr="0029065A">
        <w:rPr>
          <w:b/>
          <w:sz w:val="27"/>
          <w:szCs w:val="27"/>
        </w:rPr>
        <w:t>.</w:t>
      </w:r>
      <w:r w:rsidRPr="0029065A">
        <w:rPr>
          <w:sz w:val="27"/>
          <w:szCs w:val="27"/>
        </w:rPr>
        <w:t xml:space="preserve">      В спортивных школах занимались спортом 1603 обучающихся. </w:t>
      </w:r>
    </w:p>
    <w:p w:rsidR="0029065A" w:rsidRPr="0029065A" w:rsidRDefault="0029065A" w:rsidP="002D6257">
      <w:pPr>
        <w:ind w:right="-28" w:firstLine="709"/>
        <w:jc w:val="both"/>
        <w:rPr>
          <w:sz w:val="27"/>
          <w:szCs w:val="27"/>
        </w:rPr>
      </w:pPr>
      <w:r w:rsidRPr="0029065A">
        <w:rPr>
          <w:sz w:val="27"/>
          <w:szCs w:val="27"/>
        </w:rPr>
        <w:t>В МБУ ДО ДЮСШ №</w:t>
      </w:r>
      <w:r w:rsidR="002D6257">
        <w:rPr>
          <w:sz w:val="27"/>
          <w:szCs w:val="27"/>
        </w:rPr>
        <w:t xml:space="preserve"> </w:t>
      </w:r>
      <w:r w:rsidRPr="0029065A">
        <w:rPr>
          <w:sz w:val="27"/>
          <w:szCs w:val="27"/>
        </w:rPr>
        <w:t>1 занималось 568 ребят, в МБУ ДО ДЮСШ №</w:t>
      </w:r>
      <w:r w:rsidR="002D6257">
        <w:rPr>
          <w:sz w:val="27"/>
          <w:szCs w:val="27"/>
        </w:rPr>
        <w:t xml:space="preserve"> </w:t>
      </w:r>
      <w:r w:rsidRPr="0029065A">
        <w:rPr>
          <w:sz w:val="27"/>
          <w:szCs w:val="27"/>
        </w:rPr>
        <w:t>2 - 555 ребят, в МБУ ДО ДЮСШ №</w:t>
      </w:r>
      <w:r w:rsidR="002D6257">
        <w:rPr>
          <w:sz w:val="27"/>
          <w:szCs w:val="27"/>
        </w:rPr>
        <w:t xml:space="preserve"> </w:t>
      </w:r>
      <w:r w:rsidRPr="0029065A">
        <w:rPr>
          <w:sz w:val="27"/>
          <w:szCs w:val="27"/>
        </w:rPr>
        <w:t xml:space="preserve">3 – 480 ребят. </w:t>
      </w:r>
    </w:p>
    <w:p w:rsidR="0029065A" w:rsidRPr="0029065A" w:rsidRDefault="0029065A" w:rsidP="002D6257">
      <w:pPr>
        <w:ind w:right="-28" w:firstLine="709"/>
        <w:jc w:val="both"/>
        <w:rPr>
          <w:sz w:val="27"/>
          <w:szCs w:val="27"/>
        </w:rPr>
      </w:pPr>
      <w:r w:rsidRPr="0029065A">
        <w:rPr>
          <w:sz w:val="27"/>
          <w:szCs w:val="27"/>
        </w:rPr>
        <w:t xml:space="preserve">В целях реализации целевой программы министерства общего и профессионального </w:t>
      </w:r>
      <w:proofErr w:type="gramStart"/>
      <w:r w:rsidRPr="0029065A">
        <w:rPr>
          <w:sz w:val="27"/>
          <w:szCs w:val="27"/>
        </w:rPr>
        <w:t>образования  Ростовской</w:t>
      </w:r>
      <w:proofErr w:type="gramEnd"/>
      <w:r w:rsidRPr="0029065A">
        <w:rPr>
          <w:sz w:val="27"/>
          <w:szCs w:val="27"/>
        </w:rPr>
        <w:t xml:space="preserve"> области «Всеобуч по плаванию» для обучающихся образовательных организаций  Белокалитвинского района Федерацией плавания Ростовской области «Бассейны Дона» проводились занятия по плаванию на базе СДЮСШОР №25 спортивного комплекса п. Шолоховский:  1 этап - для 400 человек из 8 школ, 2 этап – для 204 человека из 6 школ. </w:t>
      </w:r>
    </w:p>
    <w:p w:rsidR="0029065A" w:rsidRPr="0029065A" w:rsidRDefault="0029065A" w:rsidP="002D6257">
      <w:pPr>
        <w:ind w:right="-28" w:firstLine="709"/>
        <w:jc w:val="both"/>
        <w:rPr>
          <w:sz w:val="27"/>
          <w:szCs w:val="27"/>
        </w:rPr>
      </w:pPr>
      <w:r w:rsidRPr="0029065A">
        <w:rPr>
          <w:sz w:val="27"/>
          <w:szCs w:val="27"/>
        </w:rPr>
        <w:t xml:space="preserve">Обучающиеся Белокалитвинского района </w:t>
      </w:r>
      <w:proofErr w:type="gramStart"/>
      <w:r w:rsidRPr="0029065A">
        <w:rPr>
          <w:sz w:val="27"/>
          <w:szCs w:val="27"/>
        </w:rPr>
        <w:t>принимали  участие</w:t>
      </w:r>
      <w:proofErr w:type="gramEnd"/>
      <w:r w:rsidRPr="0029065A">
        <w:rPr>
          <w:sz w:val="27"/>
          <w:szCs w:val="27"/>
        </w:rPr>
        <w:t xml:space="preserve"> во Всероссийской олимпиаде школьников. </w:t>
      </w:r>
    </w:p>
    <w:p w:rsidR="0029065A" w:rsidRPr="0029065A" w:rsidRDefault="0029065A" w:rsidP="002D6257">
      <w:pPr>
        <w:ind w:right="-28" w:firstLine="709"/>
        <w:jc w:val="both"/>
        <w:rPr>
          <w:bCs/>
          <w:sz w:val="27"/>
          <w:szCs w:val="27"/>
        </w:rPr>
      </w:pPr>
      <w:r w:rsidRPr="0029065A">
        <w:rPr>
          <w:bCs/>
          <w:sz w:val="27"/>
          <w:szCs w:val="27"/>
        </w:rPr>
        <w:t xml:space="preserve">В школьном этапе олимпиад приняли участие 4646 человек. </w:t>
      </w:r>
    </w:p>
    <w:p w:rsidR="0029065A" w:rsidRPr="0029065A" w:rsidRDefault="0029065A" w:rsidP="002D6257">
      <w:pPr>
        <w:ind w:right="-28" w:firstLine="709"/>
        <w:jc w:val="both"/>
        <w:rPr>
          <w:bCs/>
          <w:sz w:val="27"/>
          <w:szCs w:val="27"/>
        </w:rPr>
      </w:pPr>
      <w:r w:rsidRPr="0029065A">
        <w:rPr>
          <w:bCs/>
          <w:sz w:val="27"/>
          <w:szCs w:val="27"/>
        </w:rPr>
        <w:t xml:space="preserve">В предметных олимпиадах муниципального этапа приняли участие 1407 человек. </w:t>
      </w:r>
      <w:proofErr w:type="gramStart"/>
      <w:r w:rsidRPr="0029065A">
        <w:rPr>
          <w:bCs/>
          <w:sz w:val="27"/>
          <w:szCs w:val="27"/>
        </w:rPr>
        <w:t>В  числе</w:t>
      </w:r>
      <w:proofErr w:type="gramEnd"/>
      <w:r w:rsidRPr="0029065A">
        <w:rPr>
          <w:bCs/>
          <w:sz w:val="27"/>
          <w:szCs w:val="27"/>
        </w:rPr>
        <w:t xml:space="preserve">  участников -  все школы города и района. По итогам муниципальных предметных олимпиад присуждено 323 призовых места, из них - 74 победителя. </w:t>
      </w:r>
    </w:p>
    <w:p w:rsidR="0029065A" w:rsidRPr="0029065A" w:rsidRDefault="0029065A" w:rsidP="002D6257">
      <w:pPr>
        <w:ind w:right="-28" w:firstLine="709"/>
        <w:jc w:val="both"/>
        <w:rPr>
          <w:sz w:val="27"/>
          <w:szCs w:val="27"/>
        </w:rPr>
      </w:pPr>
      <w:r w:rsidRPr="0029065A">
        <w:rPr>
          <w:sz w:val="27"/>
          <w:szCs w:val="27"/>
        </w:rPr>
        <w:t xml:space="preserve">В региональном туре Всероссийской олимпиады школьников приняли участие 29 человек, призерами стали 3 человека. </w:t>
      </w:r>
    </w:p>
    <w:p w:rsidR="0029065A" w:rsidRPr="0029065A" w:rsidRDefault="0029065A" w:rsidP="002D6257">
      <w:pPr>
        <w:ind w:right="-28" w:firstLine="709"/>
        <w:jc w:val="both"/>
        <w:rPr>
          <w:sz w:val="27"/>
          <w:szCs w:val="27"/>
        </w:rPr>
      </w:pPr>
      <w:r w:rsidRPr="0029065A">
        <w:rPr>
          <w:sz w:val="27"/>
          <w:szCs w:val="27"/>
        </w:rPr>
        <w:t xml:space="preserve">Обучающаяся МБОУ СОШ №8 Белокалитвинского района, Горбатова </w:t>
      </w:r>
      <w:proofErr w:type="gramStart"/>
      <w:r w:rsidRPr="0029065A">
        <w:rPr>
          <w:sz w:val="27"/>
          <w:szCs w:val="27"/>
        </w:rPr>
        <w:t>Карина,  приняла</w:t>
      </w:r>
      <w:proofErr w:type="gramEnd"/>
      <w:r w:rsidRPr="0029065A">
        <w:rPr>
          <w:sz w:val="27"/>
          <w:szCs w:val="27"/>
        </w:rPr>
        <w:t xml:space="preserve"> участие в заключительном этапе Всероссийской олимпиады школьников по географии с 17 по 23 апреля 2016 года в г. Тверь Тверской области, как набравшая необходимое количество баллов, установленное </w:t>
      </w:r>
      <w:proofErr w:type="spellStart"/>
      <w:r w:rsidRPr="0029065A">
        <w:rPr>
          <w:sz w:val="27"/>
          <w:szCs w:val="27"/>
        </w:rPr>
        <w:t>Минобрнауки</w:t>
      </w:r>
      <w:proofErr w:type="spellEnd"/>
      <w:r w:rsidRPr="0029065A">
        <w:rPr>
          <w:sz w:val="27"/>
          <w:szCs w:val="27"/>
        </w:rPr>
        <w:t xml:space="preserve"> России.</w:t>
      </w:r>
    </w:p>
    <w:p w:rsidR="0029065A" w:rsidRPr="0029065A" w:rsidRDefault="0029065A" w:rsidP="002D6257">
      <w:pPr>
        <w:ind w:right="-28" w:firstLine="709"/>
        <w:jc w:val="both"/>
        <w:rPr>
          <w:sz w:val="27"/>
          <w:szCs w:val="27"/>
        </w:rPr>
      </w:pPr>
      <w:r w:rsidRPr="0029065A">
        <w:rPr>
          <w:sz w:val="27"/>
          <w:szCs w:val="27"/>
        </w:rPr>
        <w:t>В 2016 году значительно возросло количество обучающихся, принявших участие в дистанционных олимпиадах.</w:t>
      </w:r>
    </w:p>
    <w:p w:rsidR="0029065A" w:rsidRPr="0029065A" w:rsidRDefault="0029065A" w:rsidP="002D6257">
      <w:pPr>
        <w:ind w:right="-28" w:firstLine="709"/>
        <w:jc w:val="both"/>
        <w:rPr>
          <w:sz w:val="27"/>
          <w:szCs w:val="27"/>
        </w:rPr>
      </w:pPr>
      <w:r w:rsidRPr="0029065A">
        <w:rPr>
          <w:sz w:val="27"/>
          <w:szCs w:val="27"/>
        </w:rPr>
        <w:t>В 2016 году 32 выпускника средних общеобразовательных школ были награждены федеральной медалью «За особые успехи в учении». Два выпускника награждены медалью «За особые успехи выпускнику Дона».</w:t>
      </w:r>
    </w:p>
    <w:p w:rsidR="0029065A" w:rsidRPr="0029065A" w:rsidRDefault="0029065A" w:rsidP="002D6257">
      <w:pPr>
        <w:ind w:right="-28" w:firstLine="709"/>
        <w:jc w:val="both"/>
        <w:rPr>
          <w:sz w:val="27"/>
          <w:szCs w:val="27"/>
        </w:rPr>
      </w:pPr>
      <w:r w:rsidRPr="0029065A">
        <w:rPr>
          <w:sz w:val="27"/>
          <w:szCs w:val="27"/>
        </w:rPr>
        <w:t>В 2016 году обучающиеся и воспитанники района приняли участие в мероприятиях различного уровня. Эффективность работы сложившейся системы подтверждается достигнутыми результатами:</w:t>
      </w:r>
    </w:p>
    <w:p w:rsidR="0029065A" w:rsidRPr="0029065A" w:rsidRDefault="0029065A" w:rsidP="002D6257">
      <w:pPr>
        <w:ind w:right="-28" w:firstLine="709"/>
        <w:jc w:val="both"/>
        <w:rPr>
          <w:sz w:val="27"/>
          <w:szCs w:val="27"/>
        </w:rPr>
      </w:pPr>
      <w:proofErr w:type="spellStart"/>
      <w:r w:rsidRPr="0029065A">
        <w:rPr>
          <w:sz w:val="27"/>
          <w:szCs w:val="27"/>
        </w:rPr>
        <w:t>Белокалитвинские</w:t>
      </w:r>
      <w:proofErr w:type="spellEnd"/>
      <w:r w:rsidRPr="0029065A">
        <w:rPr>
          <w:sz w:val="27"/>
          <w:szCs w:val="27"/>
        </w:rPr>
        <w:t xml:space="preserve"> школьники обучаются в областной школе </w:t>
      </w:r>
      <w:proofErr w:type="gramStart"/>
      <w:r w:rsidRPr="0029065A">
        <w:rPr>
          <w:sz w:val="27"/>
          <w:szCs w:val="27"/>
        </w:rPr>
        <w:t>одаренных  детей</w:t>
      </w:r>
      <w:proofErr w:type="gramEnd"/>
      <w:r w:rsidRPr="0029065A">
        <w:rPr>
          <w:sz w:val="27"/>
          <w:szCs w:val="27"/>
        </w:rPr>
        <w:t xml:space="preserve"> (очно-заочная форма обучения - 5 чел.).</w:t>
      </w:r>
    </w:p>
    <w:p w:rsidR="0029065A" w:rsidRPr="0029065A" w:rsidRDefault="0029065A" w:rsidP="002D6257">
      <w:pPr>
        <w:ind w:right="-28" w:firstLine="709"/>
        <w:jc w:val="both"/>
        <w:rPr>
          <w:sz w:val="27"/>
          <w:szCs w:val="27"/>
        </w:rPr>
      </w:pPr>
      <w:r w:rsidRPr="0029065A">
        <w:rPr>
          <w:sz w:val="27"/>
          <w:szCs w:val="27"/>
        </w:rPr>
        <w:t xml:space="preserve">Традиционно проводятся мероприятия совместно с различными </w:t>
      </w:r>
      <w:proofErr w:type="gramStart"/>
      <w:r w:rsidRPr="0029065A">
        <w:rPr>
          <w:sz w:val="27"/>
          <w:szCs w:val="27"/>
        </w:rPr>
        <w:t xml:space="preserve">службами:   </w:t>
      </w:r>
      <w:proofErr w:type="gramEnd"/>
      <w:r w:rsidRPr="0029065A">
        <w:rPr>
          <w:sz w:val="27"/>
          <w:szCs w:val="27"/>
        </w:rPr>
        <w:t xml:space="preserve">   налоговой инспекцией, обществом «Красный Крест», отделом по работе с  молодежью Администрации Белокалитвинского района, ОГИБДД ОМВД России по Белокалитвинскому району, ВДПО Белокалитвинского района,     территориальной избирательной  комиссией, Центром занятости г. Белая Калитва, ДОСААФ.</w:t>
      </w:r>
    </w:p>
    <w:p w:rsidR="0029065A" w:rsidRPr="0029065A" w:rsidRDefault="0029065A" w:rsidP="002D6257">
      <w:pPr>
        <w:ind w:right="-28" w:firstLine="709"/>
        <w:jc w:val="both"/>
        <w:rPr>
          <w:sz w:val="27"/>
          <w:szCs w:val="27"/>
        </w:rPr>
      </w:pPr>
      <w:r w:rsidRPr="0029065A">
        <w:rPr>
          <w:sz w:val="27"/>
          <w:szCs w:val="27"/>
        </w:rPr>
        <w:t>Настроена ВКС для занятий одаренных детей, в которой обучается 115 человек.</w:t>
      </w:r>
    </w:p>
    <w:p w:rsidR="0029065A" w:rsidRPr="0029065A" w:rsidRDefault="0029065A" w:rsidP="002D6257">
      <w:pPr>
        <w:ind w:right="-28" w:firstLine="709"/>
        <w:jc w:val="both"/>
        <w:rPr>
          <w:sz w:val="27"/>
          <w:szCs w:val="27"/>
        </w:rPr>
      </w:pPr>
      <w:r w:rsidRPr="0029065A">
        <w:rPr>
          <w:sz w:val="27"/>
          <w:szCs w:val="27"/>
        </w:rPr>
        <w:lastRenderedPageBreak/>
        <w:t xml:space="preserve">Команда юных экологов </w:t>
      </w:r>
      <w:proofErr w:type="gramStart"/>
      <w:r w:rsidRPr="0029065A">
        <w:rPr>
          <w:sz w:val="27"/>
          <w:szCs w:val="27"/>
        </w:rPr>
        <w:t>из  МБОУ</w:t>
      </w:r>
      <w:proofErr w:type="gramEnd"/>
      <w:r w:rsidRPr="0029065A">
        <w:rPr>
          <w:sz w:val="27"/>
          <w:szCs w:val="27"/>
        </w:rPr>
        <w:t xml:space="preserve"> СОШ №4   приняла участие  в региональном этапе Всероссийского экологического детского фестиваля «Праздник </w:t>
      </w:r>
      <w:proofErr w:type="spellStart"/>
      <w:r w:rsidRPr="0029065A">
        <w:rPr>
          <w:sz w:val="27"/>
          <w:szCs w:val="27"/>
        </w:rPr>
        <w:t>эколят</w:t>
      </w:r>
      <w:proofErr w:type="spellEnd"/>
      <w:r w:rsidRPr="0029065A">
        <w:rPr>
          <w:sz w:val="27"/>
          <w:szCs w:val="27"/>
        </w:rPr>
        <w:t xml:space="preserve"> – молодых защитников природы», который состоялся на территории государственного природного заказника «</w:t>
      </w:r>
      <w:proofErr w:type="spellStart"/>
      <w:r w:rsidRPr="0029065A">
        <w:rPr>
          <w:sz w:val="27"/>
          <w:szCs w:val="27"/>
        </w:rPr>
        <w:t>Горненский</w:t>
      </w:r>
      <w:proofErr w:type="spellEnd"/>
      <w:r w:rsidRPr="0029065A">
        <w:rPr>
          <w:sz w:val="27"/>
          <w:szCs w:val="27"/>
        </w:rPr>
        <w:t xml:space="preserve">» </w:t>
      </w:r>
      <w:proofErr w:type="spellStart"/>
      <w:r w:rsidRPr="0029065A">
        <w:rPr>
          <w:sz w:val="27"/>
          <w:szCs w:val="27"/>
        </w:rPr>
        <w:t>Красносулинского</w:t>
      </w:r>
      <w:proofErr w:type="spellEnd"/>
      <w:r w:rsidRPr="0029065A">
        <w:rPr>
          <w:sz w:val="27"/>
          <w:szCs w:val="27"/>
        </w:rPr>
        <w:t xml:space="preserve"> района Ростовской области.   </w:t>
      </w:r>
    </w:p>
    <w:p w:rsidR="0029065A" w:rsidRPr="0029065A" w:rsidRDefault="0029065A" w:rsidP="002D6257">
      <w:pPr>
        <w:shd w:val="clear" w:color="auto" w:fill="FFFFFF"/>
        <w:spacing w:before="120" w:after="120"/>
        <w:ind w:right="-28" w:firstLine="709"/>
        <w:jc w:val="both"/>
        <w:rPr>
          <w:sz w:val="27"/>
          <w:szCs w:val="27"/>
        </w:rPr>
      </w:pPr>
      <w:r w:rsidRPr="0029065A">
        <w:rPr>
          <w:sz w:val="27"/>
          <w:szCs w:val="27"/>
        </w:rPr>
        <w:t xml:space="preserve">В муниципальном </w:t>
      </w:r>
      <w:proofErr w:type="gramStart"/>
      <w:r w:rsidRPr="0029065A">
        <w:rPr>
          <w:sz w:val="27"/>
          <w:szCs w:val="27"/>
        </w:rPr>
        <w:t>этапе  всероссийского</w:t>
      </w:r>
      <w:proofErr w:type="gramEnd"/>
      <w:r w:rsidRPr="0029065A">
        <w:rPr>
          <w:sz w:val="27"/>
          <w:szCs w:val="27"/>
        </w:rPr>
        <w:t xml:space="preserve"> конкурса  «Живая классика» приняли участие 78 человек.  В число победителей вошли: </w:t>
      </w:r>
      <w:proofErr w:type="spellStart"/>
      <w:r w:rsidRPr="0029065A">
        <w:rPr>
          <w:sz w:val="27"/>
          <w:szCs w:val="27"/>
        </w:rPr>
        <w:t>Хрупина</w:t>
      </w:r>
      <w:proofErr w:type="spellEnd"/>
      <w:r w:rsidRPr="0029065A">
        <w:rPr>
          <w:sz w:val="27"/>
          <w:szCs w:val="27"/>
        </w:rPr>
        <w:t xml:space="preserve"> Виктория, ученица 9 класса МБОУ СОШ №</w:t>
      </w:r>
      <w:r w:rsidR="002D6257">
        <w:rPr>
          <w:sz w:val="27"/>
          <w:szCs w:val="27"/>
        </w:rPr>
        <w:t xml:space="preserve"> </w:t>
      </w:r>
      <w:r w:rsidRPr="0029065A">
        <w:rPr>
          <w:sz w:val="27"/>
          <w:szCs w:val="27"/>
        </w:rPr>
        <w:t xml:space="preserve">5, </w:t>
      </w:r>
      <w:proofErr w:type="spellStart"/>
      <w:r w:rsidRPr="0029065A">
        <w:rPr>
          <w:sz w:val="27"/>
          <w:szCs w:val="27"/>
        </w:rPr>
        <w:t>Ситникова</w:t>
      </w:r>
      <w:proofErr w:type="spellEnd"/>
      <w:r w:rsidRPr="0029065A">
        <w:rPr>
          <w:sz w:val="27"/>
          <w:szCs w:val="27"/>
        </w:rPr>
        <w:t xml:space="preserve"> Виктория, ученица 9 класса МБОУ СОШ №</w:t>
      </w:r>
      <w:r w:rsidR="002D6257">
        <w:rPr>
          <w:sz w:val="27"/>
          <w:szCs w:val="27"/>
        </w:rPr>
        <w:t xml:space="preserve"> </w:t>
      </w:r>
      <w:r w:rsidRPr="0029065A">
        <w:rPr>
          <w:sz w:val="27"/>
          <w:szCs w:val="27"/>
        </w:rPr>
        <w:t xml:space="preserve">6, </w:t>
      </w:r>
      <w:proofErr w:type="spellStart"/>
      <w:r w:rsidRPr="0029065A">
        <w:rPr>
          <w:sz w:val="27"/>
          <w:szCs w:val="27"/>
        </w:rPr>
        <w:t>Гугуев</w:t>
      </w:r>
      <w:proofErr w:type="spellEnd"/>
      <w:r w:rsidRPr="0029065A">
        <w:rPr>
          <w:sz w:val="27"/>
          <w:szCs w:val="27"/>
        </w:rPr>
        <w:t xml:space="preserve"> Илья, ученик 10 класса МБОУ СОШ №</w:t>
      </w:r>
      <w:r w:rsidR="002D6257">
        <w:rPr>
          <w:sz w:val="27"/>
          <w:szCs w:val="27"/>
        </w:rPr>
        <w:t xml:space="preserve"> </w:t>
      </w:r>
      <w:r w:rsidRPr="0029065A">
        <w:rPr>
          <w:sz w:val="27"/>
          <w:szCs w:val="27"/>
        </w:rPr>
        <w:t xml:space="preserve">17. 10-11 апреля 2017 года в Ростове-на-Дону прошел региональный этап </w:t>
      </w:r>
      <w:r w:rsidRPr="0029065A">
        <w:rPr>
          <w:sz w:val="27"/>
          <w:szCs w:val="27"/>
          <w:lang w:val="en-US"/>
        </w:rPr>
        <w:t>VI</w:t>
      </w:r>
      <w:r w:rsidRPr="0029065A">
        <w:rPr>
          <w:sz w:val="27"/>
          <w:szCs w:val="27"/>
        </w:rPr>
        <w:t xml:space="preserve"> Всероссийского конкурса юных чтецов «Живая классика-2017». В соответствии с положением о конкурсе жюри определило 3 победителей. И среди них оказался </w:t>
      </w:r>
      <w:proofErr w:type="spellStart"/>
      <w:r w:rsidRPr="0029065A">
        <w:rPr>
          <w:sz w:val="27"/>
          <w:szCs w:val="27"/>
        </w:rPr>
        <w:t>белокалитвинский</w:t>
      </w:r>
      <w:proofErr w:type="spellEnd"/>
      <w:r w:rsidRPr="0029065A">
        <w:rPr>
          <w:sz w:val="27"/>
          <w:szCs w:val="27"/>
        </w:rPr>
        <w:t xml:space="preserve"> </w:t>
      </w:r>
      <w:proofErr w:type="gramStart"/>
      <w:r w:rsidRPr="0029065A">
        <w:rPr>
          <w:sz w:val="27"/>
          <w:szCs w:val="27"/>
        </w:rPr>
        <w:t>школьник  -</w:t>
      </w:r>
      <w:proofErr w:type="gramEnd"/>
      <w:r w:rsidRPr="0029065A">
        <w:rPr>
          <w:sz w:val="27"/>
          <w:szCs w:val="27"/>
        </w:rPr>
        <w:t xml:space="preserve"> ученик 10 класса МБОУ СОШ №</w:t>
      </w:r>
      <w:r w:rsidR="00887D7E">
        <w:rPr>
          <w:sz w:val="27"/>
          <w:szCs w:val="27"/>
        </w:rPr>
        <w:t xml:space="preserve"> </w:t>
      </w:r>
      <w:r w:rsidRPr="0029065A">
        <w:rPr>
          <w:sz w:val="27"/>
          <w:szCs w:val="27"/>
        </w:rPr>
        <w:t xml:space="preserve">17 </w:t>
      </w:r>
      <w:proofErr w:type="spellStart"/>
      <w:r w:rsidRPr="0029065A">
        <w:rPr>
          <w:sz w:val="27"/>
          <w:szCs w:val="27"/>
        </w:rPr>
        <w:t>Гугуев</w:t>
      </w:r>
      <w:proofErr w:type="spellEnd"/>
      <w:r w:rsidRPr="0029065A">
        <w:rPr>
          <w:sz w:val="27"/>
          <w:szCs w:val="27"/>
        </w:rPr>
        <w:t xml:space="preserve"> Илья. </w:t>
      </w:r>
    </w:p>
    <w:p w:rsidR="0029065A" w:rsidRPr="0029065A" w:rsidRDefault="0029065A" w:rsidP="002D6257">
      <w:pPr>
        <w:ind w:right="-28" w:firstLine="709"/>
        <w:jc w:val="both"/>
        <w:rPr>
          <w:sz w:val="27"/>
          <w:szCs w:val="27"/>
        </w:rPr>
      </w:pPr>
      <w:r w:rsidRPr="0029065A">
        <w:rPr>
          <w:sz w:val="27"/>
          <w:szCs w:val="27"/>
        </w:rPr>
        <w:t>В соответствии с распоряжением Правительства Ростовской области от 19.10.2016 №</w:t>
      </w:r>
      <w:r w:rsidR="00887D7E">
        <w:rPr>
          <w:sz w:val="27"/>
          <w:szCs w:val="27"/>
        </w:rPr>
        <w:t xml:space="preserve"> </w:t>
      </w:r>
      <w:r w:rsidRPr="0029065A">
        <w:rPr>
          <w:sz w:val="27"/>
          <w:szCs w:val="27"/>
        </w:rPr>
        <w:t>533 «О присуждении премий Губернатора Ростовской области» обучающемуся МБОУ СОШ №</w:t>
      </w:r>
      <w:r w:rsidR="00887D7E">
        <w:rPr>
          <w:sz w:val="27"/>
          <w:szCs w:val="27"/>
        </w:rPr>
        <w:t xml:space="preserve"> </w:t>
      </w:r>
      <w:r w:rsidRPr="0029065A">
        <w:rPr>
          <w:sz w:val="27"/>
          <w:szCs w:val="27"/>
        </w:rPr>
        <w:t>3 г. Белая Калитва Рубашкину Владиславу, неоднократному победителю и призеру областных, всероссийских и международных турниров по боксу, присуждена премия Губернатора Ростовской области.</w:t>
      </w:r>
    </w:p>
    <w:p w:rsidR="0029065A" w:rsidRPr="0029065A" w:rsidRDefault="0029065A" w:rsidP="002D6257">
      <w:pPr>
        <w:ind w:right="-28" w:firstLine="709"/>
        <w:jc w:val="both"/>
        <w:rPr>
          <w:sz w:val="27"/>
          <w:szCs w:val="27"/>
        </w:rPr>
      </w:pPr>
      <w:r w:rsidRPr="0029065A">
        <w:rPr>
          <w:sz w:val="27"/>
          <w:szCs w:val="27"/>
        </w:rPr>
        <w:t>Мероприятиями спортивной направленности в 2016 году было охвачено 82% обучающихся.  Совместно со спортивными школами (ДЮСШ №1,2,3) проведено 245 соревнований, в которых приняло участие 7386 человек.</w:t>
      </w:r>
    </w:p>
    <w:p w:rsidR="0029065A" w:rsidRPr="0029065A" w:rsidRDefault="0029065A" w:rsidP="002D6257">
      <w:pPr>
        <w:ind w:right="-28" w:firstLine="709"/>
        <w:jc w:val="both"/>
        <w:rPr>
          <w:color w:val="000000"/>
          <w:sz w:val="27"/>
          <w:szCs w:val="27"/>
        </w:rPr>
      </w:pPr>
      <w:r w:rsidRPr="0029065A">
        <w:rPr>
          <w:color w:val="000000"/>
          <w:sz w:val="27"/>
          <w:szCs w:val="27"/>
        </w:rPr>
        <w:t>Обучающиеся Белокалитвинского района приняли участие в 11 Всероссийских соревнованиях (по гребле на байдарках и каноэ, гребному спорту, легкой атлетике), где получили 18 призовых мест. В 7 межрегиональных соревнованиях (по футболу, легкой атлетике, волейболу, шахматам), где получили 13 призовых мест. В 36 областных соревнованиях (по гребле на байдарках и каноэ, гребному спорту, легкой атлетике, волейболу, шахматам), где получили 127 призовых мест.</w:t>
      </w:r>
    </w:p>
    <w:p w:rsidR="0029065A" w:rsidRPr="0029065A" w:rsidRDefault="0029065A" w:rsidP="002D6257">
      <w:pPr>
        <w:ind w:right="-28" w:firstLine="709"/>
        <w:jc w:val="both"/>
        <w:rPr>
          <w:sz w:val="27"/>
          <w:szCs w:val="27"/>
        </w:rPr>
      </w:pPr>
      <w:r w:rsidRPr="0029065A">
        <w:rPr>
          <w:sz w:val="27"/>
          <w:szCs w:val="27"/>
        </w:rPr>
        <w:t>Школы города и района принимали участие в мероприятиях по внедрению Всероссийского физкультурно-спортивного комплекса «Готов к труду и обороне». 447 обучающихся сдали нормативы ГТО. В результате испытаний среди обучающихся образовательных организаций «Золотой знак отличия» получили – 190 человек, «Серебряный» - 176 человек, «Бронзовый» - 81 человек.</w:t>
      </w:r>
    </w:p>
    <w:p w:rsidR="0029065A" w:rsidRPr="0029065A" w:rsidRDefault="0029065A" w:rsidP="002D6257">
      <w:pPr>
        <w:ind w:right="-28" w:firstLine="709"/>
        <w:jc w:val="both"/>
        <w:rPr>
          <w:sz w:val="27"/>
          <w:szCs w:val="27"/>
        </w:rPr>
      </w:pPr>
      <w:r w:rsidRPr="0029065A">
        <w:rPr>
          <w:sz w:val="27"/>
          <w:szCs w:val="27"/>
        </w:rPr>
        <w:t>По результатам муниципального этапа Всероссийских спортивных соревнований школьников «Президентские состязания» команда обучающихся МБОУ ООШ № 2 приняла участие в региональном этапе.</w:t>
      </w:r>
    </w:p>
    <w:p w:rsidR="0029065A" w:rsidRPr="0029065A" w:rsidRDefault="0029065A" w:rsidP="002D6257">
      <w:pPr>
        <w:overflowPunct w:val="0"/>
        <w:autoSpaceDE w:val="0"/>
        <w:autoSpaceDN w:val="0"/>
        <w:adjustRightInd w:val="0"/>
        <w:ind w:right="-28" w:firstLine="709"/>
        <w:jc w:val="both"/>
        <w:rPr>
          <w:sz w:val="27"/>
          <w:szCs w:val="27"/>
        </w:rPr>
      </w:pPr>
      <w:r w:rsidRPr="0029065A">
        <w:rPr>
          <w:sz w:val="27"/>
          <w:szCs w:val="27"/>
        </w:rPr>
        <w:t xml:space="preserve">В рамках реализации мероприятий «Десятилетия действий по обеспечению безопасности дорожного движения 2011-2020г.г», Федеральной целевой программы «Повышение безопасности дорожного движения 2013-2020 </w:t>
      </w:r>
      <w:proofErr w:type="spellStart"/>
      <w:r w:rsidRPr="0029065A">
        <w:rPr>
          <w:sz w:val="27"/>
          <w:szCs w:val="27"/>
        </w:rPr>
        <w:t>г.г</w:t>
      </w:r>
      <w:proofErr w:type="spellEnd"/>
      <w:r w:rsidRPr="0029065A">
        <w:rPr>
          <w:sz w:val="27"/>
          <w:szCs w:val="27"/>
        </w:rPr>
        <w:t>.», отряд юных инспекторов движения «</w:t>
      </w:r>
      <w:proofErr w:type="spellStart"/>
      <w:r w:rsidRPr="0029065A">
        <w:rPr>
          <w:sz w:val="27"/>
          <w:szCs w:val="27"/>
        </w:rPr>
        <w:t>ЮИДовская</w:t>
      </w:r>
      <w:proofErr w:type="spellEnd"/>
      <w:r w:rsidRPr="0029065A">
        <w:rPr>
          <w:sz w:val="27"/>
          <w:szCs w:val="27"/>
        </w:rPr>
        <w:t xml:space="preserve"> сила» МБОУ СОШ № 8 и отряд  юных инспекторов движения «Зоркий глаз» МБОУ Краснодонецкой СОШ в областном конкурсе отрядов ЮИД на лучшую акцию «Вместе за безопасность на донских дорогах» в честь 85-летия образования службы пропаганды безопасности дорожного движения заняли 1 место.</w:t>
      </w:r>
    </w:p>
    <w:p w:rsidR="0029065A" w:rsidRPr="0029065A" w:rsidRDefault="0029065A" w:rsidP="002D6257">
      <w:pPr>
        <w:overflowPunct w:val="0"/>
        <w:autoSpaceDE w:val="0"/>
        <w:autoSpaceDN w:val="0"/>
        <w:adjustRightInd w:val="0"/>
        <w:ind w:right="-28" w:firstLine="709"/>
        <w:jc w:val="both"/>
        <w:rPr>
          <w:sz w:val="27"/>
          <w:szCs w:val="27"/>
        </w:rPr>
      </w:pPr>
      <w:proofErr w:type="gramStart"/>
      <w:r w:rsidRPr="0029065A">
        <w:rPr>
          <w:sz w:val="27"/>
          <w:szCs w:val="27"/>
        </w:rPr>
        <w:t>Отряд  юных</w:t>
      </w:r>
      <w:proofErr w:type="gramEnd"/>
      <w:r w:rsidRPr="0029065A">
        <w:rPr>
          <w:sz w:val="27"/>
          <w:szCs w:val="27"/>
        </w:rPr>
        <w:t xml:space="preserve">  инспекторов  движения  «Зоркий глаз»  МБОУ  Краснодонецкой СОШ в  областном  конкурсе - фестивале  «Безопасное  колесо - 2016» занял 6 место.</w:t>
      </w:r>
    </w:p>
    <w:p w:rsidR="0029065A" w:rsidRPr="0029065A" w:rsidRDefault="0029065A" w:rsidP="002D6257">
      <w:pPr>
        <w:overflowPunct w:val="0"/>
        <w:autoSpaceDE w:val="0"/>
        <w:autoSpaceDN w:val="0"/>
        <w:adjustRightInd w:val="0"/>
        <w:ind w:right="-28" w:firstLine="709"/>
        <w:jc w:val="both"/>
        <w:rPr>
          <w:sz w:val="27"/>
          <w:szCs w:val="27"/>
        </w:rPr>
      </w:pPr>
      <w:proofErr w:type="gramStart"/>
      <w:r w:rsidRPr="0029065A">
        <w:rPr>
          <w:sz w:val="27"/>
          <w:szCs w:val="27"/>
        </w:rPr>
        <w:t>Учащиеся  МБОУ</w:t>
      </w:r>
      <w:proofErr w:type="gramEnd"/>
      <w:r w:rsidRPr="0029065A">
        <w:rPr>
          <w:sz w:val="27"/>
          <w:szCs w:val="27"/>
        </w:rPr>
        <w:t xml:space="preserve">  </w:t>
      </w:r>
      <w:proofErr w:type="spellStart"/>
      <w:r w:rsidRPr="0029065A">
        <w:rPr>
          <w:sz w:val="27"/>
          <w:szCs w:val="27"/>
        </w:rPr>
        <w:t>Богатовской</w:t>
      </w:r>
      <w:proofErr w:type="spellEnd"/>
      <w:r w:rsidRPr="0029065A">
        <w:rPr>
          <w:sz w:val="27"/>
          <w:szCs w:val="27"/>
        </w:rPr>
        <w:t xml:space="preserve">    ООШ   в общероссийской  акции  «Урок безопасности для детей и родителей» награждены   дипломом   президента «Фонда детских благотворительных программ».</w:t>
      </w:r>
    </w:p>
    <w:p w:rsidR="0029065A" w:rsidRPr="0029065A" w:rsidRDefault="0029065A" w:rsidP="002D6257">
      <w:pPr>
        <w:overflowPunct w:val="0"/>
        <w:autoSpaceDE w:val="0"/>
        <w:autoSpaceDN w:val="0"/>
        <w:adjustRightInd w:val="0"/>
        <w:ind w:right="-28" w:firstLine="709"/>
        <w:jc w:val="both"/>
        <w:rPr>
          <w:sz w:val="27"/>
          <w:szCs w:val="27"/>
        </w:rPr>
      </w:pPr>
      <w:r w:rsidRPr="0029065A">
        <w:rPr>
          <w:sz w:val="27"/>
          <w:szCs w:val="27"/>
        </w:rPr>
        <w:lastRenderedPageBreak/>
        <w:t xml:space="preserve">Члены отряда ЮИД МБОУ </w:t>
      </w:r>
      <w:proofErr w:type="gramStart"/>
      <w:r w:rsidRPr="0029065A">
        <w:rPr>
          <w:sz w:val="27"/>
          <w:szCs w:val="27"/>
        </w:rPr>
        <w:t>СОШ  №</w:t>
      </w:r>
      <w:proofErr w:type="gramEnd"/>
      <w:r w:rsidRPr="0029065A">
        <w:rPr>
          <w:sz w:val="27"/>
          <w:szCs w:val="27"/>
        </w:rPr>
        <w:t xml:space="preserve"> 8 и МБОУ Краснодонецкой  СОШ за   активную   работу   награждены   путевкой   в  профильную  смену  юных инспекторов движения  ДОЛ «Кубань»  Краснодарского края.</w:t>
      </w:r>
    </w:p>
    <w:p w:rsidR="0029065A" w:rsidRPr="0029065A" w:rsidRDefault="0029065A" w:rsidP="002D6257">
      <w:pPr>
        <w:overflowPunct w:val="0"/>
        <w:autoSpaceDE w:val="0"/>
        <w:autoSpaceDN w:val="0"/>
        <w:adjustRightInd w:val="0"/>
        <w:ind w:right="-28" w:firstLine="709"/>
        <w:jc w:val="both"/>
        <w:rPr>
          <w:sz w:val="27"/>
          <w:szCs w:val="27"/>
        </w:rPr>
      </w:pPr>
      <w:proofErr w:type="gramStart"/>
      <w:r w:rsidRPr="0029065A">
        <w:rPr>
          <w:sz w:val="27"/>
          <w:szCs w:val="27"/>
        </w:rPr>
        <w:t>Отряды  юных</w:t>
      </w:r>
      <w:proofErr w:type="gramEnd"/>
      <w:r w:rsidRPr="0029065A">
        <w:rPr>
          <w:sz w:val="27"/>
          <w:szCs w:val="27"/>
        </w:rPr>
        <w:t xml:space="preserve"> помощников инспекторов движения МБДОУ ДС № 56 «Улыбка» и МБДОУ ДС № 35 «Солнышко» в областном конкурсе «Лучшая акция по пропаганде ПДД среди детей, их родителей и поздравительная видео с участием команд ЮПИД» заняли 1 место.</w:t>
      </w:r>
    </w:p>
    <w:p w:rsidR="0029065A" w:rsidRPr="0029065A" w:rsidRDefault="0029065A" w:rsidP="002D6257">
      <w:pPr>
        <w:overflowPunct w:val="0"/>
        <w:autoSpaceDE w:val="0"/>
        <w:autoSpaceDN w:val="0"/>
        <w:adjustRightInd w:val="0"/>
        <w:ind w:right="-28" w:firstLine="709"/>
        <w:jc w:val="both"/>
        <w:rPr>
          <w:sz w:val="27"/>
          <w:szCs w:val="27"/>
        </w:rPr>
      </w:pPr>
      <w:r w:rsidRPr="0029065A">
        <w:rPr>
          <w:sz w:val="27"/>
          <w:szCs w:val="27"/>
        </w:rPr>
        <w:t>В областном конкурсе «Безопасный маршрут дошкольника» отряды ЮПИД МБДОУ ДС № 8 «Чебурашка» и отряд ЮПИД МБДОУ ДС № 25 «Ручеек» заняли     1 место.</w:t>
      </w:r>
    </w:p>
    <w:p w:rsidR="0029065A" w:rsidRPr="0029065A" w:rsidRDefault="0029065A" w:rsidP="002D6257">
      <w:pPr>
        <w:ind w:right="-28" w:firstLine="709"/>
        <w:jc w:val="both"/>
        <w:rPr>
          <w:sz w:val="27"/>
          <w:szCs w:val="27"/>
        </w:rPr>
      </w:pPr>
      <w:r w:rsidRPr="0029065A">
        <w:rPr>
          <w:sz w:val="27"/>
          <w:szCs w:val="27"/>
        </w:rPr>
        <w:t xml:space="preserve">В муниципальном </w:t>
      </w:r>
      <w:proofErr w:type="gramStart"/>
      <w:r w:rsidRPr="0029065A">
        <w:rPr>
          <w:sz w:val="27"/>
          <w:szCs w:val="27"/>
        </w:rPr>
        <w:t>этапе  всероссийского</w:t>
      </w:r>
      <w:proofErr w:type="gramEnd"/>
      <w:r w:rsidRPr="0029065A">
        <w:rPr>
          <w:sz w:val="27"/>
          <w:szCs w:val="27"/>
        </w:rPr>
        <w:t xml:space="preserve"> конкурса  «Живая классика» приняли участие 59 человек, из них трое стали призерами.</w:t>
      </w:r>
    </w:p>
    <w:p w:rsidR="0029065A" w:rsidRPr="0029065A" w:rsidRDefault="0029065A" w:rsidP="002D6257">
      <w:pPr>
        <w:ind w:right="-28" w:firstLine="709"/>
        <w:jc w:val="both"/>
        <w:rPr>
          <w:sz w:val="27"/>
          <w:szCs w:val="27"/>
        </w:rPr>
      </w:pPr>
      <w:r w:rsidRPr="0029065A">
        <w:rPr>
          <w:sz w:val="27"/>
          <w:szCs w:val="27"/>
        </w:rPr>
        <w:t xml:space="preserve">Укрепление и развитие воспитательного потенциала в социокультурном пространстве Белокалитвинского района </w:t>
      </w:r>
      <w:proofErr w:type="gramStart"/>
      <w:r w:rsidRPr="0029065A">
        <w:rPr>
          <w:sz w:val="27"/>
          <w:szCs w:val="27"/>
        </w:rPr>
        <w:t>проходит  на</w:t>
      </w:r>
      <w:proofErr w:type="gramEnd"/>
      <w:r w:rsidRPr="0029065A">
        <w:rPr>
          <w:sz w:val="27"/>
          <w:szCs w:val="27"/>
        </w:rPr>
        <w:t xml:space="preserve"> основе межведомственного взаимодействия систем общего и дополнительного образования с привлечением органов муниципальной власти, осуществляющих управление в сферах образования, молодежной политики и спорта, охраны здоровья и социальной политики, учреждений культуры.</w:t>
      </w:r>
    </w:p>
    <w:p w:rsidR="0029065A" w:rsidRPr="0029065A" w:rsidRDefault="0029065A" w:rsidP="002D6257">
      <w:pPr>
        <w:ind w:right="-28" w:firstLine="709"/>
        <w:jc w:val="both"/>
        <w:rPr>
          <w:sz w:val="27"/>
          <w:szCs w:val="27"/>
        </w:rPr>
      </w:pPr>
      <w:r w:rsidRPr="0029065A">
        <w:rPr>
          <w:sz w:val="27"/>
          <w:szCs w:val="27"/>
        </w:rPr>
        <w:t xml:space="preserve">В </w:t>
      </w:r>
      <w:proofErr w:type="gramStart"/>
      <w:r w:rsidRPr="0029065A">
        <w:rPr>
          <w:sz w:val="27"/>
          <w:szCs w:val="27"/>
        </w:rPr>
        <w:t>Белокалитвинском  районе</w:t>
      </w:r>
      <w:proofErr w:type="gramEnd"/>
      <w:r w:rsidRPr="0029065A">
        <w:rPr>
          <w:sz w:val="27"/>
          <w:szCs w:val="27"/>
        </w:rPr>
        <w:t xml:space="preserve"> система воспитания подрастающего поколения характеризуется многообразием воспитательных практик. Такая </w:t>
      </w:r>
      <w:proofErr w:type="gramStart"/>
      <w:r w:rsidRPr="0029065A">
        <w:rPr>
          <w:sz w:val="27"/>
          <w:szCs w:val="27"/>
        </w:rPr>
        <w:t>деятельность  предусматривает</w:t>
      </w:r>
      <w:proofErr w:type="gramEnd"/>
      <w:r w:rsidRPr="0029065A">
        <w:rPr>
          <w:sz w:val="27"/>
          <w:szCs w:val="27"/>
        </w:rPr>
        <w:t xml:space="preserve"> взаимодействие  организаций дополнительного образования с общеобразовательными организациями, детскими дошкольными учреждениями, «Социально-реабилитационным центром для несовершеннолетних», школой-интернатом, Дворцом Культуры г. Белая Калитва, сельскими Домами культуры. Социальными партнерами учреждений дополнительного образования являются: Комитет по физической культуре, спорту и делам молодежи Администрации Белокалитвинского района, Управление социальной защиты населения Администрации Белокалитвинского района, Территориальная избирательная комиссия Белокалитвинского района, </w:t>
      </w:r>
      <w:proofErr w:type="spellStart"/>
      <w:r w:rsidRPr="0029065A">
        <w:rPr>
          <w:sz w:val="27"/>
          <w:szCs w:val="27"/>
        </w:rPr>
        <w:t>Усть</w:t>
      </w:r>
      <w:proofErr w:type="spellEnd"/>
      <w:r w:rsidRPr="0029065A">
        <w:rPr>
          <w:sz w:val="27"/>
          <w:szCs w:val="27"/>
        </w:rPr>
        <w:t xml:space="preserve">-Белокалитвинский казачий юрт, Белокалитвинский Совет ветеранов, ГИБДД Отдела МВД по Белокалитвинскому району, поисковые отряды, молодежные объединения, общественные организации, организации системы профилактики СМИ.      Целевой показатель «дорожной карты» по охвату детей в возрасте от 5 до 18 лет программами дополнительного образования Белокалитвинского района в 2016 учебном году с учетом всех отраслей (образование, спорт, </w:t>
      </w:r>
      <w:proofErr w:type="gramStart"/>
      <w:r w:rsidRPr="0029065A">
        <w:rPr>
          <w:sz w:val="27"/>
          <w:szCs w:val="27"/>
        </w:rPr>
        <w:t>культура)  достигнут</w:t>
      </w:r>
      <w:proofErr w:type="gramEnd"/>
      <w:r w:rsidRPr="0029065A">
        <w:rPr>
          <w:sz w:val="27"/>
          <w:szCs w:val="27"/>
        </w:rPr>
        <w:t xml:space="preserve"> и составляет  82%, среди обучающихся в общеобразовательных организациях - 92%.    </w:t>
      </w:r>
    </w:p>
    <w:p w:rsidR="0029065A" w:rsidRPr="0029065A" w:rsidRDefault="0029065A" w:rsidP="002D6257">
      <w:pPr>
        <w:ind w:right="-28" w:firstLine="709"/>
        <w:jc w:val="both"/>
        <w:rPr>
          <w:sz w:val="27"/>
          <w:szCs w:val="27"/>
        </w:rPr>
      </w:pPr>
      <w:r w:rsidRPr="0029065A">
        <w:rPr>
          <w:sz w:val="27"/>
          <w:szCs w:val="27"/>
        </w:rPr>
        <w:t xml:space="preserve">К слагаемым сохранения и развития здоровья детей в школе относится организация их питания в период пребывания в школе, отдыха и оздоровления в каникулярное время. Горячее питание в 2016 году получали 8602 обучающихся, что составило 94% (2015 гогод-93%)от общего количества обучающихся в муниципальных общеобразовательных организациях. Продолжается реализация программы «Донское школьное молоко», дополнительное молочное питание бесплатно получали обучающиеся начальной школы (4144 человека). </w:t>
      </w:r>
    </w:p>
    <w:p w:rsidR="0029065A" w:rsidRPr="0029065A" w:rsidRDefault="0029065A" w:rsidP="002D6257">
      <w:pPr>
        <w:ind w:right="-28" w:firstLine="709"/>
        <w:jc w:val="both"/>
        <w:rPr>
          <w:sz w:val="27"/>
          <w:szCs w:val="27"/>
        </w:rPr>
      </w:pPr>
      <w:r w:rsidRPr="0029065A">
        <w:rPr>
          <w:sz w:val="27"/>
          <w:szCs w:val="27"/>
        </w:rPr>
        <w:t xml:space="preserve">Сформирован банк «Обучающиеся дети с ограниченными возможностями здоровья» в количестве 257 человек, в </w:t>
      </w:r>
      <w:proofErr w:type="spellStart"/>
      <w:r w:rsidRPr="0029065A">
        <w:rPr>
          <w:sz w:val="27"/>
          <w:szCs w:val="27"/>
        </w:rPr>
        <w:t>т.ч</w:t>
      </w:r>
      <w:proofErr w:type="spellEnd"/>
      <w:r w:rsidRPr="0029065A">
        <w:rPr>
          <w:sz w:val="27"/>
          <w:szCs w:val="27"/>
        </w:rPr>
        <w:t>. детей-инвалидов – 134 человека, на домашнем обучении – 122 чел.</w:t>
      </w:r>
    </w:p>
    <w:p w:rsidR="0029065A" w:rsidRPr="0029065A" w:rsidRDefault="0029065A" w:rsidP="002D6257">
      <w:pPr>
        <w:ind w:right="-28" w:firstLine="709"/>
        <w:jc w:val="both"/>
        <w:rPr>
          <w:sz w:val="27"/>
          <w:szCs w:val="27"/>
        </w:rPr>
      </w:pPr>
      <w:r w:rsidRPr="0029065A">
        <w:rPr>
          <w:sz w:val="27"/>
          <w:szCs w:val="27"/>
        </w:rPr>
        <w:t xml:space="preserve">В рамках работы ПМПК для детей, нуждающихся в </w:t>
      </w:r>
      <w:proofErr w:type="spellStart"/>
      <w:r w:rsidRPr="0029065A">
        <w:rPr>
          <w:sz w:val="27"/>
          <w:szCs w:val="27"/>
        </w:rPr>
        <w:t>психолого</w:t>
      </w:r>
      <w:proofErr w:type="spellEnd"/>
      <w:r w:rsidRPr="0029065A">
        <w:rPr>
          <w:sz w:val="27"/>
          <w:szCs w:val="27"/>
        </w:rPr>
        <w:t xml:space="preserve"> – </w:t>
      </w:r>
      <w:proofErr w:type="spellStart"/>
      <w:r w:rsidRPr="0029065A">
        <w:rPr>
          <w:sz w:val="27"/>
          <w:szCs w:val="27"/>
        </w:rPr>
        <w:t>медико</w:t>
      </w:r>
      <w:proofErr w:type="spellEnd"/>
      <w:r w:rsidRPr="0029065A">
        <w:rPr>
          <w:sz w:val="27"/>
          <w:szCs w:val="27"/>
        </w:rPr>
        <w:t xml:space="preserve"> - социальной </w:t>
      </w:r>
      <w:proofErr w:type="gramStart"/>
      <w:r w:rsidRPr="0029065A">
        <w:rPr>
          <w:sz w:val="27"/>
          <w:szCs w:val="27"/>
        </w:rPr>
        <w:t>помощи,  обследовано</w:t>
      </w:r>
      <w:proofErr w:type="gramEnd"/>
      <w:r w:rsidRPr="0029065A">
        <w:rPr>
          <w:sz w:val="27"/>
          <w:szCs w:val="27"/>
        </w:rPr>
        <w:t xml:space="preserve"> детей – 1268  человек, всего обращений 2200.</w:t>
      </w:r>
    </w:p>
    <w:p w:rsidR="0029065A" w:rsidRPr="0029065A" w:rsidRDefault="0029065A" w:rsidP="002D6257">
      <w:pPr>
        <w:ind w:right="-28" w:firstLine="709"/>
        <w:jc w:val="both"/>
        <w:rPr>
          <w:sz w:val="27"/>
          <w:szCs w:val="27"/>
        </w:rPr>
      </w:pPr>
      <w:r w:rsidRPr="0029065A">
        <w:rPr>
          <w:sz w:val="27"/>
          <w:szCs w:val="27"/>
        </w:rPr>
        <w:lastRenderedPageBreak/>
        <w:t xml:space="preserve">Организация отдыха и оздоровления детей является неотъемлемой частью социальной политики Администрации Белокалитвинского района. Администрацией Белокалитвинского  района принято постановление от 17.10.2013 № 1777 об утверждении муниципальной программы Белокалитвинского района «Социальная поддержка граждан» (Подпрограмма 3 «Совершенствование мер демографической политики в области социальной поддержки семьи и детей», мероприятие по организации и обеспечению отдыха и оздоровления детей, за исключением детей-сирот,  детей, находящихся без попечения родителей, детей, находящихся в социально опасном положении, и одаренных детей, проживающих в малоимущей семье). В период оздоровительной кампании 2016 года в образовательных организациях Белокалитвинского района функционировало 25 лагерей с дневным пребыванием детей. В марте 2016 года организованным отдыхом было охвачено 1605, в июне 1650 детей и подростков. Всего 3255 человек прошли оздоровление в лагерях с дневным пребыванием детей на базе образовательных организаций.  В ДОК «Солнечная поляна» </w:t>
      </w:r>
      <w:proofErr w:type="spellStart"/>
      <w:r w:rsidRPr="0029065A">
        <w:rPr>
          <w:sz w:val="27"/>
          <w:szCs w:val="27"/>
        </w:rPr>
        <w:t>Неклиновского</w:t>
      </w:r>
      <w:proofErr w:type="spellEnd"/>
      <w:r w:rsidRPr="0029065A">
        <w:rPr>
          <w:sz w:val="27"/>
          <w:szCs w:val="27"/>
        </w:rPr>
        <w:t xml:space="preserve"> района с 24.06.2016 по 14.07.2016 было оздоровлено 24 ребенка из числа детей-сирот и детей, оставшихся без попечения родителей. В 2016 году 4 обучающихся было направлено в Международный детский центр «Артек», 3 человека отдыхали во Всероссийском детском центре «Орленок». В военно-спортивных сборах, походах, экскурсиях отдохнуло 3617 детей. В июне, июле 2016 в 18 образовательных организациях работали малоэкономичные лагеря (пришкольные площадки). Таким видом досуга и отдыха было охвачено 1627 человек. Основной контингент таких площадок - обучающиеся младших классов. На базе образовательных организаций дополнительного образования в летнее каникулярное время организованы детские площадки. В МБУ ДО </w:t>
      </w:r>
      <w:proofErr w:type="gramStart"/>
      <w:r w:rsidRPr="0029065A">
        <w:rPr>
          <w:sz w:val="27"/>
          <w:szCs w:val="27"/>
        </w:rPr>
        <w:t>ДДТ  работала</w:t>
      </w:r>
      <w:proofErr w:type="gramEnd"/>
      <w:r w:rsidRPr="0029065A">
        <w:rPr>
          <w:sz w:val="27"/>
          <w:szCs w:val="27"/>
        </w:rPr>
        <w:t xml:space="preserve"> детская площадка «Страна детства» (по 75 человек в июне, июле, августе ). В МБУ ДО ЦВР – площадка «</w:t>
      </w:r>
      <w:proofErr w:type="spellStart"/>
      <w:r w:rsidRPr="0029065A">
        <w:rPr>
          <w:sz w:val="27"/>
          <w:szCs w:val="27"/>
        </w:rPr>
        <w:t>Лазорики</w:t>
      </w:r>
      <w:proofErr w:type="spellEnd"/>
      <w:r w:rsidRPr="0029065A">
        <w:rPr>
          <w:sz w:val="27"/>
          <w:szCs w:val="27"/>
        </w:rPr>
        <w:t>» (по 97 человек в июне, июле, августе), в МБУ ДО ЦТТ – площадка «</w:t>
      </w:r>
      <w:proofErr w:type="spellStart"/>
      <w:r w:rsidRPr="0029065A">
        <w:rPr>
          <w:sz w:val="27"/>
          <w:szCs w:val="27"/>
        </w:rPr>
        <w:t>Самоделкин</w:t>
      </w:r>
      <w:proofErr w:type="spellEnd"/>
      <w:r w:rsidRPr="0029065A">
        <w:rPr>
          <w:sz w:val="27"/>
          <w:szCs w:val="27"/>
        </w:rPr>
        <w:t xml:space="preserve">» </w:t>
      </w:r>
      <w:proofErr w:type="gramStart"/>
      <w:r w:rsidRPr="0029065A">
        <w:rPr>
          <w:sz w:val="27"/>
          <w:szCs w:val="27"/>
        </w:rPr>
        <w:t>( по</w:t>
      </w:r>
      <w:proofErr w:type="gramEnd"/>
      <w:r w:rsidRPr="0029065A">
        <w:rPr>
          <w:sz w:val="27"/>
          <w:szCs w:val="27"/>
        </w:rPr>
        <w:t xml:space="preserve"> 75 человек в июне, июле, августе). На базе МБУ ДО ДЮСШ №2 («на воде») постоянно занимаются 500 юных спортсменов. В МБУ ДО ДЮСШ №1, 3 юные спортсмены занимаются спортом согласно расписанию летних занятий, регулярно проводятся спортивные мероприятия.    В 2016 году для трудоустройства несовершеннолетних Центром занятости населения заключено 55 договоров, трудоустроено 385 человек, из них 65 детей из многодетных семей, 90 детей из малоимущих семей, 3 человека под опекой, 10 несовершеннолетних из «группы риска».</w:t>
      </w:r>
    </w:p>
    <w:p w:rsidR="0029065A" w:rsidRPr="0029065A" w:rsidRDefault="0029065A" w:rsidP="002D6257">
      <w:pPr>
        <w:ind w:right="-28" w:firstLine="709"/>
        <w:jc w:val="both"/>
        <w:rPr>
          <w:sz w:val="27"/>
          <w:szCs w:val="27"/>
        </w:rPr>
      </w:pPr>
      <w:r w:rsidRPr="0029065A">
        <w:rPr>
          <w:sz w:val="27"/>
          <w:szCs w:val="27"/>
        </w:rPr>
        <w:t xml:space="preserve">Прошли аттестацию в Министерстве общего и профессионального образования Ростовской области на первую категорию 152 педагога. Общее число педагогов района, имеющих первую категорию - 494 </w:t>
      </w:r>
      <w:proofErr w:type="gramStart"/>
      <w:r w:rsidRPr="0029065A">
        <w:rPr>
          <w:sz w:val="27"/>
          <w:szCs w:val="27"/>
        </w:rPr>
        <w:t>человека,  что</w:t>
      </w:r>
      <w:proofErr w:type="gramEnd"/>
      <w:r w:rsidRPr="0029065A">
        <w:rPr>
          <w:sz w:val="27"/>
          <w:szCs w:val="27"/>
        </w:rPr>
        <w:t xml:space="preserve"> составляет 47% от общего числа педагогов района.  На высшую категорию аттестовано 79 педагога района; общее число педагогов района, имеющих </w:t>
      </w:r>
      <w:proofErr w:type="gramStart"/>
      <w:r w:rsidRPr="0029065A">
        <w:rPr>
          <w:sz w:val="27"/>
          <w:szCs w:val="27"/>
        </w:rPr>
        <w:t>высшую  категорию</w:t>
      </w:r>
      <w:proofErr w:type="gramEnd"/>
      <w:r w:rsidRPr="0029065A">
        <w:rPr>
          <w:sz w:val="27"/>
          <w:szCs w:val="27"/>
        </w:rPr>
        <w:t xml:space="preserve"> -  214 человек, что составляет 20 % от общего числа педагогов района. Образовательные организации на 94,5% укомплектованы педагогическими кадрами, имеющими высшее профессиональное образование.</w:t>
      </w:r>
    </w:p>
    <w:p w:rsidR="0029065A" w:rsidRPr="0029065A" w:rsidRDefault="0029065A" w:rsidP="002D6257">
      <w:pPr>
        <w:ind w:right="-28" w:firstLine="709"/>
        <w:jc w:val="both"/>
        <w:rPr>
          <w:sz w:val="27"/>
          <w:szCs w:val="27"/>
        </w:rPr>
      </w:pPr>
      <w:r w:rsidRPr="0029065A">
        <w:rPr>
          <w:sz w:val="27"/>
          <w:szCs w:val="27"/>
        </w:rPr>
        <w:t xml:space="preserve">Проведение профессиональных конкурсов, а также широкое их освещение в СМИ позволило реализовать задачу оценки труда педагога в соответствии с качеством, распространить опыт работы учителей среди педагогического сообщества    </w:t>
      </w:r>
    </w:p>
    <w:p w:rsidR="0029065A" w:rsidRPr="0029065A" w:rsidRDefault="0029065A" w:rsidP="002D6257">
      <w:pPr>
        <w:ind w:right="-28" w:firstLine="709"/>
        <w:jc w:val="both"/>
        <w:rPr>
          <w:sz w:val="27"/>
          <w:szCs w:val="27"/>
        </w:rPr>
      </w:pPr>
      <w:r w:rsidRPr="0029065A">
        <w:rPr>
          <w:sz w:val="27"/>
          <w:szCs w:val="27"/>
        </w:rPr>
        <w:t>40 представителей муниципального образования из 20 образовательных организаций города и района приняли активное участие в XV Южно-Российской межрегиональной научно-практической конференции-выставке «Информационные технологии в образовании» («ИТО-Ростов-2016»), которая состоялась в городе Ростове-</w:t>
      </w:r>
      <w:r w:rsidRPr="0029065A">
        <w:rPr>
          <w:sz w:val="27"/>
          <w:szCs w:val="27"/>
        </w:rPr>
        <w:lastRenderedPageBreak/>
        <w:t>на-Дону. Представители отдела образования, информационно-методического центра, руководители и творческие педагоги образовательных организаций общего (в том числе, дошкольного) и дополнительного образования участвовали в работе секций, мастер-классов, семинаров.</w:t>
      </w:r>
    </w:p>
    <w:p w:rsidR="0029065A" w:rsidRPr="0029065A" w:rsidRDefault="0029065A" w:rsidP="002D6257">
      <w:pPr>
        <w:ind w:right="-28" w:firstLine="709"/>
        <w:jc w:val="both"/>
        <w:rPr>
          <w:color w:val="000000"/>
          <w:sz w:val="27"/>
          <w:szCs w:val="27"/>
        </w:rPr>
      </w:pPr>
      <w:r w:rsidRPr="0029065A">
        <w:rPr>
          <w:color w:val="000000"/>
          <w:sz w:val="27"/>
          <w:szCs w:val="27"/>
        </w:rPr>
        <w:t>Представители Дома детского творчества: заместитель директора по организационно-методической работе Егорова М.В., педагоги Дома детского творчества Аракчеева Г.Т., Аракчеева Т.Г., Сушкова Г. Е. приняли участие в работе секции «</w:t>
      </w:r>
      <w:proofErr w:type="spellStart"/>
      <w:r w:rsidRPr="0029065A">
        <w:rPr>
          <w:color w:val="000000"/>
          <w:sz w:val="27"/>
          <w:szCs w:val="27"/>
        </w:rPr>
        <w:t>Медиакультурные</w:t>
      </w:r>
      <w:proofErr w:type="spellEnd"/>
      <w:r w:rsidRPr="0029065A">
        <w:rPr>
          <w:color w:val="000000"/>
          <w:sz w:val="27"/>
          <w:szCs w:val="27"/>
        </w:rPr>
        <w:t xml:space="preserve"> компетенции личности в системе дополнительного образования».</w:t>
      </w:r>
    </w:p>
    <w:p w:rsidR="0029065A" w:rsidRPr="0029065A" w:rsidRDefault="0029065A" w:rsidP="002D6257">
      <w:pPr>
        <w:ind w:right="-28" w:firstLine="709"/>
        <w:jc w:val="both"/>
        <w:rPr>
          <w:color w:val="000000"/>
          <w:sz w:val="27"/>
          <w:szCs w:val="27"/>
        </w:rPr>
      </w:pPr>
      <w:r w:rsidRPr="0029065A">
        <w:rPr>
          <w:color w:val="000000"/>
          <w:sz w:val="27"/>
          <w:szCs w:val="27"/>
        </w:rPr>
        <w:t xml:space="preserve">Аракчеева Татьяна Геннадьевна, педагог детского объединения «Открытое сердце», представила опыт использования </w:t>
      </w:r>
      <w:proofErr w:type="spellStart"/>
      <w:r w:rsidRPr="0029065A">
        <w:rPr>
          <w:color w:val="000000"/>
          <w:sz w:val="27"/>
          <w:szCs w:val="27"/>
        </w:rPr>
        <w:t>интернет-ресурсов</w:t>
      </w:r>
      <w:proofErr w:type="spellEnd"/>
      <w:r w:rsidRPr="0029065A">
        <w:rPr>
          <w:color w:val="000000"/>
          <w:sz w:val="27"/>
          <w:szCs w:val="27"/>
        </w:rPr>
        <w:t xml:space="preserve"> в волонтерской деятельности как средства формирования информационных ключевых компетенций подростков.</w:t>
      </w:r>
    </w:p>
    <w:p w:rsidR="0029065A" w:rsidRPr="0029065A" w:rsidRDefault="0029065A" w:rsidP="002D6257">
      <w:pPr>
        <w:ind w:right="-28" w:firstLine="709"/>
        <w:jc w:val="both"/>
        <w:rPr>
          <w:color w:val="000000"/>
          <w:sz w:val="27"/>
          <w:szCs w:val="27"/>
        </w:rPr>
      </w:pPr>
      <w:r w:rsidRPr="0029065A">
        <w:rPr>
          <w:color w:val="000000"/>
          <w:sz w:val="27"/>
          <w:szCs w:val="27"/>
        </w:rPr>
        <w:t>Татьяна Геннадьевна отметила, что идея и инициатива использования интернета и компьютерных технологий принадлежит ребятам волонтерского отряда «Открытое сердце», которые создали странички в социальных сетях «</w:t>
      </w:r>
      <w:proofErr w:type="spellStart"/>
      <w:r w:rsidRPr="0029065A">
        <w:rPr>
          <w:color w:val="000000"/>
          <w:sz w:val="27"/>
          <w:szCs w:val="27"/>
        </w:rPr>
        <w:t>Оk</w:t>
      </w:r>
      <w:proofErr w:type="spellEnd"/>
      <w:r w:rsidRPr="0029065A">
        <w:rPr>
          <w:color w:val="000000"/>
          <w:sz w:val="27"/>
          <w:szCs w:val="27"/>
        </w:rPr>
        <w:t>», «VK» и размещают информацию о своей деятельности. Помимо социальных сетей зарегистрированы на различных молодежных порталах «Таланты Дона», «</w:t>
      </w:r>
      <w:proofErr w:type="spellStart"/>
      <w:r w:rsidRPr="0029065A">
        <w:rPr>
          <w:color w:val="000000"/>
          <w:sz w:val="27"/>
          <w:szCs w:val="27"/>
        </w:rPr>
        <w:t>Росмолодежь</w:t>
      </w:r>
      <w:proofErr w:type="spellEnd"/>
      <w:r w:rsidRPr="0029065A">
        <w:rPr>
          <w:color w:val="000000"/>
          <w:sz w:val="27"/>
          <w:szCs w:val="27"/>
        </w:rPr>
        <w:t>», Молодежь Белокалитвинского района, на портале для волонтеров Чемпионата мира по футболу FIFA 2018 в России. Важно правильно сориентировать подростка в мире информации, научить правильно ее использовать в целях личностного роста, самореализации своих творческих способностей.</w:t>
      </w:r>
    </w:p>
    <w:p w:rsidR="0029065A" w:rsidRPr="0029065A" w:rsidRDefault="0029065A" w:rsidP="002D6257">
      <w:pPr>
        <w:ind w:right="-28" w:firstLine="709"/>
        <w:jc w:val="both"/>
        <w:rPr>
          <w:color w:val="000000"/>
          <w:sz w:val="27"/>
          <w:szCs w:val="27"/>
        </w:rPr>
      </w:pPr>
      <w:r w:rsidRPr="0029065A">
        <w:rPr>
          <w:color w:val="000000"/>
          <w:sz w:val="27"/>
          <w:szCs w:val="27"/>
        </w:rPr>
        <w:t xml:space="preserve">Галина Ефимовна Сушкова познакомила участников с опытом реализации общеразвивающей программы дополнительного образования детей «Интернет-радио». В результате освоения </w:t>
      </w:r>
      <w:proofErr w:type="gramStart"/>
      <w:r w:rsidRPr="0029065A">
        <w:rPr>
          <w:color w:val="000000"/>
          <w:sz w:val="27"/>
          <w:szCs w:val="27"/>
        </w:rPr>
        <w:t>программы</w:t>
      </w:r>
      <w:proofErr w:type="gramEnd"/>
      <w:r w:rsidRPr="0029065A">
        <w:rPr>
          <w:color w:val="000000"/>
          <w:sz w:val="27"/>
          <w:szCs w:val="27"/>
        </w:rPr>
        <w:t xml:space="preserve"> обучающиеся знакомятся с понятиями «Интернет-радио», рубрика, программа, сайт; программами детских радиопередач; обучаются методам сбора информации, основным правилам успешного выступления, сотрудничества и подготовки эфира. Работа на радио, содействует общему речевому развитию, формирует культуру общения. Самостоятельная работа по сбору информации, работа в эфире способствует повышению коммуникативных компетенций.</w:t>
      </w:r>
    </w:p>
    <w:p w:rsidR="0029065A" w:rsidRPr="0029065A" w:rsidRDefault="0029065A" w:rsidP="002D6257">
      <w:pPr>
        <w:ind w:right="-28" w:firstLine="709"/>
        <w:jc w:val="both"/>
        <w:rPr>
          <w:color w:val="000000"/>
          <w:sz w:val="27"/>
          <w:szCs w:val="27"/>
        </w:rPr>
      </w:pPr>
      <w:r w:rsidRPr="0029065A">
        <w:rPr>
          <w:color w:val="000000"/>
          <w:sz w:val="27"/>
          <w:szCs w:val="27"/>
        </w:rPr>
        <w:t>Таким образом, использование современных информационно-коммуникационных технологий является привлекательной и эффективной формой работы в молодежной среде, способствует формированию информационных компетенций.</w:t>
      </w:r>
    </w:p>
    <w:p w:rsidR="0029065A" w:rsidRPr="0029065A" w:rsidRDefault="0029065A" w:rsidP="002D6257">
      <w:pPr>
        <w:ind w:right="-28" w:firstLine="709"/>
        <w:jc w:val="both"/>
        <w:rPr>
          <w:color w:val="000000"/>
          <w:sz w:val="27"/>
          <w:szCs w:val="27"/>
        </w:rPr>
      </w:pPr>
      <w:r w:rsidRPr="0029065A">
        <w:rPr>
          <w:color w:val="000000"/>
          <w:sz w:val="27"/>
          <w:szCs w:val="27"/>
        </w:rPr>
        <w:t>Доклады педагогов Дома детского творчества Аракчеевой Т.Г. и Сушковой Г.Е. отмечены Министерством общего и профессионального образования Ростовской области Дипломами «За лучший доклад» и опубликованы в Сборнике трудов конференции («ИТО-РОСТОВ-2016»).</w:t>
      </w:r>
    </w:p>
    <w:p w:rsidR="0029065A" w:rsidRPr="0029065A" w:rsidRDefault="0029065A" w:rsidP="002D6257">
      <w:pPr>
        <w:ind w:right="-28" w:firstLine="709"/>
        <w:jc w:val="both"/>
        <w:rPr>
          <w:color w:val="000000"/>
          <w:sz w:val="27"/>
          <w:szCs w:val="27"/>
        </w:rPr>
      </w:pPr>
      <w:r w:rsidRPr="0029065A">
        <w:rPr>
          <w:color w:val="000000"/>
          <w:sz w:val="27"/>
          <w:szCs w:val="27"/>
        </w:rPr>
        <w:t>Активное участие в конференции приняли педагоги МБОУ СОШ №</w:t>
      </w:r>
      <w:r w:rsidR="00887D7E">
        <w:rPr>
          <w:color w:val="000000"/>
          <w:sz w:val="27"/>
          <w:szCs w:val="27"/>
        </w:rPr>
        <w:t xml:space="preserve"> </w:t>
      </w:r>
      <w:r w:rsidRPr="0029065A">
        <w:rPr>
          <w:color w:val="000000"/>
          <w:sz w:val="27"/>
          <w:szCs w:val="27"/>
        </w:rPr>
        <w:t xml:space="preserve">17 </w:t>
      </w:r>
      <w:proofErr w:type="spellStart"/>
      <w:r w:rsidRPr="0029065A">
        <w:rPr>
          <w:color w:val="000000"/>
          <w:sz w:val="27"/>
          <w:szCs w:val="27"/>
        </w:rPr>
        <w:t>Романькова</w:t>
      </w:r>
      <w:proofErr w:type="spellEnd"/>
      <w:r w:rsidRPr="0029065A">
        <w:rPr>
          <w:color w:val="000000"/>
          <w:sz w:val="27"/>
          <w:szCs w:val="27"/>
        </w:rPr>
        <w:t xml:space="preserve"> Т.Н., </w:t>
      </w:r>
      <w:proofErr w:type="spellStart"/>
      <w:r w:rsidRPr="0029065A">
        <w:rPr>
          <w:color w:val="000000"/>
          <w:sz w:val="27"/>
          <w:szCs w:val="27"/>
        </w:rPr>
        <w:t>Бурлакова</w:t>
      </w:r>
      <w:proofErr w:type="spellEnd"/>
      <w:r w:rsidRPr="0029065A">
        <w:rPr>
          <w:color w:val="000000"/>
          <w:sz w:val="27"/>
          <w:szCs w:val="27"/>
        </w:rPr>
        <w:t xml:space="preserve"> О.В., </w:t>
      </w:r>
      <w:proofErr w:type="spellStart"/>
      <w:r w:rsidRPr="0029065A">
        <w:rPr>
          <w:color w:val="000000"/>
          <w:sz w:val="27"/>
          <w:szCs w:val="27"/>
        </w:rPr>
        <w:t>Перлова</w:t>
      </w:r>
      <w:proofErr w:type="spellEnd"/>
      <w:r w:rsidRPr="0029065A">
        <w:rPr>
          <w:color w:val="000000"/>
          <w:sz w:val="27"/>
          <w:szCs w:val="27"/>
        </w:rPr>
        <w:t xml:space="preserve"> Е.А., Белотелова О.Н., Коваленко </w:t>
      </w:r>
      <w:proofErr w:type="gramStart"/>
      <w:r w:rsidRPr="0029065A">
        <w:rPr>
          <w:color w:val="000000"/>
          <w:sz w:val="27"/>
          <w:szCs w:val="27"/>
        </w:rPr>
        <w:t>Е.Г..</w:t>
      </w:r>
      <w:proofErr w:type="gramEnd"/>
      <w:r w:rsidRPr="0029065A">
        <w:rPr>
          <w:color w:val="000000"/>
          <w:sz w:val="27"/>
          <w:szCs w:val="27"/>
        </w:rPr>
        <w:t xml:space="preserve"> О.В. </w:t>
      </w:r>
      <w:proofErr w:type="spellStart"/>
      <w:r w:rsidRPr="0029065A">
        <w:rPr>
          <w:color w:val="000000"/>
          <w:sz w:val="27"/>
          <w:szCs w:val="27"/>
        </w:rPr>
        <w:t>Бурлакова</w:t>
      </w:r>
      <w:proofErr w:type="spellEnd"/>
      <w:r w:rsidRPr="0029065A">
        <w:rPr>
          <w:color w:val="000000"/>
          <w:sz w:val="27"/>
          <w:szCs w:val="27"/>
        </w:rPr>
        <w:t xml:space="preserve"> и Т.Н. </w:t>
      </w:r>
      <w:proofErr w:type="spellStart"/>
      <w:r w:rsidRPr="0029065A">
        <w:rPr>
          <w:color w:val="000000"/>
          <w:sz w:val="27"/>
          <w:szCs w:val="27"/>
        </w:rPr>
        <w:t>Романькова</w:t>
      </w:r>
      <w:proofErr w:type="spellEnd"/>
      <w:r w:rsidRPr="0029065A">
        <w:rPr>
          <w:color w:val="000000"/>
          <w:sz w:val="27"/>
          <w:szCs w:val="27"/>
        </w:rPr>
        <w:t xml:space="preserve"> кроме работы в секции </w:t>
      </w:r>
      <w:r w:rsidRPr="0029065A">
        <w:rPr>
          <w:iCs/>
          <w:color w:val="000000"/>
          <w:sz w:val="27"/>
          <w:szCs w:val="27"/>
        </w:rPr>
        <w:t>«Образовательные возможности ИКТ при изучении предметов гуманитарно-эстетического цикла»</w:t>
      </w:r>
      <w:r w:rsidRPr="0029065A">
        <w:rPr>
          <w:color w:val="000000"/>
          <w:sz w:val="27"/>
          <w:szCs w:val="27"/>
        </w:rPr>
        <w:t> приняли участие в семинаре </w:t>
      </w:r>
      <w:r w:rsidRPr="0029065A">
        <w:rPr>
          <w:iCs/>
          <w:color w:val="000000"/>
          <w:sz w:val="27"/>
          <w:szCs w:val="27"/>
        </w:rPr>
        <w:t>«Основные тенденции информатизации в образовании в 2017 году»</w:t>
      </w:r>
      <w:r w:rsidRPr="0029065A">
        <w:rPr>
          <w:color w:val="000000"/>
          <w:sz w:val="27"/>
          <w:szCs w:val="27"/>
        </w:rPr>
        <w:t> и мастер-классе ведущего методиста по ЭФУ издательской группы «ДРОФА» - «ВЕНТАНА-ГРАФ С.А. Кутузова </w:t>
      </w:r>
      <w:r w:rsidRPr="0029065A">
        <w:rPr>
          <w:iCs/>
          <w:color w:val="000000"/>
          <w:sz w:val="27"/>
          <w:szCs w:val="27"/>
        </w:rPr>
        <w:t>«Электронный учебник в приложении LECTA. Приёмы использования ЭФУ на уроке».</w:t>
      </w:r>
    </w:p>
    <w:p w:rsidR="0029065A" w:rsidRPr="0029065A" w:rsidRDefault="0029065A" w:rsidP="002D6257">
      <w:pPr>
        <w:ind w:right="-28" w:firstLine="709"/>
        <w:jc w:val="both"/>
        <w:rPr>
          <w:color w:val="000000"/>
          <w:sz w:val="27"/>
          <w:szCs w:val="27"/>
        </w:rPr>
      </w:pPr>
      <w:proofErr w:type="spellStart"/>
      <w:r w:rsidRPr="0029065A">
        <w:rPr>
          <w:color w:val="000000"/>
          <w:sz w:val="27"/>
          <w:szCs w:val="27"/>
        </w:rPr>
        <w:lastRenderedPageBreak/>
        <w:t>Перлова</w:t>
      </w:r>
      <w:proofErr w:type="spellEnd"/>
      <w:r w:rsidRPr="0029065A">
        <w:rPr>
          <w:color w:val="000000"/>
          <w:sz w:val="27"/>
          <w:szCs w:val="27"/>
        </w:rPr>
        <w:t xml:space="preserve"> Е.А. и Белотелова О.Н. участвовали в работе секций </w:t>
      </w:r>
      <w:r w:rsidRPr="0029065A">
        <w:rPr>
          <w:iCs/>
          <w:color w:val="000000"/>
          <w:sz w:val="27"/>
          <w:szCs w:val="27"/>
        </w:rPr>
        <w:t>«ИКТ как условие создания инновационной образовательной среды в преподавании общественных дисциплин» и «Информатизация естественно-математического образования в условиях реализации ФГОС»</w:t>
      </w:r>
      <w:r w:rsidRPr="0029065A">
        <w:rPr>
          <w:color w:val="000000"/>
          <w:sz w:val="27"/>
          <w:szCs w:val="27"/>
        </w:rPr>
        <w:t>, а также познакомились с работами педагогов-финалистов конкурса «Областной конкурс среди педагогических работников образовательных учреждений на лучшую разработку с использованием информационных технологий «Школа будущего».</w:t>
      </w:r>
    </w:p>
    <w:p w:rsidR="0029065A" w:rsidRPr="0029065A" w:rsidRDefault="0029065A" w:rsidP="002D6257">
      <w:pPr>
        <w:ind w:right="-28" w:firstLine="709"/>
        <w:jc w:val="both"/>
        <w:rPr>
          <w:color w:val="000000"/>
          <w:sz w:val="27"/>
          <w:szCs w:val="27"/>
        </w:rPr>
      </w:pPr>
      <w:r w:rsidRPr="0029065A">
        <w:rPr>
          <w:color w:val="000000"/>
          <w:sz w:val="27"/>
          <w:szCs w:val="27"/>
        </w:rPr>
        <w:t>Коваленко Е.Г., учитель информатики и ИКТ и руководитель муниципального методического объединения педагогов, приняла участие в ежегодном семинаре Полякова К.Ю. (</w:t>
      </w:r>
      <w:proofErr w:type="spellStart"/>
      <w:r w:rsidRPr="0029065A">
        <w:rPr>
          <w:color w:val="000000"/>
          <w:sz w:val="27"/>
          <w:szCs w:val="27"/>
        </w:rPr>
        <w:t>к.д.н</w:t>
      </w:r>
      <w:proofErr w:type="spellEnd"/>
      <w:r w:rsidRPr="0029065A">
        <w:rPr>
          <w:color w:val="000000"/>
          <w:sz w:val="27"/>
          <w:szCs w:val="27"/>
        </w:rPr>
        <w:t>., профессор Санкт-Петербургского государственного морского университета, автор линии учебников по информатике) в секции </w:t>
      </w:r>
      <w:r w:rsidRPr="0029065A">
        <w:rPr>
          <w:iCs/>
          <w:color w:val="000000"/>
          <w:sz w:val="27"/>
          <w:szCs w:val="27"/>
        </w:rPr>
        <w:t>«Качество обучения информатике в условиях введения ФГОС общего образования»</w:t>
      </w:r>
      <w:r w:rsidRPr="0029065A">
        <w:rPr>
          <w:color w:val="000000"/>
          <w:sz w:val="27"/>
          <w:szCs w:val="27"/>
        </w:rPr>
        <w:t xml:space="preserve">. </w:t>
      </w:r>
      <w:proofErr w:type="spellStart"/>
      <w:r w:rsidRPr="0029065A">
        <w:rPr>
          <w:color w:val="000000"/>
          <w:sz w:val="27"/>
          <w:szCs w:val="27"/>
        </w:rPr>
        <w:t>К.Ю.Поляков</w:t>
      </w:r>
      <w:proofErr w:type="spellEnd"/>
      <w:r w:rsidRPr="0029065A">
        <w:rPr>
          <w:color w:val="000000"/>
          <w:sz w:val="27"/>
          <w:szCs w:val="27"/>
        </w:rPr>
        <w:t xml:space="preserve"> не только представил новые учебники информатики, но и провёл мастер-класс по решению наиболее сложных заданий ЕГЭ по информатике, ответил на злободневные вопросы педагогов, касающихся ЕГЭ-2017 по информатике. Кроме того, Е.Г. Коваленко отметила актуальность общения на выставке с представителями Центра знаний </w:t>
      </w:r>
      <w:r w:rsidRPr="0029065A">
        <w:rPr>
          <w:iCs/>
          <w:color w:val="000000"/>
          <w:sz w:val="27"/>
          <w:szCs w:val="27"/>
        </w:rPr>
        <w:t>«</w:t>
      </w:r>
      <w:proofErr w:type="spellStart"/>
      <w:r w:rsidRPr="0029065A">
        <w:rPr>
          <w:iCs/>
          <w:color w:val="000000"/>
          <w:sz w:val="27"/>
          <w:szCs w:val="27"/>
        </w:rPr>
        <w:t>Интеллектор</w:t>
      </w:r>
      <w:proofErr w:type="spellEnd"/>
      <w:r w:rsidRPr="0029065A">
        <w:rPr>
          <w:iCs/>
          <w:color w:val="000000"/>
          <w:sz w:val="27"/>
          <w:szCs w:val="27"/>
        </w:rPr>
        <w:t>»</w:t>
      </w:r>
      <w:r w:rsidRPr="0029065A">
        <w:rPr>
          <w:color w:val="000000"/>
          <w:sz w:val="27"/>
          <w:szCs w:val="27"/>
        </w:rPr>
        <w:t> г. Ростов-на-Дону, работающих с учащимися 7-14 лет по развивающему курсу по робототехнике, поскольку данное направление имеет сегодня высокий технологический и обучающий спрос.</w:t>
      </w:r>
    </w:p>
    <w:p w:rsidR="0029065A" w:rsidRPr="0029065A" w:rsidRDefault="0029065A" w:rsidP="002D6257">
      <w:pPr>
        <w:ind w:right="-28" w:firstLine="709"/>
        <w:jc w:val="both"/>
        <w:rPr>
          <w:color w:val="000000"/>
          <w:sz w:val="27"/>
          <w:szCs w:val="27"/>
        </w:rPr>
      </w:pPr>
      <w:r w:rsidRPr="0029065A">
        <w:rPr>
          <w:color w:val="000000"/>
          <w:sz w:val="27"/>
          <w:szCs w:val="27"/>
        </w:rPr>
        <w:t xml:space="preserve">Выступления педагогов Коваленко Е.Г. и </w:t>
      </w:r>
      <w:proofErr w:type="spellStart"/>
      <w:r w:rsidRPr="0029065A">
        <w:rPr>
          <w:color w:val="000000"/>
          <w:sz w:val="27"/>
          <w:szCs w:val="27"/>
        </w:rPr>
        <w:t>Романьковой</w:t>
      </w:r>
      <w:proofErr w:type="spellEnd"/>
      <w:r w:rsidRPr="0029065A">
        <w:rPr>
          <w:color w:val="000000"/>
          <w:sz w:val="27"/>
          <w:szCs w:val="27"/>
        </w:rPr>
        <w:t xml:space="preserve"> Т.Н. не оставили слушателей равнодушными, педагоги отвечали на многочисленные вопросы участников секций. Доклад Коваленко Е.Г. (</w:t>
      </w:r>
      <w:r w:rsidRPr="0029065A">
        <w:rPr>
          <w:iCs/>
          <w:color w:val="000000"/>
          <w:sz w:val="27"/>
          <w:szCs w:val="27"/>
        </w:rPr>
        <w:t>«Организация процесса обучения информатике с применением ресурсов веб-почты»</w:t>
      </w:r>
      <w:r w:rsidRPr="0029065A">
        <w:rPr>
          <w:color w:val="000000"/>
          <w:sz w:val="27"/>
          <w:szCs w:val="27"/>
        </w:rPr>
        <w:t>), как и в прошлом году (доклад </w:t>
      </w:r>
      <w:r w:rsidRPr="0029065A">
        <w:rPr>
          <w:iCs/>
          <w:color w:val="000000"/>
          <w:sz w:val="27"/>
          <w:szCs w:val="27"/>
        </w:rPr>
        <w:t>«Формирование навыков активного чтения в обучении информатике как фактор повышения качества образования»</w:t>
      </w:r>
      <w:r w:rsidRPr="0029065A">
        <w:rPr>
          <w:color w:val="000000"/>
          <w:sz w:val="27"/>
          <w:szCs w:val="27"/>
        </w:rPr>
        <w:t>, ИТО-Ростов-2015), вошёл в число лучших докладов конференции и отмечен дипломом министерства общего и профессионального образования Ростовской области.</w:t>
      </w:r>
    </w:p>
    <w:p w:rsidR="0029065A" w:rsidRPr="0029065A" w:rsidRDefault="0029065A" w:rsidP="002D6257">
      <w:pPr>
        <w:ind w:right="-28" w:firstLine="709"/>
        <w:jc w:val="both"/>
        <w:rPr>
          <w:color w:val="000000"/>
          <w:sz w:val="27"/>
          <w:szCs w:val="27"/>
        </w:rPr>
      </w:pPr>
      <w:r w:rsidRPr="0029065A">
        <w:rPr>
          <w:color w:val="000000"/>
          <w:sz w:val="27"/>
          <w:szCs w:val="27"/>
        </w:rPr>
        <w:t xml:space="preserve">Опыт работы педагогов МБОУ СОШ: № 17 Коваленко Е.Г., Спасских О.Л., Гришановой С.С. </w:t>
      </w:r>
      <w:proofErr w:type="spellStart"/>
      <w:r w:rsidRPr="0029065A">
        <w:rPr>
          <w:color w:val="000000"/>
          <w:sz w:val="27"/>
          <w:szCs w:val="27"/>
        </w:rPr>
        <w:t>Романьковой</w:t>
      </w:r>
      <w:proofErr w:type="spellEnd"/>
      <w:r w:rsidRPr="0029065A">
        <w:rPr>
          <w:color w:val="000000"/>
          <w:sz w:val="27"/>
          <w:szCs w:val="27"/>
        </w:rPr>
        <w:t xml:space="preserve"> Т.Н., </w:t>
      </w:r>
      <w:proofErr w:type="spellStart"/>
      <w:r w:rsidRPr="0029065A">
        <w:rPr>
          <w:color w:val="000000"/>
          <w:sz w:val="27"/>
          <w:szCs w:val="27"/>
        </w:rPr>
        <w:t>Бурлаковой</w:t>
      </w:r>
      <w:proofErr w:type="spellEnd"/>
      <w:r w:rsidRPr="0029065A">
        <w:rPr>
          <w:color w:val="000000"/>
          <w:sz w:val="27"/>
          <w:szCs w:val="27"/>
        </w:rPr>
        <w:t xml:space="preserve"> О.В., Перловой Е.А., опубликован в Сборнике научных трудов участников XVI Южно-Российской межрегиональной научно-практической конференции-выставки «Информационные технологии в образовании» (НПК «ИТО-РОСТОВ-2016»).</w:t>
      </w:r>
    </w:p>
    <w:p w:rsidR="0029065A" w:rsidRPr="0029065A" w:rsidRDefault="0029065A" w:rsidP="002D6257">
      <w:pPr>
        <w:ind w:right="-28" w:firstLine="709"/>
        <w:jc w:val="both"/>
        <w:rPr>
          <w:color w:val="000000"/>
          <w:sz w:val="27"/>
          <w:szCs w:val="27"/>
        </w:rPr>
      </w:pPr>
      <w:r w:rsidRPr="0029065A">
        <w:rPr>
          <w:color w:val="000000"/>
          <w:sz w:val="27"/>
          <w:szCs w:val="27"/>
        </w:rPr>
        <w:t>Продуктивным было и участие в конференции педагогов и администрации школы МБОУ СОШ №8. Дипломом за лучший доклад была награждена учитель географии Шишова Ольга Анатольевна, выступающая по теме «Расширение педагогического инструментария в организации образовательного процесса средствами сетевого проекта «Методический навигатор».</w:t>
      </w:r>
    </w:p>
    <w:p w:rsidR="0029065A" w:rsidRPr="0029065A" w:rsidRDefault="0029065A" w:rsidP="002D6257">
      <w:pPr>
        <w:ind w:right="-28" w:firstLine="709"/>
        <w:jc w:val="both"/>
        <w:rPr>
          <w:color w:val="000000"/>
          <w:sz w:val="27"/>
          <w:szCs w:val="27"/>
        </w:rPr>
      </w:pPr>
      <w:r w:rsidRPr="0029065A">
        <w:rPr>
          <w:color w:val="000000"/>
          <w:sz w:val="27"/>
          <w:szCs w:val="27"/>
        </w:rPr>
        <w:t xml:space="preserve">На высоком уровне при активном обсуждении прошли выступления заместителя директора по воспитательной работе </w:t>
      </w:r>
      <w:proofErr w:type="spellStart"/>
      <w:r w:rsidRPr="0029065A">
        <w:rPr>
          <w:color w:val="000000"/>
          <w:sz w:val="27"/>
          <w:szCs w:val="27"/>
        </w:rPr>
        <w:t>Калабердиной</w:t>
      </w:r>
      <w:proofErr w:type="spellEnd"/>
      <w:r w:rsidRPr="0029065A">
        <w:rPr>
          <w:color w:val="000000"/>
          <w:sz w:val="27"/>
          <w:szCs w:val="27"/>
        </w:rPr>
        <w:t xml:space="preserve"> Ольги Юрьевны, с докладом «Преобразование традиционного школьного музея в современную образовательную среду – виртуальный музей» и учителей Берестовой Натальи Ивановны (учитель физики, заместитель директора по УВР) и Кудряшовой Галины Геннадьевны (учителя информатики и ИКТ), с докладом «Использование возможностей системы дистанционного обучения «MOODLE» при подготовке учащихся старших классов к ЕГЭ по физике и информатике. На примере авторских курсов «Система подготовки к ЕГЭ по физике» и «Система подготовки к ЕГЭ по информатике и ИКТ».</w:t>
      </w:r>
    </w:p>
    <w:p w:rsidR="0029065A" w:rsidRPr="0029065A" w:rsidRDefault="0029065A" w:rsidP="002D6257">
      <w:pPr>
        <w:ind w:right="-28" w:firstLine="709"/>
        <w:jc w:val="both"/>
        <w:rPr>
          <w:color w:val="000000"/>
          <w:sz w:val="27"/>
          <w:szCs w:val="27"/>
        </w:rPr>
      </w:pPr>
      <w:r w:rsidRPr="0029065A">
        <w:rPr>
          <w:color w:val="000000"/>
          <w:sz w:val="27"/>
          <w:szCs w:val="27"/>
        </w:rPr>
        <w:t xml:space="preserve">В рамках проведения Пленарного заседания было проведено награждение победителей конкурса «Электронный учебник на уроке», организованное издательской </w:t>
      </w:r>
      <w:r w:rsidRPr="0029065A">
        <w:rPr>
          <w:color w:val="000000"/>
          <w:sz w:val="27"/>
          <w:szCs w:val="27"/>
        </w:rPr>
        <w:lastRenderedPageBreak/>
        <w:t>группой «ДРОФА» - «ВЕНТАНА-ГРАФ». Учитель географии МБОУ СОШ №8 Шишова Ольга Анатольевна награждена дипломом победителя (1 место) регионального этапа конкурса методических разработок по использованию электронных форм учебников в номинации «Учебно-методический комплект» и дипломом (2 место) за победу во Всероссийском конкурсе «Электронный учебник на уроке» в номинации «Конспект/технологическая карта урока», а также планшетом и сертификатом на установку 100 электронных учебников.</w:t>
      </w:r>
    </w:p>
    <w:p w:rsidR="0029065A" w:rsidRPr="0029065A" w:rsidRDefault="0029065A" w:rsidP="002D6257">
      <w:pPr>
        <w:ind w:right="-28" w:firstLine="709"/>
        <w:jc w:val="both"/>
        <w:rPr>
          <w:color w:val="000000"/>
          <w:sz w:val="27"/>
          <w:szCs w:val="27"/>
        </w:rPr>
      </w:pPr>
      <w:r w:rsidRPr="0029065A">
        <w:rPr>
          <w:color w:val="000000"/>
          <w:sz w:val="27"/>
          <w:szCs w:val="27"/>
        </w:rPr>
        <w:t xml:space="preserve">Активное участие в конференции приняли также представители МБДОУ ДС № 56 «Улыбка»: заведующий детским садом Подгорная О.В., старший воспитатель </w:t>
      </w:r>
      <w:proofErr w:type="spellStart"/>
      <w:r w:rsidRPr="0029065A">
        <w:rPr>
          <w:color w:val="000000"/>
          <w:sz w:val="27"/>
          <w:szCs w:val="27"/>
        </w:rPr>
        <w:t>Колотнева</w:t>
      </w:r>
      <w:proofErr w:type="spellEnd"/>
      <w:r w:rsidRPr="0029065A">
        <w:rPr>
          <w:color w:val="000000"/>
          <w:sz w:val="27"/>
          <w:szCs w:val="27"/>
        </w:rPr>
        <w:t xml:space="preserve"> И.Н., воспитатели Колесникова Е.Ю. и </w:t>
      </w:r>
      <w:proofErr w:type="spellStart"/>
      <w:r w:rsidRPr="0029065A">
        <w:rPr>
          <w:color w:val="000000"/>
          <w:sz w:val="27"/>
          <w:szCs w:val="27"/>
        </w:rPr>
        <w:t>Рубанова</w:t>
      </w:r>
      <w:proofErr w:type="spellEnd"/>
      <w:r w:rsidRPr="0029065A">
        <w:rPr>
          <w:color w:val="000000"/>
          <w:sz w:val="27"/>
          <w:szCs w:val="27"/>
        </w:rPr>
        <w:t xml:space="preserve"> </w:t>
      </w:r>
      <w:proofErr w:type="gramStart"/>
      <w:r w:rsidRPr="0029065A">
        <w:rPr>
          <w:color w:val="000000"/>
          <w:sz w:val="27"/>
          <w:szCs w:val="27"/>
        </w:rPr>
        <w:t>Т.А..</w:t>
      </w:r>
      <w:proofErr w:type="gramEnd"/>
      <w:r w:rsidRPr="0029065A">
        <w:rPr>
          <w:color w:val="000000"/>
          <w:sz w:val="27"/>
          <w:szCs w:val="27"/>
        </w:rPr>
        <w:t xml:space="preserve"> Дипломами за лучший доклад награждены </w:t>
      </w:r>
      <w:proofErr w:type="spellStart"/>
      <w:r w:rsidRPr="0029065A">
        <w:rPr>
          <w:color w:val="000000"/>
          <w:sz w:val="27"/>
          <w:szCs w:val="27"/>
        </w:rPr>
        <w:t>Колотнева</w:t>
      </w:r>
      <w:proofErr w:type="spellEnd"/>
      <w:r w:rsidRPr="0029065A">
        <w:rPr>
          <w:color w:val="000000"/>
          <w:sz w:val="27"/>
          <w:szCs w:val="27"/>
        </w:rPr>
        <w:t xml:space="preserve"> И.Н. и Колесникова Е.Ю.</w:t>
      </w:r>
    </w:p>
    <w:p w:rsidR="0029065A" w:rsidRPr="0029065A" w:rsidRDefault="0029065A" w:rsidP="002D6257">
      <w:pPr>
        <w:ind w:right="-28" w:firstLine="709"/>
        <w:jc w:val="both"/>
        <w:rPr>
          <w:color w:val="000000"/>
          <w:sz w:val="27"/>
          <w:szCs w:val="27"/>
        </w:rPr>
      </w:pPr>
      <w:r w:rsidRPr="0029065A">
        <w:rPr>
          <w:color w:val="000000"/>
          <w:sz w:val="27"/>
          <w:szCs w:val="27"/>
        </w:rPr>
        <w:t>Руководитель МБОУ СОШ №</w:t>
      </w:r>
      <w:r w:rsidR="00887D7E">
        <w:rPr>
          <w:color w:val="000000"/>
          <w:sz w:val="27"/>
          <w:szCs w:val="27"/>
        </w:rPr>
        <w:t xml:space="preserve"> </w:t>
      </w:r>
      <w:r w:rsidRPr="0029065A">
        <w:rPr>
          <w:color w:val="000000"/>
          <w:sz w:val="27"/>
          <w:szCs w:val="27"/>
        </w:rPr>
        <w:t xml:space="preserve">1 Губарева С.Н., учителя начальных классов </w:t>
      </w:r>
      <w:proofErr w:type="spellStart"/>
      <w:r w:rsidRPr="0029065A">
        <w:rPr>
          <w:color w:val="000000"/>
          <w:sz w:val="27"/>
          <w:szCs w:val="27"/>
        </w:rPr>
        <w:t>Кащеева</w:t>
      </w:r>
      <w:proofErr w:type="spellEnd"/>
      <w:r w:rsidRPr="0029065A">
        <w:rPr>
          <w:color w:val="000000"/>
          <w:sz w:val="27"/>
          <w:szCs w:val="27"/>
        </w:rPr>
        <w:t xml:space="preserve"> Н.В. и Мельникова Н.М. стали участниками различных мероприятий конференции. Мельникова Н.М. награждена Дипломом за лучший доклад на секции «Информационные технологии в специальном коррекционном и инклюзивном образовании».</w:t>
      </w:r>
    </w:p>
    <w:p w:rsidR="0029065A" w:rsidRPr="0029065A" w:rsidRDefault="0029065A" w:rsidP="002D6257">
      <w:pPr>
        <w:ind w:right="-28" w:firstLine="709"/>
        <w:jc w:val="both"/>
        <w:rPr>
          <w:color w:val="000000"/>
          <w:sz w:val="27"/>
          <w:szCs w:val="27"/>
        </w:rPr>
      </w:pPr>
      <w:r w:rsidRPr="0029065A">
        <w:rPr>
          <w:color w:val="000000"/>
          <w:sz w:val="27"/>
          <w:szCs w:val="27"/>
        </w:rPr>
        <w:t>В рамках подготовки и проведения научно-практической конференции прошёл ежегодный </w:t>
      </w:r>
      <w:r w:rsidRPr="0029065A">
        <w:rPr>
          <w:bCs/>
          <w:color w:val="000000"/>
          <w:sz w:val="27"/>
          <w:szCs w:val="27"/>
        </w:rPr>
        <w:t>«Областной конкурс среди детей и юношества на лучшую разработку с использованием информационных технологий».</w:t>
      </w:r>
    </w:p>
    <w:p w:rsidR="0029065A" w:rsidRPr="0029065A" w:rsidRDefault="0029065A" w:rsidP="002D6257">
      <w:pPr>
        <w:ind w:right="-28" w:firstLine="709"/>
        <w:jc w:val="both"/>
        <w:rPr>
          <w:color w:val="000000"/>
          <w:sz w:val="27"/>
          <w:szCs w:val="27"/>
        </w:rPr>
      </w:pPr>
      <w:r w:rsidRPr="0029065A">
        <w:rPr>
          <w:bCs/>
          <w:color w:val="000000"/>
          <w:sz w:val="27"/>
          <w:szCs w:val="27"/>
        </w:rPr>
        <w:t>Победителями муниципального этапа и участниками областного конкурса стали:</w:t>
      </w:r>
    </w:p>
    <w:p w:rsidR="0029065A" w:rsidRPr="0029065A" w:rsidRDefault="0029065A" w:rsidP="002D6257">
      <w:pPr>
        <w:ind w:right="-28" w:firstLine="709"/>
        <w:jc w:val="both"/>
        <w:rPr>
          <w:color w:val="000000"/>
          <w:sz w:val="27"/>
          <w:szCs w:val="27"/>
        </w:rPr>
      </w:pPr>
      <w:r w:rsidRPr="0029065A">
        <w:rPr>
          <w:color w:val="000000"/>
          <w:sz w:val="27"/>
          <w:szCs w:val="27"/>
        </w:rPr>
        <w:t>- в номинации «Лучший видеоролик» (среди учащихся 1-х - 4-х классов) - </w:t>
      </w:r>
      <w:proofErr w:type="spellStart"/>
      <w:r w:rsidRPr="0029065A">
        <w:rPr>
          <w:bCs/>
          <w:color w:val="000000"/>
          <w:sz w:val="27"/>
          <w:szCs w:val="27"/>
        </w:rPr>
        <w:t>Свинарёва</w:t>
      </w:r>
      <w:proofErr w:type="spellEnd"/>
      <w:r w:rsidRPr="0029065A">
        <w:rPr>
          <w:bCs/>
          <w:color w:val="000000"/>
          <w:sz w:val="27"/>
          <w:szCs w:val="27"/>
        </w:rPr>
        <w:t xml:space="preserve"> Анастасия</w:t>
      </w:r>
      <w:r w:rsidRPr="0029065A">
        <w:rPr>
          <w:color w:val="000000"/>
          <w:sz w:val="27"/>
          <w:szCs w:val="27"/>
        </w:rPr>
        <w:t>, учащаяся 4 класса МБОУ Ленинской СОШ, учитель Сушкова Галина Ефимовна, представившие один из видеороликов персонального Интернет-блога Анастасии - «Лучшее средство передвижения»;</w:t>
      </w:r>
    </w:p>
    <w:p w:rsidR="0029065A" w:rsidRPr="0029065A" w:rsidRDefault="0029065A" w:rsidP="002D6257">
      <w:pPr>
        <w:ind w:right="-28" w:firstLine="709"/>
        <w:jc w:val="both"/>
        <w:rPr>
          <w:color w:val="000000"/>
          <w:sz w:val="27"/>
          <w:szCs w:val="27"/>
        </w:rPr>
      </w:pPr>
      <w:r w:rsidRPr="0029065A">
        <w:rPr>
          <w:color w:val="000000"/>
          <w:sz w:val="27"/>
          <w:szCs w:val="27"/>
        </w:rPr>
        <w:t>- в номинации «Лучший видеоролик» (среди учащихся 5-х - 9-х классов) - </w:t>
      </w:r>
      <w:proofErr w:type="spellStart"/>
      <w:r w:rsidRPr="0029065A">
        <w:rPr>
          <w:bCs/>
          <w:color w:val="000000"/>
          <w:sz w:val="27"/>
          <w:szCs w:val="27"/>
        </w:rPr>
        <w:t>Подя</w:t>
      </w:r>
      <w:proofErr w:type="spellEnd"/>
      <w:r w:rsidRPr="0029065A">
        <w:rPr>
          <w:bCs/>
          <w:color w:val="000000"/>
          <w:sz w:val="27"/>
          <w:szCs w:val="27"/>
        </w:rPr>
        <w:t xml:space="preserve"> Юрий</w:t>
      </w:r>
      <w:r w:rsidRPr="0029065A">
        <w:rPr>
          <w:color w:val="000000"/>
          <w:sz w:val="27"/>
          <w:szCs w:val="27"/>
        </w:rPr>
        <w:t>, учащаяся 9 класса МБОУ Сосновской СОШ, учитель Новикова Людмила Владимировна, представившие кинофильм в стиле «немого кино» «Сон школьника» или «Пятница, последний урок»;</w:t>
      </w:r>
    </w:p>
    <w:p w:rsidR="0029065A" w:rsidRPr="0029065A" w:rsidRDefault="0029065A" w:rsidP="002D6257">
      <w:pPr>
        <w:ind w:right="-28" w:firstLine="709"/>
        <w:jc w:val="both"/>
        <w:rPr>
          <w:color w:val="000000"/>
          <w:sz w:val="27"/>
          <w:szCs w:val="27"/>
        </w:rPr>
      </w:pPr>
      <w:r w:rsidRPr="0029065A">
        <w:rPr>
          <w:color w:val="000000"/>
          <w:sz w:val="27"/>
          <w:szCs w:val="27"/>
        </w:rPr>
        <w:t>- в номинации «Лучшая художественно-графическая разработка» (среди учащихся 5-х - 9-х классов) -</w:t>
      </w:r>
      <w:r w:rsidRPr="0029065A">
        <w:rPr>
          <w:bCs/>
          <w:color w:val="000000"/>
          <w:sz w:val="27"/>
          <w:szCs w:val="27"/>
        </w:rPr>
        <w:t> </w:t>
      </w:r>
      <w:proofErr w:type="spellStart"/>
      <w:r w:rsidRPr="0029065A">
        <w:rPr>
          <w:bCs/>
          <w:color w:val="000000"/>
          <w:sz w:val="27"/>
          <w:szCs w:val="27"/>
        </w:rPr>
        <w:t>Семёнова</w:t>
      </w:r>
      <w:proofErr w:type="spellEnd"/>
      <w:r w:rsidRPr="0029065A">
        <w:rPr>
          <w:bCs/>
          <w:color w:val="000000"/>
          <w:sz w:val="27"/>
          <w:szCs w:val="27"/>
        </w:rPr>
        <w:t xml:space="preserve"> Алена</w:t>
      </w:r>
      <w:r w:rsidRPr="0029065A">
        <w:rPr>
          <w:color w:val="000000"/>
          <w:sz w:val="27"/>
          <w:szCs w:val="27"/>
        </w:rPr>
        <w:t>, учащаяся 8 класса МБОУ СОШ №</w:t>
      </w:r>
      <w:r w:rsidR="00887D7E">
        <w:rPr>
          <w:color w:val="000000"/>
          <w:sz w:val="27"/>
          <w:szCs w:val="27"/>
        </w:rPr>
        <w:t xml:space="preserve"> </w:t>
      </w:r>
      <w:r w:rsidRPr="0029065A">
        <w:rPr>
          <w:color w:val="000000"/>
          <w:sz w:val="27"/>
          <w:szCs w:val="27"/>
        </w:rPr>
        <w:t>17, учитель Коваленко Елена Германовна, представившие творческую работу «Она и он»;</w:t>
      </w:r>
    </w:p>
    <w:p w:rsidR="0029065A" w:rsidRPr="0029065A" w:rsidRDefault="0029065A" w:rsidP="002D6257">
      <w:pPr>
        <w:ind w:right="-28" w:firstLine="709"/>
        <w:jc w:val="both"/>
        <w:rPr>
          <w:color w:val="000000"/>
          <w:sz w:val="27"/>
          <w:szCs w:val="27"/>
        </w:rPr>
      </w:pPr>
      <w:r w:rsidRPr="0029065A">
        <w:rPr>
          <w:color w:val="000000"/>
          <w:sz w:val="27"/>
          <w:szCs w:val="27"/>
        </w:rPr>
        <w:t>- в номинации «Лучшая художественно-графическая разработка» (среди учащихся 10-х - 11-х классов) - </w:t>
      </w:r>
      <w:r w:rsidRPr="0029065A">
        <w:rPr>
          <w:bCs/>
          <w:color w:val="000000"/>
          <w:sz w:val="27"/>
          <w:szCs w:val="27"/>
        </w:rPr>
        <w:t>Братчикова Елена</w:t>
      </w:r>
      <w:r w:rsidRPr="0029065A">
        <w:rPr>
          <w:color w:val="000000"/>
          <w:sz w:val="27"/>
          <w:szCs w:val="27"/>
        </w:rPr>
        <w:t xml:space="preserve">, учащаяся 11 класса МБОУ СОШ </w:t>
      </w:r>
      <w:r w:rsidR="00887D7E">
        <w:rPr>
          <w:color w:val="000000"/>
          <w:sz w:val="27"/>
          <w:szCs w:val="27"/>
        </w:rPr>
        <w:t xml:space="preserve">                    </w:t>
      </w:r>
      <w:r w:rsidRPr="0029065A">
        <w:rPr>
          <w:color w:val="000000"/>
          <w:sz w:val="27"/>
          <w:szCs w:val="27"/>
        </w:rPr>
        <w:t>№</w:t>
      </w:r>
      <w:r w:rsidR="00887D7E">
        <w:rPr>
          <w:color w:val="000000"/>
          <w:sz w:val="27"/>
          <w:szCs w:val="27"/>
        </w:rPr>
        <w:t xml:space="preserve"> </w:t>
      </w:r>
      <w:r w:rsidRPr="0029065A">
        <w:rPr>
          <w:color w:val="000000"/>
          <w:sz w:val="27"/>
          <w:szCs w:val="27"/>
        </w:rPr>
        <w:t>17, учитель Коваленко Елена Германовна, представившие творческую работу «Новый год».</w:t>
      </w:r>
    </w:p>
    <w:p w:rsidR="0029065A" w:rsidRPr="0029065A" w:rsidRDefault="0029065A" w:rsidP="002D6257">
      <w:pPr>
        <w:ind w:right="-28" w:firstLine="709"/>
        <w:jc w:val="both"/>
        <w:rPr>
          <w:sz w:val="27"/>
          <w:szCs w:val="27"/>
        </w:rPr>
      </w:pPr>
      <w:r w:rsidRPr="0029065A">
        <w:rPr>
          <w:sz w:val="27"/>
          <w:szCs w:val="27"/>
        </w:rPr>
        <w:t>С 5 по 27 октября 2016 года в Белокалитвинском районе проводился муниципальный этап Всероссийского конкурса «Учитель года России - 2017».</w:t>
      </w:r>
    </w:p>
    <w:p w:rsidR="0029065A" w:rsidRPr="0029065A" w:rsidRDefault="0029065A" w:rsidP="002D6257">
      <w:pPr>
        <w:ind w:right="-28" w:firstLine="709"/>
        <w:jc w:val="both"/>
        <w:rPr>
          <w:sz w:val="27"/>
          <w:szCs w:val="27"/>
        </w:rPr>
      </w:pPr>
      <w:r w:rsidRPr="0029065A">
        <w:rPr>
          <w:sz w:val="27"/>
          <w:szCs w:val="27"/>
        </w:rPr>
        <w:t xml:space="preserve">Ежегодный профессиональный конкурс проводится в целях повышения престижа педагогического </w:t>
      </w:r>
      <w:proofErr w:type="gramStart"/>
      <w:r w:rsidRPr="0029065A">
        <w:rPr>
          <w:sz w:val="27"/>
          <w:szCs w:val="27"/>
        </w:rPr>
        <w:t>труда,  выявления</w:t>
      </w:r>
      <w:proofErr w:type="gramEnd"/>
      <w:r w:rsidRPr="0029065A">
        <w:rPr>
          <w:sz w:val="27"/>
          <w:szCs w:val="27"/>
        </w:rPr>
        <w:t xml:space="preserve"> лучших педагогов  и распространения инновационных технологий в образовании,  обеспечивающих успешное введение и реализацию Федеральных государственных образовательных стандартов.</w:t>
      </w:r>
    </w:p>
    <w:p w:rsidR="0029065A" w:rsidRPr="0029065A" w:rsidRDefault="0029065A" w:rsidP="002D6257">
      <w:pPr>
        <w:ind w:right="-28" w:firstLine="709"/>
        <w:jc w:val="both"/>
        <w:rPr>
          <w:sz w:val="27"/>
          <w:szCs w:val="27"/>
        </w:rPr>
      </w:pPr>
      <w:r w:rsidRPr="0029065A">
        <w:rPr>
          <w:sz w:val="27"/>
          <w:szCs w:val="27"/>
        </w:rPr>
        <w:t xml:space="preserve">Старт традиционному муниципальному конкурсу «Учитель </w:t>
      </w:r>
      <w:proofErr w:type="gramStart"/>
      <w:r w:rsidRPr="0029065A">
        <w:rPr>
          <w:sz w:val="27"/>
          <w:szCs w:val="27"/>
        </w:rPr>
        <w:t>года  -</w:t>
      </w:r>
      <w:proofErr w:type="gramEnd"/>
      <w:r w:rsidRPr="0029065A">
        <w:rPr>
          <w:sz w:val="27"/>
          <w:szCs w:val="27"/>
        </w:rPr>
        <w:t xml:space="preserve"> 2016» был дан торжественном мероприятии «От сердца к сердцу», посвященном Международному Дню Учителя. В конкурсе приняли участие 27 педагогов из 22 образовательных организаций дошкольного, общего и дополнительного образования, которые продемонстрировали своё педагогическое мастерство в рамках</w:t>
      </w:r>
      <w:r w:rsidR="00887D7E">
        <w:rPr>
          <w:sz w:val="27"/>
          <w:szCs w:val="27"/>
        </w:rPr>
        <w:t xml:space="preserve"> </w:t>
      </w:r>
      <w:r w:rsidRPr="0029065A">
        <w:rPr>
          <w:sz w:val="27"/>
          <w:szCs w:val="27"/>
        </w:rPr>
        <w:t>методических семинаров, открытых уроков, мастер-классов и других конкурсных испытаний.</w:t>
      </w:r>
    </w:p>
    <w:p w:rsidR="0029065A" w:rsidRPr="0029065A" w:rsidRDefault="0029065A" w:rsidP="002D6257">
      <w:pPr>
        <w:ind w:right="-28" w:firstLine="709"/>
        <w:jc w:val="both"/>
        <w:rPr>
          <w:sz w:val="27"/>
          <w:szCs w:val="27"/>
        </w:rPr>
      </w:pPr>
      <w:r w:rsidRPr="0029065A">
        <w:rPr>
          <w:sz w:val="27"/>
          <w:szCs w:val="27"/>
        </w:rPr>
        <w:lastRenderedPageBreak/>
        <w:t>Оценка конкурсных испытаний осуществлялась на основе критериев и показателей, разработанных в соответствии с ФГОС общего образования и профессиональным стандартом «Педагог».</w:t>
      </w:r>
    </w:p>
    <w:p w:rsidR="0029065A" w:rsidRPr="0029065A" w:rsidRDefault="0029065A" w:rsidP="002D6257">
      <w:pPr>
        <w:ind w:right="-28" w:firstLine="709"/>
        <w:jc w:val="both"/>
        <w:rPr>
          <w:sz w:val="27"/>
          <w:szCs w:val="27"/>
        </w:rPr>
      </w:pPr>
      <w:r w:rsidRPr="0029065A">
        <w:rPr>
          <w:sz w:val="27"/>
          <w:szCs w:val="27"/>
        </w:rPr>
        <w:t xml:space="preserve">По результатам 3-х этапов конкурса </w:t>
      </w:r>
      <w:proofErr w:type="gramStart"/>
      <w:r w:rsidRPr="0029065A">
        <w:rPr>
          <w:sz w:val="27"/>
          <w:szCs w:val="27"/>
        </w:rPr>
        <w:t>выявлены  победители</w:t>
      </w:r>
      <w:proofErr w:type="gramEnd"/>
      <w:r w:rsidRPr="0029065A">
        <w:rPr>
          <w:sz w:val="27"/>
          <w:szCs w:val="27"/>
        </w:rPr>
        <w:t>,  призёры и лауреаты конкурса</w:t>
      </w:r>
      <w:r w:rsidR="00887D7E">
        <w:rPr>
          <w:sz w:val="27"/>
          <w:szCs w:val="27"/>
        </w:rPr>
        <w:t xml:space="preserve"> </w:t>
      </w:r>
      <w:r w:rsidRPr="0029065A">
        <w:rPr>
          <w:sz w:val="27"/>
          <w:szCs w:val="27"/>
        </w:rPr>
        <w:t xml:space="preserve">«Учитель года - 2016» по пяти номинациям:  </w:t>
      </w:r>
    </w:p>
    <w:p w:rsidR="0029065A" w:rsidRPr="0029065A" w:rsidRDefault="0029065A" w:rsidP="002D6257">
      <w:pPr>
        <w:ind w:right="-28" w:firstLine="709"/>
        <w:jc w:val="both"/>
        <w:rPr>
          <w:sz w:val="27"/>
          <w:szCs w:val="27"/>
        </w:rPr>
      </w:pPr>
      <w:r w:rsidRPr="0029065A">
        <w:rPr>
          <w:bCs/>
          <w:sz w:val="27"/>
          <w:szCs w:val="27"/>
        </w:rPr>
        <w:t>1. Номинация «Учитель года»:</w:t>
      </w:r>
    </w:p>
    <w:p w:rsidR="0029065A" w:rsidRPr="0029065A" w:rsidRDefault="0029065A" w:rsidP="002D6257">
      <w:pPr>
        <w:ind w:right="-28" w:firstLine="709"/>
        <w:jc w:val="both"/>
        <w:rPr>
          <w:sz w:val="27"/>
          <w:szCs w:val="27"/>
        </w:rPr>
      </w:pPr>
      <w:r w:rsidRPr="0029065A">
        <w:rPr>
          <w:sz w:val="27"/>
          <w:szCs w:val="27"/>
        </w:rPr>
        <w:t xml:space="preserve">- Абсолютный победитель в номинации «Учитель года» - </w:t>
      </w:r>
      <w:proofErr w:type="spellStart"/>
      <w:r w:rsidRPr="0029065A">
        <w:rPr>
          <w:sz w:val="27"/>
          <w:szCs w:val="27"/>
        </w:rPr>
        <w:t>Ловянникова</w:t>
      </w:r>
      <w:proofErr w:type="spellEnd"/>
      <w:r w:rsidRPr="0029065A">
        <w:rPr>
          <w:sz w:val="27"/>
          <w:szCs w:val="27"/>
        </w:rPr>
        <w:t xml:space="preserve"> Юлия Анатольевна, учитель биологии МБОУ СОШ № 4;</w:t>
      </w:r>
    </w:p>
    <w:p w:rsidR="0029065A" w:rsidRPr="0029065A" w:rsidRDefault="0029065A" w:rsidP="002D6257">
      <w:pPr>
        <w:ind w:right="-28" w:firstLine="709"/>
        <w:jc w:val="both"/>
        <w:rPr>
          <w:sz w:val="27"/>
          <w:szCs w:val="27"/>
        </w:rPr>
      </w:pPr>
      <w:r w:rsidRPr="0029065A">
        <w:rPr>
          <w:sz w:val="27"/>
          <w:szCs w:val="27"/>
        </w:rPr>
        <w:t xml:space="preserve">- 2-ое место в номинации «Учитель года» - </w:t>
      </w:r>
      <w:proofErr w:type="gramStart"/>
      <w:r w:rsidRPr="0029065A">
        <w:rPr>
          <w:sz w:val="27"/>
          <w:szCs w:val="27"/>
        </w:rPr>
        <w:t>Бородина  Ульяна</w:t>
      </w:r>
      <w:proofErr w:type="gramEnd"/>
      <w:r w:rsidRPr="0029065A">
        <w:rPr>
          <w:sz w:val="27"/>
          <w:szCs w:val="27"/>
        </w:rPr>
        <w:t xml:space="preserve"> Николаевна, учитель математики МБОУ СОШ № 15;</w:t>
      </w:r>
    </w:p>
    <w:p w:rsidR="0029065A" w:rsidRPr="0029065A" w:rsidRDefault="0029065A" w:rsidP="002D6257">
      <w:pPr>
        <w:ind w:right="-28" w:firstLine="709"/>
        <w:jc w:val="both"/>
        <w:rPr>
          <w:sz w:val="27"/>
          <w:szCs w:val="27"/>
        </w:rPr>
      </w:pPr>
      <w:r w:rsidRPr="0029065A">
        <w:rPr>
          <w:sz w:val="27"/>
          <w:szCs w:val="27"/>
        </w:rPr>
        <w:t>- 3-е место</w:t>
      </w:r>
      <w:r w:rsidR="00887D7E">
        <w:rPr>
          <w:sz w:val="27"/>
          <w:szCs w:val="27"/>
        </w:rPr>
        <w:t xml:space="preserve"> </w:t>
      </w:r>
      <w:r w:rsidRPr="0029065A">
        <w:rPr>
          <w:sz w:val="27"/>
          <w:szCs w:val="27"/>
        </w:rPr>
        <w:t xml:space="preserve">в номинации «Учитель года» - </w:t>
      </w:r>
      <w:proofErr w:type="spellStart"/>
      <w:r w:rsidRPr="0029065A">
        <w:rPr>
          <w:sz w:val="27"/>
          <w:szCs w:val="27"/>
        </w:rPr>
        <w:t>Раздайводина</w:t>
      </w:r>
      <w:proofErr w:type="spellEnd"/>
      <w:r w:rsidRPr="0029065A">
        <w:rPr>
          <w:sz w:val="27"/>
          <w:szCs w:val="27"/>
        </w:rPr>
        <w:t xml:space="preserve"> Марина Сергеевна, учитель математики МБОУ СОШ № 5;</w:t>
      </w:r>
    </w:p>
    <w:p w:rsidR="0029065A" w:rsidRPr="0029065A" w:rsidRDefault="0029065A" w:rsidP="002D6257">
      <w:pPr>
        <w:ind w:right="-28" w:firstLine="709"/>
        <w:jc w:val="both"/>
        <w:rPr>
          <w:sz w:val="27"/>
          <w:szCs w:val="27"/>
        </w:rPr>
      </w:pPr>
      <w:r w:rsidRPr="0029065A">
        <w:rPr>
          <w:sz w:val="27"/>
          <w:szCs w:val="27"/>
        </w:rPr>
        <w:t xml:space="preserve">- лауреат конкурса в номинации «Учитель года» - </w:t>
      </w:r>
      <w:proofErr w:type="spellStart"/>
      <w:proofErr w:type="gramStart"/>
      <w:r w:rsidRPr="0029065A">
        <w:rPr>
          <w:sz w:val="27"/>
          <w:szCs w:val="27"/>
        </w:rPr>
        <w:t>Бонева</w:t>
      </w:r>
      <w:proofErr w:type="spellEnd"/>
      <w:r w:rsidRPr="0029065A">
        <w:rPr>
          <w:sz w:val="27"/>
          <w:szCs w:val="27"/>
        </w:rPr>
        <w:t xml:space="preserve">  Елена</w:t>
      </w:r>
      <w:proofErr w:type="gramEnd"/>
      <w:r w:rsidRPr="0029065A">
        <w:rPr>
          <w:sz w:val="27"/>
          <w:szCs w:val="27"/>
        </w:rPr>
        <w:t xml:space="preserve"> Александровна, учитель физкультуры МБОУ СОШ № 6;</w:t>
      </w:r>
    </w:p>
    <w:p w:rsidR="0029065A" w:rsidRPr="0029065A" w:rsidRDefault="0029065A" w:rsidP="002D6257">
      <w:pPr>
        <w:ind w:right="-28" w:firstLine="709"/>
        <w:jc w:val="both"/>
        <w:rPr>
          <w:sz w:val="27"/>
          <w:szCs w:val="27"/>
        </w:rPr>
      </w:pPr>
      <w:r w:rsidRPr="0029065A">
        <w:rPr>
          <w:sz w:val="27"/>
          <w:szCs w:val="27"/>
        </w:rPr>
        <w:t xml:space="preserve">- лауреат конкурса в номинации «Учитель года» - Андреева Оксана Валерьевна, учитель географии МБОУ </w:t>
      </w:r>
      <w:proofErr w:type="spellStart"/>
      <w:r w:rsidRPr="0029065A">
        <w:rPr>
          <w:sz w:val="27"/>
          <w:szCs w:val="27"/>
        </w:rPr>
        <w:t>Процико</w:t>
      </w:r>
      <w:proofErr w:type="spellEnd"/>
      <w:r w:rsidRPr="0029065A">
        <w:rPr>
          <w:sz w:val="27"/>
          <w:szCs w:val="27"/>
        </w:rPr>
        <w:t xml:space="preserve">-Березовской ООШ.  </w:t>
      </w:r>
    </w:p>
    <w:p w:rsidR="0029065A" w:rsidRPr="0029065A" w:rsidRDefault="0029065A" w:rsidP="002D6257">
      <w:pPr>
        <w:ind w:right="-28" w:firstLine="709"/>
        <w:jc w:val="both"/>
        <w:rPr>
          <w:sz w:val="27"/>
          <w:szCs w:val="27"/>
        </w:rPr>
      </w:pPr>
      <w:r w:rsidRPr="0029065A">
        <w:rPr>
          <w:sz w:val="27"/>
          <w:szCs w:val="27"/>
        </w:rPr>
        <w:t xml:space="preserve">2. </w:t>
      </w:r>
      <w:r w:rsidRPr="0029065A">
        <w:rPr>
          <w:bCs/>
          <w:sz w:val="27"/>
          <w:szCs w:val="27"/>
        </w:rPr>
        <w:t>Номинация «Педагогический дебют»:</w:t>
      </w:r>
    </w:p>
    <w:p w:rsidR="0029065A" w:rsidRPr="0029065A" w:rsidRDefault="0029065A" w:rsidP="002D6257">
      <w:pPr>
        <w:ind w:right="-28" w:firstLine="709"/>
        <w:jc w:val="both"/>
        <w:rPr>
          <w:bCs/>
          <w:sz w:val="27"/>
          <w:szCs w:val="27"/>
        </w:rPr>
      </w:pPr>
      <w:r w:rsidRPr="0029065A">
        <w:rPr>
          <w:sz w:val="27"/>
          <w:szCs w:val="27"/>
        </w:rPr>
        <w:t>- победитель в</w:t>
      </w:r>
      <w:r w:rsidRPr="0029065A">
        <w:rPr>
          <w:bCs/>
          <w:sz w:val="27"/>
          <w:szCs w:val="27"/>
        </w:rPr>
        <w:t xml:space="preserve"> номинации «Педагогический дебют» - Иванова Дарья Алексеевна, учитель изобразительного искусства и черчения МБОУ СОШ № 2.</w:t>
      </w:r>
    </w:p>
    <w:p w:rsidR="0029065A" w:rsidRPr="0029065A" w:rsidRDefault="0029065A" w:rsidP="002D6257">
      <w:pPr>
        <w:ind w:right="-28" w:firstLine="709"/>
        <w:jc w:val="both"/>
        <w:rPr>
          <w:sz w:val="27"/>
          <w:szCs w:val="27"/>
        </w:rPr>
      </w:pPr>
      <w:r w:rsidRPr="0029065A">
        <w:rPr>
          <w:sz w:val="27"/>
          <w:szCs w:val="27"/>
        </w:rPr>
        <w:t xml:space="preserve">3. Номинация </w:t>
      </w:r>
      <w:r w:rsidRPr="0029065A">
        <w:rPr>
          <w:bCs/>
          <w:sz w:val="27"/>
          <w:szCs w:val="27"/>
        </w:rPr>
        <w:t>«Педагог-психолог»:</w:t>
      </w:r>
    </w:p>
    <w:p w:rsidR="0029065A" w:rsidRPr="0029065A" w:rsidRDefault="0029065A" w:rsidP="002D6257">
      <w:pPr>
        <w:ind w:right="-28" w:firstLine="709"/>
        <w:jc w:val="both"/>
        <w:rPr>
          <w:bCs/>
          <w:sz w:val="27"/>
          <w:szCs w:val="27"/>
        </w:rPr>
      </w:pPr>
      <w:r w:rsidRPr="0029065A">
        <w:rPr>
          <w:sz w:val="27"/>
          <w:szCs w:val="27"/>
        </w:rPr>
        <w:t>- победитель в</w:t>
      </w:r>
      <w:r w:rsidRPr="0029065A">
        <w:rPr>
          <w:bCs/>
          <w:sz w:val="27"/>
          <w:szCs w:val="27"/>
        </w:rPr>
        <w:t xml:space="preserve"> номинации «Педагог-психолог» - Озерной Виктор Юрьевич, педагог-психолог МБОУ СОШ № 17.</w:t>
      </w:r>
    </w:p>
    <w:p w:rsidR="0029065A" w:rsidRPr="0029065A" w:rsidRDefault="0029065A" w:rsidP="002D6257">
      <w:pPr>
        <w:ind w:right="-28" w:firstLine="709"/>
        <w:jc w:val="both"/>
        <w:rPr>
          <w:bCs/>
          <w:sz w:val="27"/>
          <w:szCs w:val="27"/>
        </w:rPr>
      </w:pPr>
      <w:r w:rsidRPr="0029065A">
        <w:rPr>
          <w:bCs/>
          <w:sz w:val="27"/>
          <w:szCs w:val="27"/>
        </w:rPr>
        <w:t>4. Номинация «Педагог дополнительного образования»:</w:t>
      </w:r>
    </w:p>
    <w:p w:rsidR="0029065A" w:rsidRPr="0029065A" w:rsidRDefault="0029065A" w:rsidP="002D6257">
      <w:pPr>
        <w:ind w:right="-28" w:firstLine="709"/>
        <w:jc w:val="both"/>
        <w:rPr>
          <w:bCs/>
          <w:sz w:val="27"/>
          <w:szCs w:val="27"/>
        </w:rPr>
      </w:pPr>
      <w:r w:rsidRPr="0029065A">
        <w:rPr>
          <w:sz w:val="27"/>
          <w:szCs w:val="27"/>
        </w:rPr>
        <w:t>- победитель в</w:t>
      </w:r>
      <w:r w:rsidRPr="0029065A">
        <w:rPr>
          <w:bCs/>
          <w:sz w:val="27"/>
          <w:szCs w:val="27"/>
        </w:rPr>
        <w:t xml:space="preserve"> номинации «Педагог дополнительного образования» - Новикова Людмила Владимировна, учитель музыки и искусства, реализующий программы дополнительного образования, МБОУ Сосновской СОШ.</w:t>
      </w:r>
    </w:p>
    <w:p w:rsidR="0029065A" w:rsidRPr="0029065A" w:rsidRDefault="0029065A" w:rsidP="002D6257">
      <w:pPr>
        <w:ind w:right="-28" w:firstLine="709"/>
        <w:jc w:val="both"/>
        <w:rPr>
          <w:bCs/>
          <w:sz w:val="27"/>
          <w:szCs w:val="27"/>
        </w:rPr>
      </w:pPr>
      <w:r w:rsidRPr="0029065A">
        <w:rPr>
          <w:bCs/>
          <w:sz w:val="27"/>
          <w:szCs w:val="27"/>
        </w:rPr>
        <w:t>5. Н</w:t>
      </w:r>
      <w:r w:rsidRPr="0029065A">
        <w:rPr>
          <w:sz w:val="27"/>
          <w:szCs w:val="27"/>
        </w:rPr>
        <w:t>оминация «Воспитатель года»:</w:t>
      </w:r>
    </w:p>
    <w:p w:rsidR="0029065A" w:rsidRPr="0029065A" w:rsidRDefault="0029065A" w:rsidP="002D6257">
      <w:pPr>
        <w:ind w:right="-28" w:firstLine="709"/>
        <w:jc w:val="both"/>
        <w:rPr>
          <w:bCs/>
          <w:sz w:val="27"/>
          <w:szCs w:val="27"/>
        </w:rPr>
      </w:pPr>
      <w:r w:rsidRPr="0029065A">
        <w:rPr>
          <w:sz w:val="27"/>
          <w:szCs w:val="27"/>
        </w:rPr>
        <w:t xml:space="preserve">- победитель в номинации «Воспитатель года» - </w:t>
      </w:r>
      <w:r w:rsidRPr="0029065A">
        <w:rPr>
          <w:bCs/>
          <w:sz w:val="27"/>
          <w:szCs w:val="27"/>
        </w:rPr>
        <w:t>Тимофеева Екатерина Александровна, воспитатель МБДОУ ДС № 56«Улыбка».</w:t>
      </w:r>
    </w:p>
    <w:p w:rsidR="0029065A" w:rsidRPr="0029065A" w:rsidRDefault="0029065A" w:rsidP="002D6257">
      <w:pPr>
        <w:ind w:right="-28" w:firstLine="709"/>
        <w:jc w:val="both"/>
        <w:rPr>
          <w:sz w:val="27"/>
          <w:szCs w:val="27"/>
        </w:rPr>
      </w:pPr>
      <w:r w:rsidRPr="0029065A">
        <w:rPr>
          <w:sz w:val="27"/>
          <w:szCs w:val="27"/>
        </w:rPr>
        <w:t xml:space="preserve">Отделом опеки и попечительства из 28 выявленных </w:t>
      </w:r>
      <w:proofErr w:type="gramStart"/>
      <w:r w:rsidRPr="0029065A">
        <w:rPr>
          <w:sz w:val="27"/>
          <w:szCs w:val="27"/>
        </w:rPr>
        <w:t>детей  оформлены</w:t>
      </w:r>
      <w:proofErr w:type="gramEnd"/>
      <w:r w:rsidRPr="0029065A">
        <w:rPr>
          <w:sz w:val="27"/>
          <w:szCs w:val="27"/>
        </w:rPr>
        <w:t xml:space="preserve"> в приемную семью, отданы под опеку, усыновлены, отданы на попечительство 27 детей, возвращён в родную семью 1 ребёнок. </w:t>
      </w:r>
    </w:p>
    <w:p w:rsidR="0029065A" w:rsidRPr="0029065A" w:rsidRDefault="0029065A" w:rsidP="002D6257">
      <w:pPr>
        <w:ind w:right="-28" w:firstLine="709"/>
        <w:jc w:val="both"/>
        <w:rPr>
          <w:rFonts w:eastAsia="Calibri"/>
          <w:sz w:val="27"/>
          <w:szCs w:val="27"/>
        </w:rPr>
      </w:pPr>
      <w:r w:rsidRPr="0029065A">
        <w:rPr>
          <w:rFonts w:eastAsia="Calibri"/>
          <w:sz w:val="27"/>
          <w:szCs w:val="27"/>
        </w:rPr>
        <w:t>Доля детей-</w:t>
      </w:r>
      <w:proofErr w:type="gramStart"/>
      <w:r w:rsidRPr="0029065A">
        <w:rPr>
          <w:rFonts w:eastAsia="Calibri"/>
          <w:sz w:val="27"/>
          <w:szCs w:val="27"/>
        </w:rPr>
        <w:t>сирот  и</w:t>
      </w:r>
      <w:proofErr w:type="gramEnd"/>
      <w:r w:rsidRPr="0029065A">
        <w:rPr>
          <w:rFonts w:eastAsia="Calibri"/>
          <w:sz w:val="27"/>
          <w:szCs w:val="27"/>
        </w:rPr>
        <w:t xml:space="preserve"> детей, оставшихся без попечения родителей и возвращенных из замещенных семей в государственные организации, от количества детей – сирот, принятых на воспитание в семьи граждан, равна 0 %. Доля детей - сирот и детей, оставшихся без попечения родителей, оформленных в государственные организации от общего числа, равна «0».</w:t>
      </w:r>
    </w:p>
    <w:p w:rsidR="0029065A" w:rsidRPr="0029065A" w:rsidRDefault="0029065A" w:rsidP="002D6257">
      <w:pPr>
        <w:ind w:right="-28" w:firstLine="709"/>
        <w:jc w:val="both"/>
        <w:rPr>
          <w:color w:val="000000"/>
          <w:sz w:val="27"/>
          <w:szCs w:val="27"/>
        </w:rPr>
      </w:pPr>
      <w:r w:rsidRPr="0029065A">
        <w:rPr>
          <w:color w:val="000000"/>
          <w:sz w:val="27"/>
          <w:szCs w:val="27"/>
        </w:rPr>
        <w:t>Выплата единовременного пособия при всех формах устройства детей, лишенных родительского попечения, в семью производится на основании постановления Администрации Ростовской области от 09.04.2008 №</w:t>
      </w:r>
      <w:r w:rsidR="00887D7E">
        <w:rPr>
          <w:color w:val="000000"/>
          <w:sz w:val="27"/>
          <w:szCs w:val="27"/>
        </w:rPr>
        <w:t xml:space="preserve"> </w:t>
      </w:r>
      <w:r w:rsidRPr="0029065A">
        <w:rPr>
          <w:color w:val="000000"/>
          <w:sz w:val="27"/>
          <w:szCs w:val="27"/>
        </w:rPr>
        <w:t xml:space="preserve">179 «О механизме реализации порядка назначения и выплаты единовременного пособия при передаче ребенка на воспитание в семью и порядке расходования субвенции на его выплату». В 2016 году единовременное пособие выплачено 38 лицам, принявшим на воспитание в свою семью детей-сирот и детей, оставшихся без попечения родителей. </w:t>
      </w:r>
      <w:proofErr w:type="gramStart"/>
      <w:r w:rsidRPr="0029065A">
        <w:rPr>
          <w:color w:val="000000"/>
          <w:sz w:val="27"/>
          <w:szCs w:val="27"/>
        </w:rPr>
        <w:t>Выплата  единовременного</w:t>
      </w:r>
      <w:proofErr w:type="gramEnd"/>
      <w:r w:rsidRPr="0029065A">
        <w:rPr>
          <w:color w:val="000000"/>
          <w:sz w:val="27"/>
          <w:szCs w:val="27"/>
        </w:rPr>
        <w:t xml:space="preserve"> пособия производилась в срок. </w:t>
      </w:r>
    </w:p>
    <w:p w:rsidR="0029065A" w:rsidRPr="0029065A" w:rsidRDefault="0029065A" w:rsidP="002D6257">
      <w:pPr>
        <w:ind w:right="-28" w:firstLine="709"/>
        <w:jc w:val="both"/>
        <w:rPr>
          <w:color w:val="000000"/>
          <w:sz w:val="27"/>
          <w:szCs w:val="27"/>
        </w:rPr>
      </w:pPr>
      <w:r w:rsidRPr="0029065A">
        <w:rPr>
          <w:color w:val="000000"/>
          <w:sz w:val="27"/>
          <w:szCs w:val="27"/>
        </w:rPr>
        <w:t xml:space="preserve">Выплата ежемесячного денежного содержания детям, находящимся под опекой или попечительством, в 2016 году поступала на счета подопечных и снималась только по разрешению органа опеки и попечительства; расходовалась на приобретение </w:t>
      </w:r>
      <w:r w:rsidRPr="0029065A">
        <w:rPr>
          <w:color w:val="000000"/>
          <w:sz w:val="27"/>
          <w:szCs w:val="27"/>
        </w:rPr>
        <w:lastRenderedPageBreak/>
        <w:t xml:space="preserve">продуктов питания, одежды, обуви, мягкого инвентаря, предметов хозяйственного обихода, личной гигиены, игр, игрушек, книг, а также на культурно – массовую работу и прочие расходы. Выплата производится не позднее 20 числа предыдущего месяца. </w:t>
      </w:r>
    </w:p>
    <w:p w:rsidR="0029065A" w:rsidRPr="0029065A" w:rsidRDefault="0029065A" w:rsidP="002D6257">
      <w:pPr>
        <w:ind w:right="-28" w:firstLine="709"/>
        <w:jc w:val="both"/>
        <w:rPr>
          <w:sz w:val="27"/>
          <w:szCs w:val="27"/>
        </w:rPr>
      </w:pPr>
      <w:r w:rsidRPr="0029065A">
        <w:rPr>
          <w:sz w:val="27"/>
          <w:szCs w:val="27"/>
        </w:rPr>
        <w:t xml:space="preserve">Выплата ежемесячного денежного содержания детям, находящимся в приемных семьях, денежного вознаграждения, причитающегося приемным родителям, в 2016 году производилась своевременно на основании действующего законодательства. Вознаграждение и компенсацию за приобретение методической литературы приемные родители получают в зависимости от образования, количества детей в приемной семье. </w:t>
      </w:r>
    </w:p>
    <w:p w:rsidR="0029065A" w:rsidRPr="0029065A" w:rsidRDefault="0029065A" w:rsidP="002D6257">
      <w:pPr>
        <w:ind w:right="-28" w:firstLine="709"/>
        <w:jc w:val="both"/>
        <w:rPr>
          <w:sz w:val="27"/>
          <w:szCs w:val="27"/>
        </w:rPr>
      </w:pPr>
      <w:r w:rsidRPr="0029065A">
        <w:rPr>
          <w:sz w:val="27"/>
          <w:szCs w:val="27"/>
        </w:rPr>
        <w:t xml:space="preserve">Обеспечение детей-сирот и детей, оставшихся без попечения родителей, находящихся под опекой (попечительством), в приемных семьях и обучающихся в муниципальных общеобразовательных учреждениях, бесплатным проездом на городском и пригородном транспорте производится в полном объеме. Всем подопечным, желающим пользоваться бесплатным проездом, выданы льготные талоны. 185 подопечных пользуется льготным проездом. </w:t>
      </w:r>
    </w:p>
    <w:p w:rsidR="0029065A" w:rsidRPr="0029065A" w:rsidRDefault="0029065A" w:rsidP="002D6257">
      <w:pPr>
        <w:ind w:right="-28" w:firstLine="709"/>
        <w:jc w:val="both"/>
        <w:rPr>
          <w:sz w:val="27"/>
          <w:szCs w:val="27"/>
        </w:rPr>
      </w:pPr>
      <w:r w:rsidRPr="0029065A">
        <w:rPr>
          <w:sz w:val="27"/>
          <w:szCs w:val="27"/>
        </w:rPr>
        <w:t xml:space="preserve">Формирование льготной очереди детей-сирот и детей, оставшихся без попечения родителей, подлежащих обеспечению </w:t>
      </w:r>
      <w:proofErr w:type="gramStart"/>
      <w:r w:rsidRPr="0029065A">
        <w:rPr>
          <w:sz w:val="27"/>
          <w:szCs w:val="27"/>
        </w:rPr>
        <w:t>жилыми помещениями</w:t>
      </w:r>
      <w:proofErr w:type="gramEnd"/>
      <w:r w:rsidRPr="0029065A">
        <w:rPr>
          <w:sz w:val="27"/>
          <w:szCs w:val="27"/>
        </w:rPr>
        <w:t xml:space="preserve"> осуществляется на основании федеральных и областных нормативно-правовых актов по достижению ребенком возраста 14 лет. В 2015 году поставлено на квартирный учет 18 детей-сирот и детей, оставшихся без попечения родителей, и лиц из их числа, нуждающихся в приобретении жилья.</w:t>
      </w:r>
    </w:p>
    <w:p w:rsidR="0029065A" w:rsidRPr="0029065A" w:rsidRDefault="0029065A" w:rsidP="002D6257">
      <w:pPr>
        <w:ind w:right="-28" w:firstLine="709"/>
        <w:jc w:val="both"/>
        <w:rPr>
          <w:sz w:val="27"/>
          <w:szCs w:val="27"/>
        </w:rPr>
      </w:pPr>
      <w:r w:rsidRPr="0029065A">
        <w:rPr>
          <w:sz w:val="27"/>
          <w:szCs w:val="27"/>
        </w:rPr>
        <w:t>Доля муниципальных образовательных организаций, переведенных на муниципальные задания, составила в 2016 году 100%, в полном соответствии с новым экономическим механизмом финансирования общего образования, в зависимости от ориентации муниципальных бюджетных организаций Белокалитвинского района на запросы потребителей бюджетных услуг и повышения качества этих услуг.</w:t>
      </w:r>
    </w:p>
    <w:p w:rsidR="0029065A" w:rsidRPr="0029065A" w:rsidRDefault="0029065A" w:rsidP="002D6257">
      <w:pPr>
        <w:ind w:right="-28" w:firstLine="709"/>
        <w:jc w:val="both"/>
        <w:rPr>
          <w:sz w:val="27"/>
          <w:szCs w:val="27"/>
        </w:rPr>
      </w:pPr>
      <w:r w:rsidRPr="0029065A">
        <w:rPr>
          <w:sz w:val="27"/>
          <w:szCs w:val="27"/>
        </w:rPr>
        <w:t xml:space="preserve">На цели финансирования образования в рамках программы </w:t>
      </w:r>
      <w:proofErr w:type="gramStart"/>
      <w:r w:rsidRPr="0029065A">
        <w:rPr>
          <w:sz w:val="27"/>
          <w:szCs w:val="27"/>
        </w:rPr>
        <w:t>в  2016</w:t>
      </w:r>
      <w:proofErr w:type="gramEnd"/>
      <w:r w:rsidRPr="0029065A">
        <w:rPr>
          <w:sz w:val="27"/>
          <w:szCs w:val="27"/>
        </w:rPr>
        <w:t xml:space="preserve"> году было выделено 1047,9 млн. рублей (в 2015 году 1029,0 </w:t>
      </w:r>
      <w:proofErr w:type="spellStart"/>
      <w:r w:rsidRPr="0029065A">
        <w:rPr>
          <w:sz w:val="27"/>
          <w:szCs w:val="27"/>
        </w:rPr>
        <w:t>млн.рублей</w:t>
      </w:r>
      <w:proofErr w:type="spellEnd"/>
      <w:r w:rsidRPr="0029065A">
        <w:rPr>
          <w:sz w:val="27"/>
          <w:szCs w:val="27"/>
        </w:rPr>
        <w:t xml:space="preserve">) в том числе за счет средств местного бюджета – 328,7 </w:t>
      </w:r>
      <w:proofErr w:type="spellStart"/>
      <w:r w:rsidRPr="0029065A">
        <w:rPr>
          <w:sz w:val="27"/>
          <w:szCs w:val="27"/>
        </w:rPr>
        <w:t>млн.рублей</w:t>
      </w:r>
      <w:proofErr w:type="spellEnd"/>
      <w:r w:rsidRPr="0029065A">
        <w:rPr>
          <w:sz w:val="27"/>
          <w:szCs w:val="27"/>
        </w:rPr>
        <w:t>;  за счет средств областного бюджета – 680,8 млн. рублей.</w:t>
      </w:r>
    </w:p>
    <w:p w:rsidR="0029065A" w:rsidRPr="0029065A" w:rsidRDefault="0029065A" w:rsidP="002D6257">
      <w:pPr>
        <w:ind w:right="-28" w:firstLine="709"/>
        <w:jc w:val="both"/>
        <w:rPr>
          <w:sz w:val="27"/>
          <w:szCs w:val="27"/>
        </w:rPr>
      </w:pPr>
      <w:r w:rsidRPr="0029065A">
        <w:rPr>
          <w:sz w:val="27"/>
          <w:szCs w:val="27"/>
        </w:rPr>
        <w:t>В 2016 году произведен ремонт здания Шахматного клуба МБУ ДО ДЮСШ №</w:t>
      </w:r>
      <w:r w:rsidR="00887D7E">
        <w:rPr>
          <w:sz w:val="27"/>
          <w:szCs w:val="27"/>
        </w:rPr>
        <w:t xml:space="preserve"> </w:t>
      </w:r>
      <w:r w:rsidRPr="0029065A">
        <w:rPr>
          <w:sz w:val="27"/>
          <w:szCs w:val="27"/>
        </w:rPr>
        <w:t>1 на сумму 5050,3 тыс. рублей, в том числе в рамках программы на 303,0 тыс. рублей. Для 3-х общеобразовательных школ были приобретены аппаратно-программные комплексы на сумму 1 197,1 тыс. рублей.</w:t>
      </w:r>
    </w:p>
    <w:p w:rsidR="0029065A" w:rsidRPr="0029065A" w:rsidRDefault="0029065A" w:rsidP="002D6257">
      <w:pPr>
        <w:ind w:right="-28" w:firstLine="709"/>
        <w:jc w:val="both"/>
        <w:rPr>
          <w:sz w:val="27"/>
          <w:szCs w:val="27"/>
        </w:rPr>
      </w:pPr>
      <w:r w:rsidRPr="0029065A">
        <w:rPr>
          <w:sz w:val="27"/>
          <w:szCs w:val="27"/>
        </w:rPr>
        <w:t xml:space="preserve">В 2016 году на проведение мероприятия «Всеобуч по плаванию» (2 этапа) было выделено 1 046,7 тыс. рублей, из них за счет </w:t>
      </w:r>
      <w:proofErr w:type="spellStart"/>
      <w:r w:rsidRPr="0029065A">
        <w:rPr>
          <w:sz w:val="27"/>
          <w:szCs w:val="27"/>
        </w:rPr>
        <w:t>софинансирования</w:t>
      </w:r>
      <w:proofErr w:type="spellEnd"/>
      <w:r w:rsidRPr="0029065A">
        <w:rPr>
          <w:sz w:val="27"/>
          <w:szCs w:val="27"/>
        </w:rPr>
        <w:t xml:space="preserve"> средств областного и местного бюджетов 646,7 тыс. рублей.</w:t>
      </w:r>
    </w:p>
    <w:p w:rsidR="0029065A" w:rsidRPr="0029065A" w:rsidRDefault="0029065A" w:rsidP="002D6257">
      <w:pPr>
        <w:ind w:right="-28" w:firstLine="709"/>
        <w:jc w:val="both"/>
        <w:rPr>
          <w:sz w:val="27"/>
          <w:szCs w:val="27"/>
        </w:rPr>
      </w:pPr>
      <w:r w:rsidRPr="0029065A">
        <w:rPr>
          <w:sz w:val="27"/>
          <w:szCs w:val="27"/>
        </w:rPr>
        <w:t xml:space="preserve">На реализацию </w:t>
      </w:r>
      <w:r w:rsidR="00887D7E" w:rsidRPr="0029065A">
        <w:rPr>
          <w:sz w:val="27"/>
          <w:szCs w:val="27"/>
        </w:rPr>
        <w:t>мероприятий,</w:t>
      </w:r>
      <w:r w:rsidRPr="0029065A">
        <w:rPr>
          <w:sz w:val="27"/>
          <w:szCs w:val="27"/>
        </w:rPr>
        <w:t xml:space="preserve"> направленных на сохранение и укрепление здоровья обучающихся направлено 15 106,8 тыс. рублей из них освоено 15 076,4 тыс. рублей, что составляет 99,8% от запланированного объема средств в 2016 году.</w:t>
      </w:r>
    </w:p>
    <w:p w:rsidR="0029065A" w:rsidRPr="0029065A" w:rsidRDefault="0029065A" w:rsidP="002D6257">
      <w:pPr>
        <w:ind w:right="-28" w:firstLine="709"/>
        <w:jc w:val="both"/>
        <w:rPr>
          <w:sz w:val="27"/>
          <w:szCs w:val="27"/>
        </w:rPr>
      </w:pPr>
      <w:r w:rsidRPr="0029065A">
        <w:rPr>
          <w:sz w:val="27"/>
          <w:szCs w:val="27"/>
        </w:rPr>
        <w:t xml:space="preserve">На обеспечение безопасных условий образовательного процесса в 2016 году выделено и освоено 7 059,5 тыс. рублей. </w:t>
      </w:r>
    </w:p>
    <w:p w:rsidR="0029065A" w:rsidRPr="0029065A" w:rsidRDefault="0029065A" w:rsidP="002D6257">
      <w:pPr>
        <w:ind w:right="-28" w:firstLine="709"/>
        <w:jc w:val="both"/>
        <w:rPr>
          <w:sz w:val="27"/>
          <w:szCs w:val="27"/>
        </w:rPr>
      </w:pPr>
      <w:r w:rsidRPr="0029065A">
        <w:rPr>
          <w:sz w:val="27"/>
          <w:szCs w:val="27"/>
        </w:rPr>
        <w:t xml:space="preserve">На проведение текущего ремонта в рамках </w:t>
      </w:r>
      <w:proofErr w:type="gramStart"/>
      <w:r w:rsidRPr="0029065A">
        <w:rPr>
          <w:sz w:val="27"/>
          <w:szCs w:val="27"/>
        </w:rPr>
        <w:t>программы  в</w:t>
      </w:r>
      <w:proofErr w:type="gramEnd"/>
      <w:r w:rsidRPr="0029065A">
        <w:rPr>
          <w:sz w:val="27"/>
          <w:szCs w:val="27"/>
        </w:rPr>
        <w:t xml:space="preserve"> 2016 году было выделено 9 697,0 тыс. рублей, а так же на капитальный ремонт МБОУ </w:t>
      </w:r>
      <w:proofErr w:type="spellStart"/>
      <w:r w:rsidRPr="0029065A">
        <w:rPr>
          <w:sz w:val="27"/>
          <w:szCs w:val="27"/>
        </w:rPr>
        <w:t>Богураевская</w:t>
      </w:r>
      <w:proofErr w:type="spellEnd"/>
      <w:r w:rsidRPr="0029065A">
        <w:rPr>
          <w:sz w:val="27"/>
          <w:szCs w:val="27"/>
        </w:rPr>
        <w:t xml:space="preserve"> СОШ 2 549,8 тыс. рублей.</w:t>
      </w:r>
    </w:p>
    <w:p w:rsidR="00887D7E" w:rsidRDefault="00887D7E" w:rsidP="0029065A">
      <w:pPr>
        <w:ind w:left="142" w:right="-28" w:firstLine="709"/>
        <w:jc w:val="both"/>
        <w:rPr>
          <w:sz w:val="27"/>
          <w:szCs w:val="27"/>
        </w:rPr>
        <w:sectPr w:rsidR="00887D7E" w:rsidSect="0029065A">
          <w:footerReference w:type="default" r:id="rId10"/>
          <w:pgSz w:w="11906" w:h="16838" w:code="9"/>
          <w:pgMar w:top="709" w:right="566" w:bottom="1134" w:left="1304" w:header="397" w:footer="567" w:gutter="0"/>
          <w:cols w:space="708"/>
          <w:docGrid w:linePitch="360"/>
        </w:sectPr>
      </w:pPr>
    </w:p>
    <w:p w:rsidR="0029065A" w:rsidRPr="0029065A" w:rsidRDefault="0029065A" w:rsidP="0029065A">
      <w:pPr>
        <w:ind w:left="142" w:right="-28" w:firstLine="709"/>
        <w:jc w:val="both"/>
        <w:rPr>
          <w:sz w:val="27"/>
          <w:szCs w:val="27"/>
        </w:rPr>
      </w:pPr>
    </w:p>
    <w:p w:rsidR="0029065A" w:rsidRDefault="0029065A" w:rsidP="00887D7E">
      <w:pPr>
        <w:ind w:right="-28"/>
        <w:jc w:val="center"/>
        <w:rPr>
          <w:sz w:val="27"/>
          <w:szCs w:val="27"/>
        </w:rPr>
      </w:pPr>
      <w:r w:rsidRPr="00887D7E">
        <w:rPr>
          <w:sz w:val="27"/>
          <w:szCs w:val="27"/>
        </w:rPr>
        <w:t>Сведения о неосвоенных в течение финансового года бюджетных средс</w:t>
      </w:r>
      <w:r w:rsidR="00887D7E" w:rsidRPr="00887D7E">
        <w:rPr>
          <w:sz w:val="27"/>
          <w:szCs w:val="27"/>
        </w:rPr>
        <w:t>твах</w:t>
      </w:r>
    </w:p>
    <w:p w:rsidR="00887D7E" w:rsidRPr="00887D7E" w:rsidRDefault="00887D7E" w:rsidP="0029065A">
      <w:pPr>
        <w:ind w:left="142" w:right="-28" w:firstLine="709"/>
        <w:jc w:val="center"/>
        <w:rPr>
          <w:sz w:val="27"/>
          <w:szCs w:val="27"/>
        </w:rPr>
      </w:pPr>
    </w:p>
    <w:p w:rsidR="0029065A" w:rsidRPr="0029065A" w:rsidRDefault="0029065A" w:rsidP="002D6257">
      <w:pPr>
        <w:ind w:right="-28" w:firstLine="709"/>
        <w:jc w:val="both"/>
        <w:rPr>
          <w:sz w:val="27"/>
          <w:szCs w:val="27"/>
        </w:rPr>
      </w:pPr>
      <w:r w:rsidRPr="0029065A">
        <w:rPr>
          <w:sz w:val="27"/>
          <w:szCs w:val="27"/>
        </w:rPr>
        <w:t>Предусмотренные лимиты бюджетных обязательств на выполнение мероприятий программы в целом исполнения.</w:t>
      </w:r>
    </w:p>
    <w:p w:rsidR="0029065A" w:rsidRPr="0029065A" w:rsidRDefault="0029065A" w:rsidP="002D6257">
      <w:pPr>
        <w:ind w:right="-28" w:firstLine="709"/>
        <w:jc w:val="both"/>
        <w:rPr>
          <w:sz w:val="27"/>
          <w:szCs w:val="27"/>
        </w:rPr>
      </w:pPr>
      <w:r w:rsidRPr="0029065A">
        <w:rPr>
          <w:sz w:val="27"/>
          <w:szCs w:val="27"/>
        </w:rPr>
        <w:t>Мероприятия, на выполнение которых направлены средства областного бюджета, выполнены на 99,1%.</w:t>
      </w:r>
    </w:p>
    <w:p w:rsidR="0029065A" w:rsidRPr="0029065A" w:rsidRDefault="0029065A" w:rsidP="002D6257">
      <w:pPr>
        <w:ind w:right="-28" w:firstLine="709"/>
        <w:jc w:val="both"/>
        <w:rPr>
          <w:sz w:val="27"/>
          <w:szCs w:val="27"/>
        </w:rPr>
      </w:pPr>
      <w:r w:rsidRPr="0029065A">
        <w:rPr>
          <w:sz w:val="27"/>
          <w:szCs w:val="27"/>
        </w:rPr>
        <w:t>Причины неисполнения:</w:t>
      </w:r>
    </w:p>
    <w:p w:rsidR="0029065A" w:rsidRPr="0029065A" w:rsidRDefault="0029065A" w:rsidP="002D6257">
      <w:pPr>
        <w:ind w:right="-28" w:firstLine="709"/>
        <w:jc w:val="both"/>
        <w:rPr>
          <w:sz w:val="27"/>
          <w:szCs w:val="27"/>
        </w:rPr>
      </w:pPr>
      <w:r w:rsidRPr="0029065A">
        <w:rPr>
          <w:sz w:val="27"/>
          <w:szCs w:val="27"/>
        </w:rPr>
        <w:t xml:space="preserve">- по основному мероприятию 1.4. «Расходы на строительство и реконструкцию объектов образования муниципальной собственности, включая газификацию, в том числе: строительство дошкольной образовательной организации на 220 мест </w:t>
      </w:r>
      <w:proofErr w:type="spellStart"/>
      <w:r w:rsidRPr="0029065A">
        <w:rPr>
          <w:sz w:val="27"/>
          <w:szCs w:val="27"/>
        </w:rPr>
        <w:t>г.Белая</w:t>
      </w:r>
      <w:proofErr w:type="spellEnd"/>
      <w:r w:rsidRPr="0029065A">
        <w:rPr>
          <w:sz w:val="27"/>
          <w:szCs w:val="27"/>
        </w:rPr>
        <w:t xml:space="preserve"> Калитва </w:t>
      </w:r>
      <w:proofErr w:type="spellStart"/>
      <w:r w:rsidRPr="0029065A">
        <w:rPr>
          <w:sz w:val="27"/>
          <w:szCs w:val="27"/>
        </w:rPr>
        <w:t>мкр.Заречный</w:t>
      </w:r>
      <w:proofErr w:type="spellEnd"/>
      <w:r w:rsidRPr="0029065A">
        <w:rPr>
          <w:sz w:val="27"/>
          <w:szCs w:val="27"/>
        </w:rPr>
        <w:t xml:space="preserve">; строительство дошкольной образовательной организации на 120 мест </w:t>
      </w:r>
      <w:proofErr w:type="spellStart"/>
      <w:r w:rsidRPr="0029065A">
        <w:rPr>
          <w:sz w:val="27"/>
          <w:szCs w:val="27"/>
        </w:rPr>
        <w:t>г.Белая</w:t>
      </w:r>
      <w:proofErr w:type="spellEnd"/>
      <w:r w:rsidRPr="0029065A">
        <w:rPr>
          <w:sz w:val="27"/>
          <w:szCs w:val="27"/>
        </w:rPr>
        <w:t xml:space="preserve"> Калитва </w:t>
      </w:r>
      <w:proofErr w:type="spellStart"/>
      <w:r w:rsidRPr="0029065A">
        <w:rPr>
          <w:sz w:val="27"/>
          <w:szCs w:val="27"/>
        </w:rPr>
        <w:t>мкр</w:t>
      </w:r>
      <w:proofErr w:type="spellEnd"/>
      <w:r w:rsidRPr="0029065A">
        <w:rPr>
          <w:sz w:val="27"/>
          <w:szCs w:val="27"/>
        </w:rPr>
        <w:t xml:space="preserve">. Солнечный; строительство дошкольной образовательной организации на 120 мест Белокалитвинский район Коксовское с/п» подпрограммы </w:t>
      </w:r>
      <w:proofErr w:type="gramStart"/>
      <w:r w:rsidRPr="0029065A">
        <w:rPr>
          <w:sz w:val="27"/>
          <w:szCs w:val="27"/>
        </w:rPr>
        <w:t>1.«</w:t>
      </w:r>
      <w:proofErr w:type="gramEnd"/>
      <w:r w:rsidRPr="0029065A">
        <w:rPr>
          <w:sz w:val="27"/>
          <w:szCs w:val="27"/>
        </w:rPr>
        <w:t xml:space="preserve">Развитие дошкольного образования» муниципальной программы Белокалитвинского района «Развитие образования» в части средств областного бюджета неисполнение лимитов составило 6305,5 </w:t>
      </w:r>
      <w:proofErr w:type="spellStart"/>
      <w:r w:rsidRPr="0029065A">
        <w:rPr>
          <w:sz w:val="27"/>
          <w:szCs w:val="27"/>
        </w:rPr>
        <w:t>тыс.рублей</w:t>
      </w:r>
      <w:proofErr w:type="spellEnd"/>
      <w:r w:rsidRPr="0029065A">
        <w:rPr>
          <w:sz w:val="27"/>
          <w:szCs w:val="27"/>
        </w:rPr>
        <w:t xml:space="preserve"> в связи с недобросовестным исполнением подрядной организацией ООО «Континент» своих обязательств по муниципальному контракту.</w:t>
      </w:r>
    </w:p>
    <w:p w:rsidR="0029065A" w:rsidRPr="0029065A" w:rsidRDefault="0029065A" w:rsidP="002D6257">
      <w:pPr>
        <w:ind w:right="-28" w:firstLine="709"/>
        <w:jc w:val="both"/>
        <w:rPr>
          <w:sz w:val="27"/>
          <w:szCs w:val="27"/>
        </w:rPr>
      </w:pPr>
      <w:r w:rsidRPr="0029065A">
        <w:rPr>
          <w:sz w:val="27"/>
          <w:szCs w:val="27"/>
        </w:rPr>
        <w:t xml:space="preserve">- по основному мероприятию 7.1. «Обеспечение деятельности Аппарата управления» </w:t>
      </w:r>
      <w:proofErr w:type="gramStart"/>
      <w:r w:rsidRPr="0029065A">
        <w:rPr>
          <w:sz w:val="27"/>
          <w:szCs w:val="27"/>
        </w:rPr>
        <w:t>подпрограммы  7</w:t>
      </w:r>
      <w:proofErr w:type="gramEnd"/>
      <w:r w:rsidRPr="0029065A">
        <w:rPr>
          <w:sz w:val="27"/>
          <w:szCs w:val="27"/>
        </w:rPr>
        <w:t xml:space="preserve">. «Обеспечение реализации государственной программы Белокалитвинского района «Развитие образования» программы Белокалитвинского района «Развитие образования» в части средств областного бюджета экономия  лимитов составила 84,6 тыс. рублей в связи с недобором желающих пройти обучение приемных родителей  и экономией по  оплате труда. </w:t>
      </w:r>
    </w:p>
    <w:p w:rsidR="0029065A" w:rsidRPr="0029065A" w:rsidRDefault="0029065A" w:rsidP="002D6257">
      <w:pPr>
        <w:ind w:right="-28" w:firstLine="709"/>
        <w:jc w:val="both"/>
        <w:rPr>
          <w:sz w:val="27"/>
          <w:szCs w:val="27"/>
        </w:rPr>
      </w:pPr>
      <w:r w:rsidRPr="0029065A">
        <w:rPr>
          <w:sz w:val="27"/>
          <w:szCs w:val="27"/>
        </w:rPr>
        <w:t xml:space="preserve">Муниципальная долгосрочная целевая </w:t>
      </w:r>
      <w:proofErr w:type="gramStart"/>
      <w:r w:rsidRPr="0029065A">
        <w:rPr>
          <w:sz w:val="27"/>
          <w:szCs w:val="27"/>
        </w:rPr>
        <w:t>программа  «</w:t>
      </w:r>
      <w:proofErr w:type="gramEnd"/>
      <w:r w:rsidRPr="0029065A">
        <w:rPr>
          <w:sz w:val="27"/>
          <w:szCs w:val="27"/>
        </w:rPr>
        <w:t>Развитие образования» по результатам за 2016 год (далее - Программа) представляет собой комплекс мероприятий, направленных на решение приоритетных задач в сфере образования, отражающих изменения в структуре, содержании и технологиях образования.</w:t>
      </w:r>
    </w:p>
    <w:p w:rsidR="0029065A" w:rsidRPr="0029065A" w:rsidRDefault="0029065A" w:rsidP="002D6257">
      <w:pPr>
        <w:ind w:right="-28" w:firstLine="709"/>
        <w:jc w:val="both"/>
        <w:rPr>
          <w:sz w:val="27"/>
          <w:szCs w:val="27"/>
        </w:rPr>
      </w:pPr>
      <w:r w:rsidRPr="0029065A">
        <w:rPr>
          <w:sz w:val="27"/>
          <w:szCs w:val="27"/>
        </w:rPr>
        <w:t>Выполнение мероприятий, предусмотренных Программой, позволило по итогам 2016 года достичь следующих результатов.</w:t>
      </w:r>
    </w:p>
    <w:p w:rsidR="0029065A" w:rsidRPr="0029065A" w:rsidRDefault="0029065A" w:rsidP="002D6257">
      <w:pPr>
        <w:ind w:right="-28" w:firstLine="709"/>
        <w:jc w:val="both"/>
        <w:rPr>
          <w:sz w:val="27"/>
          <w:szCs w:val="27"/>
        </w:rPr>
      </w:pPr>
      <w:r w:rsidRPr="0029065A">
        <w:rPr>
          <w:sz w:val="27"/>
          <w:szCs w:val="27"/>
        </w:rPr>
        <w:t>В среднем по району количество обучающихся общеобразовательных организаций на 1 персональный компьютер, уменьшено до 3,4 человек (плановое значение показателя – 8,6), что позволило улучшить плановый показатель на 60,24%.</w:t>
      </w:r>
    </w:p>
    <w:p w:rsidR="0029065A" w:rsidRPr="0029065A" w:rsidRDefault="0029065A" w:rsidP="002D6257">
      <w:pPr>
        <w:ind w:right="-28" w:firstLine="709"/>
        <w:jc w:val="both"/>
        <w:rPr>
          <w:sz w:val="27"/>
          <w:szCs w:val="27"/>
        </w:rPr>
      </w:pPr>
      <w:r w:rsidRPr="0029065A">
        <w:rPr>
          <w:sz w:val="27"/>
          <w:szCs w:val="27"/>
        </w:rPr>
        <w:t>Доля учителей, применяющих ресурсы Интернет в учебном процессе, составила 81%, что позволило улучшить плановый показатель на 31.</w:t>
      </w:r>
    </w:p>
    <w:p w:rsidR="0029065A" w:rsidRPr="0029065A" w:rsidRDefault="0029065A" w:rsidP="002D6257">
      <w:pPr>
        <w:ind w:right="-28" w:firstLine="709"/>
        <w:jc w:val="both"/>
        <w:rPr>
          <w:sz w:val="27"/>
          <w:szCs w:val="27"/>
        </w:rPr>
      </w:pPr>
      <w:r w:rsidRPr="0029065A">
        <w:rPr>
          <w:sz w:val="27"/>
          <w:szCs w:val="27"/>
        </w:rPr>
        <w:t xml:space="preserve">Обеспечение обучающихся 8 – 9-х классов </w:t>
      </w:r>
      <w:proofErr w:type="spellStart"/>
      <w:r w:rsidRPr="0029065A">
        <w:rPr>
          <w:sz w:val="27"/>
          <w:szCs w:val="27"/>
        </w:rPr>
        <w:t>профориентационными</w:t>
      </w:r>
      <w:proofErr w:type="spellEnd"/>
      <w:r w:rsidRPr="0029065A">
        <w:rPr>
          <w:sz w:val="27"/>
          <w:szCs w:val="27"/>
        </w:rPr>
        <w:t xml:space="preserve"> программами доведено до 100 процентов. При этом доля обучающихся 10–11-х классов, обучающихся по программам профильного обучения, составляет 30 %, что больше плановых показателей на 2% (плановый показатель 28%).    </w:t>
      </w:r>
    </w:p>
    <w:p w:rsidR="0029065A" w:rsidRPr="0029065A" w:rsidRDefault="0029065A" w:rsidP="002D6257">
      <w:pPr>
        <w:ind w:right="-28" w:firstLine="709"/>
        <w:jc w:val="both"/>
        <w:rPr>
          <w:sz w:val="27"/>
          <w:szCs w:val="27"/>
        </w:rPr>
      </w:pPr>
      <w:r w:rsidRPr="0029065A">
        <w:rPr>
          <w:sz w:val="27"/>
          <w:szCs w:val="27"/>
        </w:rPr>
        <w:t xml:space="preserve">Доля общеобразовательных организаций, реализующих федеральные государственные образовательные стандарты начального общего </w:t>
      </w:r>
      <w:proofErr w:type="gramStart"/>
      <w:r w:rsidRPr="0029065A">
        <w:rPr>
          <w:sz w:val="27"/>
          <w:szCs w:val="27"/>
        </w:rPr>
        <w:t>образования,  составила</w:t>
      </w:r>
      <w:proofErr w:type="gramEnd"/>
      <w:r w:rsidRPr="0029065A">
        <w:rPr>
          <w:sz w:val="27"/>
          <w:szCs w:val="27"/>
        </w:rPr>
        <w:t xml:space="preserve"> 100%, что соответствует плановому показателю. Общеобразовательные организации, реализующие федеральные государственные образовательные стандарты основного общего </w:t>
      </w:r>
      <w:proofErr w:type="gramStart"/>
      <w:r w:rsidRPr="0029065A">
        <w:rPr>
          <w:sz w:val="27"/>
          <w:szCs w:val="27"/>
        </w:rPr>
        <w:t>образования  перейдут</w:t>
      </w:r>
      <w:proofErr w:type="gramEnd"/>
      <w:r w:rsidRPr="0029065A">
        <w:rPr>
          <w:sz w:val="27"/>
          <w:szCs w:val="27"/>
        </w:rPr>
        <w:t xml:space="preserve"> в штатный режим в 2019 году.</w:t>
      </w:r>
    </w:p>
    <w:p w:rsidR="0029065A" w:rsidRPr="0029065A" w:rsidRDefault="0029065A" w:rsidP="002D6257">
      <w:pPr>
        <w:ind w:right="-28" w:firstLine="709"/>
        <w:jc w:val="both"/>
        <w:rPr>
          <w:sz w:val="27"/>
          <w:szCs w:val="27"/>
        </w:rPr>
      </w:pPr>
      <w:r w:rsidRPr="0029065A">
        <w:rPr>
          <w:sz w:val="27"/>
          <w:szCs w:val="27"/>
        </w:rPr>
        <w:t xml:space="preserve">Доля детей с ограниченными возможностями здоровья, которым обеспечены условия для получения общего образования в адекватной форме, от общего числа детей, </w:t>
      </w:r>
      <w:r w:rsidRPr="0029065A">
        <w:rPr>
          <w:sz w:val="27"/>
          <w:szCs w:val="27"/>
        </w:rPr>
        <w:lastRenderedPageBreak/>
        <w:t xml:space="preserve">которым рекомендовано образование в адекватной форме (ПМПК) составило 100%, </w:t>
      </w:r>
      <w:proofErr w:type="gramStart"/>
      <w:r w:rsidRPr="0029065A">
        <w:rPr>
          <w:sz w:val="27"/>
          <w:szCs w:val="27"/>
        </w:rPr>
        <w:t>что  лучше</w:t>
      </w:r>
      <w:proofErr w:type="gramEnd"/>
      <w:r w:rsidRPr="0029065A">
        <w:rPr>
          <w:sz w:val="27"/>
          <w:szCs w:val="27"/>
        </w:rPr>
        <w:t xml:space="preserve"> планового показателя на 0,9%.</w:t>
      </w:r>
    </w:p>
    <w:p w:rsidR="0029065A" w:rsidRPr="0029065A" w:rsidRDefault="0029065A" w:rsidP="002D6257">
      <w:pPr>
        <w:ind w:right="-28" w:firstLine="709"/>
        <w:jc w:val="both"/>
        <w:rPr>
          <w:sz w:val="27"/>
          <w:szCs w:val="27"/>
        </w:rPr>
      </w:pPr>
      <w:r w:rsidRPr="0029065A">
        <w:rPr>
          <w:sz w:val="27"/>
          <w:szCs w:val="27"/>
        </w:rPr>
        <w:t>В 2016 году полное дистанционное обучение получает 1 ребенок – инвалид (в 2015</w:t>
      </w:r>
      <w:r w:rsidR="00887D7E">
        <w:rPr>
          <w:sz w:val="27"/>
          <w:szCs w:val="27"/>
        </w:rPr>
        <w:t xml:space="preserve"> </w:t>
      </w:r>
      <w:r w:rsidRPr="0029065A">
        <w:rPr>
          <w:sz w:val="27"/>
          <w:szCs w:val="27"/>
        </w:rPr>
        <w:t>году - 3 ребенка-инвалида), дополнительное дистанционное обучение организовано для 1 ребенка -инвалида.</w:t>
      </w:r>
    </w:p>
    <w:p w:rsidR="0029065A" w:rsidRPr="0029065A" w:rsidRDefault="0029065A" w:rsidP="002D6257">
      <w:pPr>
        <w:ind w:right="-28" w:firstLine="709"/>
        <w:jc w:val="both"/>
        <w:rPr>
          <w:color w:val="FF0000"/>
          <w:sz w:val="27"/>
          <w:szCs w:val="27"/>
        </w:rPr>
      </w:pPr>
      <w:r w:rsidRPr="0029065A">
        <w:rPr>
          <w:sz w:val="27"/>
          <w:szCs w:val="27"/>
        </w:rPr>
        <w:t>Доля выпускников муниципальных общеобразовательных организаций, сдавших ЕГЭ по русскому языку и математике, в общей численности выпускников муниципальных общеобразовательных организаций, участвовавших в ЕГЭ по данным предметам, составила 100</w:t>
      </w:r>
      <w:proofErr w:type="gramStart"/>
      <w:r w:rsidRPr="0029065A">
        <w:rPr>
          <w:sz w:val="27"/>
          <w:szCs w:val="27"/>
        </w:rPr>
        <w:t>%  (</w:t>
      </w:r>
      <w:proofErr w:type="gramEnd"/>
      <w:r w:rsidRPr="0029065A">
        <w:rPr>
          <w:sz w:val="27"/>
          <w:szCs w:val="27"/>
        </w:rPr>
        <w:t>2015 - 99,67%).</w:t>
      </w:r>
    </w:p>
    <w:p w:rsidR="0029065A" w:rsidRPr="0029065A" w:rsidRDefault="0029065A" w:rsidP="002D6257">
      <w:pPr>
        <w:ind w:right="-28" w:firstLine="709"/>
        <w:jc w:val="both"/>
        <w:rPr>
          <w:sz w:val="27"/>
          <w:szCs w:val="27"/>
        </w:rPr>
      </w:pPr>
      <w:r w:rsidRPr="0029065A">
        <w:rPr>
          <w:sz w:val="27"/>
          <w:szCs w:val="27"/>
        </w:rPr>
        <w:t>Удельный вес обучающихся, освоивших программу среднего общего образования и получивших документы государственного образца об освоении основных образовательных программ среднего общего образования, составил 100%, что выше плановых показателей.</w:t>
      </w:r>
    </w:p>
    <w:p w:rsidR="0029065A" w:rsidRPr="0029065A" w:rsidRDefault="0029065A" w:rsidP="002D6257">
      <w:pPr>
        <w:ind w:right="-28" w:firstLine="709"/>
        <w:jc w:val="both"/>
        <w:rPr>
          <w:sz w:val="27"/>
          <w:szCs w:val="27"/>
        </w:rPr>
      </w:pPr>
      <w:r w:rsidRPr="0029065A">
        <w:rPr>
          <w:sz w:val="27"/>
          <w:szCs w:val="27"/>
        </w:rPr>
        <w:t>Охват школьников сбалансированным горячим питанием составил 94%, что соответствует плановым показателям.</w:t>
      </w:r>
    </w:p>
    <w:p w:rsidR="0029065A" w:rsidRPr="0029065A" w:rsidRDefault="0029065A" w:rsidP="002D6257">
      <w:pPr>
        <w:ind w:right="-28" w:firstLine="709"/>
        <w:jc w:val="both"/>
        <w:rPr>
          <w:sz w:val="27"/>
          <w:szCs w:val="27"/>
        </w:rPr>
      </w:pPr>
      <w:r w:rsidRPr="0029065A">
        <w:rPr>
          <w:sz w:val="27"/>
          <w:szCs w:val="27"/>
        </w:rPr>
        <w:t xml:space="preserve">Доля обучающихся образовательных организаций, участвовавших в мероприятиях профилактической направленности, составила 100%, что соответствует плановым показателям. </w:t>
      </w:r>
    </w:p>
    <w:p w:rsidR="0029065A" w:rsidRPr="0029065A" w:rsidRDefault="0029065A" w:rsidP="002D6257">
      <w:pPr>
        <w:ind w:right="-28" w:firstLine="709"/>
        <w:jc w:val="both"/>
        <w:rPr>
          <w:sz w:val="27"/>
          <w:szCs w:val="27"/>
        </w:rPr>
      </w:pPr>
      <w:r w:rsidRPr="0029065A">
        <w:rPr>
          <w:sz w:val="27"/>
          <w:szCs w:val="27"/>
        </w:rPr>
        <w:t>Доля не обучающихся детей в возрасте от 7 до 18 лет, подлежащих обучению (по организациям общего образования), составила 0,01%, что выше плановых показателей.</w:t>
      </w:r>
    </w:p>
    <w:p w:rsidR="0029065A" w:rsidRPr="0029065A" w:rsidRDefault="0029065A" w:rsidP="002D6257">
      <w:pPr>
        <w:ind w:right="-28" w:firstLine="709"/>
        <w:jc w:val="both"/>
        <w:rPr>
          <w:sz w:val="27"/>
          <w:szCs w:val="27"/>
        </w:rPr>
      </w:pPr>
      <w:r w:rsidRPr="0029065A">
        <w:rPr>
          <w:sz w:val="27"/>
          <w:szCs w:val="27"/>
        </w:rPr>
        <w:t xml:space="preserve">Доля детей старшего дошкольного возраста, обучающихся в системе </w:t>
      </w:r>
      <w:proofErr w:type="spellStart"/>
      <w:r w:rsidRPr="0029065A">
        <w:rPr>
          <w:sz w:val="27"/>
          <w:szCs w:val="27"/>
        </w:rPr>
        <w:t>предшкольного</w:t>
      </w:r>
      <w:proofErr w:type="spellEnd"/>
      <w:r w:rsidRPr="0029065A">
        <w:rPr>
          <w:sz w:val="27"/>
          <w:szCs w:val="27"/>
        </w:rPr>
        <w:t xml:space="preserve"> образования в вариативных формах, составила 100%, что соответствует плановым показателям. </w:t>
      </w:r>
    </w:p>
    <w:p w:rsidR="0029065A" w:rsidRPr="0029065A" w:rsidRDefault="0029065A" w:rsidP="002D6257">
      <w:pPr>
        <w:ind w:right="-28" w:firstLine="709"/>
        <w:jc w:val="both"/>
        <w:rPr>
          <w:color w:val="FF0000"/>
          <w:sz w:val="27"/>
          <w:szCs w:val="27"/>
        </w:rPr>
      </w:pPr>
      <w:r w:rsidRPr="0029065A">
        <w:rPr>
          <w:sz w:val="27"/>
          <w:szCs w:val="27"/>
        </w:rPr>
        <w:t>Доля выпускников муниципальных общеобразовательных организаций, сдавших ЕГЭ по русскому языку и математике, в общей численности выпускников муниципальных общеобразовательных организаций, участвовавших в ЕГЭ по данным предметам, составила 99,67%.</w:t>
      </w:r>
    </w:p>
    <w:p w:rsidR="0029065A" w:rsidRPr="0029065A" w:rsidRDefault="0029065A" w:rsidP="002D6257">
      <w:pPr>
        <w:ind w:right="-28" w:firstLine="709"/>
        <w:jc w:val="both"/>
        <w:rPr>
          <w:sz w:val="27"/>
          <w:szCs w:val="27"/>
        </w:rPr>
      </w:pPr>
      <w:r w:rsidRPr="0029065A">
        <w:rPr>
          <w:sz w:val="27"/>
          <w:szCs w:val="27"/>
        </w:rPr>
        <w:t>Удельный вес обучающихся, освоивших основную общеобразовательную программу основного общего образования и получивших документы государственного образца об освоении основных образовательных программ основного общего образования, составил 96,7%, что соответствует плановым показателям.</w:t>
      </w:r>
    </w:p>
    <w:p w:rsidR="0029065A" w:rsidRPr="0029065A" w:rsidRDefault="0029065A" w:rsidP="002D6257">
      <w:pPr>
        <w:ind w:right="-28" w:firstLine="709"/>
        <w:jc w:val="both"/>
        <w:rPr>
          <w:sz w:val="27"/>
          <w:szCs w:val="27"/>
        </w:rPr>
      </w:pPr>
      <w:r w:rsidRPr="0029065A">
        <w:rPr>
          <w:sz w:val="27"/>
          <w:szCs w:val="27"/>
        </w:rPr>
        <w:t>Удельный вес обучающихся, освоивших программу среднего общего образования и получивших документы государственного образца об освоении основных образовательных программ среднего общего образования, составил 99,67%, что выше плановых показателей.</w:t>
      </w:r>
    </w:p>
    <w:p w:rsidR="0029065A" w:rsidRPr="0029065A" w:rsidRDefault="0029065A" w:rsidP="002D6257">
      <w:pPr>
        <w:ind w:right="-28" w:firstLine="709"/>
        <w:jc w:val="both"/>
        <w:rPr>
          <w:sz w:val="27"/>
          <w:szCs w:val="27"/>
        </w:rPr>
      </w:pPr>
      <w:r w:rsidRPr="0029065A">
        <w:rPr>
          <w:sz w:val="27"/>
          <w:szCs w:val="27"/>
        </w:rPr>
        <w:t>Охват школьников сбалансированным горячим питанием составил 93%, что соответствует плановым показателям.</w:t>
      </w:r>
    </w:p>
    <w:p w:rsidR="0029065A" w:rsidRPr="0029065A" w:rsidRDefault="0029065A" w:rsidP="002D6257">
      <w:pPr>
        <w:ind w:right="-28" w:firstLine="709"/>
        <w:jc w:val="both"/>
        <w:rPr>
          <w:sz w:val="27"/>
          <w:szCs w:val="27"/>
        </w:rPr>
      </w:pPr>
      <w:r w:rsidRPr="0029065A">
        <w:rPr>
          <w:sz w:val="27"/>
          <w:szCs w:val="27"/>
        </w:rPr>
        <w:t>Доля учителей общеобразовательных организаций, имеющих стаж педагогической работы до 5 лет составила 4,3 %, что на 3,8 % ниже планового показателя (8,1%). Это связано с уменьшением популярности профессии «учитель» и нежеланием выпускников педагогических учебных заведений работать в сфере образования.</w:t>
      </w:r>
    </w:p>
    <w:p w:rsidR="0029065A" w:rsidRPr="0029065A" w:rsidRDefault="0029065A" w:rsidP="002D6257">
      <w:pPr>
        <w:ind w:right="-28" w:firstLine="709"/>
        <w:jc w:val="both"/>
        <w:rPr>
          <w:sz w:val="27"/>
          <w:szCs w:val="27"/>
        </w:rPr>
      </w:pPr>
      <w:r w:rsidRPr="0029065A">
        <w:rPr>
          <w:sz w:val="27"/>
          <w:szCs w:val="27"/>
        </w:rPr>
        <w:t xml:space="preserve">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 составила 100%, что выше планового показателя. </w:t>
      </w:r>
    </w:p>
    <w:p w:rsidR="0029065A" w:rsidRPr="0029065A" w:rsidRDefault="0029065A" w:rsidP="002D6257">
      <w:pPr>
        <w:ind w:right="-28" w:firstLine="709"/>
        <w:jc w:val="both"/>
        <w:rPr>
          <w:sz w:val="27"/>
          <w:szCs w:val="27"/>
        </w:rPr>
      </w:pPr>
      <w:r w:rsidRPr="0029065A">
        <w:rPr>
          <w:sz w:val="27"/>
          <w:szCs w:val="27"/>
        </w:rPr>
        <w:lastRenderedPageBreak/>
        <w:t xml:space="preserve">Доля детей-сирот и детей, оставшихся без попечения родителей, нуждающихся в получении жилья, своевременно включенных в </w:t>
      </w:r>
      <w:proofErr w:type="spellStart"/>
      <w:r w:rsidRPr="0029065A">
        <w:rPr>
          <w:sz w:val="27"/>
          <w:szCs w:val="27"/>
        </w:rPr>
        <w:t>общеобластной</w:t>
      </w:r>
      <w:proofErr w:type="spellEnd"/>
      <w:r w:rsidRPr="0029065A">
        <w:rPr>
          <w:sz w:val="27"/>
          <w:szCs w:val="27"/>
        </w:rPr>
        <w:t xml:space="preserve"> список составила 100%, что соответствует плановому показателю (100%).</w:t>
      </w:r>
    </w:p>
    <w:p w:rsidR="0029065A" w:rsidRPr="0029065A" w:rsidRDefault="0029065A" w:rsidP="002D6257">
      <w:pPr>
        <w:ind w:right="-28" w:firstLine="709"/>
        <w:jc w:val="both"/>
        <w:rPr>
          <w:sz w:val="27"/>
          <w:szCs w:val="27"/>
        </w:rPr>
      </w:pPr>
      <w:r w:rsidRPr="0029065A">
        <w:rPr>
          <w:sz w:val="27"/>
          <w:szCs w:val="27"/>
        </w:rPr>
        <w:t>Количество образовательных организаций, здания которых находятся в аварийном состоянии или требуют капитального ремонта, составило 1 единицу.</w:t>
      </w:r>
      <w:r w:rsidRPr="0029065A">
        <w:rPr>
          <w:b/>
          <w:sz w:val="27"/>
          <w:szCs w:val="27"/>
        </w:rPr>
        <w:tab/>
      </w:r>
    </w:p>
    <w:p w:rsidR="0029065A" w:rsidRPr="0029065A" w:rsidRDefault="0029065A" w:rsidP="002D6257">
      <w:pPr>
        <w:ind w:right="-28" w:firstLine="709"/>
        <w:jc w:val="both"/>
        <w:rPr>
          <w:rFonts w:eastAsia="Calibri"/>
          <w:sz w:val="27"/>
          <w:szCs w:val="27"/>
        </w:rPr>
      </w:pPr>
      <w:r w:rsidRPr="0029065A">
        <w:rPr>
          <w:rFonts w:eastAsia="Calibri"/>
          <w:sz w:val="27"/>
          <w:szCs w:val="27"/>
        </w:rPr>
        <w:t>Деятельность по обеспечению безопасности объектов образования направлена на обеспечение антитеррористической и пожарной защищенности:</w:t>
      </w:r>
    </w:p>
    <w:p w:rsidR="0029065A" w:rsidRPr="0029065A" w:rsidRDefault="0029065A" w:rsidP="002D6257">
      <w:pPr>
        <w:ind w:right="-28" w:firstLine="709"/>
        <w:jc w:val="both"/>
        <w:rPr>
          <w:rFonts w:eastAsia="Calibri"/>
          <w:sz w:val="27"/>
          <w:szCs w:val="27"/>
        </w:rPr>
      </w:pPr>
      <w:r w:rsidRPr="0029065A">
        <w:rPr>
          <w:rFonts w:eastAsia="Calibri"/>
          <w:sz w:val="27"/>
          <w:szCs w:val="27"/>
        </w:rPr>
        <w:t>- кнопками экстренного вызова оборудованы 100% образовательных организаций;</w:t>
      </w:r>
    </w:p>
    <w:p w:rsidR="0029065A" w:rsidRPr="0029065A" w:rsidRDefault="0029065A" w:rsidP="002D6257">
      <w:pPr>
        <w:ind w:right="-28" w:firstLine="709"/>
        <w:jc w:val="both"/>
        <w:rPr>
          <w:rFonts w:eastAsia="Calibri"/>
          <w:sz w:val="27"/>
          <w:szCs w:val="27"/>
        </w:rPr>
      </w:pPr>
      <w:r w:rsidRPr="0029065A">
        <w:rPr>
          <w:rFonts w:eastAsia="Calibri"/>
          <w:sz w:val="27"/>
          <w:szCs w:val="27"/>
        </w:rPr>
        <w:t>-  камерами наружного и внутреннего видеонаблюдения оборудованы 59 образовательных организаций, из них 39 (100%) школ, 17 (38%) детских садов, 3 учреждения дополнительного образования;</w:t>
      </w:r>
    </w:p>
    <w:p w:rsidR="0029065A" w:rsidRPr="0029065A" w:rsidRDefault="0029065A" w:rsidP="002D6257">
      <w:pPr>
        <w:ind w:right="-28" w:firstLine="709"/>
        <w:jc w:val="both"/>
        <w:rPr>
          <w:rFonts w:eastAsia="Calibri"/>
          <w:sz w:val="27"/>
          <w:szCs w:val="27"/>
        </w:rPr>
      </w:pPr>
      <w:r w:rsidRPr="0029065A">
        <w:rPr>
          <w:rFonts w:eastAsia="Calibri"/>
          <w:sz w:val="27"/>
          <w:szCs w:val="27"/>
        </w:rPr>
        <w:t xml:space="preserve">- доля образовательных организаций, </w:t>
      </w:r>
      <w:proofErr w:type="gramStart"/>
      <w:r w:rsidRPr="0029065A">
        <w:rPr>
          <w:rFonts w:eastAsia="Calibri"/>
          <w:sz w:val="27"/>
          <w:szCs w:val="27"/>
        </w:rPr>
        <w:t>оснащенных  автоматической</w:t>
      </w:r>
      <w:proofErr w:type="gramEnd"/>
      <w:r w:rsidRPr="0029065A">
        <w:rPr>
          <w:rFonts w:eastAsia="Calibri"/>
          <w:sz w:val="27"/>
          <w:szCs w:val="27"/>
        </w:rPr>
        <w:t xml:space="preserve"> пожарной сигнализацией составила 100%.</w:t>
      </w:r>
    </w:p>
    <w:p w:rsidR="0029065A" w:rsidRPr="0029065A" w:rsidRDefault="0029065A" w:rsidP="0029065A">
      <w:pPr>
        <w:ind w:right="-28"/>
        <w:jc w:val="center"/>
        <w:rPr>
          <w:b/>
          <w:sz w:val="27"/>
          <w:szCs w:val="27"/>
        </w:rPr>
      </w:pPr>
    </w:p>
    <w:p w:rsidR="0029065A" w:rsidRPr="00887D7E" w:rsidRDefault="0029065A" w:rsidP="0029065A">
      <w:pPr>
        <w:ind w:right="-28"/>
        <w:jc w:val="center"/>
        <w:rPr>
          <w:sz w:val="27"/>
          <w:szCs w:val="27"/>
        </w:rPr>
      </w:pPr>
      <w:r w:rsidRPr="00887D7E">
        <w:rPr>
          <w:sz w:val="27"/>
          <w:szCs w:val="27"/>
        </w:rPr>
        <w:t xml:space="preserve">Раздел </w:t>
      </w:r>
      <w:proofErr w:type="gramStart"/>
      <w:r w:rsidRPr="00887D7E">
        <w:rPr>
          <w:sz w:val="27"/>
          <w:szCs w:val="27"/>
          <w:lang w:val="en-US"/>
        </w:rPr>
        <w:t>III</w:t>
      </w:r>
      <w:r w:rsidRPr="00887D7E">
        <w:rPr>
          <w:sz w:val="27"/>
          <w:szCs w:val="27"/>
        </w:rPr>
        <w:t xml:space="preserve">  Дальнейшая</w:t>
      </w:r>
      <w:proofErr w:type="gramEnd"/>
      <w:r w:rsidRPr="00887D7E">
        <w:rPr>
          <w:sz w:val="27"/>
          <w:szCs w:val="27"/>
        </w:rPr>
        <w:t xml:space="preserve"> реализация программы</w:t>
      </w:r>
    </w:p>
    <w:p w:rsidR="0029065A" w:rsidRPr="00887D7E" w:rsidRDefault="0029065A" w:rsidP="0029065A">
      <w:pPr>
        <w:ind w:right="-28"/>
        <w:jc w:val="center"/>
        <w:rPr>
          <w:sz w:val="27"/>
          <w:szCs w:val="27"/>
        </w:rPr>
      </w:pPr>
    </w:p>
    <w:p w:rsidR="0029065A" w:rsidRPr="0029065A" w:rsidRDefault="0029065A" w:rsidP="0029065A">
      <w:pPr>
        <w:ind w:right="-28" w:firstLine="709"/>
        <w:jc w:val="both"/>
        <w:rPr>
          <w:rFonts w:eastAsia="Calibri"/>
          <w:sz w:val="27"/>
          <w:szCs w:val="27"/>
        </w:rPr>
      </w:pPr>
      <w:r w:rsidRPr="0029065A">
        <w:rPr>
          <w:rFonts w:eastAsia="Calibri"/>
          <w:sz w:val="27"/>
          <w:szCs w:val="27"/>
        </w:rPr>
        <w:t xml:space="preserve">На основании </w:t>
      </w:r>
      <w:proofErr w:type="gramStart"/>
      <w:r w:rsidRPr="0029065A">
        <w:rPr>
          <w:rFonts w:eastAsia="Calibri"/>
          <w:sz w:val="27"/>
          <w:szCs w:val="27"/>
        </w:rPr>
        <w:t>вышеизложенного  можно</w:t>
      </w:r>
      <w:proofErr w:type="gramEnd"/>
      <w:r w:rsidRPr="0029065A">
        <w:rPr>
          <w:rFonts w:eastAsia="Calibri"/>
          <w:sz w:val="27"/>
          <w:szCs w:val="27"/>
        </w:rPr>
        <w:t xml:space="preserve"> сделать вывод, что поставленные цели и запланированные результаты мероприятий муниципальной Программы «Развитие муниципальной системы образования Белокалитвинского  района  на 2014-2020 годы» достигнуты в 2016 году.</w:t>
      </w:r>
    </w:p>
    <w:p w:rsidR="0029065A" w:rsidRPr="0029065A" w:rsidRDefault="0029065A" w:rsidP="0029065A">
      <w:pPr>
        <w:ind w:right="-28" w:firstLine="709"/>
        <w:jc w:val="both"/>
        <w:rPr>
          <w:rFonts w:eastAsia="Calibri"/>
          <w:sz w:val="27"/>
          <w:szCs w:val="27"/>
        </w:rPr>
      </w:pPr>
      <w:r w:rsidRPr="0029065A">
        <w:rPr>
          <w:rFonts w:eastAsia="Calibri"/>
          <w:sz w:val="27"/>
          <w:szCs w:val="27"/>
        </w:rPr>
        <w:t xml:space="preserve">В 2017 году реализация мероприятий </w:t>
      </w:r>
      <w:proofErr w:type="gramStart"/>
      <w:r w:rsidRPr="0029065A">
        <w:rPr>
          <w:rFonts w:eastAsia="Calibri"/>
          <w:sz w:val="27"/>
          <w:szCs w:val="27"/>
        </w:rPr>
        <w:t>Программы  позволит</w:t>
      </w:r>
      <w:proofErr w:type="gramEnd"/>
      <w:r w:rsidRPr="0029065A">
        <w:rPr>
          <w:rFonts w:eastAsia="Calibri"/>
          <w:sz w:val="27"/>
          <w:szCs w:val="27"/>
        </w:rPr>
        <w:t xml:space="preserve"> создать необходимые условия для реализации долгосрочных стратегических направлений развития отрасли образования Белокалитвинского   района.</w:t>
      </w:r>
    </w:p>
    <w:p w:rsidR="0029065A" w:rsidRPr="0029065A" w:rsidRDefault="0029065A" w:rsidP="0029065A">
      <w:pPr>
        <w:ind w:right="-28"/>
        <w:jc w:val="both"/>
        <w:rPr>
          <w:sz w:val="27"/>
          <w:szCs w:val="27"/>
        </w:rPr>
      </w:pPr>
    </w:p>
    <w:p w:rsidR="0029065A" w:rsidRPr="004D6852" w:rsidRDefault="0029065A" w:rsidP="0029065A">
      <w:pPr>
        <w:jc w:val="both"/>
        <w:rPr>
          <w:sz w:val="28"/>
          <w:szCs w:val="28"/>
        </w:rPr>
      </w:pPr>
    </w:p>
    <w:p w:rsidR="0029065A" w:rsidRPr="004D6852" w:rsidRDefault="0029065A" w:rsidP="0029065A">
      <w:pPr>
        <w:jc w:val="both"/>
        <w:rPr>
          <w:sz w:val="28"/>
          <w:szCs w:val="28"/>
        </w:rPr>
      </w:pPr>
    </w:p>
    <w:p w:rsidR="0029065A" w:rsidRPr="004D6852" w:rsidRDefault="0029065A" w:rsidP="0029065A">
      <w:pPr>
        <w:jc w:val="both"/>
        <w:rPr>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Default="0029065A" w:rsidP="0029065A">
      <w:pPr>
        <w:jc w:val="both"/>
        <w:rPr>
          <w:rFonts w:eastAsia="Calibri"/>
          <w:sz w:val="28"/>
          <w:szCs w:val="28"/>
        </w:rPr>
      </w:pPr>
    </w:p>
    <w:p w:rsidR="0029065A" w:rsidRPr="00664EA5" w:rsidRDefault="0029065A" w:rsidP="0029065A">
      <w:pPr>
        <w:jc w:val="both"/>
        <w:rPr>
          <w:rFonts w:eastAsia="Calibri"/>
          <w:sz w:val="28"/>
          <w:szCs w:val="28"/>
        </w:rPr>
      </w:pPr>
    </w:p>
    <w:p w:rsidR="00887D7E" w:rsidRDefault="00887D7E" w:rsidP="0029065A">
      <w:pPr>
        <w:widowControl w:val="0"/>
        <w:autoSpaceDE w:val="0"/>
        <w:autoSpaceDN w:val="0"/>
        <w:adjustRightInd w:val="0"/>
        <w:jc w:val="center"/>
        <w:rPr>
          <w:b/>
          <w:sz w:val="20"/>
          <w:szCs w:val="20"/>
        </w:rPr>
        <w:sectPr w:rsidR="00887D7E" w:rsidSect="0029065A">
          <w:pgSz w:w="11906" w:h="16838" w:code="9"/>
          <w:pgMar w:top="709" w:right="566" w:bottom="1134" w:left="1304" w:header="397" w:footer="567" w:gutter="0"/>
          <w:cols w:space="708"/>
          <w:docGrid w:linePitch="360"/>
        </w:sectPr>
      </w:pPr>
    </w:p>
    <w:p w:rsidR="0029065A" w:rsidRPr="00AD7026" w:rsidRDefault="0029065A" w:rsidP="0029065A">
      <w:pPr>
        <w:widowControl w:val="0"/>
        <w:autoSpaceDE w:val="0"/>
        <w:autoSpaceDN w:val="0"/>
        <w:adjustRightInd w:val="0"/>
        <w:jc w:val="center"/>
        <w:rPr>
          <w:b/>
          <w:sz w:val="20"/>
          <w:szCs w:val="20"/>
        </w:rPr>
      </w:pPr>
      <w:r w:rsidRPr="00AD7026">
        <w:rPr>
          <w:b/>
          <w:sz w:val="20"/>
          <w:szCs w:val="20"/>
        </w:rPr>
        <w:lastRenderedPageBreak/>
        <w:t xml:space="preserve">Сведения  </w:t>
      </w:r>
    </w:p>
    <w:p w:rsidR="0029065A" w:rsidRPr="00AD7026" w:rsidRDefault="0029065A" w:rsidP="0029065A">
      <w:pPr>
        <w:widowControl w:val="0"/>
        <w:autoSpaceDE w:val="0"/>
        <w:autoSpaceDN w:val="0"/>
        <w:adjustRightInd w:val="0"/>
        <w:jc w:val="center"/>
        <w:rPr>
          <w:b/>
          <w:sz w:val="20"/>
          <w:szCs w:val="20"/>
        </w:rPr>
      </w:pPr>
      <w:r w:rsidRPr="00AD7026">
        <w:rPr>
          <w:b/>
          <w:sz w:val="20"/>
          <w:szCs w:val="20"/>
        </w:rPr>
        <w:t xml:space="preserve">об использовании местного бюджета, областного бюджета, федерального бюджета </w:t>
      </w:r>
    </w:p>
    <w:p w:rsidR="0029065A" w:rsidRPr="00AD7026" w:rsidRDefault="0029065A" w:rsidP="0029065A">
      <w:pPr>
        <w:widowControl w:val="0"/>
        <w:autoSpaceDE w:val="0"/>
        <w:autoSpaceDN w:val="0"/>
        <w:adjustRightInd w:val="0"/>
        <w:jc w:val="center"/>
        <w:rPr>
          <w:b/>
          <w:sz w:val="20"/>
          <w:szCs w:val="20"/>
        </w:rPr>
      </w:pPr>
      <w:r w:rsidRPr="00AD7026">
        <w:rPr>
          <w:b/>
          <w:sz w:val="20"/>
          <w:szCs w:val="20"/>
        </w:rPr>
        <w:t>и внебюджетных источников на реализацию муниципальной программы «Развитие образования»</w:t>
      </w:r>
    </w:p>
    <w:p w:rsidR="0029065A" w:rsidRPr="00AD7026" w:rsidRDefault="0029065A" w:rsidP="0029065A">
      <w:pPr>
        <w:widowControl w:val="0"/>
        <w:autoSpaceDE w:val="0"/>
        <w:autoSpaceDN w:val="0"/>
        <w:adjustRightInd w:val="0"/>
        <w:jc w:val="center"/>
        <w:rPr>
          <w:b/>
          <w:sz w:val="20"/>
          <w:szCs w:val="20"/>
        </w:rPr>
      </w:pPr>
      <w:r w:rsidRPr="00AD7026">
        <w:rPr>
          <w:b/>
          <w:sz w:val="20"/>
          <w:szCs w:val="20"/>
        </w:rPr>
        <w:t xml:space="preserve">     </w:t>
      </w:r>
      <w:proofErr w:type="gramStart"/>
      <w:r w:rsidRPr="00AD7026">
        <w:rPr>
          <w:b/>
          <w:sz w:val="20"/>
          <w:szCs w:val="20"/>
        </w:rPr>
        <w:t>за  2016</w:t>
      </w:r>
      <w:proofErr w:type="gramEnd"/>
      <w:r w:rsidRPr="00AD7026">
        <w:rPr>
          <w:b/>
          <w:sz w:val="20"/>
          <w:szCs w:val="20"/>
        </w:rPr>
        <w:t xml:space="preserve"> г.</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977"/>
        <w:gridCol w:w="2126"/>
        <w:gridCol w:w="1417"/>
        <w:gridCol w:w="1418"/>
      </w:tblGrid>
      <w:tr w:rsidR="0029065A" w:rsidRPr="00AD7026" w:rsidTr="002D6257">
        <w:tc>
          <w:tcPr>
            <w:tcW w:w="1985" w:type="dxa"/>
          </w:tcPr>
          <w:p w:rsidR="0029065A" w:rsidRPr="00AD7026" w:rsidRDefault="0029065A" w:rsidP="002D6257">
            <w:pPr>
              <w:jc w:val="center"/>
              <w:rPr>
                <w:sz w:val="20"/>
                <w:szCs w:val="20"/>
              </w:rPr>
            </w:pPr>
            <w:r w:rsidRPr="00AD7026">
              <w:rPr>
                <w:sz w:val="20"/>
                <w:szCs w:val="20"/>
              </w:rPr>
              <w:t>Статус</w:t>
            </w:r>
          </w:p>
        </w:tc>
        <w:tc>
          <w:tcPr>
            <w:tcW w:w="2977" w:type="dxa"/>
          </w:tcPr>
          <w:p w:rsidR="0029065A" w:rsidRPr="00AD7026" w:rsidRDefault="0029065A" w:rsidP="002D6257">
            <w:pPr>
              <w:widowControl w:val="0"/>
              <w:autoSpaceDE w:val="0"/>
              <w:autoSpaceDN w:val="0"/>
              <w:adjustRightInd w:val="0"/>
              <w:jc w:val="center"/>
              <w:rPr>
                <w:sz w:val="20"/>
                <w:szCs w:val="20"/>
              </w:rPr>
            </w:pPr>
            <w:r w:rsidRPr="00AD7026">
              <w:rPr>
                <w:sz w:val="20"/>
                <w:szCs w:val="20"/>
              </w:rPr>
              <w:t xml:space="preserve">Наименование       </w:t>
            </w:r>
            <w:r w:rsidRPr="00AD7026">
              <w:rPr>
                <w:sz w:val="20"/>
                <w:szCs w:val="20"/>
              </w:rPr>
              <w:br/>
              <w:t xml:space="preserve">муниципальной     </w:t>
            </w:r>
            <w:r w:rsidRPr="00AD7026">
              <w:rPr>
                <w:sz w:val="20"/>
                <w:szCs w:val="20"/>
              </w:rPr>
              <w:br/>
              <w:t xml:space="preserve"> программы, подпрограммы </w:t>
            </w:r>
            <w:r w:rsidRPr="00AD7026">
              <w:rPr>
                <w:sz w:val="20"/>
                <w:szCs w:val="20"/>
              </w:rPr>
              <w:br/>
              <w:t xml:space="preserve">муниципальной     </w:t>
            </w:r>
            <w:r w:rsidRPr="00AD7026">
              <w:rPr>
                <w:sz w:val="20"/>
                <w:szCs w:val="20"/>
              </w:rPr>
              <w:br/>
              <w:t>программы,</w:t>
            </w:r>
          </w:p>
          <w:p w:rsidR="0029065A" w:rsidRPr="00AD7026" w:rsidRDefault="0029065A" w:rsidP="002D6257">
            <w:pPr>
              <w:widowControl w:val="0"/>
              <w:autoSpaceDE w:val="0"/>
              <w:autoSpaceDN w:val="0"/>
              <w:adjustRightInd w:val="0"/>
              <w:jc w:val="center"/>
              <w:rPr>
                <w:sz w:val="20"/>
                <w:szCs w:val="20"/>
              </w:rPr>
            </w:pPr>
            <w:r w:rsidRPr="00AD7026">
              <w:rPr>
                <w:sz w:val="20"/>
                <w:szCs w:val="20"/>
              </w:rPr>
              <w:t>основного мероприятия,</w:t>
            </w:r>
          </w:p>
          <w:p w:rsidR="0029065A" w:rsidRPr="00AD7026" w:rsidRDefault="0029065A" w:rsidP="002D6257">
            <w:pPr>
              <w:jc w:val="center"/>
              <w:rPr>
                <w:sz w:val="20"/>
                <w:szCs w:val="20"/>
              </w:rPr>
            </w:pPr>
            <w:r w:rsidRPr="00AD7026">
              <w:rPr>
                <w:sz w:val="20"/>
                <w:szCs w:val="20"/>
              </w:rPr>
              <w:t>мероприятия ВЦП</w:t>
            </w:r>
          </w:p>
        </w:tc>
        <w:tc>
          <w:tcPr>
            <w:tcW w:w="2126" w:type="dxa"/>
          </w:tcPr>
          <w:p w:rsidR="0029065A" w:rsidRPr="00AD7026" w:rsidRDefault="0029065A" w:rsidP="002D6257">
            <w:pPr>
              <w:jc w:val="center"/>
              <w:rPr>
                <w:sz w:val="20"/>
                <w:szCs w:val="20"/>
              </w:rPr>
            </w:pPr>
            <w:r w:rsidRPr="00AD7026">
              <w:rPr>
                <w:sz w:val="20"/>
                <w:szCs w:val="20"/>
              </w:rPr>
              <w:t>Источники финансирования</w:t>
            </w:r>
          </w:p>
        </w:tc>
        <w:tc>
          <w:tcPr>
            <w:tcW w:w="1417" w:type="dxa"/>
          </w:tcPr>
          <w:p w:rsidR="0029065A" w:rsidRPr="00AD7026" w:rsidRDefault="0029065A" w:rsidP="002D6257">
            <w:pPr>
              <w:jc w:val="center"/>
              <w:rPr>
                <w:sz w:val="20"/>
                <w:szCs w:val="20"/>
              </w:rPr>
            </w:pPr>
            <w:r w:rsidRPr="00AD7026">
              <w:rPr>
                <w:sz w:val="20"/>
                <w:szCs w:val="20"/>
              </w:rPr>
              <w:t xml:space="preserve">Объем   </w:t>
            </w:r>
            <w:r w:rsidRPr="00AD7026">
              <w:rPr>
                <w:sz w:val="20"/>
                <w:szCs w:val="20"/>
              </w:rPr>
              <w:br/>
              <w:t>расходов, предусмотренных муниципальной про</w:t>
            </w:r>
            <w:r w:rsidRPr="00AD7026">
              <w:rPr>
                <w:sz w:val="20"/>
                <w:szCs w:val="20"/>
              </w:rPr>
              <w:softHyphen/>
              <w:t xml:space="preserve">граммой </w:t>
            </w:r>
            <w:r w:rsidRPr="00AD7026">
              <w:rPr>
                <w:sz w:val="20"/>
                <w:szCs w:val="20"/>
              </w:rPr>
              <w:br/>
              <w:t>(тыс. руб.)</w:t>
            </w:r>
          </w:p>
        </w:tc>
        <w:tc>
          <w:tcPr>
            <w:tcW w:w="1418" w:type="dxa"/>
          </w:tcPr>
          <w:p w:rsidR="0029065A" w:rsidRPr="00AD7026" w:rsidRDefault="0029065A" w:rsidP="002D6257">
            <w:pPr>
              <w:jc w:val="center"/>
              <w:rPr>
                <w:sz w:val="20"/>
                <w:szCs w:val="20"/>
              </w:rPr>
            </w:pPr>
            <w:r w:rsidRPr="00AD7026">
              <w:rPr>
                <w:sz w:val="20"/>
                <w:szCs w:val="20"/>
              </w:rPr>
              <w:t xml:space="preserve">Фактические </w:t>
            </w:r>
            <w:r w:rsidRPr="00AD7026">
              <w:rPr>
                <w:sz w:val="20"/>
                <w:szCs w:val="20"/>
              </w:rPr>
              <w:br/>
              <w:t>расходы (тыс. руб.)</w:t>
            </w:r>
          </w:p>
        </w:tc>
      </w:tr>
    </w:tbl>
    <w:p w:rsidR="0029065A" w:rsidRPr="00AD7026" w:rsidRDefault="0029065A" w:rsidP="0029065A">
      <w:pPr>
        <w:spacing w:line="20" w:lineRule="exact"/>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2976"/>
        <w:gridCol w:w="2127"/>
        <w:gridCol w:w="1417"/>
        <w:gridCol w:w="1417"/>
      </w:tblGrid>
      <w:tr w:rsidR="0029065A" w:rsidRPr="00AD7026" w:rsidTr="002D6257">
        <w:trPr>
          <w:tblHeader/>
        </w:trPr>
        <w:tc>
          <w:tcPr>
            <w:tcW w:w="1986" w:type="dxa"/>
          </w:tcPr>
          <w:p w:rsidR="0029065A" w:rsidRPr="00AD7026" w:rsidRDefault="0029065A" w:rsidP="002D6257">
            <w:pPr>
              <w:jc w:val="center"/>
              <w:rPr>
                <w:sz w:val="20"/>
                <w:szCs w:val="20"/>
              </w:rPr>
            </w:pPr>
            <w:r w:rsidRPr="00AD7026">
              <w:rPr>
                <w:sz w:val="20"/>
                <w:szCs w:val="20"/>
              </w:rPr>
              <w:t>1</w:t>
            </w:r>
          </w:p>
        </w:tc>
        <w:tc>
          <w:tcPr>
            <w:tcW w:w="2976" w:type="dxa"/>
          </w:tcPr>
          <w:p w:rsidR="0029065A" w:rsidRPr="00AD7026" w:rsidRDefault="0029065A" w:rsidP="002D6257">
            <w:pPr>
              <w:jc w:val="center"/>
              <w:rPr>
                <w:sz w:val="20"/>
                <w:szCs w:val="20"/>
              </w:rPr>
            </w:pPr>
            <w:r w:rsidRPr="00AD7026">
              <w:rPr>
                <w:sz w:val="20"/>
                <w:szCs w:val="20"/>
              </w:rPr>
              <w:t>2</w:t>
            </w:r>
          </w:p>
        </w:tc>
        <w:tc>
          <w:tcPr>
            <w:tcW w:w="2127" w:type="dxa"/>
          </w:tcPr>
          <w:p w:rsidR="0029065A" w:rsidRPr="00AD7026" w:rsidRDefault="0029065A" w:rsidP="002D6257">
            <w:pPr>
              <w:jc w:val="center"/>
              <w:rPr>
                <w:sz w:val="20"/>
                <w:szCs w:val="20"/>
              </w:rPr>
            </w:pPr>
            <w:r w:rsidRPr="00AD7026">
              <w:rPr>
                <w:sz w:val="20"/>
                <w:szCs w:val="20"/>
              </w:rPr>
              <w:t>3</w:t>
            </w:r>
          </w:p>
        </w:tc>
        <w:tc>
          <w:tcPr>
            <w:tcW w:w="1417" w:type="dxa"/>
          </w:tcPr>
          <w:p w:rsidR="0029065A" w:rsidRPr="00AD7026" w:rsidRDefault="0029065A" w:rsidP="002D6257">
            <w:pPr>
              <w:jc w:val="center"/>
              <w:rPr>
                <w:sz w:val="20"/>
                <w:szCs w:val="20"/>
              </w:rPr>
            </w:pPr>
            <w:r w:rsidRPr="00AD7026">
              <w:rPr>
                <w:sz w:val="20"/>
                <w:szCs w:val="20"/>
              </w:rPr>
              <w:t>4</w:t>
            </w:r>
          </w:p>
        </w:tc>
        <w:tc>
          <w:tcPr>
            <w:tcW w:w="1417" w:type="dxa"/>
          </w:tcPr>
          <w:p w:rsidR="0029065A" w:rsidRPr="00AD7026" w:rsidRDefault="0029065A" w:rsidP="002D6257">
            <w:pPr>
              <w:jc w:val="center"/>
              <w:rPr>
                <w:sz w:val="20"/>
                <w:szCs w:val="20"/>
              </w:rPr>
            </w:pPr>
            <w:r w:rsidRPr="00AD7026">
              <w:rPr>
                <w:sz w:val="20"/>
                <w:szCs w:val="20"/>
              </w:rPr>
              <w:t>5</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Муниципальная программа</w:t>
            </w:r>
          </w:p>
        </w:tc>
        <w:tc>
          <w:tcPr>
            <w:tcW w:w="2976" w:type="dxa"/>
            <w:vMerge w:val="restart"/>
          </w:tcPr>
          <w:p w:rsidR="0029065A" w:rsidRPr="00AD7026" w:rsidRDefault="0029065A" w:rsidP="002D6257">
            <w:pPr>
              <w:jc w:val="both"/>
              <w:rPr>
                <w:sz w:val="20"/>
                <w:szCs w:val="20"/>
              </w:rPr>
            </w:pPr>
            <w:r w:rsidRPr="00AD7026">
              <w:rPr>
                <w:sz w:val="20"/>
                <w:szCs w:val="20"/>
              </w:rPr>
              <w:t>«Развитие образования»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1 047 869,4</w:t>
            </w:r>
          </w:p>
        </w:tc>
        <w:tc>
          <w:tcPr>
            <w:tcW w:w="1417" w:type="dxa"/>
            <w:vAlign w:val="center"/>
          </w:tcPr>
          <w:p w:rsidR="0029065A" w:rsidRPr="00AD7026" w:rsidRDefault="0029065A" w:rsidP="002D6257">
            <w:pPr>
              <w:jc w:val="center"/>
              <w:rPr>
                <w:sz w:val="20"/>
                <w:szCs w:val="20"/>
              </w:rPr>
            </w:pPr>
            <w:r w:rsidRPr="00AD7026">
              <w:rPr>
                <w:sz w:val="20"/>
                <w:szCs w:val="20"/>
              </w:rPr>
              <w:t>1 031 192,0</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680 814,6</w:t>
            </w:r>
          </w:p>
        </w:tc>
        <w:tc>
          <w:tcPr>
            <w:tcW w:w="1417" w:type="dxa"/>
            <w:vAlign w:val="center"/>
          </w:tcPr>
          <w:p w:rsidR="0029065A" w:rsidRPr="00AD7026" w:rsidRDefault="0029065A" w:rsidP="002D6257">
            <w:pPr>
              <w:jc w:val="center"/>
              <w:rPr>
                <w:sz w:val="20"/>
                <w:szCs w:val="20"/>
              </w:rPr>
            </w:pPr>
            <w:r w:rsidRPr="00AD7026">
              <w:rPr>
                <w:sz w:val="20"/>
                <w:szCs w:val="20"/>
              </w:rPr>
              <w:t>674 424,5</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0,0</w:t>
            </w:r>
          </w:p>
        </w:tc>
        <w:tc>
          <w:tcPr>
            <w:tcW w:w="1417"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328 735,7</w:t>
            </w:r>
          </w:p>
        </w:tc>
        <w:tc>
          <w:tcPr>
            <w:tcW w:w="1417" w:type="dxa"/>
            <w:vAlign w:val="center"/>
          </w:tcPr>
          <w:p w:rsidR="0029065A" w:rsidRPr="00AD7026" w:rsidRDefault="0029065A" w:rsidP="002D6257">
            <w:pPr>
              <w:jc w:val="center"/>
              <w:rPr>
                <w:sz w:val="20"/>
                <w:szCs w:val="20"/>
              </w:rPr>
            </w:pPr>
            <w:r w:rsidRPr="00AD7026">
              <w:rPr>
                <w:sz w:val="20"/>
                <w:szCs w:val="20"/>
              </w:rPr>
              <w:t>325 002,9</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38 319,1</w:t>
            </w:r>
          </w:p>
        </w:tc>
        <w:tc>
          <w:tcPr>
            <w:tcW w:w="1417" w:type="dxa"/>
            <w:vAlign w:val="center"/>
          </w:tcPr>
          <w:p w:rsidR="0029065A" w:rsidRPr="00AD7026" w:rsidRDefault="0029065A" w:rsidP="002D6257">
            <w:pPr>
              <w:jc w:val="center"/>
              <w:rPr>
                <w:sz w:val="20"/>
                <w:szCs w:val="20"/>
              </w:rPr>
            </w:pPr>
            <w:r w:rsidRPr="00AD7026">
              <w:rPr>
                <w:sz w:val="20"/>
                <w:szCs w:val="20"/>
              </w:rPr>
              <w:t>34 408,3</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Подпрограмма 1.</w:t>
            </w:r>
          </w:p>
        </w:tc>
        <w:tc>
          <w:tcPr>
            <w:tcW w:w="2976" w:type="dxa"/>
            <w:vMerge w:val="restart"/>
          </w:tcPr>
          <w:p w:rsidR="0029065A" w:rsidRPr="00AD7026" w:rsidRDefault="0029065A" w:rsidP="002D6257">
            <w:pPr>
              <w:jc w:val="both"/>
              <w:rPr>
                <w:sz w:val="20"/>
                <w:szCs w:val="20"/>
              </w:rPr>
            </w:pPr>
            <w:r w:rsidRPr="00AD7026">
              <w:rPr>
                <w:sz w:val="20"/>
                <w:szCs w:val="20"/>
              </w:rPr>
              <w:t>Развитие дошкольного образования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331 639,8</w:t>
            </w:r>
          </w:p>
        </w:tc>
        <w:tc>
          <w:tcPr>
            <w:tcW w:w="1417" w:type="dxa"/>
            <w:vAlign w:val="center"/>
          </w:tcPr>
          <w:p w:rsidR="0029065A" w:rsidRPr="00AD7026" w:rsidRDefault="0029065A" w:rsidP="002D6257">
            <w:pPr>
              <w:jc w:val="center"/>
              <w:rPr>
                <w:sz w:val="20"/>
                <w:szCs w:val="20"/>
              </w:rPr>
            </w:pPr>
            <w:r w:rsidRPr="00AD7026">
              <w:rPr>
                <w:sz w:val="20"/>
                <w:szCs w:val="20"/>
              </w:rPr>
              <w:t>321 024,3</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195 227,0</w:t>
            </w:r>
          </w:p>
        </w:tc>
        <w:tc>
          <w:tcPr>
            <w:tcW w:w="1417" w:type="dxa"/>
            <w:vAlign w:val="center"/>
          </w:tcPr>
          <w:p w:rsidR="0029065A" w:rsidRPr="00AD7026" w:rsidRDefault="0029065A" w:rsidP="002D6257">
            <w:pPr>
              <w:jc w:val="center"/>
              <w:rPr>
                <w:sz w:val="20"/>
                <w:szCs w:val="20"/>
              </w:rPr>
            </w:pPr>
            <w:r w:rsidRPr="00AD7026">
              <w:rPr>
                <w:sz w:val="20"/>
                <w:szCs w:val="20"/>
              </w:rPr>
              <w:t>188 921,5</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0,0</w:t>
            </w:r>
          </w:p>
        </w:tc>
        <w:tc>
          <w:tcPr>
            <w:tcW w:w="1417"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108 242,8</w:t>
            </w:r>
          </w:p>
        </w:tc>
        <w:tc>
          <w:tcPr>
            <w:tcW w:w="1417" w:type="dxa"/>
            <w:vAlign w:val="center"/>
          </w:tcPr>
          <w:p w:rsidR="0029065A" w:rsidRPr="00AD7026" w:rsidRDefault="0029065A" w:rsidP="002D6257">
            <w:pPr>
              <w:jc w:val="center"/>
              <w:rPr>
                <w:sz w:val="20"/>
                <w:szCs w:val="20"/>
              </w:rPr>
            </w:pPr>
            <w:r w:rsidRPr="00AD7026">
              <w:rPr>
                <w:sz w:val="20"/>
                <w:szCs w:val="20"/>
              </w:rPr>
              <w:t>107 618,3</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28 170,0</w:t>
            </w:r>
          </w:p>
        </w:tc>
        <w:tc>
          <w:tcPr>
            <w:tcW w:w="1417" w:type="dxa"/>
            <w:vAlign w:val="center"/>
          </w:tcPr>
          <w:p w:rsidR="0029065A" w:rsidRPr="00AD7026" w:rsidRDefault="0029065A" w:rsidP="002D6257">
            <w:pPr>
              <w:jc w:val="center"/>
              <w:rPr>
                <w:sz w:val="20"/>
                <w:szCs w:val="20"/>
              </w:rPr>
            </w:pPr>
            <w:r w:rsidRPr="00AD7026">
              <w:rPr>
                <w:sz w:val="20"/>
                <w:szCs w:val="20"/>
              </w:rPr>
              <w:t>24 484,4</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Основное меро</w:t>
            </w:r>
            <w:r w:rsidRPr="00AD7026">
              <w:rPr>
                <w:sz w:val="20"/>
                <w:szCs w:val="20"/>
              </w:rPr>
              <w:softHyphen/>
              <w:t>приятие 1.1.</w:t>
            </w:r>
          </w:p>
        </w:tc>
        <w:tc>
          <w:tcPr>
            <w:tcW w:w="2976" w:type="dxa"/>
            <w:vMerge w:val="restart"/>
          </w:tcPr>
          <w:p w:rsidR="0029065A" w:rsidRPr="00AD7026" w:rsidRDefault="0029065A" w:rsidP="002D6257">
            <w:pPr>
              <w:jc w:val="both"/>
              <w:rPr>
                <w:sz w:val="20"/>
                <w:szCs w:val="20"/>
              </w:rPr>
            </w:pPr>
            <w:r w:rsidRPr="00AD7026">
              <w:rPr>
                <w:sz w:val="20"/>
                <w:szCs w:val="20"/>
              </w:rPr>
              <w:t>Финансовое обеспечение выполнения муниципаль</w:t>
            </w:r>
            <w:r w:rsidRPr="00AD7026">
              <w:rPr>
                <w:sz w:val="20"/>
                <w:szCs w:val="20"/>
              </w:rPr>
              <w:softHyphen/>
              <w:t>ных заданий в дошколь</w:t>
            </w:r>
            <w:r w:rsidRPr="00AD7026">
              <w:rPr>
                <w:sz w:val="20"/>
                <w:szCs w:val="20"/>
              </w:rPr>
              <w:softHyphen/>
              <w:t>ных образовательных ор</w:t>
            </w:r>
            <w:r w:rsidRPr="00AD7026">
              <w:rPr>
                <w:sz w:val="20"/>
                <w:szCs w:val="20"/>
              </w:rPr>
              <w:softHyphen/>
              <w:t>ганизациях</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297 839,5</w:t>
            </w:r>
          </w:p>
        </w:tc>
        <w:tc>
          <w:tcPr>
            <w:tcW w:w="1417" w:type="dxa"/>
            <w:vAlign w:val="center"/>
          </w:tcPr>
          <w:p w:rsidR="0029065A" w:rsidRPr="00AD7026" w:rsidRDefault="0029065A" w:rsidP="002D6257">
            <w:pPr>
              <w:jc w:val="center"/>
              <w:rPr>
                <w:sz w:val="20"/>
                <w:szCs w:val="20"/>
              </w:rPr>
            </w:pPr>
            <w:r w:rsidRPr="00AD7026">
              <w:rPr>
                <w:sz w:val="20"/>
                <w:szCs w:val="20"/>
              </w:rPr>
              <w:t>293 863,4</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168 018,1</w:t>
            </w:r>
          </w:p>
        </w:tc>
        <w:tc>
          <w:tcPr>
            <w:tcW w:w="1417" w:type="dxa"/>
            <w:vAlign w:val="center"/>
          </w:tcPr>
          <w:p w:rsidR="0029065A" w:rsidRPr="00AD7026" w:rsidRDefault="0029065A" w:rsidP="002D6257">
            <w:pPr>
              <w:jc w:val="center"/>
              <w:rPr>
                <w:sz w:val="20"/>
                <w:szCs w:val="20"/>
              </w:rPr>
            </w:pPr>
            <w:r w:rsidRPr="00AD7026">
              <w:rPr>
                <w:sz w:val="20"/>
                <w:szCs w:val="20"/>
              </w:rPr>
              <w:t>168 018,1</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101 651,4</w:t>
            </w:r>
          </w:p>
        </w:tc>
        <w:tc>
          <w:tcPr>
            <w:tcW w:w="1417" w:type="dxa"/>
            <w:vAlign w:val="center"/>
          </w:tcPr>
          <w:p w:rsidR="0029065A" w:rsidRPr="00AD7026" w:rsidRDefault="0029065A" w:rsidP="002D6257">
            <w:pPr>
              <w:jc w:val="center"/>
              <w:rPr>
                <w:sz w:val="20"/>
                <w:szCs w:val="20"/>
              </w:rPr>
            </w:pPr>
            <w:r w:rsidRPr="00AD7026">
              <w:rPr>
                <w:sz w:val="20"/>
                <w:szCs w:val="20"/>
              </w:rPr>
              <w:t>101 360,9</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28 170,0</w:t>
            </w:r>
          </w:p>
        </w:tc>
        <w:tc>
          <w:tcPr>
            <w:tcW w:w="1417" w:type="dxa"/>
            <w:vAlign w:val="center"/>
          </w:tcPr>
          <w:p w:rsidR="0029065A" w:rsidRPr="00AD7026" w:rsidRDefault="0029065A" w:rsidP="002D6257">
            <w:pPr>
              <w:jc w:val="center"/>
              <w:rPr>
                <w:sz w:val="20"/>
                <w:szCs w:val="20"/>
              </w:rPr>
            </w:pPr>
            <w:r w:rsidRPr="00AD7026">
              <w:rPr>
                <w:sz w:val="20"/>
                <w:szCs w:val="20"/>
              </w:rPr>
              <w:t>24 484,4</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Основное меро</w:t>
            </w:r>
            <w:r w:rsidRPr="00AD7026">
              <w:rPr>
                <w:sz w:val="20"/>
                <w:szCs w:val="20"/>
              </w:rPr>
              <w:softHyphen/>
              <w:t>приятие 1.2.</w:t>
            </w:r>
          </w:p>
        </w:tc>
        <w:tc>
          <w:tcPr>
            <w:tcW w:w="2976" w:type="dxa"/>
            <w:vMerge w:val="restart"/>
          </w:tcPr>
          <w:p w:rsidR="0029065A" w:rsidRPr="00AD7026" w:rsidRDefault="0029065A" w:rsidP="002D6257">
            <w:pPr>
              <w:jc w:val="both"/>
              <w:rPr>
                <w:sz w:val="20"/>
                <w:szCs w:val="20"/>
              </w:rPr>
            </w:pPr>
            <w:r w:rsidRPr="00AD7026">
              <w:rPr>
                <w:sz w:val="20"/>
                <w:szCs w:val="20"/>
              </w:rPr>
              <w:t>Финансовое обеспечение организаций, находящихся на капитальном ремонте или простое</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4 653,4</w:t>
            </w:r>
          </w:p>
        </w:tc>
        <w:tc>
          <w:tcPr>
            <w:tcW w:w="1417" w:type="dxa"/>
            <w:vAlign w:val="center"/>
          </w:tcPr>
          <w:p w:rsidR="0029065A" w:rsidRPr="00AD7026" w:rsidRDefault="0029065A" w:rsidP="002D6257">
            <w:pPr>
              <w:jc w:val="center"/>
              <w:rPr>
                <w:sz w:val="20"/>
                <w:szCs w:val="20"/>
              </w:rPr>
            </w:pPr>
            <w:r w:rsidRPr="00AD7026">
              <w:rPr>
                <w:sz w:val="20"/>
                <w:szCs w:val="20"/>
              </w:rPr>
              <w:t>4 606,7</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4 653,4</w:t>
            </w:r>
          </w:p>
        </w:tc>
        <w:tc>
          <w:tcPr>
            <w:tcW w:w="1417" w:type="dxa"/>
            <w:vAlign w:val="center"/>
          </w:tcPr>
          <w:p w:rsidR="0029065A" w:rsidRPr="00AD7026" w:rsidRDefault="0029065A" w:rsidP="002D6257">
            <w:pPr>
              <w:jc w:val="center"/>
              <w:rPr>
                <w:sz w:val="20"/>
                <w:szCs w:val="20"/>
              </w:rPr>
            </w:pPr>
            <w:r w:rsidRPr="00AD7026">
              <w:rPr>
                <w:sz w:val="20"/>
                <w:szCs w:val="20"/>
              </w:rPr>
              <w:t>4 606,7</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Основное меро</w:t>
            </w:r>
            <w:r w:rsidRPr="00AD7026">
              <w:rPr>
                <w:sz w:val="20"/>
                <w:szCs w:val="20"/>
              </w:rPr>
              <w:softHyphen/>
              <w:t>приятие 1.4.</w:t>
            </w:r>
          </w:p>
        </w:tc>
        <w:tc>
          <w:tcPr>
            <w:tcW w:w="2976" w:type="dxa"/>
            <w:vMerge w:val="restart"/>
          </w:tcPr>
          <w:p w:rsidR="0029065A" w:rsidRPr="00AD7026" w:rsidRDefault="0029065A" w:rsidP="002D6257">
            <w:pPr>
              <w:jc w:val="both"/>
              <w:rPr>
                <w:sz w:val="20"/>
                <w:szCs w:val="20"/>
              </w:rPr>
            </w:pPr>
            <w:r w:rsidRPr="00AD7026">
              <w:rPr>
                <w:sz w:val="20"/>
                <w:szCs w:val="20"/>
              </w:rPr>
              <w:t>Софинансирование расхо</w:t>
            </w:r>
            <w:r w:rsidRPr="00AD7026">
              <w:rPr>
                <w:sz w:val="20"/>
                <w:szCs w:val="20"/>
              </w:rPr>
              <w:softHyphen/>
              <w:t>дов на строительство</w:t>
            </w:r>
          </w:p>
          <w:p w:rsidR="0029065A" w:rsidRPr="00AD7026" w:rsidRDefault="0029065A" w:rsidP="002D6257">
            <w:pPr>
              <w:jc w:val="both"/>
              <w:rPr>
                <w:sz w:val="20"/>
                <w:szCs w:val="20"/>
                <w:lang w:val="en-US"/>
              </w:rPr>
            </w:pPr>
            <w:r w:rsidRPr="00AD7026">
              <w:rPr>
                <w:sz w:val="20"/>
                <w:szCs w:val="20"/>
              </w:rPr>
              <w:t>но</w:t>
            </w:r>
            <w:r w:rsidRPr="00AD7026">
              <w:rPr>
                <w:sz w:val="20"/>
                <w:szCs w:val="20"/>
              </w:rPr>
              <w:softHyphen/>
              <w:t xml:space="preserve">вых детских садов: на 220 мест </w:t>
            </w:r>
            <w:proofErr w:type="spellStart"/>
            <w:r w:rsidRPr="00AD7026">
              <w:rPr>
                <w:sz w:val="20"/>
                <w:szCs w:val="20"/>
              </w:rPr>
              <w:t>г.Белая</w:t>
            </w:r>
            <w:proofErr w:type="spellEnd"/>
            <w:r w:rsidRPr="00AD7026">
              <w:rPr>
                <w:sz w:val="20"/>
                <w:szCs w:val="20"/>
              </w:rPr>
              <w:t xml:space="preserve"> Калитва </w:t>
            </w:r>
            <w:proofErr w:type="spellStart"/>
            <w:r w:rsidRPr="00AD7026">
              <w:rPr>
                <w:sz w:val="20"/>
                <w:szCs w:val="20"/>
              </w:rPr>
              <w:t>мкр.Заречный</w:t>
            </w:r>
            <w:proofErr w:type="spellEnd"/>
            <w:r w:rsidRPr="00AD7026">
              <w:rPr>
                <w:sz w:val="20"/>
                <w:szCs w:val="20"/>
              </w:rPr>
              <w:t xml:space="preserve">; на 120 мест </w:t>
            </w:r>
            <w:proofErr w:type="spellStart"/>
            <w:r w:rsidRPr="00AD7026">
              <w:rPr>
                <w:sz w:val="20"/>
                <w:szCs w:val="20"/>
              </w:rPr>
              <w:t>г.Белая</w:t>
            </w:r>
            <w:proofErr w:type="spellEnd"/>
            <w:r w:rsidRPr="00AD7026">
              <w:rPr>
                <w:sz w:val="20"/>
                <w:szCs w:val="20"/>
              </w:rPr>
              <w:t xml:space="preserve"> Калитва </w:t>
            </w:r>
            <w:proofErr w:type="spellStart"/>
            <w:r w:rsidRPr="00AD7026">
              <w:rPr>
                <w:sz w:val="20"/>
                <w:szCs w:val="20"/>
              </w:rPr>
              <w:t>мкр</w:t>
            </w:r>
            <w:proofErr w:type="spellEnd"/>
            <w:r w:rsidRPr="00AD7026">
              <w:rPr>
                <w:sz w:val="20"/>
                <w:szCs w:val="20"/>
              </w:rPr>
              <w:t>. Сол</w:t>
            </w:r>
            <w:r w:rsidRPr="00AD7026">
              <w:rPr>
                <w:sz w:val="20"/>
                <w:szCs w:val="20"/>
              </w:rPr>
              <w:softHyphen/>
              <w:t>нечный; на 120 мест Белокалитвинский район Коксовское с/п</w:t>
            </w:r>
          </w:p>
          <w:p w:rsidR="0029065A" w:rsidRPr="00AD7026" w:rsidRDefault="0029065A" w:rsidP="002D6257">
            <w:pPr>
              <w:jc w:val="both"/>
              <w:rPr>
                <w:sz w:val="20"/>
                <w:szCs w:val="20"/>
                <w:lang w:val="en-US"/>
              </w:rPr>
            </w:pP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29 146,9</w:t>
            </w:r>
          </w:p>
        </w:tc>
        <w:tc>
          <w:tcPr>
            <w:tcW w:w="1417" w:type="dxa"/>
            <w:vAlign w:val="center"/>
          </w:tcPr>
          <w:p w:rsidR="0029065A" w:rsidRPr="00AD7026" w:rsidRDefault="0029065A" w:rsidP="002D6257">
            <w:pPr>
              <w:jc w:val="center"/>
              <w:rPr>
                <w:sz w:val="20"/>
                <w:szCs w:val="20"/>
              </w:rPr>
            </w:pPr>
            <w:r w:rsidRPr="00AD7026">
              <w:rPr>
                <w:sz w:val="20"/>
                <w:szCs w:val="20"/>
              </w:rPr>
              <w:t>22 554,1</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27 208,9</w:t>
            </w:r>
          </w:p>
        </w:tc>
        <w:tc>
          <w:tcPr>
            <w:tcW w:w="1417" w:type="dxa"/>
            <w:vAlign w:val="center"/>
          </w:tcPr>
          <w:p w:rsidR="0029065A" w:rsidRPr="00AD7026" w:rsidRDefault="0029065A" w:rsidP="002D6257">
            <w:pPr>
              <w:jc w:val="center"/>
              <w:rPr>
                <w:sz w:val="20"/>
                <w:szCs w:val="20"/>
              </w:rPr>
            </w:pPr>
            <w:r w:rsidRPr="00AD7026">
              <w:rPr>
                <w:sz w:val="20"/>
                <w:szCs w:val="20"/>
              </w:rPr>
              <w:t>20 903,4</w:t>
            </w:r>
          </w:p>
        </w:tc>
      </w:tr>
      <w:tr w:rsidR="0029065A" w:rsidRPr="00AD7026" w:rsidTr="002D6257">
        <w:trPr>
          <w:trHeight w:val="198"/>
        </w:trPr>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Borders>
              <w:bottom w:val="single" w:sz="4" w:space="0" w:color="auto"/>
            </w:tcBorders>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1 938,0</w:t>
            </w:r>
          </w:p>
        </w:tc>
        <w:tc>
          <w:tcPr>
            <w:tcW w:w="1417" w:type="dxa"/>
            <w:vAlign w:val="center"/>
          </w:tcPr>
          <w:p w:rsidR="0029065A" w:rsidRPr="00AD7026" w:rsidRDefault="0029065A" w:rsidP="002D6257">
            <w:pPr>
              <w:jc w:val="center"/>
              <w:rPr>
                <w:sz w:val="20"/>
                <w:szCs w:val="20"/>
              </w:rPr>
            </w:pPr>
            <w:r w:rsidRPr="00AD7026">
              <w:rPr>
                <w:sz w:val="20"/>
                <w:szCs w:val="20"/>
              </w:rPr>
              <w:t>1 650,7</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Borders>
              <w:bottom w:val="single" w:sz="4" w:space="0" w:color="auto"/>
            </w:tcBorders>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lang w:val="en-US"/>
              </w:rPr>
            </w:pPr>
            <w:r w:rsidRPr="00AD7026">
              <w:rPr>
                <w:sz w:val="20"/>
                <w:szCs w:val="20"/>
                <w:lang w:val="en-US"/>
              </w:rPr>
              <w:t>4 558</w:t>
            </w:r>
            <w:r w:rsidRPr="00AD7026">
              <w:rPr>
                <w:sz w:val="20"/>
                <w:szCs w:val="20"/>
              </w:rPr>
              <w:t>,</w:t>
            </w:r>
            <w:r w:rsidRPr="00AD7026">
              <w:rPr>
                <w:sz w:val="20"/>
                <w:szCs w:val="20"/>
                <w:lang w:val="en-US"/>
              </w:rPr>
              <w:t>3</w:t>
            </w:r>
          </w:p>
        </w:tc>
        <w:tc>
          <w:tcPr>
            <w:tcW w:w="1417" w:type="dxa"/>
            <w:vAlign w:val="center"/>
          </w:tcPr>
          <w:p w:rsidR="0029065A" w:rsidRPr="00AD7026" w:rsidRDefault="0029065A" w:rsidP="002D6257">
            <w:pPr>
              <w:jc w:val="center"/>
              <w:rPr>
                <w:sz w:val="20"/>
                <w:szCs w:val="20"/>
              </w:rPr>
            </w:pPr>
            <w:r w:rsidRPr="00AD7026">
              <w:rPr>
                <w:sz w:val="20"/>
                <w:szCs w:val="20"/>
              </w:rPr>
              <w:t>4 558,2</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lang w:val="en-US"/>
              </w:rPr>
            </w:pPr>
            <w:r w:rsidRPr="00AD7026">
              <w:rPr>
                <w:sz w:val="20"/>
                <w:szCs w:val="20"/>
                <w:lang w:val="en-US"/>
              </w:rPr>
              <w:t>13 295</w:t>
            </w:r>
            <w:r w:rsidRPr="00AD7026">
              <w:rPr>
                <w:sz w:val="20"/>
                <w:szCs w:val="20"/>
              </w:rPr>
              <w:t>,</w:t>
            </w:r>
            <w:r w:rsidRPr="00AD7026">
              <w:rPr>
                <w:sz w:val="20"/>
                <w:szCs w:val="20"/>
                <w:lang w:val="en-US"/>
              </w:rPr>
              <w:t>3</w:t>
            </w:r>
          </w:p>
        </w:tc>
        <w:tc>
          <w:tcPr>
            <w:tcW w:w="1417" w:type="dxa"/>
            <w:vAlign w:val="center"/>
          </w:tcPr>
          <w:p w:rsidR="0029065A" w:rsidRPr="00AD7026" w:rsidRDefault="0029065A" w:rsidP="002D6257">
            <w:pPr>
              <w:jc w:val="center"/>
              <w:rPr>
                <w:sz w:val="20"/>
                <w:szCs w:val="20"/>
              </w:rPr>
            </w:pPr>
            <w:r w:rsidRPr="00AD7026">
              <w:rPr>
                <w:sz w:val="20"/>
                <w:szCs w:val="20"/>
              </w:rPr>
              <w:t>13 295,3</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lang w:val="en-US"/>
              </w:rPr>
            </w:pPr>
            <w:r w:rsidRPr="00AD7026">
              <w:rPr>
                <w:sz w:val="20"/>
                <w:szCs w:val="20"/>
                <w:lang w:val="en-US"/>
              </w:rPr>
              <w:t>1 139</w:t>
            </w:r>
            <w:r w:rsidRPr="00AD7026">
              <w:rPr>
                <w:sz w:val="20"/>
                <w:szCs w:val="20"/>
              </w:rPr>
              <w:t>,</w:t>
            </w:r>
            <w:r w:rsidRPr="00AD7026">
              <w:rPr>
                <w:sz w:val="20"/>
                <w:szCs w:val="20"/>
                <w:lang w:val="en-US"/>
              </w:rPr>
              <w:t>7</w:t>
            </w:r>
          </w:p>
        </w:tc>
        <w:tc>
          <w:tcPr>
            <w:tcW w:w="1417" w:type="dxa"/>
            <w:vAlign w:val="center"/>
          </w:tcPr>
          <w:p w:rsidR="0029065A" w:rsidRPr="00AD7026" w:rsidRDefault="0029065A" w:rsidP="002D6257">
            <w:pPr>
              <w:jc w:val="center"/>
              <w:rPr>
                <w:sz w:val="20"/>
                <w:szCs w:val="20"/>
              </w:rPr>
            </w:pPr>
            <w:r w:rsidRPr="00AD7026">
              <w:rPr>
                <w:sz w:val="20"/>
                <w:szCs w:val="20"/>
              </w:rPr>
              <w:t>1 139,6</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Подпрограмма 2.</w:t>
            </w:r>
          </w:p>
        </w:tc>
        <w:tc>
          <w:tcPr>
            <w:tcW w:w="2976" w:type="dxa"/>
            <w:vMerge w:val="restart"/>
          </w:tcPr>
          <w:p w:rsidR="0029065A" w:rsidRPr="00AD7026" w:rsidRDefault="0029065A" w:rsidP="002D6257">
            <w:pPr>
              <w:jc w:val="both"/>
              <w:rPr>
                <w:sz w:val="20"/>
                <w:szCs w:val="20"/>
              </w:rPr>
            </w:pPr>
            <w:r w:rsidRPr="00AD7026">
              <w:rPr>
                <w:sz w:val="20"/>
                <w:szCs w:val="20"/>
              </w:rPr>
              <w:t>«Развитие общего образования»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612 718,6</w:t>
            </w:r>
          </w:p>
        </w:tc>
        <w:tc>
          <w:tcPr>
            <w:tcW w:w="1417" w:type="dxa"/>
            <w:vAlign w:val="center"/>
          </w:tcPr>
          <w:p w:rsidR="0029065A" w:rsidRPr="00AD7026" w:rsidRDefault="0029065A" w:rsidP="002D6257">
            <w:pPr>
              <w:jc w:val="center"/>
              <w:rPr>
                <w:sz w:val="20"/>
                <w:szCs w:val="20"/>
              </w:rPr>
            </w:pPr>
            <w:r w:rsidRPr="00AD7026">
              <w:rPr>
                <w:sz w:val="20"/>
                <w:szCs w:val="20"/>
              </w:rPr>
              <w:t>611 563,8</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483 023,9</w:t>
            </w:r>
          </w:p>
        </w:tc>
        <w:tc>
          <w:tcPr>
            <w:tcW w:w="1417" w:type="dxa"/>
            <w:vAlign w:val="center"/>
          </w:tcPr>
          <w:p w:rsidR="0029065A" w:rsidRPr="00AD7026" w:rsidRDefault="0029065A" w:rsidP="002D6257">
            <w:pPr>
              <w:jc w:val="center"/>
              <w:rPr>
                <w:sz w:val="20"/>
                <w:szCs w:val="20"/>
              </w:rPr>
            </w:pPr>
            <w:r w:rsidRPr="00AD7026">
              <w:rPr>
                <w:sz w:val="20"/>
                <w:szCs w:val="20"/>
              </w:rPr>
              <w:t>483 023,9</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128 340,2</w:t>
            </w:r>
          </w:p>
        </w:tc>
        <w:tc>
          <w:tcPr>
            <w:tcW w:w="1417" w:type="dxa"/>
            <w:vAlign w:val="center"/>
          </w:tcPr>
          <w:p w:rsidR="0029065A" w:rsidRPr="00AD7026" w:rsidRDefault="0029065A" w:rsidP="002D6257">
            <w:pPr>
              <w:jc w:val="center"/>
              <w:rPr>
                <w:sz w:val="20"/>
                <w:szCs w:val="20"/>
              </w:rPr>
            </w:pPr>
            <w:r w:rsidRPr="00AD7026">
              <w:rPr>
                <w:sz w:val="20"/>
                <w:szCs w:val="20"/>
              </w:rPr>
              <w:t>127 364,9</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1 354,5</w:t>
            </w:r>
          </w:p>
        </w:tc>
        <w:tc>
          <w:tcPr>
            <w:tcW w:w="1417" w:type="dxa"/>
            <w:vAlign w:val="center"/>
          </w:tcPr>
          <w:p w:rsidR="0029065A" w:rsidRPr="00AD7026" w:rsidRDefault="0029065A" w:rsidP="002D6257">
            <w:pPr>
              <w:jc w:val="center"/>
              <w:rPr>
                <w:sz w:val="20"/>
                <w:szCs w:val="20"/>
              </w:rPr>
            </w:pPr>
            <w:r w:rsidRPr="00AD7026">
              <w:rPr>
                <w:sz w:val="20"/>
                <w:szCs w:val="20"/>
              </w:rPr>
              <w:t>1 175,1</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Основное мероприятие 2.1.</w:t>
            </w:r>
          </w:p>
        </w:tc>
        <w:tc>
          <w:tcPr>
            <w:tcW w:w="2976" w:type="dxa"/>
            <w:vMerge w:val="restart"/>
          </w:tcPr>
          <w:p w:rsidR="0029065A" w:rsidRPr="00AD7026" w:rsidRDefault="0029065A" w:rsidP="002D6257">
            <w:pPr>
              <w:jc w:val="both"/>
              <w:rPr>
                <w:sz w:val="20"/>
                <w:szCs w:val="20"/>
              </w:rPr>
            </w:pPr>
            <w:r w:rsidRPr="00AD7026">
              <w:rPr>
                <w:sz w:val="20"/>
                <w:szCs w:val="20"/>
              </w:rPr>
              <w:t>Финансовое обеспечение выполнения муниципаль</w:t>
            </w:r>
            <w:r w:rsidRPr="00AD7026">
              <w:rPr>
                <w:sz w:val="20"/>
                <w:szCs w:val="20"/>
              </w:rPr>
              <w:softHyphen/>
              <w:t xml:space="preserve">ных </w:t>
            </w:r>
            <w:proofErr w:type="gramStart"/>
            <w:r w:rsidRPr="00AD7026">
              <w:rPr>
                <w:sz w:val="20"/>
                <w:szCs w:val="20"/>
              </w:rPr>
              <w:t>заданий  в</w:t>
            </w:r>
            <w:proofErr w:type="gramEnd"/>
            <w:r w:rsidRPr="00AD7026">
              <w:rPr>
                <w:sz w:val="20"/>
                <w:szCs w:val="20"/>
              </w:rPr>
              <w:t xml:space="preserve"> общеобра</w:t>
            </w:r>
            <w:r w:rsidRPr="00AD7026">
              <w:rPr>
                <w:sz w:val="20"/>
                <w:szCs w:val="20"/>
              </w:rPr>
              <w:softHyphen/>
              <w:t>зовательных организациях</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601 900,1</w:t>
            </w:r>
          </w:p>
        </w:tc>
        <w:tc>
          <w:tcPr>
            <w:tcW w:w="1417" w:type="dxa"/>
            <w:vAlign w:val="center"/>
          </w:tcPr>
          <w:p w:rsidR="0029065A" w:rsidRPr="00AD7026" w:rsidRDefault="0029065A" w:rsidP="002D6257">
            <w:pPr>
              <w:jc w:val="center"/>
              <w:rPr>
                <w:sz w:val="20"/>
                <w:szCs w:val="20"/>
              </w:rPr>
            </w:pPr>
            <w:r w:rsidRPr="00AD7026">
              <w:rPr>
                <w:sz w:val="20"/>
                <w:szCs w:val="20"/>
              </w:rPr>
              <w:t>600 921,3</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481 290,8</w:t>
            </w:r>
          </w:p>
        </w:tc>
        <w:tc>
          <w:tcPr>
            <w:tcW w:w="1417" w:type="dxa"/>
            <w:vAlign w:val="center"/>
          </w:tcPr>
          <w:p w:rsidR="0029065A" w:rsidRPr="00AD7026" w:rsidRDefault="0029065A" w:rsidP="002D6257">
            <w:pPr>
              <w:jc w:val="center"/>
              <w:rPr>
                <w:sz w:val="20"/>
                <w:szCs w:val="20"/>
              </w:rPr>
            </w:pPr>
            <w:r w:rsidRPr="00AD7026">
              <w:rPr>
                <w:sz w:val="20"/>
                <w:szCs w:val="20"/>
              </w:rPr>
              <w:t>481 290,8</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119 254,8</w:t>
            </w:r>
          </w:p>
        </w:tc>
        <w:tc>
          <w:tcPr>
            <w:tcW w:w="1417" w:type="dxa"/>
            <w:vAlign w:val="center"/>
          </w:tcPr>
          <w:p w:rsidR="0029065A" w:rsidRPr="00AD7026" w:rsidRDefault="0029065A" w:rsidP="002D6257">
            <w:pPr>
              <w:jc w:val="center"/>
              <w:rPr>
                <w:sz w:val="20"/>
                <w:szCs w:val="20"/>
              </w:rPr>
            </w:pPr>
            <w:r w:rsidRPr="00AD7026">
              <w:rPr>
                <w:sz w:val="20"/>
                <w:szCs w:val="20"/>
              </w:rPr>
              <w:t>118 455,4</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1 354,5</w:t>
            </w:r>
          </w:p>
        </w:tc>
        <w:tc>
          <w:tcPr>
            <w:tcW w:w="1417" w:type="dxa"/>
            <w:vAlign w:val="center"/>
          </w:tcPr>
          <w:p w:rsidR="0029065A" w:rsidRPr="00AD7026" w:rsidRDefault="0029065A" w:rsidP="002D6257">
            <w:pPr>
              <w:jc w:val="center"/>
              <w:rPr>
                <w:sz w:val="20"/>
                <w:szCs w:val="20"/>
              </w:rPr>
            </w:pPr>
            <w:r w:rsidRPr="00AD7026">
              <w:rPr>
                <w:sz w:val="20"/>
                <w:szCs w:val="20"/>
              </w:rPr>
              <w:t>1 175,1</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Основное мероприятие 2.3.</w:t>
            </w:r>
          </w:p>
        </w:tc>
        <w:tc>
          <w:tcPr>
            <w:tcW w:w="2976" w:type="dxa"/>
            <w:vMerge w:val="restart"/>
          </w:tcPr>
          <w:p w:rsidR="0029065A" w:rsidRPr="00AD7026" w:rsidRDefault="0029065A" w:rsidP="002D6257">
            <w:pPr>
              <w:jc w:val="both"/>
              <w:rPr>
                <w:sz w:val="20"/>
                <w:szCs w:val="20"/>
              </w:rPr>
            </w:pPr>
            <w:r w:rsidRPr="00AD7026">
              <w:rPr>
                <w:sz w:val="20"/>
                <w:szCs w:val="20"/>
              </w:rPr>
              <w:t>Всеобуч по плаванию</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646,7</w:t>
            </w:r>
          </w:p>
        </w:tc>
        <w:tc>
          <w:tcPr>
            <w:tcW w:w="1417" w:type="dxa"/>
            <w:vAlign w:val="center"/>
          </w:tcPr>
          <w:p w:rsidR="0029065A" w:rsidRPr="00AD7026" w:rsidRDefault="0029065A" w:rsidP="002D6257">
            <w:pPr>
              <w:jc w:val="center"/>
              <w:rPr>
                <w:sz w:val="20"/>
                <w:szCs w:val="20"/>
              </w:rPr>
            </w:pPr>
            <w:r w:rsidRPr="00AD7026">
              <w:rPr>
                <w:sz w:val="20"/>
                <w:szCs w:val="20"/>
              </w:rPr>
              <w:t>646,7</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607,9</w:t>
            </w:r>
          </w:p>
        </w:tc>
        <w:tc>
          <w:tcPr>
            <w:tcW w:w="1417" w:type="dxa"/>
            <w:vAlign w:val="center"/>
          </w:tcPr>
          <w:p w:rsidR="0029065A" w:rsidRPr="00AD7026" w:rsidRDefault="0029065A" w:rsidP="002D6257">
            <w:pPr>
              <w:jc w:val="center"/>
              <w:rPr>
                <w:sz w:val="20"/>
                <w:szCs w:val="20"/>
              </w:rPr>
            </w:pPr>
            <w:r w:rsidRPr="00AD7026">
              <w:rPr>
                <w:sz w:val="20"/>
                <w:szCs w:val="20"/>
              </w:rPr>
              <w:t>607,9</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38,8</w:t>
            </w:r>
          </w:p>
        </w:tc>
        <w:tc>
          <w:tcPr>
            <w:tcW w:w="1417" w:type="dxa"/>
            <w:vAlign w:val="center"/>
          </w:tcPr>
          <w:p w:rsidR="0029065A" w:rsidRPr="00AD7026" w:rsidRDefault="0029065A" w:rsidP="002D6257">
            <w:pPr>
              <w:jc w:val="center"/>
              <w:rPr>
                <w:sz w:val="20"/>
                <w:szCs w:val="20"/>
              </w:rPr>
            </w:pPr>
            <w:r w:rsidRPr="00AD7026">
              <w:rPr>
                <w:sz w:val="20"/>
                <w:szCs w:val="20"/>
              </w:rPr>
              <w:t>38,8</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rPr>
          <w:trHeight w:val="136"/>
        </w:trPr>
        <w:tc>
          <w:tcPr>
            <w:tcW w:w="1986" w:type="dxa"/>
            <w:vMerge w:val="restart"/>
          </w:tcPr>
          <w:p w:rsidR="0029065A" w:rsidRPr="00AD7026" w:rsidRDefault="0029065A" w:rsidP="002D6257">
            <w:pPr>
              <w:jc w:val="both"/>
              <w:rPr>
                <w:sz w:val="20"/>
                <w:szCs w:val="20"/>
              </w:rPr>
            </w:pPr>
            <w:r w:rsidRPr="00AD7026">
              <w:rPr>
                <w:sz w:val="20"/>
                <w:szCs w:val="20"/>
              </w:rPr>
              <w:t>Основное мероприятие 2.4.</w:t>
            </w:r>
          </w:p>
        </w:tc>
        <w:tc>
          <w:tcPr>
            <w:tcW w:w="2976" w:type="dxa"/>
            <w:vMerge w:val="restart"/>
          </w:tcPr>
          <w:p w:rsidR="0029065A" w:rsidRPr="00AD7026" w:rsidRDefault="0029065A" w:rsidP="002D6257">
            <w:pPr>
              <w:jc w:val="both"/>
              <w:rPr>
                <w:sz w:val="20"/>
                <w:szCs w:val="20"/>
              </w:rPr>
            </w:pPr>
            <w:r w:rsidRPr="00AD7026">
              <w:rPr>
                <w:sz w:val="20"/>
                <w:szCs w:val="20"/>
              </w:rPr>
              <w:t>Финансовое обеспечение общеобразовательных организаций в части субсидий на иные цели</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8 974,7</w:t>
            </w:r>
          </w:p>
        </w:tc>
        <w:tc>
          <w:tcPr>
            <w:tcW w:w="1417" w:type="dxa"/>
            <w:vAlign w:val="center"/>
          </w:tcPr>
          <w:p w:rsidR="0029065A" w:rsidRPr="00AD7026" w:rsidRDefault="0029065A" w:rsidP="002D6257">
            <w:pPr>
              <w:jc w:val="center"/>
              <w:rPr>
                <w:sz w:val="20"/>
                <w:szCs w:val="20"/>
              </w:rPr>
            </w:pPr>
            <w:r w:rsidRPr="00AD7026">
              <w:rPr>
                <w:sz w:val="20"/>
                <w:szCs w:val="20"/>
              </w:rPr>
              <w:t>8 798,8</w:t>
            </w:r>
          </w:p>
        </w:tc>
      </w:tr>
      <w:tr w:rsidR="0029065A" w:rsidRPr="00AD7026" w:rsidTr="002D6257">
        <w:trPr>
          <w:trHeight w:val="125"/>
        </w:trPr>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rPr>
          <w:trHeight w:val="86"/>
        </w:trPr>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8 974,7</w:t>
            </w:r>
          </w:p>
        </w:tc>
        <w:tc>
          <w:tcPr>
            <w:tcW w:w="1417" w:type="dxa"/>
            <w:vAlign w:val="center"/>
          </w:tcPr>
          <w:p w:rsidR="0029065A" w:rsidRPr="00AD7026" w:rsidRDefault="0029065A" w:rsidP="002D6257">
            <w:pPr>
              <w:jc w:val="center"/>
              <w:rPr>
                <w:sz w:val="20"/>
                <w:szCs w:val="20"/>
              </w:rPr>
            </w:pPr>
            <w:r w:rsidRPr="00AD7026">
              <w:rPr>
                <w:sz w:val="20"/>
                <w:szCs w:val="20"/>
              </w:rPr>
              <w:t>8 798,8</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Основное мероприятие 2.6.</w:t>
            </w:r>
          </w:p>
        </w:tc>
        <w:tc>
          <w:tcPr>
            <w:tcW w:w="2976" w:type="dxa"/>
            <w:vMerge w:val="restart"/>
          </w:tcPr>
          <w:p w:rsidR="0029065A" w:rsidRPr="00AD7026" w:rsidRDefault="0029065A" w:rsidP="002D6257">
            <w:pPr>
              <w:jc w:val="both"/>
              <w:rPr>
                <w:sz w:val="20"/>
                <w:szCs w:val="20"/>
              </w:rPr>
            </w:pPr>
            <w:r w:rsidRPr="00AD7026">
              <w:rPr>
                <w:sz w:val="20"/>
                <w:szCs w:val="20"/>
              </w:rPr>
              <w:t>Расходы на приобретение аппаратно-</w:t>
            </w:r>
            <w:proofErr w:type="spellStart"/>
            <w:r w:rsidRPr="00AD7026">
              <w:rPr>
                <w:sz w:val="20"/>
                <w:szCs w:val="20"/>
              </w:rPr>
              <w:t>программых</w:t>
            </w:r>
            <w:proofErr w:type="spellEnd"/>
            <w:r w:rsidRPr="00AD7026">
              <w:rPr>
                <w:sz w:val="20"/>
                <w:szCs w:val="20"/>
              </w:rPr>
              <w:t xml:space="preserve"> комплексов доврачебной диагностики здоровья школьников</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1 197,1</w:t>
            </w:r>
          </w:p>
        </w:tc>
        <w:tc>
          <w:tcPr>
            <w:tcW w:w="1417" w:type="dxa"/>
            <w:vAlign w:val="center"/>
          </w:tcPr>
          <w:p w:rsidR="0029065A" w:rsidRPr="00AD7026" w:rsidRDefault="0029065A" w:rsidP="002D6257">
            <w:pPr>
              <w:jc w:val="center"/>
              <w:rPr>
                <w:sz w:val="20"/>
                <w:szCs w:val="20"/>
              </w:rPr>
            </w:pPr>
            <w:r w:rsidRPr="00AD7026">
              <w:rPr>
                <w:sz w:val="20"/>
                <w:szCs w:val="20"/>
              </w:rPr>
              <w:t>1 197,0</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1 125,2</w:t>
            </w:r>
          </w:p>
        </w:tc>
        <w:tc>
          <w:tcPr>
            <w:tcW w:w="1417" w:type="dxa"/>
            <w:vAlign w:val="center"/>
          </w:tcPr>
          <w:p w:rsidR="0029065A" w:rsidRPr="00AD7026" w:rsidRDefault="0029065A" w:rsidP="002D6257">
            <w:pPr>
              <w:jc w:val="center"/>
              <w:rPr>
                <w:sz w:val="20"/>
                <w:szCs w:val="20"/>
              </w:rPr>
            </w:pPr>
            <w:r w:rsidRPr="00AD7026">
              <w:rPr>
                <w:sz w:val="20"/>
                <w:szCs w:val="20"/>
              </w:rPr>
              <w:t>1 125,2</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71,9</w:t>
            </w:r>
          </w:p>
        </w:tc>
        <w:tc>
          <w:tcPr>
            <w:tcW w:w="1417" w:type="dxa"/>
            <w:vAlign w:val="center"/>
          </w:tcPr>
          <w:p w:rsidR="0029065A" w:rsidRPr="00AD7026" w:rsidRDefault="0029065A" w:rsidP="002D6257">
            <w:pPr>
              <w:jc w:val="center"/>
              <w:rPr>
                <w:sz w:val="20"/>
                <w:szCs w:val="20"/>
              </w:rPr>
            </w:pPr>
            <w:r w:rsidRPr="00AD7026">
              <w:rPr>
                <w:sz w:val="20"/>
                <w:szCs w:val="20"/>
              </w:rPr>
              <w:t>71,9</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Подпрограмма 3.</w:t>
            </w:r>
          </w:p>
        </w:tc>
        <w:tc>
          <w:tcPr>
            <w:tcW w:w="2976" w:type="dxa"/>
            <w:vMerge w:val="restart"/>
          </w:tcPr>
          <w:p w:rsidR="0029065A" w:rsidRPr="00AD7026" w:rsidRDefault="0029065A" w:rsidP="002D6257">
            <w:pPr>
              <w:jc w:val="both"/>
              <w:rPr>
                <w:sz w:val="20"/>
                <w:szCs w:val="20"/>
              </w:rPr>
            </w:pPr>
            <w:r w:rsidRPr="00AD7026">
              <w:rPr>
                <w:sz w:val="20"/>
                <w:szCs w:val="20"/>
              </w:rPr>
              <w:t>«Развитие дополнительного образования»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71 057,7</w:t>
            </w:r>
          </w:p>
        </w:tc>
        <w:tc>
          <w:tcPr>
            <w:tcW w:w="1417" w:type="dxa"/>
            <w:vAlign w:val="center"/>
          </w:tcPr>
          <w:p w:rsidR="0029065A" w:rsidRPr="00AD7026" w:rsidRDefault="0029065A" w:rsidP="002D6257">
            <w:pPr>
              <w:jc w:val="center"/>
              <w:rPr>
                <w:sz w:val="20"/>
                <w:szCs w:val="20"/>
              </w:rPr>
            </w:pPr>
            <w:r w:rsidRPr="00AD7026">
              <w:rPr>
                <w:sz w:val="20"/>
                <w:szCs w:val="20"/>
              </w:rPr>
              <w:t>66 350,6</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lang w:val="en-US"/>
              </w:rPr>
            </w:pPr>
            <w:r w:rsidRPr="00AD7026">
              <w:rPr>
                <w:sz w:val="20"/>
                <w:szCs w:val="20"/>
                <w:lang w:val="en-US"/>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70 312,1</w:t>
            </w:r>
          </w:p>
        </w:tc>
        <w:tc>
          <w:tcPr>
            <w:tcW w:w="1417" w:type="dxa"/>
            <w:vAlign w:val="center"/>
          </w:tcPr>
          <w:p w:rsidR="0029065A" w:rsidRPr="00AD7026" w:rsidRDefault="0029065A" w:rsidP="002D6257">
            <w:pPr>
              <w:jc w:val="center"/>
              <w:rPr>
                <w:sz w:val="20"/>
                <w:szCs w:val="20"/>
              </w:rPr>
            </w:pPr>
            <w:r w:rsidRPr="00AD7026">
              <w:rPr>
                <w:sz w:val="20"/>
                <w:szCs w:val="20"/>
              </w:rPr>
              <w:t>68 235,2</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745,6</w:t>
            </w:r>
          </w:p>
        </w:tc>
        <w:tc>
          <w:tcPr>
            <w:tcW w:w="1417" w:type="dxa"/>
            <w:vAlign w:val="center"/>
          </w:tcPr>
          <w:p w:rsidR="0029065A" w:rsidRPr="00AD7026" w:rsidRDefault="0029065A" w:rsidP="002D6257">
            <w:pPr>
              <w:jc w:val="center"/>
              <w:rPr>
                <w:sz w:val="20"/>
                <w:szCs w:val="20"/>
              </w:rPr>
            </w:pPr>
            <w:r w:rsidRPr="00AD7026">
              <w:rPr>
                <w:sz w:val="20"/>
                <w:szCs w:val="20"/>
              </w:rPr>
              <w:t>759,0</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Основное мероприятие 3.1.</w:t>
            </w:r>
          </w:p>
        </w:tc>
        <w:tc>
          <w:tcPr>
            <w:tcW w:w="2976" w:type="dxa"/>
            <w:vMerge w:val="restart"/>
          </w:tcPr>
          <w:p w:rsidR="0029065A" w:rsidRPr="00AD7026" w:rsidRDefault="0029065A" w:rsidP="002D6257">
            <w:pPr>
              <w:jc w:val="both"/>
              <w:rPr>
                <w:sz w:val="20"/>
                <w:szCs w:val="20"/>
              </w:rPr>
            </w:pPr>
            <w:r w:rsidRPr="00AD7026">
              <w:rPr>
                <w:sz w:val="20"/>
                <w:szCs w:val="20"/>
              </w:rPr>
              <w:t>Финансовое обеспечение выполнения муниципаль</w:t>
            </w:r>
            <w:r w:rsidRPr="00AD7026">
              <w:rPr>
                <w:sz w:val="20"/>
                <w:szCs w:val="20"/>
              </w:rPr>
              <w:softHyphen/>
              <w:t xml:space="preserve">ных </w:t>
            </w:r>
            <w:proofErr w:type="gramStart"/>
            <w:r w:rsidRPr="00AD7026">
              <w:rPr>
                <w:sz w:val="20"/>
                <w:szCs w:val="20"/>
              </w:rPr>
              <w:t>заданий  в</w:t>
            </w:r>
            <w:proofErr w:type="gramEnd"/>
            <w:r w:rsidRPr="00AD7026">
              <w:rPr>
                <w:sz w:val="20"/>
                <w:szCs w:val="20"/>
              </w:rPr>
              <w:t xml:space="preserve"> организациях дополнительного </w:t>
            </w:r>
          </w:p>
          <w:p w:rsidR="0029065A" w:rsidRPr="00AD7026" w:rsidRDefault="0029065A" w:rsidP="002D6257">
            <w:pPr>
              <w:jc w:val="both"/>
              <w:rPr>
                <w:sz w:val="20"/>
                <w:szCs w:val="20"/>
              </w:rPr>
            </w:pPr>
            <w:r w:rsidRPr="00AD7026">
              <w:rPr>
                <w:sz w:val="20"/>
                <w:szCs w:val="20"/>
              </w:rPr>
              <w:t>об</w:t>
            </w:r>
            <w:r w:rsidRPr="00AD7026">
              <w:rPr>
                <w:sz w:val="20"/>
                <w:szCs w:val="20"/>
              </w:rPr>
              <w:softHyphen/>
              <w:t>разования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58 186,2</w:t>
            </w:r>
          </w:p>
        </w:tc>
        <w:tc>
          <w:tcPr>
            <w:tcW w:w="1417" w:type="dxa"/>
            <w:vAlign w:val="center"/>
          </w:tcPr>
          <w:p w:rsidR="0029065A" w:rsidRPr="00AD7026" w:rsidRDefault="0029065A" w:rsidP="002D6257">
            <w:pPr>
              <w:jc w:val="center"/>
              <w:rPr>
                <w:sz w:val="20"/>
                <w:szCs w:val="20"/>
              </w:rPr>
            </w:pPr>
            <w:r w:rsidRPr="00AD7026">
              <w:rPr>
                <w:sz w:val="20"/>
                <w:szCs w:val="20"/>
              </w:rPr>
              <w:t>56 974,9</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rPr>
          <w:trHeight w:val="470"/>
        </w:trPr>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w:t>
            </w:r>
          </w:p>
          <w:p w:rsidR="0029065A" w:rsidRPr="00AD7026" w:rsidRDefault="0029065A" w:rsidP="002D6257">
            <w:pPr>
              <w:rPr>
                <w:sz w:val="20"/>
                <w:szCs w:val="20"/>
              </w:rPr>
            </w:pPr>
            <w:r w:rsidRPr="00AD7026">
              <w:rPr>
                <w:sz w:val="20"/>
                <w:szCs w:val="20"/>
              </w:rPr>
              <w:t>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57 440,6</w:t>
            </w:r>
          </w:p>
        </w:tc>
        <w:tc>
          <w:tcPr>
            <w:tcW w:w="1417" w:type="dxa"/>
            <w:vAlign w:val="center"/>
          </w:tcPr>
          <w:p w:rsidR="0029065A" w:rsidRPr="00AD7026" w:rsidRDefault="0029065A" w:rsidP="002D6257">
            <w:pPr>
              <w:jc w:val="center"/>
              <w:rPr>
                <w:sz w:val="20"/>
                <w:szCs w:val="20"/>
              </w:rPr>
            </w:pPr>
            <w:r w:rsidRPr="00AD7026">
              <w:rPr>
                <w:sz w:val="20"/>
                <w:szCs w:val="20"/>
              </w:rPr>
              <w:t>57 414,2</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745,6</w:t>
            </w:r>
          </w:p>
        </w:tc>
        <w:tc>
          <w:tcPr>
            <w:tcW w:w="1417" w:type="dxa"/>
            <w:vAlign w:val="center"/>
          </w:tcPr>
          <w:p w:rsidR="0029065A" w:rsidRPr="00AD7026" w:rsidRDefault="0029065A" w:rsidP="002D6257">
            <w:pPr>
              <w:jc w:val="center"/>
              <w:rPr>
                <w:sz w:val="20"/>
                <w:szCs w:val="20"/>
              </w:rPr>
            </w:pPr>
            <w:r w:rsidRPr="00AD7026">
              <w:rPr>
                <w:sz w:val="20"/>
                <w:szCs w:val="20"/>
              </w:rPr>
              <w:t>759,0</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Основное мероприятие 3.2.</w:t>
            </w:r>
          </w:p>
        </w:tc>
        <w:tc>
          <w:tcPr>
            <w:tcW w:w="2976" w:type="dxa"/>
            <w:vMerge w:val="restart"/>
          </w:tcPr>
          <w:p w:rsidR="0029065A" w:rsidRPr="00AD7026" w:rsidRDefault="0029065A" w:rsidP="002D6257">
            <w:pPr>
              <w:jc w:val="both"/>
              <w:rPr>
                <w:sz w:val="20"/>
                <w:szCs w:val="20"/>
              </w:rPr>
            </w:pPr>
            <w:r w:rsidRPr="00AD7026">
              <w:rPr>
                <w:sz w:val="20"/>
                <w:szCs w:val="20"/>
              </w:rPr>
              <w:t>Субсидии на иные цели, в том числе</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4 694,1</w:t>
            </w:r>
          </w:p>
        </w:tc>
        <w:tc>
          <w:tcPr>
            <w:tcW w:w="1417" w:type="dxa"/>
            <w:vAlign w:val="center"/>
          </w:tcPr>
          <w:p w:rsidR="0029065A" w:rsidRPr="00AD7026" w:rsidRDefault="0029065A" w:rsidP="002D6257">
            <w:pPr>
              <w:jc w:val="center"/>
              <w:rPr>
                <w:sz w:val="20"/>
                <w:szCs w:val="20"/>
              </w:rPr>
            </w:pPr>
            <w:r w:rsidRPr="00AD7026">
              <w:rPr>
                <w:sz w:val="20"/>
                <w:szCs w:val="20"/>
              </w:rPr>
              <w:t>2 643,6</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w:t>
            </w:r>
          </w:p>
          <w:p w:rsidR="0029065A" w:rsidRPr="00AD7026" w:rsidRDefault="0029065A" w:rsidP="002D6257">
            <w:pPr>
              <w:rPr>
                <w:sz w:val="20"/>
                <w:szCs w:val="20"/>
              </w:rPr>
            </w:pPr>
            <w:r w:rsidRPr="00AD7026">
              <w:rPr>
                <w:sz w:val="20"/>
                <w:szCs w:val="20"/>
              </w:rPr>
              <w:t>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4 694,1</w:t>
            </w:r>
          </w:p>
        </w:tc>
        <w:tc>
          <w:tcPr>
            <w:tcW w:w="1417" w:type="dxa"/>
            <w:vAlign w:val="center"/>
          </w:tcPr>
          <w:p w:rsidR="0029065A" w:rsidRPr="00AD7026" w:rsidRDefault="0029065A" w:rsidP="002D6257">
            <w:pPr>
              <w:jc w:val="center"/>
              <w:rPr>
                <w:sz w:val="20"/>
                <w:szCs w:val="20"/>
              </w:rPr>
            </w:pPr>
            <w:r w:rsidRPr="00AD7026">
              <w:rPr>
                <w:sz w:val="20"/>
                <w:szCs w:val="20"/>
              </w:rPr>
              <w:t>2 643,6</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jc w:val="both"/>
              <w:rPr>
                <w:sz w:val="20"/>
                <w:szCs w:val="20"/>
              </w:rPr>
            </w:pPr>
            <w:r w:rsidRPr="00AD7026">
              <w:rPr>
                <w:sz w:val="20"/>
                <w:szCs w:val="20"/>
              </w:rPr>
              <w:t>Основное мероприятие 3.3.</w:t>
            </w:r>
          </w:p>
        </w:tc>
        <w:tc>
          <w:tcPr>
            <w:tcW w:w="2976" w:type="dxa"/>
            <w:vMerge w:val="restart"/>
          </w:tcPr>
          <w:p w:rsidR="0029065A" w:rsidRPr="00AD7026" w:rsidRDefault="0029065A" w:rsidP="002D6257">
            <w:pPr>
              <w:jc w:val="both"/>
              <w:rPr>
                <w:sz w:val="20"/>
                <w:szCs w:val="20"/>
              </w:rPr>
            </w:pPr>
            <w:r w:rsidRPr="00AD7026">
              <w:rPr>
                <w:sz w:val="20"/>
                <w:szCs w:val="20"/>
              </w:rPr>
              <w:t>Доведение заработной платы педагогических ра</w:t>
            </w:r>
            <w:r w:rsidRPr="00AD7026">
              <w:rPr>
                <w:sz w:val="20"/>
                <w:szCs w:val="20"/>
              </w:rPr>
              <w:softHyphen/>
              <w:t>ботников в рамках реали</w:t>
            </w:r>
            <w:r w:rsidRPr="00AD7026">
              <w:rPr>
                <w:sz w:val="20"/>
                <w:szCs w:val="20"/>
              </w:rPr>
              <w:softHyphen/>
              <w:t>зации Указа Президента от 07.05.2012г. №597</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8 177,4</w:t>
            </w:r>
          </w:p>
        </w:tc>
        <w:tc>
          <w:tcPr>
            <w:tcW w:w="1417" w:type="dxa"/>
            <w:vAlign w:val="center"/>
          </w:tcPr>
          <w:p w:rsidR="0029065A" w:rsidRPr="00AD7026" w:rsidRDefault="0029065A" w:rsidP="002D6257">
            <w:pPr>
              <w:jc w:val="center"/>
              <w:rPr>
                <w:sz w:val="20"/>
                <w:szCs w:val="20"/>
              </w:rPr>
            </w:pPr>
            <w:r w:rsidRPr="00AD7026">
              <w:rPr>
                <w:sz w:val="20"/>
                <w:szCs w:val="20"/>
              </w:rPr>
              <w:t>8 177,4</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8 177,4</w:t>
            </w:r>
          </w:p>
        </w:tc>
        <w:tc>
          <w:tcPr>
            <w:tcW w:w="1417" w:type="dxa"/>
            <w:vAlign w:val="center"/>
          </w:tcPr>
          <w:p w:rsidR="0029065A" w:rsidRPr="00AD7026" w:rsidRDefault="0029065A" w:rsidP="002D6257">
            <w:pPr>
              <w:jc w:val="center"/>
              <w:rPr>
                <w:sz w:val="20"/>
                <w:szCs w:val="20"/>
              </w:rPr>
            </w:pPr>
            <w:r w:rsidRPr="00AD7026">
              <w:rPr>
                <w:sz w:val="20"/>
                <w:szCs w:val="20"/>
              </w:rPr>
              <w:t>8 177,4</w:t>
            </w:r>
          </w:p>
        </w:tc>
      </w:tr>
      <w:tr w:rsidR="0029065A" w:rsidRPr="00AD7026" w:rsidTr="002D6257">
        <w:tc>
          <w:tcPr>
            <w:tcW w:w="1986" w:type="dxa"/>
            <w:vMerge/>
          </w:tcPr>
          <w:p w:rsidR="0029065A" w:rsidRPr="00AD7026" w:rsidRDefault="0029065A" w:rsidP="002D6257">
            <w:pPr>
              <w:jc w:val="both"/>
              <w:rPr>
                <w:sz w:val="20"/>
                <w:szCs w:val="20"/>
              </w:rPr>
            </w:pPr>
          </w:p>
        </w:tc>
        <w:tc>
          <w:tcPr>
            <w:tcW w:w="2976" w:type="dxa"/>
            <w:vMerge/>
          </w:tcPr>
          <w:p w:rsidR="0029065A" w:rsidRPr="00AD7026" w:rsidRDefault="0029065A" w:rsidP="002D6257">
            <w:pPr>
              <w:jc w:val="both"/>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rPr>
                <w:sz w:val="20"/>
                <w:szCs w:val="20"/>
              </w:rPr>
            </w:pPr>
            <w:r w:rsidRPr="00AD7026">
              <w:rPr>
                <w:sz w:val="20"/>
                <w:szCs w:val="20"/>
              </w:rPr>
              <w:t>Подпрограмма 4.</w:t>
            </w:r>
          </w:p>
        </w:tc>
        <w:tc>
          <w:tcPr>
            <w:tcW w:w="2976" w:type="dxa"/>
            <w:vMerge w:val="restart"/>
          </w:tcPr>
          <w:p w:rsidR="0029065A" w:rsidRPr="00AD7026" w:rsidRDefault="0029065A" w:rsidP="002D6257">
            <w:pPr>
              <w:rPr>
                <w:sz w:val="20"/>
                <w:szCs w:val="20"/>
              </w:rPr>
            </w:pPr>
            <w:r w:rsidRPr="00AD7026">
              <w:rPr>
                <w:sz w:val="20"/>
                <w:szCs w:val="20"/>
              </w:rPr>
              <w:t xml:space="preserve">«Обеспечение </w:t>
            </w:r>
            <w:proofErr w:type="gramStart"/>
            <w:r w:rsidRPr="00AD7026">
              <w:rPr>
                <w:sz w:val="20"/>
                <w:szCs w:val="20"/>
              </w:rPr>
              <w:t>деятельности  «</w:t>
            </w:r>
            <w:proofErr w:type="gramEnd"/>
            <w:r w:rsidRPr="00AD7026">
              <w:rPr>
                <w:sz w:val="20"/>
                <w:szCs w:val="20"/>
              </w:rPr>
              <w:t>Центра психолого-медико-социального сопровождения»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2 073,8</w:t>
            </w:r>
          </w:p>
        </w:tc>
        <w:tc>
          <w:tcPr>
            <w:tcW w:w="1417" w:type="dxa"/>
            <w:vAlign w:val="center"/>
          </w:tcPr>
          <w:p w:rsidR="0029065A" w:rsidRPr="00AD7026" w:rsidRDefault="0029065A" w:rsidP="002D6257">
            <w:pPr>
              <w:jc w:val="center"/>
              <w:rPr>
                <w:sz w:val="20"/>
                <w:szCs w:val="20"/>
              </w:rPr>
            </w:pPr>
            <w:r w:rsidRPr="00AD7026">
              <w:rPr>
                <w:sz w:val="20"/>
                <w:szCs w:val="20"/>
              </w:rPr>
              <w:t>2 012,8</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1 955,3</w:t>
            </w:r>
          </w:p>
        </w:tc>
        <w:tc>
          <w:tcPr>
            <w:tcW w:w="1417" w:type="dxa"/>
            <w:vAlign w:val="center"/>
          </w:tcPr>
          <w:p w:rsidR="0029065A" w:rsidRPr="00AD7026" w:rsidRDefault="0029065A" w:rsidP="002D6257">
            <w:pPr>
              <w:jc w:val="center"/>
              <w:rPr>
                <w:sz w:val="20"/>
                <w:szCs w:val="20"/>
              </w:rPr>
            </w:pPr>
            <w:r w:rsidRPr="00AD7026">
              <w:rPr>
                <w:sz w:val="20"/>
                <w:szCs w:val="20"/>
              </w:rPr>
              <w:t>1 953,5</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118,5</w:t>
            </w:r>
          </w:p>
        </w:tc>
        <w:tc>
          <w:tcPr>
            <w:tcW w:w="1417" w:type="dxa"/>
            <w:vAlign w:val="center"/>
          </w:tcPr>
          <w:p w:rsidR="0029065A" w:rsidRPr="00AD7026" w:rsidRDefault="0029065A" w:rsidP="002D6257">
            <w:pPr>
              <w:jc w:val="center"/>
              <w:rPr>
                <w:sz w:val="20"/>
                <w:szCs w:val="20"/>
              </w:rPr>
            </w:pPr>
            <w:r w:rsidRPr="00AD7026">
              <w:rPr>
                <w:sz w:val="20"/>
                <w:szCs w:val="20"/>
              </w:rPr>
              <w:t>59,3</w:t>
            </w:r>
          </w:p>
        </w:tc>
      </w:tr>
      <w:tr w:rsidR="0029065A" w:rsidRPr="00AD7026" w:rsidTr="002D6257">
        <w:tc>
          <w:tcPr>
            <w:tcW w:w="1986" w:type="dxa"/>
            <w:vMerge w:val="restart"/>
          </w:tcPr>
          <w:p w:rsidR="0029065A" w:rsidRPr="00AD7026" w:rsidRDefault="0029065A" w:rsidP="002D6257">
            <w:pPr>
              <w:rPr>
                <w:sz w:val="20"/>
                <w:szCs w:val="20"/>
              </w:rPr>
            </w:pPr>
            <w:r w:rsidRPr="00AD7026">
              <w:rPr>
                <w:sz w:val="20"/>
                <w:szCs w:val="20"/>
              </w:rPr>
              <w:t>Основное мероприятие 4.1.</w:t>
            </w:r>
          </w:p>
        </w:tc>
        <w:tc>
          <w:tcPr>
            <w:tcW w:w="2976" w:type="dxa"/>
            <w:vMerge w:val="restart"/>
          </w:tcPr>
          <w:p w:rsidR="0029065A" w:rsidRPr="00AD7026" w:rsidRDefault="0029065A" w:rsidP="002D6257">
            <w:pPr>
              <w:rPr>
                <w:sz w:val="20"/>
                <w:szCs w:val="20"/>
              </w:rPr>
            </w:pPr>
            <w:r w:rsidRPr="00AD7026">
              <w:rPr>
                <w:sz w:val="20"/>
                <w:szCs w:val="20"/>
              </w:rPr>
              <w:t>Финансовое обеспечение деятельности «Центра бухгалтерского обслуживания организаций образования»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2 073,8</w:t>
            </w:r>
          </w:p>
        </w:tc>
        <w:tc>
          <w:tcPr>
            <w:tcW w:w="1417" w:type="dxa"/>
            <w:vAlign w:val="center"/>
          </w:tcPr>
          <w:p w:rsidR="0029065A" w:rsidRPr="00AD7026" w:rsidRDefault="0029065A" w:rsidP="002D6257">
            <w:pPr>
              <w:jc w:val="center"/>
              <w:rPr>
                <w:sz w:val="20"/>
                <w:szCs w:val="20"/>
              </w:rPr>
            </w:pPr>
            <w:r w:rsidRPr="00AD7026">
              <w:rPr>
                <w:sz w:val="20"/>
                <w:szCs w:val="20"/>
              </w:rPr>
              <w:t>2 012,8</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1 955,3</w:t>
            </w:r>
          </w:p>
        </w:tc>
        <w:tc>
          <w:tcPr>
            <w:tcW w:w="1417" w:type="dxa"/>
            <w:vAlign w:val="center"/>
          </w:tcPr>
          <w:p w:rsidR="0029065A" w:rsidRPr="00AD7026" w:rsidRDefault="0029065A" w:rsidP="002D6257">
            <w:pPr>
              <w:jc w:val="center"/>
              <w:rPr>
                <w:sz w:val="20"/>
                <w:szCs w:val="20"/>
              </w:rPr>
            </w:pPr>
            <w:r w:rsidRPr="00AD7026">
              <w:rPr>
                <w:sz w:val="20"/>
                <w:szCs w:val="20"/>
              </w:rPr>
              <w:t>1 953,5</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118,5</w:t>
            </w:r>
          </w:p>
        </w:tc>
        <w:tc>
          <w:tcPr>
            <w:tcW w:w="1417" w:type="dxa"/>
            <w:vAlign w:val="center"/>
          </w:tcPr>
          <w:p w:rsidR="0029065A" w:rsidRPr="00AD7026" w:rsidRDefault="0029065A" w:rsidP="002D6257">
            <w:pPr>
              <w:jc w:val="center"/>
              <w:rPr>
                <w:sz w:val="20"/>
                <w:szCs w:val="20"/>
              </w:rPr>
            </w:pPr>
            <w:r w:rsidRPr="00AD7026">
              <w:rPr>
                <w:sz w:val="20"/>
                <w:szCs w:val="20"/>
              </w:rPr>
              <w:t>59,3</w:t>
            </w:r>
          </w:p>
        </w:tc>
      </w:tr>
      <w:tr w:rsidR="0029065A" w:rsidRPr="00AD7026" w:rsidTr="002D6257">
        <w:tc>
          <w:tcPr>
            <w:tcW w:w="1986" w:type="dxa"/>
            <w:vMerge w:val="restart"/>
          </w:tcPr>
          <w:p w:rsidR="0029065A" w:rsidRPr="00AD7026" w:rsidRDefault="0029065A" w:rsidP="002D6257">
            <w:pPr>
              <w:rPr>
                <w:sz w:val="20"/>
                <w:szCs w:val="20"/>
              </w:rPr>
            </w:pPr>
            <w:r w:rsidRPr="00AD7026">
              <w:rPr>
                <w:sz w:val="20"/>
                <w:szCs w:val="20"/>
              </w:rPr>
              <w:t>Подпрограмма 5.</w:t>
            </w:r>
          </w:p>
        </w:tc>
        <w:tc>
          <w:tcPr>
            <w:tcW w:w="2976" w:type="dxa"/>
            <w:vMerge w:val="restart"/>
          </w:tcPr>
          <w:p w:rsidR="0029065A" w:rsidRPr="00AD7026" w:rsidRDefault="0029065A" w:rsidP="002D6257">
            <w:pPr>
              <w:rPr>
                <w:sz w:val="20"/>
                <w:szCs w:val="20"/>
              </w:rPr>
            </w:pPr>
            <w:r w:rsidRPr="00AD7026">
              <w:rPr>
                <w:sz w:val="20"/>
                <w:szCs w:val="20"/>
              </w:rPr>
              <w:t>«Обеспечение деятельности</w:t>
            </w:r>
            <w:proofErr w:type="gramStart"/>
            <w:r w:rsidRPr="00AD7026">
              <w:rPr>
                <w:sz w:val="20"/>
                <w:szCs w:val="20"/>
              </w:rPr>
              <w:t xml:space="preserve">   «</w:t>
            </w:r>
            <w:proofErr w:type="gramEnd"/>
            <w:r w:rsidRPr="00AD7026">
              <w:rPr>
                <w:sz w:val="20"/>
                <w:szCs w:val="20"/>
              </w:rPr>
              <w:t>Информационно-</w:t>
            </w:r>
          </w:p>
          <w:p w:rsidR="0029065A" w:rsidRPr="00AD7026" w:rsidRDefault="0029065A" w:rsidP="002D6257">
            <w:pPr>
              <w:rPr>
                <w:sz w:val="20"/>
                <w:szCs w:val="20"/>
              </w:rPr>
            </w:pPr>
            <w:r w:rsidRPr="00AD7026">
              <w:rPr>
                <w:sz w:val="20"/>
                <w:szCs w:val="20"/>
              </w:rPr>
              <w:t>методического центра»</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2 564,4</w:t>
            </w:r>
          </w:p>
        </w:tc>
        <w:tc>
          <w:tcPr>
            <w:tcW w:w="1417" w:type="dxa"/>
            <w:vAlign w:val="center"/>
          </w:tcPr>
          <w:p w:rsidR="0029065A" w:rsidRPr="00AD7026" w:rsidRDefault="0029065A" w:rsidP="002D6257">
            <w:pPr>
              <w:jc w:val="center"/>
              <w:rPr>
                <w:sz w:val="20"/>
                <w:szCs w:val="20"/>
              </w:rPr>
            </w:pPr>
            <w:r w:rsidRPr="00AD7026">
              <w:rPr>
                <w:sz w:val="20"/>
                <w:szCs w:val="20"/>
              </w:rPr>
              <w:t>2 555,6</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rPr>
                <w:sz w:val="20"/>
                <w:szCs w:val="20"/>
              </w:rPr>
            </w:pPr>
          </w:p>
        </w:tc>
        <w:tc>
          <w:tcPr>
            <w:tcW w:w="2976" w:type="dxa"/>
            <w:vMerge w:val="restart"/>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2 564,4</w:t>
            </w:r>
          </w:p>
        </w:tc>
        <w:tc>
          <w:tcPr>
            <w:tcW w:w="1417" w:type="dxa"/>
            <w:vAlign w:val="center"/>
          </w:tcPr>
          <w:p w:rsidR="0029065A" w:rsidRPr="00AD7026" w:rsidRDefault="0029065A" w:rsidP="002D6257">
            <w:pPr>
              <w:jc w:val="center"/>
              <w:rPr>
                <w:sz w:val="20"/>
                <w:szCs w:val="20"/>
              </w:rPr>
            </w:pPr>
            <w:r w:rsidRPr="00AD7026">
              <w:rPr>
                <w:sz w:val="20"/>
                <w:szCs w:val="20"/>
              </w:rPr>
              <w:t>2 555,6</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b/>
                <w:sz w:val="20"/>
                <w:szCs w:val="20"/>
              </w:rPr>
            </w:pPr>
            <w:r w:rsidRPr="00AD7026">
              <w:rPr>
                <w:b/>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rPr>
                <w:sz w:val="20"/>
                <w:szCs w:val="20"/>
              </w:rPr>
            </w:pPr>
            <w:r w:rsidRPr="00AD7026">
              <w:rPr>
                <w:sz w:val="20"/>
                <w:szCs w:val="20"/>
              </w:rPr>
              <w:lastRenderedPageBreak/>
              <w:t>Основное мероприятие 5.1.</w:t>
            </w:r>
          </w:p>
        </w:tc>
        <w:tc>
          <w:tcPr>
            <w:tcW w:w="2976" w:type="dxa"/>
            <w:vMerge w:val="restart"/>
          </w:tcPr>
          <w:p w:rsidR="0029065A" w:rsidRPr="00AD7026" w:rsidRDefault="0029065A" w:rsidP="002D6257">
            <w:pPr>
              <w:rPr>
                <w:sz w:val="20"/>
                <w:szCs w:val="20"/>
              </w:rPr>
            </w:pPr>
            <w:r w:rsidRPr="00AD7026">
              <w:rPr>
                <w:sz w:val="20"/>
                <w:szCs w:val="20"/>
              </w:rPr>
              <w:t>Финансовое обеспечение деятельности «Информационно-методического центра»</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2 564,4</w:t>
            </w:r>
          </w:p>
        </w:tc>
        <w:tc>
          <w:tcPr>
            <w:tcW w:w="1417" w:type="dxa"/>
            <w:vAlign w:val="center"/>
          </w:tcPr>
          <w:p w:rsidR="0029065A" w:rsidRPr="00AD7026" w:rsidRDefault="0029065A" w:rsidP="002D6257">
            <w:pPr>
              <w:jc w:val="center"/>
              <w:rPr>
                <w:sz w:val="20"/>
                <w:szCs w:val="20"/>
              </w:rPr>
            </w:pPr>
            <w:r w:rsidRPr="00AD7026">
              <w:rPr>
                <w:sz w:val="20"/>
                <w:szCs w:val="20"/>
              </w:rPr>
              <w:t>2 555,6</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2 564,4</w:t>
            </w:r>
          </w:p>
        </w:tc>
        <w:tc>
          <w:tcPr>
            <w:tcW w:w="1417" w:type="dxa"/>
            <w:vAlign w:val="center"/>
          </w:tcPr>
          <w:p w:rsidR="0029065A" w:rsidRPr="00AD7026" w:rsidRDefault="0029065A" w:rsidP="002D6257">
            <w:pPr>
              <w:jc w:val="center"/>
              <w:rPr>
                <w:sz w:val="20"/>
                <w:szCs w:val="20"/>
              </w:rPr>
            </w:pPr>
            <w:r w:rsidRPr="00AD7026">
              <w:rPr>
                <w:sz w:val="20"/>
                <w:szCs w:val="20"/>
              </w:rPr>
              <w:t>2 555,6</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b/>
                <w:sz w:val="20"/>
                <w:szCs w:val="20"/>
              </w:rPr>
            </w:pPr>
            <w:r w:rsidRPr="00AD7026">
              <w:rPr>
                <w:b/>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rPr>
                <w:sz w:val="20"/>
                <w:szCs w:val="20"/>
              </w:rPr>
            </w:pPr>
            <w:r w:rsidRPr="00AD7026">
              <w:rPr>
                <w:sz w:val="20"/>
                <w:szCs w:val="20"/>
              </w:rPr>
              <w:t>Подпрограмма 6.</w:t>
            </w:r>
          </w:p>
        </w:tc>
        <w:tc>
          <w:tcPr>
            <w:tcW w:w="2976" w:type="dxa"/>
            <w:vMerge w:val="restart"/>
          </w:tcPr>
          <w:p w:rsidR="0029065A" w:rsidRPr="00AD7026" w:rsidRDefault="0029065A" w:rsidP="002D6257">
            <w:pPr>
              <w:rPr>
                <w:sz w:val="20"/>
                <w:szCs w:val="20"/>
              </w:rPr>
            </w:pPr>
            <w:r w:rsidRPr="00AD7026">
              <w:rPr>
                <w:sz w:val="20"/>
                <w:szCs w:val="20"/>
              </w:rPr>
              <w:t xml:space="preserve">«Обеспечение </w:t>
            </w:r>
            <w:proofErr w:type="gramStart"/>
            <w:r w:rsidRPr="00AD7026">
              <w:rPr>
                <w:sz w:val="20"/>
                <w:szCs w:val="20"/>
              </w:rPr>
              <w:t>деятельности  «</w:t>
            </w:r>
            <w:proofErr w:type="gramEnd"/>
            <w:r w:rsidRPr="00AD7026">
              <w:rPr>
                <w:sz w:val="20"/>
                <w:szCs w:val="20"/>
              </w:rPr>
              <w:t>Центра бухгалтерского обслуживания учреждений образования»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18 492,5</w:t>
            </w:r>
          </w:p>
        </w:tc>
        <w:tc>
          <w:tcPr>
            <w:tcW w:w="1417" w:type="dxa"/>
            <w:vAlign w:val="center"/>
          </w:tcPr>
          <w:p w:rsidR="0029065A" w:rsidRPr="00AD7026" w:rsidRDefault="0029065A" w:rsidP="002D6257">
            <w:pPr>
              <w:jc w:val="center"/>
              <w:rPr>
                <w:sz w:val="20"/>
                <w:szCs w:val="20"/>
              </w:rPr>
            </w:pPr>
            <w:r w:rsidRPr="00AD7026">
              <w:rPr>
                <w:sz w:val="20"/>
                <w:szCs w:val="20"/>
              </w:rPr>
              <w:t>18 483,1</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10 562,0</w:t>
            </w:r>
          </w:p>
        </w:tc>
        <w:tc>
          <w:tcPr>
            <w:tcW w:w="1417" w:type="dxa"/>
            <w:vAlign w:val="center"/>
          </w:tcPr>
          <w:p w:rsidR="0029065A" w:rsidRPr="00AD7026" w:rsidRDefault="0029065A" w:rsidP="002D6257">
            <w:pPr>
              <w:jc w:val="center"/>
              <w:rPr>
                <w:sz w:val="20"/>
                <w:szCs w:val="20"/>
              </w:rPr>
            </w:pPr>
            <w:r w:rsidRPr="00AD7026">
              <w:rPr>
                <w:sz w:val="20"/>
                <w:szCs w:val="20"/>
              </w:rPr>
              <w:t>10 552,6</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7 930,5</w:t>
            </w:r>
          </w:p>
        </w:tc>
        <w:tc>
          <w:tcPr>
            <w:tcW w:w="1417" w:type="dxa"/>
            <w:vAlign w:val="center"/>
          </w:tcPr>
          <w:p w:rsidR="0029065A" w:rsidRPr="00AD7026" w:rsidRDefault="0029065A" w:rsidP="002D6257">
            <w:pPr>
              <w:jc w:val="center"/>
              <w:rPr>
                <w:sz w:val="20"/>
                <w:szCs w:val="20"/>
              </w:rPr>
            </w:pPr>
            <w:r w:rsidRPr="00AD7026">
              <w:rPr>
                <w:sz w:val="20"/>
                <w:szCs w:val="20"/>
              </w:rPr>
              <w:t>7 930,5</w:t>
            </w:r>
          </w:p>
        </w:tc>
      </w:tr>
      <w:tr w:rsidR="0029065A" w:rsidRPr="00AD7026" w:rsidTr="002D6257">
        <w:tc>
          <w:tcPr>
            <w:tcW w:w="1986" w:type="dxa"/>
            <w:vMerge w:val="restart"/>
          </w:tcPr>
          <w:p w:rsidR="0029065A" w:rsidRPr="00AD7026" w:rsidRDefault="0029065A" w:rsidP="002D6257">
            <w:pPr>
              <w:rPr>
                <w:sz w:val="20"/>
                <w:szCs w:val="20"/>
              </w:rPr>
            </w:pPr>
            <w:r w:rsidRPr="00AD7026">
              <w:rPr>
                <w:sz w:val="20"/>
                <w:szCs w:val="20"/>
              </w:rPr>
              <w:t>Основное мероприятие 6.1.</w:t>
            </w:r>
          </w:p>
        </w:tc>
        <w:tc>
          <w:tcPr>
            <w:tcW w:w="2976" w:type="dxa"/>
            <w:vMerge w:val="restart"/>
          </w:tcPr>
          <w:p w:rsidR="0029065A" w:rsidRPr="00AD7026" w:rsidRDefault="0029065A" w:rsidP="002D6257">
            <w:pPr>
              <w:rPr>
                <w:sz w:val="20"/>
                <w:szCs w:val="20"/>
              </w:rPr>
            </w:pPr>
            <w:r w:rsidRPr="00AD7026">
              <w:rPr>
                <w:sz w:val="20"/>
                <w:szCs w:val="20"/>
              </w:rPr>
              <w:t>Финансовое обеспечение деятельности «Центра бухгалтерского обслуживания учреждений образования»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18 492,5</w:t>
            </w:r>
          </w:p>
        </w:tc>
        <w:tc>
          <w:tcPr>
            <w:tcW w:w="1417" w:type="dxa"/>
            <w:vAlign w:val="center"/>
          </w:tcPr>
          <w:p w:rsidR="0029065A" w:rsidRPr="00AD7026" w:rsidRDefault="0029065A" w:rsidP="002D6257">
            <w:pPr>
              <w:jc w:val="center"/>
              <w:rPr>
                <w:sz w:val="20"/>
                <w:szCs w:val="20"/>
              </w:rPr>
            </w:pPr>
            <w:r w:rsidRPr="00AD7026">
              <w:rPr>
                <w:sz w:val="20"/>
                <w:szCs w:val="20"/>
              </w:rPr>
              <w:t>18 483,1</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10 562,0</w:t>
            </w:r>
          </w:p>
        </w:tc>
        <w:tc>
          <w:tcPr>
            <w:tcW w:w="1417" w:type="dxa"/>
            <w:vAlign w:val="center"/>
          </w:tcPr>
          <w:p w:rsidR="0029065A" w:rsidRPr="00AD7026" w:rsidRDefault="0029065A" w:rsidP="002D6257">
            <w:pPr>
              <w:jc w:val="center"/>
              <w:rPr>
                <w:sz w:val="20"/>
                <w:szCs w:val="20"/>
              </w:rPr>
            </w:pPr>
            <w:r w:rsidRPr="00AD7026">
              <w:rPr>
                <w:sz w:val="20"/>
                <w:szCs w:val="20"/>
              </w:rPr>
              <w:t>10 552,6</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7 930,5</w:t>
            </w:r>
          </w:p>
        </w:tc>
        <w:tc>
          <w:tcPr>
            <w:tcW w:w="1417" w:type="dxa"/>
            <w:vAlign w:val="center"/>
          </w:tcPr>
          <w:p w:rsidR="0029065A" w:rsidRPr="00AD7026" w:rsidRDefault="0029065A" w:rsidP="002D6257">
            <w:pPr>
              <w:jc w:val="center"/>
              <w:rPr>
                <w:sz w:val="20"/>
                <w:szCs w:val="20"/>
              </w:rPr>
            </w:pPr>
            <w:r w:rsidRPr="00AD7026">
              <w:rPr>
                <w:sz w:val="20"/>
                <w:szCs w:val="20"/>
              </w:rPr>
              <w:t>7 930,5</w:t>
            </w:r>
          </w:p>
        </w:tc>
      </w:tr>
      <w:tr w:rsidR="0029065A" w:rsidRPr="00AD7026" w:rsidTr="002D6257">
        <w:tc>
          <w:tcPr>
            <w:tcW w:w="1986" w:type="dxa"/>
            <w:vMerge w:val="restart"/>
          </w:tcPr>
          <w:p w:rsidR="0029065A" w:rsidRPr="00AD7026" w:rsidRDefault="0029065A" w:rsidP="002D6257">
            <w:pPr>
              <w:rPr>
                <w:sz w:val="20"/>
                <w:szCs w:val="20"/>
              </w:rPr>
            </w:pPr>
            <w:r w:rsidRPr="00AD7026">
              <w:rPr>
                <w:sz w:val="20"/>
                <w:szCs w:val="20"/>
              </w:rPr>
              <w:t>Подпрограмма 7.</w:t>
            </w:r>
          </w:p>
        </w:tc>
        <w:tc>
          <w:tcPr>
            <w:tcW w:w="2976" w:type="dxa"/>
            <w:vMerge w:val="restart"/>
          </w:tcPr>
          <w:p w:rsidR="0029065A" w:rsidRPr="00AD7026" w:rsidRDefault="0029065A" w:rsidP="002D6257">
            <w:pPr>
              <w:rPr>
                <w:sz w:val="20"/>
                <w:szCs w:val="20"/>
              </w:rPr>
            </w:pPr>
            <w:r w:rsidRPr="00AD7026">
              <w:rPr>
                <w:sz w:val="20"/>
                <w:szCs w:val="20"/>
              </w:rPr>
              <w:t>«Обеспечение реализации муниципальной программы Белокалитвинского района «Развитие образования»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9 322,6</w:t>
            </w:r>
          </w:p>
        </w:tc>
        <w:tc>
          <w:tcPr>
            <w:tcW w:w="1417" w:type="dxa"/>
            <w:vAlign w:val="center"/>
          </w:tcPr>
          <w:p w:rsidR="0029065A" w:rsidRPr="00AD7026" w:rsidRDefault="0029065A" w:rsidP="002D6257">
            <w:pPr>
              <w:jc w:val="center"/>
              <w:rPr>
                <w:sz w:val="20"/>
                <w:szCs w:val="20"/>
              </w:rPr>
            </w:pPr>
            <w:r w:rsidRPr="00AD7026">
              <w:rPr>
                <w:sz w:val="20"/>
                <w:szCs w:val="20"/>
              </w:rPr>
              <w:t>9 201,9</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2 563,7</w:t>
            </w:r>
          </w:p>
        </w:tc>
        <w:tc>
          <w:tcPr>
            <w:tcW w:w="1417" w:type="dxa"/>
            <w:vAlign w:val="center"/>
          </w:tcPr>
          <w:p w:rsidR="0029065A" w:rsidRPr="00AD7026" w:rsidRDefault="0029065A" w:rsidP="002D6257">
            <w:pPr>
              <w:jc w:val="center"/>
              <w:rPr>
                <w:sz w:val="20"/>
                <w:szCs w:val="20"/>
              </w:rPr>
            </w:pPr>
            <w:r w:rsidRPr="00AD7026">
              <w:rPr>
                <w:sz w:val="20"/>
                <w:szCs w:val="20"/>
              </w:rPr>
              <w:t>2 479,1</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6 758,9</w:t>
            </w:r>
          </w:p>
        </w:tc>
        <w:tc>
          <w:tcPr>
            <w:tcW w:w="1417" w:type="dxa"/>
            <w:vAlign w:val="center"/>
          </w:tcPr>
          <w:p w:rsidR="0029065A" w:rsidRPr="00AD7026" w:rsidRDefault="0029065A" w:rsidP="002D6257">
            <w:pPr>
              <w:jc w:val="center"/>
              <w:rPr>
                <w:sz w:val="20"/>
                <w:szCs w:val="20"/>
              </w:rPr>
            </w:pPr>
            <w:r w:rsidRPr="00AD7026">
              <w:rPr>
                <w:sz w:val="20"/>
                <w:szCs w:val="20"/>
              </w:rPr>
              <w:t>6 722,8</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rPr>
                <w:sz w:val="20"/>
                <w:szCs w:val="20"/>
              </w:rPr>
            </w:pPr>
            <w:r w:rsidRPr="00AD7026">
              <w:rPr>
                <w:sz w:val="20"/>
                <w:szCs w:val="20"/>
              </w:rPr>
              <w:t>Основное мероприятие 7.1.</w:t>
            </w:r>
          </w:p>
        </w:tc>
        <w:tc>
          <w:tcPr>
            <w:tcW w:w="2976" w:type="dxa"/>
            <w:vMerge w:val="restart"/>
          </w:tcPr>
          <w:p w:rsidR="0029065A" w:rsidRPr="00AD7026" w:rsidRDefault="0029065A" w:rsidP="002D6257">
            <w:pPr>
              <w:rPr>
                <w:sz w:val="20"/>
                <w:szCs w:val="20"/>
              </w:rPr>
            </w:pPr>
            <w:r w:rsidRPr="00AD7026">
              <w:rPr>
                <w:sz w:val="20"/>
                <w:szCs w:val="20"/>
              </w:rPr>
              <w:t>Обеспечение деятельности Аппарата управления</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8 777,8</w:t>
            </w:r>
          </w:p>
        </w:tc>
        <w:tc>
          <w:tcPr>
            <w:tcW w:w="1417" w:type="dxa"/>
            <w:vAlign w:val="center"/>
          </w:tcPr>
          <w:p w:rsidR="0029065A" w:rsidRPr="00AD7026" w:rsidRDefault="0029065A" w:rsidP="002D6257">
            <w:pPr>
              <w:jc w:val="center"/>
              <w:rPr>
                <w:sz w:val="20"/>
                <w:szCs w:val="20"/>
              </w:rPr>
            </w:pPr>
            <w:r w:rsidRPr="00AD7026">
              <w:rPr>
                <w:sz w:val="20"/>
                <w:szCs w:val="20"/>
              </w:rPr>
              <w:t>8 669,9</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2 563,7</w:t>
            </w:r>
          </w:p>
        </w:tc>
        <w:tc>
          <w:tcPr>
            <w:tcW w:w="1417" w:type="dxa"/>
            <w:vAlign w:val="center"/>
          </w:tcPr>
          <w:p w:rsidR="0029065A" w:rsidRPr="00AD7026" w:rsidRDefault="0029065A" w:rsidP="002D6257">
            <w:pPr>
              <w:jc w:val="center"/>
              <w:rPr>
                <w:sz w:val="20"/>
                <w:szCs w:val="20"/>
              </w:rPr>
            </w:pPr>
            <w:r w:rsidRPr="00AD7026">
              <w:rPr>
                <w:sz w:val="20"/>
                <w:szCs w:val="20"/>
              </w:rPr>
              <w:t>2 479,1</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6 214,1</w:t>
            </w:r>
          </w:p>
        </w:tc>
        <w:tc>
          <w:tcPr>
            <w:tcW w:w="1417" w:type="dxa"/>
            <w:vAlign w:val="center"/>
          </w:tcPr>
          <w:p w:rsidR="0029065A" w:rsidRPr="00AD7026" w:rsidRDefault="0029065A" w:rsidP="002D6257">
            <w:pPr>
              <w:jc w:val="center"/>
              <w:rPr>
                <w:sz w:val="20"/>
                <w:szCs w:val="20"/>
              </w:rPr>
            </w:pPr>
            <w:r w:rsidRPr="00AD7026">
              <w:rPr>
                <w:sz w:val="20"/>
                <w:szCs w:val="20"/>
              </w:rPr>
              <w:t>6 190,8</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rPr>
                <w:sz w:val="20"/>
                <w:szCs w:val="20"/>
              </w:rPr>
            </w:pPr>
            <w:r w:rsidRPr="00AD7026">
              <w:rPr>
                <w:sz w:val="20"/>
                <w:szCs w:val="20"/>
              </w:rPr>
              <w:t>Основное мероприятие 7.2.</w:t>
            </w:r>
          </w:p>
        </w:tc>
        <w:tc>
          <w:tcPr>
            <w:tcW w:w="2976" w:type="dxa"/>
            <w:vMerge w:val="restart"/>
          </w:tcPr>
          <w:p w:rsidR="0029065A" w:rsidRPr="00AD7026" w:rsidRDefault="0029065A" w:rsidP="002D6257">
            <w:pPr>
              <w:rPr>
                <w:sz w:val="20"/>
                <w:szCs w:val="20"/>
              </w:rPr>
            </w:pPr>
            <w:r w:rsidRPr="00AD7026">
              <w:rPr>
                <w:sz w:val="20"/>
                <w:szCs w:val="20"/>
              </w:rPr>
              <w:t>Диспансеризация муниципальных служащих</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40,5</w:t>
            </w:r>
          </w:p>
        </w:tc>
        <w:tc>
          <w:tcPr>
            <w:tcW w:w="1417" w:type="dxa"/>
            <w:vAlign w:val="center"/>
          </w:tcPr>
          <w:p w:rsidR="0029065A" w:rsidRPr="00AD7026" w:rsidRDefault="0029065A" w:rsidP="002D6257">
            <w:pPr>
              <w:jc w:val="center"/>
              <w:rPr>
                <w:sz w:val="20"/>
                <w:szCs w:val="20"/>
              </w:rPr>
            </w:pPr>
            <w:r w:rsidRPr="00AD7026">
              <w:rPr>
                <w:sz w:val="20"/>
                <w:szCs w:val="20"/>
              </w:rPr>
              <w:t>33,7</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40,5</w:t>
            </w:r>
          </w:p>
        </w:tc>
        <w:tc>
          <w:tcPr>
            <w:tcW w:w="1417" w:type="dxa"/>
            <w:vAlign w:val="center"/>
          </w:tcPr>
          <w:p w:rsidR="0029065A" w:rsidRPr="00AD7026" w:rsidRDefault="0029065A" w:rsidP="002D6257">
            <w:pPr>
              <w:jc w:val="center"/>
              <w:rPr>
                <w:sz w:val="20"/>
                <w:szCs w:val="20"/>
              </w:rPr>
            </w:pPr>
            <w:r w:rsidRPr="00AD7026">
              <w:rPr>
                <w:sz w:val="20"/>
                <w:szCs w:val="20"/>
              </w:rPr>
              <w:t>33,7</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val="restart"/>
          </w:tcPr>
          <w:p w:rsidR="0029065A" w:rsidRPr="00AD7026" w:rsidRDefault="0029065A" w:rsidP="002D6257">
            <w:pPr>
              <w:rPr>
                <w:sz w:val="20"/>
                <w:szCs w:val="20"/>
              </w:rPr>
            </w:pPr>
            <w:r w:rsidRPr="00AD7026">
              <w:rPr>
                <w:sz w:val="20"/>
                <w:szCs w:val="20"/>
              </w:rPr>
              <w:t>Основное мероприятие 7.3.</w:t>
            </w:r>
          </w:p>
        </w:tc>
        <w:tc>
          <w:tcPr>
            <w:tcW w:w="2976" w:type="dxa"/>
            <w:vMerge w:val="restart"/>
          </w:tcPr>
          <w:p w:rsidR="0029065A" w:rsidRPr="00AD7026" w:rsidRDefault="0029065A" w:rsidP="002D6257">
            <w:pPr>
              <w:rPr>
                <w:sz w:val="20"/>
                <w:szCs w:val="20"/>
              </w:rPr>
            </w:pPr>
            <w:r w:rsidRPr="00AD7026">
              <w:rPr>
                <w:sz w:val="20"/>
                <w:szCs w:val="20"/>
              </w:rPr>
              <w:t>Развитие материально-технической базы</w:t>
            </w:r>
          </w:p>
        </w:tc>
        <w:tc>
          <w:tcPr>
            <w:tcW w:w="2127" w:type="dxa"/>
            <w:vAlign w:val="center"/>
          </w:tcPr>
          <w:p w:rsidR="0029065A" w:rsidRPr="00AD7026" w:rsidRDefault="0029065A" w:rsidP="002D6257">
            <w:pPr>
              <w:rPr>
                <w:sz w:val="20"/>
                <w:szCs w:val="20"/>
              </w:rPr>
            </w:pPr>
            <w:r w:rsidRPr="00AD7026">
              <w:rPr>
                <w:sz w:val="20"/>
                <w:szCs w:val="20"/>
              </w:rPr>
              <w:t>всего</w:t>
            </w:r>
          </w:p>
        </w:tc>
        <w:tc>
          <w:tcPr>
            <w:tcW w:w="1417" w:type="dxa"/>
            <w:vAlign w:val="center"/>
          </w:tcPr>
          <w:p w:rsidR="0029065A" w:rsidRPr="00AD7026" w:rsidRDefault="0029065A" w:rsidP="002D6257">
            <w:pPr>
              <w:jc w:val="center"/>
              <w:rPr>
                <w:sz w:val="20"/>
                <w:szCs w:val="20"/>
              </w:rPr>
            </w:pPr>
            <w:r w:rsidRPr="00AD7026">
              <w:rPr>
                <w:sz w:val="20"/>
                <w:szCs w:val="20"/>
              </w:rPr>
              <w:t>504,3</w:t>
            </w:r>
          </w:p>
        </w:tc>
        <w:tc>
          <w:tcPr>
            <w:tcW w:w="1417" w:type="dxa"/>
            <w:vAlign w:val="center"/>
          </w:tcPr>
          <w:p w:rsidR="0029065A" w:rsidRPr="00AD7026" w:rsidRDefault="0029065A" w:rsidP="002D6257">
            <w:pPr>
              <w:jc w:val="center"/>
              <w:rPr>
                <w:sz w:val="20"/>
                <w:szCs w:val="20"/>
              </w:rPr>
            </w:pPr>
            <w:r w:rsidRPr="00AD7026">
              <w:rPr>
                <w:sz w:val="20"/>
                <w:szCs w:val="20"/>
              </w:rPr>
              <w:t>498,3</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областной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федеральный бюджет</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местный бюджет</w:t>
            </w:r>
          </w:p>
        </w:tc>
        <w:tc>
          <w:tcPr>
            <w:tcW w:w="1417" w:type="dxa"/>
            <w:vAlign w:val="center"/>
          </w:tcPr>
          <w:p w:rsidR="0029065A" w:rsidRPr="00AD7026" w:rsidRDefault="0029065A" w:rsidP="002D6257">
            <w:pPr>
              <w:jc w:val="center"/>
              <w:rPr>
                <w:sz w:val="20"/>
                <w:szCs w:val="20"/>
              </w:rPr>
            </w:pPr>
            <w:r w:rsidRPr="00AD7026">
              <w:rPr>
                <w:sz w:val="20"/>
                <w:szCs w:val="20"/>
              </w:rPr>
              <w:t>504,3</w:t>
            </w:r>
          </w:p>
        </w:tc>
        <w:tc>
          <w:tcPr>
            <w:tcW w:w="1417" w:type="dxa"/>
            <w:vAlign w:val="center"/>
          </w:tcPr>
          <w:p w:rsidR="0029065A" w:rsidRPr="00AD7026" w:rsidRDefault="0029065A" w:rsidP="002D6257">
            <w:pPr>
              <w:jc w:val="center"/>
              <w:rPr>
                <w:sz w:val="20"/>
                <w:szCs w:val="20"/>
              </w:rPr>
            </w:pPr>
            <w:r w:rsidRPr="00AD7026">
              <w:rPr>
                <w:sz w:val="20"/>
                <w:szCs w:val="20"/>
              </w:rPr>
              <w:t>498,3</w:t>
            </w:r>
          </w:p>
        </w:tc>
      </w:tr>
      <w:tr w:rsidR="0029065A" w:rsidRPr="00AD7026" w:rsidTr="002D6257">
        <w:tc>
          <w:tcPr>
            <w:tcW w:w="1986" w:type="dxa"/>
            <w:vMerge/>
          </w:tcPr>
          <w:p w:rsidR="0029065A" w:rsidRPr="00AD7026" w:rsidRDefault="0029065A" w:rsidP="002D6257">
            <w:pPr>
              <w:rPr>
                <w:sz w:val="20"/>
                <w:szCs w:val="20"/>
              </w:rPr>
            </w:pPr>
          </w:p>
        </w:tc>
        <w:tc>
          <w:tcPr>
            <w:tcW w:w="2976" w:type="dxa"/>
            <w:vMerge/>
          </w:tcPr>
          <w:p w:rsidR="0029065A" w:rsidRPr="00AD7026" w:rsidRDefault="0029065A" w:rsidP="002D6257">
            <w:pPr>
              <w:rPr>
                <w:sz w:val="20"/>
                <w:szCs w:val="20"/>
              </w:rPr>
            </w:pPr>
          </w:p>
        </w:tc>
        <w:tc>
          <w:tcPr>
            <w:tcW w:w="2127" w:type="dxa"/>
            <w:vAlign w:val="center"/>
          </w:tcPr>
          <w:p w:rsidR="0029065A" w:rsidRPr="00AD7026" w:rsidRDefault="0029065A" w:rsidP="002D6257">
            <w:pPr>
              <w:rPr>
                <w:sz w:val="20"/>
                <w:szCs w:val="20"/>
              </w:rPr>
            </w:pPr>
            <w:r w:rsidRPr="00AD7026">
              <w:rPr>
                <w:sz w:val="20"/>
                <w:szCs w:val="20"/>
              </w:rPr>
              <w:t>внебюджетные источники</w:t>
            </w:r>
          </w:p>
        </w:tc>
        <w:tc>
          <w:tcPr>
            <w:tcW w:w="1417" w:type="dxa"/>
            <w:vAlign w:val="center"/>
          </w:tcPr>
          <w:p w:rsidR="0029065A" w:rsidRPr="00AD7026" w:rsidRDefault="0029065A" w:rsidP="002D6257">
            <w:pPr>
              <w:jc w:val="center"/>
              <w:rPr>
                <w:sz w:val="20"/>
                <w:szCs w:val="20"/>
              </w:rPr>
            </w:pPr>
            <w:r w:rsidRPr="00AD7026">
              <w:rPr>
                <w:sz w:val="20"/>
                <w:szCs w:val="20"/>
              </w:rPr>
              <w:t>-</w:t>
            </w:r>
          </w:p>
        </w:tc>
        <w:tc>
          <w:tcPr>
            <w:tcW w:w="1417" w:type="dxa"/>
            <w:vAlign w:val="center"/>
          </w:tcPr>
          <w:p w:rsidR="0029065A" w:rsidRPr="00AD7026" w:rsidRDefault="0029065A" w:rsidP="002D6257">
            <w:pPr>
              <w:jc w:val="center"/>
              <w:rPr>
                <w:sz w:val="20"/>
                <w:szCs w:val="20"/>
              </w:rPr>
            </w:pPr>
            <w:r w:rsidRPr="00AD7026">
              <w:rPr>
                <w:sz w:val="20"/>
                <w:szCs w:val="20"/>
              </w:rPr>
              <w:t>-</w:t>
            </w:r>
          </w:p>
        </w:tc>
      </w:tr>
    </w:tbl>
    <w:p w:rsidR="0029065A" w:rsidRPr="00AD7026" w:rsidRDefault="0029065A" w:rsidP="0029065A">
      <w:pPr>
        <w:rPr>
          <w:sz w:val="20"/>
          <w:szCs w:val="20"/>
        </w:rPr>
      </w:pPr>
    </w:p>
    <w:p w:rsidR="0029065A" w:rsidRDefault="0029065A" w:rsidP="0029065A">
      <w:pPr>
        <w:rPr>
          <w:sz w:val="28"/>
          <w:szCs w:val="20"/>
        </w:rPr>
        <w:sectPr w:rsidR="0029065A" w:rsidSect="0029065A">
          <w:pgSz w:w="11906" w:h="16838" w:code="9"/>
          <w:pgMar w:top="709" w:right="566" w:bottom="1134" w:left="1304" w:header="397" w:footer="567" w:gutter="0"/>
          <w:cols w:space="708"/>
          <w:docGrid w:linePitch="360"/>
        </w:sectPr>
      </w:pPr>
    </w:p>
    <w:p w:rsidR="0029065A" w:rsidRPr="00AD7026" w:rsidRDefault="0029065A" w:rsidP="0029065A">
      <w:pPr>
        <w:jc w:val="right"/>
        <w:rPr>
          <w:sz w:val="20"/>
          <w:szCs w:val="20"/>
        </w:rPr>
      </w:pPr>
      <w:r w:rsidRPr="00AD7026">
        <w:rPr>
          <w:sz w:val="20"/>
          <w:szCs w:val="20"/>
        </w:rPr>
        <w:lastRenderedPageBreak/>
        <w:t>Таблица № 2</w:t>
      </w:r>
    </w:p>
    <w:p w:rsidR="0029065A" w:rsidRPr="00AD7026" w:rsidRDefault="0029065A" w:rsidP="0029065A">
      <w:pPr>
        <w:jc w:val="center"/>
        <w:rPr>
          <w:iCs/>
          <w:sz w:val="20"/>
          <w:szCs w:val="20"/>
        </w:rPr>
      </w:pPr>
      <w:r w:rsidRPr="00AD7026">
        <w:rPr>
          <w:b/>
          <w:bCs/>
          <w:sz w:val="20"/>
          <w:szCs w:val="20"/>
        </w:rPr>
        <w:t xml:space="preserve">Информация о соблюдении условий </w:t>
      </w:r>
      <w:proofErr w:type="spellStart"/>
      <w:r w:rsidRPr="00AD7026">
        <w:rPr>
          <w:b/>
          <w:bCs/>
          <w:sz w:val="20"/>
          <w:szCs w:val="20"/>
        </w:rPr>
        <w:t>софинансирования</w:t>
      </w:r>
      <w:proofErr w:type="spellEnd"/>
      <w:r w:rsidRPr="00AD7026">
        <w:rPr>
          <w:b/>
          <w:bCs/>
          <w:sz w:val="20"/>
          <w:szCs w:val="20"/>
        </w:rPr>
        <w:t xml:space="preserve"> расходных обязательств Белокалитвинского района </w:t>
      </w:r>
      <w:r w:rsidRPr="00AD7026">
        <w:rPr>
          <w:b/>
          <w:bCs/>
          <w:sz w:val="20"/>
          <w:szCs w:val="20"/>
        </w:rPr>
        <w:br/>
        <w:t xml:space="preserve">при реализации основных мероприятий </w:t>
      </w:r>
      <w:r w:rsidRPr="00AD7026">
        <w:rPr>
          <w:b/>
          <w:sz w:val="20"/>
          <w:szCs w:val="20"/>
        </w:rPr>
        <w:t>муниципальной</w:t>
      </w:r>
      <w:r w:rsidRPr="00AD7026">
        <w:rPr>
          <w:b/>
          <w:bCs/>
          <w:sz w:val="20"/>
          <w:szCs w:val="20"/>
        </w:rPr>
        <w:t xml:space="preserve"> программы Белокалитвинского района</w:t>
      </w:r>
      <w:r w:rsidRPr="00AD7026">
        <w:rPr>
          <w:b/>
          <w:bCs/>
          <w:sz w:val="20"/>
          <w:szCs w:val="20"/>
        </w:rPr>
        <w:br/>
      </w:r>
      <w:r w:rsidRPr="00AD7026">
        <w:rPr>
          <w:b/>
          <w:bCs/>
          <w:iCs/>
          <w:sz w:val="20"/>
          <w:szCs w:val="20"/>
        </w:rPr>
        <w:t xml:space="preserve">в отчетном год </w:t>
      </w:r>
      <w:r w:rsidRPr="00AD7026">
        <w:rPr>
          <w:b/>
          <w:bCs/>
          <w:sz w:val="20"/>
          <w:szCs w:val="20"/>
        </w:rPr>
        <w:t xml:space="preserve">«Развитие </w:t>
      </w:r>
      <w:proofErr w:type="gramStart"/>
      <w:r w:rsidRPr="00AD7026">
        <w:rPr>
          <w:b/>
          <w:bCs/>
          <w:sz w:val="20"/>
          <w:szCs w:val="20"/>
        </w:rPr>
        <w:t>образования»</w:t>
      </w:r>
      <w:r w:rsidRPr="00AD7026">
        <w:rPr>
          <w:bCs/>
          <w:sz w:val="20"/>
          <w:szCs w:val="20"/>
        </w:rPr>
        <w:t xml:space="preserve"> </w:t>
      </w:r>
      <w:r w:rsidRPr="00AD7026">
        <w:rPr>
          <w:bCs/>
          <w:sz w:val="20"/>
          <w:szCs w:val="20"/>
        </w:rPr>
        <w:br/>
        <w:t xml:space="preserve">  </w:t>
      </w:r>
      <w:proofErr w:type="gramEnd"/>
      <w:r w:rsidRPr="00AD7026">
        <w:rPr>
          <w:bCs/>
          <w:sz w:val="20"/>
          <w:szCs w:val="20"/>
        </w:rPr>
        <w:t xml:space="preserve"> </w:t>
      </w:r>
      <w:r w:rsidRPr="00AD7026">
        <w:rPr>
          <w:iCs/>
          <w:sz w:val="20"/>
          <w:szCs w:val="20"/>
        </w:rPr>
        <w:t>(наименование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850"/>
        <w:gridCol w:w="851"/>
        <w:gridCol w:w="1276"/>
        <w:gridCol w:w="1275"/>
        <w:gridCol w:w="1276"/>
        <w:gridCol w:w="1276"/>
        <w:gridCol w:w="1276"/>
        <w:gridCol w:w="1211"/>
      </w:tblGrid>
      <w:tr w:rsidR="0029065A" w:rsidRPr="00AD7026" w:rsidTr="002D6257">
        <w:tc>
          <w:tcPr>
            <w:tcW w:w="4644" w:type="dxa"/>
            <w:vMerge w:val="restart"/>
            <w:vAlign w:val="center"/>
          </w:tcPr>
          <w:p w:rsidR="0029065A" w:rsidRPr="00AD7026" w:rsidRDefault="0029065A" w:rsidP="002D6257">
            <w:pPr>
              <w:jc w:val="center"/>
              <w:rPr>
                <w:sz w:val="20"/>
                <w:szCs w:val="20"/>
              </w:rPr>
            </w:pPr>
            <w:r w:rsidRPr="00AD7026">
              <w:rPr>
                <w:bCs/>
                <w:sz w:val="20"/>
                <w:szCs w:val="20"/>
              </w:rPr>
              <w:t xml:space="preserve">Наименование основного мероприятия </w:t>
            </w:r>
            <w:r w:rsidRPr="00AD7026">
              <w:rPr>
                <w:sz w:val="20"/>
                <w:szCs w:val="20"/>
              </w:rPr>
              <w:t>муниципальной</w:t>
            </w:r>
            <w:r w:rsidRPr="00AD7026">
              <w:rPr>
                <w:bCs/>
                <w:sz w:val="20"/>
                <w:szCs w:val="20"/>
              </w:rPr>
              <w:t xml:space="preserve"> программы </w:t>
            </w:r>
            <w:r w:rsidRPr="00AD7026">
              <w:rPr>
                <w:bCs/>
                <w:sz w:val="20"/>
                <w:szCs w:val="20"/>
              </w:rPr>
              <w:br/>
              <w:t>(по инвестиционным расходам – в разрезе объектов)</w:t>
            </w:r>
          </w:p>
        </w:tc>
        <w:tc>
          <w:tcPr>
            <w:tcW w:w="2552" w:type="dxa"/>
            <w:gridSpan w:val="3"/>
            <w:vAlign w:val="center"/>
          </w:tcPr>
          <w:p w:rsidR="0029065A" w:rsidRPr="00AD7026" w:rsidRDefault="0029065A" w:rsidP="002D6257">
            <w:pPr>
              <w:tabs>
                <w:tab w:val="left" w:pos="2712"/>
              </w:tabs>
              <w:jc w:val="center"/>
              <w:rPr>
                <w:sz w:val="20"/>
                <w:szCs w:val="20"/>
              </w:rPr>
            </w:pPr>
            <w:r w:rsidRPr="00AD7026">
              <w:rPr>
                <w:bCs/>
                <w:sz w:val="20"/>
                <w:szCs w:val="20"/>
              </w:rPr>
              <w:t xml:space="preserve">Установленный объем </w:t>
            </w:r>
            <w:proofErr w:type="spellStart"/>
            <w:r w:rsidRPr="00AD7026">
              <w:rPr>
                <w:bCs/>
                <w:sz w:val="20"/>
                <w:szCs w:val="20"/>
              </w:rPr>
              <w:t>софинансирования</w:t>
            </w:r>
            <w:proofErr w:type="spellEnd"/>
            <w:r w:rsidRPr="00AD7026">
              <w:rPr>
                <w:bCs/>
                <w:sz w:val="20"/>
                <w:szCs w:val="20"/>
              </w:rPr>
              <w:t xml:space="preserve"> расходов* (%)</w:t>
            </w:r>
          </w:p>
        </w:tc>
        <w:tc>
          <w:tcPr>
            <w:tcW w:w="7590" w:type="dxa"/>
            <w:gridSpan w:val="6"/>
            <w:vAlign w:val="center"/>
          </w:tcPr>
          <w:p w:rsidR="0029065A" w:rsidRPr="00AD7026" w:rsidRDefault="0029065A" w:rsidP="002D6257">
            <w:pPr>
              <w:jc w:val="center"/>
              <w:rPr>
                <w:sz w:val="20"/>
                <w:szCs w:val="20"/>
              </w:rPr>
            </w:pPr>
            <w:r w:rsidRPr="00AD7026">
              <w:rPr>
                <w:bCs/>
                <w:sz w:val="20"/>
                <w:szCs w:val="20"/>
              </w:rPr>
              <w:t>Объем фактических расходов</w:t>
            </w:r>
          </w:p>
        </w:tc>
      </w:tr>
      <w:tr w:rsidR="0029065A" w:rsidRPr="00AD7026" w:rsidTr="002D6257">
        <w:tc>
          <w:tcPr>
            <w:tcW w:w="4644" w:type="dxa"/>
            <w:vMerge/>
            <w:vAlign w:val="center"/>
          </w:tcPr>
          <w:p w:rsidR="0029065A" w:rsidRPr="00AD7026" w:rsidRDefault="0029065A" w:rsidP="002D6257">
            <w:pPr>
              <w:jc w:val="center"/>
              <w:rPr>
                <w:sz w:val="20"/>
                <w:szCs w:val="20"/>
              </w:rPr>
            </w:pPr>
          </w:p>
        </w:tc>
        <w:tc>
          <w:tcPr>
            <w:tcW w:w="851" w:type="dxa"/>
            <w:vMerge w:val="restart"/>
            <w:vAlign w:val="center"/>
          </w:tcPr>
          <w:p w:rsidR="0029065A" w:rsidRPr="00AD7026" w:rsidRDefault="0029065A" w:rsidP="002D6257">
            <w:pPr>
              <w:jc w:val="center"/>
              <w:rPr>
                <w:sz w:val="20"/>
                <w:szCs w:val="20"/>
              </w:rPr>
            </w:pPr>
            <w:r w:rsidRPr="00AD7026">
              <w:rPr>
                <w:sz w:val="20"/>
                <w:szCs w:val="20"/>
              </w:rPr>
              <w:t>федеральный бюджет</w:t>
            </w:r>
          </w:p>
        </w:tc>
        <w:tc>
          <w:tcPr>
            <w:tcW w:w="850" w:type="dxa"/>
            <w:vMerge w:val="restart"/>
            <w:vAlign w:val="center"/>
          </w:tcPr>
          <w:p w:rsidR="0029065A" w:rsidRPr="00AD7026" w:rsidRDefault="0029065A" w:rsidP="002D6257">
            <w:pPr>
              <w:jc w:val="center"/>
              <w:rPr>
                <w:sz w:val="20"/>
                <w:szCs w:val="20"/>
              </w:rPr>
            </w:pPr>
            <w:r w:rsidRPr="00AD7026">
              <w:rPr>
                <w:sz w:val="20"/>
                <w:szCs w:val="20"/>
              </w:rPr>
              <w:t>областной бюджет</w:t>
            </w:r>
          </w:p>
        </w:tc>
        <w:tc>
          <w:tcPr>
            <w:tcW w:w="851" w:type="dxa"/>
            <w:vMerge w:val="restart"/>
            <w:vAlign w:val="center"/>
          </w:tcPr>
          <w:p w:rsidR="0029065A" w:rsidRPr="00AD7026" w:rsidRDefault="0029065A" w:rsidP="002D6257">
            <w:pPr>
              <w:jc w:val="center"/>
              <w:rPr>
                <w:sz w:val="20"/>
                <w:szCs w:val="20"/>
              </w:rPr>
            </w:pPr>
            <w:r w:rsidRPr="00AD7026">
              <w:rPr>
                <w:sz w:val="20"/>
                <w:szCs w:val="20"/>
              </w:rPr>
              <w:t>местный бюджет</w:t>
            </w:r>
          </w:p>
          <w:p w:rsidR="0029065A" w:rsidRPr="00AD7026" w:rsidRDefault="0029065A" w:rsidP="002D6257">
            <w:pPr>
              <w:jc w:val="center"/>
              <w:rPr>
                <w:sz w:val="20"/>
                <w:szCs w:val="20"/>
              </w:rPr>
            </w:pPr>
          </w:p>
        </w:tc>
        <w:tc>
          <w:tcPr>
            <w:tcW w:w="2551" w:type="dxa"/>
            <w:gridSpan w:val="2"/>
            <w:vAlign w:val="center"/>
          </w:tcPr>
          <w:p w:rsidR="0029065A" w:rsidRPr="00AD7026" w:rsidRDefault="0029065A" w:rsidP="002D6257">
            <w:pPr>
              <w:jc w:val="center"/>
              <w:rPr>
                <w:sz w:val="20"/>
                <w:szCs w:val="20"/>
              </w:rPr>
            </w:pPr>
            <w:r w:rsidRPr="00AD7026">
              <w:rPr>
                <w:bCs/>
                <w:sz w:val="20"/>
                <w:szCs w:val="20"/>
              </w:rPr>
              <w:t>за счет средств федерального бюджета</w:t>
            </w:r>
          </w:p>
        </w:tc>
        <w:tc>
          <w:tcPr>
            <w:tcW w:w="2552" w:type="dxa"/>
            <w:gridSpan w:val="2"/>
            <w:vAlign w:val="center"/>
          </w:tcPr>
          <w:p w:rsidR="0029065A" w:rsidRPr="00AD7026" w:rsidRDefault="0029065A" w:rsidP="002D6257">
            <w:pPr>
              <w:jc w:val="center"/>
              <w:rPr>
                <w:sz w:val="20"/>
                <w:szCs w:val="20"/>
              </w:rPr>
            </w:pPr>
            <w:r w:rsidRPr="00AD7026">
              <w:rPr>
                <w:bCs/>
                <w:sz w:val="20"/>
                <w:szCs w:val="20"/>
              </w:rPr>
              <w:t>за счет средств областного бюджета</w:t>
            </w:r>
          </w:p>
        </w:tc>
        <w:tc>
          <w:tcPr>
            <w:tcW w:w="2487" w:type="dxa"/>
            <w:gridSpan w:val="2"/>
            <w:vAlign w:val="center"/>
          </w:tcPr>
          <w:p w:rsidR="0029065A" w:rsidRPr="00AD7026" w:rsidRDefault="0029065A" w:rsidP="002D6257">
            <w:pPr>
              <w:jc w:val="center"/>
              <w:rPr>
                <w:sz w:val="20"/>
                <w:szCs w:val="20"/>
              </w:rPr>
            </w:pPr>
            <w:r w:rsidRPr="00AD7026">
              <w:rPr>
                <w:bCs/>
                <w:sz w:val="20"/>
                <w:szCs w:val="20"/>
              </w:rPr>
              <w:t>за счет средств местного бюджета</w:t>
            </w:r>
          </w:p>
        </w:tc>
      </w:tr>
      <w:tr w:rsidR="0029065A" w:rsidRPr="00AD7026" w:rsidTr="002D6257">
        <w:tc>
          <w:tcPr>
            <w:tcW w:w="4644" w:type="dxa"/>
            <w:vMerge/>
            <w:vAlign w:val="center"/>
          </w:tcPr>
          <w:p w:rsidR="0029065A" w:rsidRPr="00AD7026" w:rsidRDefault="0029065A" w:rsidP="002D6257">
            <w:pPr>
              <w:jc w:val="center"/>
              <w:rPr>
                <w:sz w:val="20"/>
                <w:szCs w:val="20"/>
              </w:rPr>
            </w:pPr>
          </w:p>
        </w:tc>
        <w:tc>
          <w:tcPr>
            <w:tcW w:w="851" w:type="dxa"/>
            <w:vMerge/>
            <w:vAlign w:val="center"/>
          </w:tcPr>
          <w:p w:rsidR="0029065A" w:rsidRPr="00AD7026" w:rsidRDefault="0029065A" w:rsidP="002D6257">
            <w:pPr>
              <w:jc w:val="center"/>
              <w:rPr>
                <w:sz w:val="20"/>
                <w:szCs w:val="20"/>
              </w:rPr>
            </w:pPr>
          </w:p>
        </w:tc>
        <w:tc>
          <w:tcPr>
            <w:tcW w:w="850" w:type="dxa"/>
            <w:vMerge/>
            <w:vAlign w:val="center"/>
          </w:tcPr>
          <w:p w:rsidR="0029065A" w:rsidRPr="00AD7026" w:rsidRDefault="0029065A" w:rsidP="002D6257">
            <w:pPr>
              <w:jc w:val="center"/>
              <w:rPr>
                <w:sz w:val="20"/>
                <w:szCs w:val="20"/>
              </w:rPr>
            </w:pPr>
          </w:p>
        </w:tc>
        <w:tc>
          <w:tcPr>
            <w:tcW w:w="851" w:type="dxa"/>
            <w:vMerge/>
            <w:vAlign w:val="center"/>
          </w:tcPr>
          <w:p w:rsidR="0029065A" w:rsidRPr="00AD7026" w:rsidRDefault="0029065A" w:rsidP="002D6257">
            <w:pPr>
              <w:jc w:val="center"/>
              <w:rPr>
                <w:sz w:val="20"/>
                <w:szCs w:val="20"/>
              </w:rPr>
            </w:pPr>
          </w:p>
        </w:tc>
        <w:tc>
          <w:tcPr>
            <w:tcW w:w="1276" w:type="dxa"/>
            <w:vAlign w:val="center"/>
          </w:tcPr>
          <w:p w:rsidR="0029065A" w:rsidRPr="00AD7026" w:rsidRDefault="0029065A" w:rsidP="002D6257">
            <w:pPr>
              <w:jc w:val="center"/>
              <w:rPr>
                <w:sz w:val="20"/>
                <w:szCs w:val="20"/>
              </w:rPr>
            </w:pPr>
            <w:r w:rsidRPr="00AD7026">
              <w:rPr>
                <w:bCs/>
                <w:sz w:val="20"/>
                <w:szCs w:val="20"/>
              </w:rPr>
              <w:t>тыс. рублей</w:t>
            </w:r>
          </w:p>
        </w:tc>
        <w:tc>
          <w:tcPr>
            <w:tcW w:w="1275" w:type="dxa"/>
            <w:vAlign w:val="center"/>
          </w:tcPr>
          <w:p w:rsidR="0029065A" w:rsidRPr="00AD7026" w:rsidRDefault="0029065A" w:rsidP="002D6257">
            <w:pPr>
              <w:jc w:val="center"/>
              <w:rPr>
                <w:sz w:val="20"/>
                <w:szCs w:val="20"/>
              </w:rPr>
            </w:pPr>
            <w:r w:rsidRPr="00AD7026">
              <w:rPr>
                <w:bCs/>
                <w:sz w:val="20"/>
                <w:szCs w:val="20"/>
              </w:rPr>
              <w:t>%</w:t>
            </w:r>
          </w:p>
        </w:tc>
        <w:tc>
          <w:tcPr>
            <w:tcW w:w="1276" w:type="dxa"/>
            <w:vAlign w:val="center"/>
          </w:tcPr>
          <w:p w:rsidR="0029065A" w:rsidRPr="00AD7026" w:rsidRDefault="0029065A" w:rsidP="002D6257">
            <w:pPr>
              <w:jc w:val="center"/>
              <w:rPr>
                <w:sz w:val="20"/>
                <w:szCs w:val="20"/>
              </w:rPr>
            </w:pPr>
            <w:r w:rsidRPr="00AD7026">
              <w:rPr>
                <w:bCs/>
                <w:sz w:val="20"/>
                <w:szCs w:val="20"/>
              </w:rPr>
              <w:t>тыс. рублей</w:t>
            </w:r>
          </w:p>
        </w:tc>
        <w:tc>
          <w:tcPr>
            <w:tcW w:w="1276" w:type="dxa"/>
            <w:vAlign w:val="center"/>
          </w:tcPr>
          <w:p w:rsidR="0029065A" w:rsidRPr="00AD7026" w:rsidRDefault="0029065A" w:rsidP="002D6257">
            <w:pPr>
              <w:jc w:val="center"/>
              <w:rPr>
                <w:sz w:val="20"/>
                <w:szCs w:val="20"/>
              </w:rPr>
            </w:pPr>
            <w:r w:rsidRPr="00AD7026">
              <w:rPr>
                <w:bCs/>
                <w:sz w:val="20"/>
                <w:szCs w:val="20"/>
              </w:rPr>
              <w:t>%</w:t>
            </w:r>
          </w:p>
        </w:tc>
        <w:tc>
          <w:tcPr>
            <w:tcW w:w="1276" w:type="dxa"/>
            <w:vAlign w:val="center"/>
          </w:tcPr>
          <w:p w:rsidR="0029065A" w:rsidRPr="00AD7026" w:rsidRDefault="0029065A" w:rsidP="002D6257">
            <w:pPr>
              <w:jc w:val="center"/>
              <w:rPr>
                <w:sz w:val="20"/>
                <w:szCs w:val="20"/>
              </w:rPr>
            </w:pPr>
            <w:r w:rsidRPr="00AD7026">
              <w:rPr>
                <w:bCs/>
                <w:sz w:val="20"/>
                <w:szCs w:val="20"/>
              </w:rPr>
              <w:t>тыс. рублей</w:t>
            </w:r>
          </w:p>
        </w:tc>
        <w:tc>
          <w:tcPr>
            <w:tcW w:w="1211" w:type="dxa"/>
            <w:vAlign w:val="center"/>
          </w:tcPr>
          <w:p w:rsidR="0029065A" w:rsidRPr="00AD7026" w:rsidRDefault="0029065A" w:rsidP="002D6257">
            <w:pPr>
              <w:jc w:val="center"/>
              <w:rPr>
                <w:sz w:val="20"/>
                <w:szCs w:val="20"/>
              </w:rPr>
            </w:pPr>
            <w:r w:rsidRPr="00AD7026">
              <w:rPr>
                <w:bCs/>
                <w:sz w:val="20"/>
                <w:szCs w:val="20"/>
              </w:rPr>
              <w:t>%</w:t>
            </w:r>
          </w:p>
        </w:tc>
      </w:tr>
    </w:tbl>
    <w:p w:rsidR="0029065A" w:rsidRPr="00AD7026" w:rsidRDefault="0029065A" w:rsidP="0029065A">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850"/>
        <w:gridCol w:w="851"/>
        <w:gridCol w:w="1276"/>
        <w:gridCol w:w="1275"/>
        <w:gridCol w:w="1276"/>
        <w:gridCol w:w="1276"/>
        <w:gridCol w:w="1276"/>
        <w:gridCol w:w="1211"/>
      </w:tblGrid>
      <w:tr w:rsidR="0029065A" w:rsidRPr="00AD7026" w:rsidTr="002D6257">
        <w:trPr>
          <w:tblHeader/>
        </w:trPr>
        <w:tc>
          <w:tcPr>
            <w:tcW w:w="4644" w:type="dxa"/>
            <w:vAlign w:val="center"/>
          </w:tcPr>
          <w:p w:rsidR="0029065A" w:rsidRPr="00AD7026" w:rsidRDefault="0029065A" w:rsidP="002D6257">
            <w:pPr>
              <w:jc w:val="center"/>
              <w:rPr>
                <w:sz w:val="20"/>
                <w:szCs w:val="20"/>
              </w:rPr>
            </w:pPr>
            <w:r w:rsidRPr="00AD7026">
              <w:rPr>
                <w:sz w:val="20"/>
                <w:szCs w:val="20"/>
              </w:rPr>
              <w:t>1</w:t>
            </w:r>
          </w:p>
        </w:tc>
        <w:tc>
          <w:tcPr>
            <w:tcW w:w="851" w:type="dxa"/>
            <w:vAlign w:val="center"/>
          </w:tcPr>
          <w:p w:rsidR="0029065A" w:rsidRPr="00AD7026" w:rsidRDefault="0029065A" w:rsidP="002D6257">
            <w:pPr>
              <w:jc w:val="center"/>
              <w:rPr>
                <w:sz w:val="20"/>
                <w:szCs w:val="20"/>
              </w:rPr>
            </w:pPr>
            <w:r w:rsidRPr="00AD7026">
              <w:rPr>
                <w:sz w:val="20"/>
                <w:szCs w:val="20"/>
              </w:rPr>
              <w:t>2</w:t>
            </w:r>
          </w:p>
        </w:tc>
        <w:tc>
          <w:tcPr>
            <w:tcW w:w="850" w:type="dxa"/>
            <w:vAlign w:val="center"/>
          </w:tcPr>
          <w:p w:rsidR="0029065A" w:rsidRPr="00AD7026" w:rsidRDefault="0029065A" w:rsidP="002D6257">
            <w:pPr>
              <w:jc w:val="center"/>
              <w:rPr>
                <w:sz w:val="20"/>
                <w:szCs w:val="20"/>
              </w:rPr>
            </w:pPr>
            <w:r w:rsidRPr="00AD7026">
              <w:rPr>
                <w:sz w:val="20"/>
                <w:szCs w:val="20"/>
              </w:rPr>
              <w:t>3</w:t>
            </w:r>
          </w:p>
        </w:tc>
        <w:tc>
          <w:tcPr>
            <w:tcW w:w="851" w:type="dxa"/>
            <w:vAlign w:val="center"/>
          </w:tcPr>
          <w:p w:rsidR="0029065A" w:rsidRPr="00AD7026" w:rsidRDefault="0029065A" w:rsidP="002D6257">
            <w:pPr>
              <w:jc w:val="center"/>
              <w:rPr>
                <w:sz w:val="20"/>
                <w:szCs w:val="20"/>
              </w:rPr>
            </w:pPr>
            <w:r w:rsidRPr="00AD7026">
              <w:rPr>
                <w:sz w:val="20"/>
                <w:szCs w:val="20"/>
              </w:rPr>
              <w:t>4</w:t>
            </w:r>
          </w:p>
        </w:tc>
        <w:tc>
          <w:tcPr>
            <w:tcW w:w="1276" w:type="dxa"/>
            <w:vAlign w:val="center"/>
          </w:tcPr>
          <w:p w:rsidR="0029065A" w:rsidRPr="00AD7026" w:rsidRDefault="0029065A" w:rsidP="002D6257">
            <w:pPr>
              <w:jc w:val="center"/>
              <w:rPr>
                <w:sz w:val="20"/>
                <w:szCs w:val="20"/>
              </w:rPr>
            </w:pPr>
            <w:r w:rsidRPr="00AD7026">
              <w:rPr>
                <w:sz w:val="20"/>
                <w:szCs w:val="20"/>
              </w:rPr>
              <w:t>5</w:t>
            </w:r>
          </w:p>
        </w:tc>
        <w:tc>
          <w:tcPr>
            <w:tcW w:w="1275" w:type="dxa"/>
            <w:vAlign w:val="center"/>
          </w:tcPr>
          <w:p w:rsidR="0029065A" w:rsidRPr="00AD7026" w:rsidRDefault="0029065A" w:rsidP="002D6257">
            <w:pPr>
              <w:jc w:val="center"/>
              <w:rPr>
                <w:sz w:val="20"/>
                <w:szCs w:val="20"/>
              </w:rPr>
            </w:pPr>
            <w:r w:rsidRPr="00AD7026">
              <w:rPr>
                <w:sz w:val="20"/>
                <w:szCs w:val="20"/>
              </w:rPr>
              <w:t>6</w:t>
            </w:r>
          </w:p>
        </w:tc>
        <w:tc>
          <w:tcPr>
            <w:tcW w:w="1276" w:type="dxa"/>
            <w:vAlign w:val="center"/>
          </w:tcPr>
          <w:p w:rsidR="0029065A" w:rsidRPr="00AD7026" w:rsidRDefault="0029065A" w:rsidP="002D6257">
            <w:pPr>
              <w:jc w:val="center"/>
              <w:rPr>
                <w:sz w:val="20"/>
                <w:szCs w:val="20"/>
              </w:rPr>
            </w:pPr>
            <w:r w:rsidRPr="00AD7026">
              <w:rPr>
                <w:sz w:val="20"/>
                <w:szCs w:val="20"/>
              </w:rPr>
              <w:t>7</w:t>
            </w:r>
          </w:p>
        </w:tc>
        <w:tc>
          <w:tcPr>
            <w:tcW w:w="1276" w:type="dxa"/>
            <w:vAlign w:val="center"/>
          </w:tcPr>
          <w:p w:rsidR="0029065A" w:rsidRPr="00AD7026" w:rsidRDefault="0029065A" w:rsidP="002D6257">
            <w:pPr>
              <w:jc w:val="center"/>
              <w:rPr>
                <w:sz w:val="20"/>
                <w:szCs w:val="20"/>
              </w:rPr>
            </w:pPr>
            <w:r w:rsidRPr="00AD7026">
              <w:rPr>
                <w:sz w:val="20"/>
                <w:szCs w:val="20"/>
              </w:rPr>
              <w:t>8</w:t>
            </w:r>
          </w:p>
        </w:tc>
        <w:tc>
          <w:tcPr>
            <w:tcW w:w="1276" w:type="dxa"/>
            <w:vAlign w:val="center"/>
          </w:tcPr>
          <w:p w:rsidR="0029065A" w:rsidRPr="00AD7026" w:rsidRDefault="0029065A" w:rsidP="002D6257">
            <w:pPr>
              <w:jc w:val="center"/>
              <w:rPr>
                <w:sz w:val="20"/>
                <w:szCs w:val="20"/>
              </w:rPr>
            </w:pPr>
            <w:r w:rsidRPr="00AD7026">
              <w:rPr>
                <w:sz w:val="20"/>
                <w:szCs w:val="20"/>
              </w:rPr>
              <w:t>9</w:t>
            </w:r>
          </w:p>
        </w:tc>
        <w:tc>
          <w:tcPr>
            <w:tcW w:w="1211" w:type="dxa"/>
            <w:vAlign w:val="center"/>
          </w:tcPr>
          <w:p w:rsidR="0029065A" w:rsidRPr="00AD7026" w:rsidRDefault="0029065A" w:rsidP="002D6257">
            <w:pPr>
              <w:jc w:val="center"/>
              <w:rPr>
                <w:sz w:val="20"/>
                <w:szCs w:val="20"/>
              </w:rPr>
            </w:pPr>
            <w:r w:rsidRPr="00AD7026">
              <w:rPr>
                <w:sz w:val="20"/>
                <w:szCs w:val="20"/>
              </w:rPr>
              <w:t>10</w:t>
            </w:r>
          </w:p>
        </w:tc>
      </w:tr>
      <w:tr w:rsidR="0029065A" w:rsidRPr="00AD7026" w:rsidTr="002D6257">
        <w:tc>
          <w:tcPr>
            <w:tcW w:w="4644" w:type="dxa"/>
          </w:tcPr>
          <w:p w:rsidR="0029065A" w:rsidRPr="00AD7026" w:rsidRDefault="0029065A" w:rsidP="002D6257">
            <w:pPr>
              <w:jc w:val="both"/>
              <w:rPr>
                <w:sz w:val="20"/>
                <w:szCs w:val="20"/>
              </w:rPr>
            </w:pPr>
            <w:r w:rsidRPr="00AD7026">
              <w:rPr>
                <w:sz w:val="20"/>
                <w:szCs w:val="20"/>
              </w:rPr>
              <w:t>Софинансирование расхо</w:t>
            </w:r>
            <w:r w:rsidRPr="00AD7026">
              <w:rPr>
                <w:sz w:val="20"/>
                <w:szCs w:val="20"/>
              </w:rPr>
              <w:softHyphen/>
              <w:t>дов на строи</w:t>
            </w:r>
            <w:r w:rsidRPr="00AD7026">
              <w:rPr>
                <w:sz w:val="20"/>
                <w:szCs w:val="20"/>
              </w:rPr>
              <w:softHyphen/>
              <w:t>тельство но</w:t>
            </w:r>
            <w:r w:rsidRPr="00AD7026">
              <w:rPr>
                <w:sz w:val="20"/>
                <w:szCs w:val="20"/>
              </w:rPr>
              <w:softHyphen/>
              <w:t>вых детских садов:</w:t>
            </w:r>
          </w:p>
        </w:tc>
        <w:tc>
          <w:tcPr>
            <w:tcW w:w="851" w:type="dxa"/>
            <w:vAlign w:val="center"/>
          </w:tcPr>
          <w:p w:rsidR="0029065A" w:rsidRPr="00AD7026" w:rsidRDefault="0029065A" w:rsidP="002D6257">
            <w:pPr>
              <w:jc w:val="center"/>
              <w:rPr>
                <w:sz w:val="20"/>
                <w:szCs w:val="20"/>
              </w:rPr>
            </w:pPr>
            <w:r w:rsidRPr="00AD7026">
              <w:rPr>
                <w:sz w:val="20"/>
                <w:szCs w:val="20"/>
              </w:rPr>
              <w:t>-</w:t>
            </w:r>
          </w:p>
        </w:tc>
        <w:tc>
          <w:tcPr>
            <w:tcW w:w="850" w:type="dxa"/>
            <w:vAlign w:val="center"/>
          </w:tcPr>
          <w:p w:rsidR="0029065A" w:rsidRPr="00AD7026" w:rsidRDefault="0029065A" w:rsidP="002D6257">
            <w:pPr>
              <w:jc w:val="center"/>
              <w:rPr>
                <w:sz w:val="20"/>
                <w:szCs w:val="20"/>
              </w:rPr>
            </w:pPr>
            <w:r w:rsidRPr="00AD7026">
              <w:rPr>
                <w:sz w:val="20"/>
                <w:szCs w:val="20"/>
              </w:rPr>
              <w:t>94,0</w:t>
            </w:r>
          </w:p>
        </w:tc>
        <w:tc>
          <w:tcPr>
            <w:tcW w:w="851" w:type="dxa"/>
            <w:vAlign w:val="center"/>
          </w:tcPr>
          <w:p w:rsidR="0029065A" w:rsidRPr="00AD7026" w:rsidRDefault="0029065A" w:rsidP="002D6257">
            <w:pPr>
              <w:jc w:val="center"/>
              <w:rPr>
                <w:sz w:val="20"/>
                <w:szCs w:val="20"/>
              </w:rPr>
            </w:pPr>
            <w:r w:rsidRPr="00AD7026">
              <w:rPr>
                <w:sz w:val="20"/>
                <w:szCs w:val="20"/>
              </w:rPr>
              <w:t>6,0</w:t>
            </w:r>
          </w:p>
        </w:tc>
        <w:tc>
          <w:tcPr>
            <w:tcW w:w="1276" w:type="dxa"/>
            <w:vAlign w:val="center"/>
          </w:tcPr>
          <w:p w:rsidR="0029065A" w:rsidRPr="00AD7026" w:rsidRDefault="0029065A" w:rsidP="002D6257">
            <w:pPr>
              <w:jc w:val="center"/>
              <w:rPr>
                <w:sz w:val="20"/>
                <w:szCs w:val="20"/>
              </w:rPr>
            </w:pPr>
            <w:r w:rsidRPr="00AD7026">
              <w:rPr>
                <w:sz w:val="20"/>
                <w:szCs w:val="20"/>
              </w:rPr>
              <w:t>-</w:t>
            </w:r>
          </w:p>
        </w:tc>
        <w:tc>
          <w:tcPr>
            <w:tcW w:w="1275" w:type="dxa"/>
            <w:vAlign w:val="center"/>
          </w:tcPr>
          <w:p w:rsidR="0029065A" w:rsidRPr="00AD7026" w:rsidRDefault="0029065A" w:rsidP="002D6257">
            <w:pPr>
              <w:jc w:val="center"/>
              <w:rPr>
                <w:sz w:val="20"/>
                <w:szCs w:val="20"/>
              </w:rPr>
            </w:pPr>
            <w:r w:rsidRPr="00AD7026">
              <w:rPr>
                <w:sz w:val="20"/>
                <w:szCs w:val="20"/>
              </w:rPr>
              <w:t>-</w:t>
            </w:r>
          </w:p>
        </w:tc>
        <w:tc>
          <w:tcPr>
            <w:tcW w:w="1276" w:type="dxa"/>
            <w:vAlign w:val="center"/>
          </w:tcPr>
          <w:p w:rsidR="0029065A" w:rsidRPr="00AD7026" w:rsidRDefault="0029065A" w:rsidP="002D6257">
            <w:pPr>
              <w:jc w:val="center"/>
              <w:rPr>
                <w:sz w:val="20"/>
                <w:szCs w:val="20"/>
              </w:rPr>
            </w:pPr>
            <w:r w:rsidRPr="00AD7026">
              <w:rPr>
                <w:sz w:val="20"/>
                <w:szCs w:val="20"/>
              </w:rPr>
              <w:t>20 903,4</w:t>
            </w:r>
          </w:p>
        </w:tc>
        <w:tc>
          <w:tcPr>
            <w:tcW w:w="1276" w:type="dxa"/>
            <w:vAlign w:val="center"/>
          </w:tcPr>
          <w:p w:rsidR="0029065A" w:rsidRPr="00AD7026" w:rsidRDefault="0029065A" w:rsidP="002D6257">
            <w:pPr>
              <w:jc w:val="center"/>
              <w:rPr>
                <w:sz w:val="20"/>
                <w:szCs w:val="20"/>
              </w:rPr>
            </w:pPr>
            <w:r w:rsidRPr="00AD7026">
              <w:rPr>
                <w:sz w:val="20"/>
                <w:szCs w:val="20"/>
              </w:rPr>
              <w:t>94,0</w:t>
            </w:r>
          </w:p>
        </w:tc>
        <w:tc>
          <w:tcPr>
            <w:tcW w:w="1276" w:type="dxa"/>
            <w:vAlign w:val="center"/>
          </w:tcPr>
          <w:p w:rsidR="0029065A" w:rsidRPr="00AD7026" w:rsidRDefault="0029065A" w:rsidP="002D6257">
            <w:pPr>
              <w:jc w:val="center"/>
              <w:rPr>
                <w:sz w:val="20"/>
                <w:szCs w:val="20"/>
              </w:rPr>
            </w:pPr>
            <w:r w:rsidRPr="00AD7026">
              <w:rPr>
                <w:sz w:val="20"/>
                <w:szCs w:val="20"/>
              </w:rPr>
              <w:t>1 650,7</w:t>
            </w:r>
          </w:p>
        </w:tc>
        <w:tc>
          <w:tcPr>
            <w:tcW w:w="1211" w:type="dxa"/>
            <w:vAlign w:val="center"/>
          </w:tcPr>
          <w:p w:rsidR="0029065A" w:rsidRPr="00AD7026" w:rsidRDefault="0029065A" w:rsidP="002D6257">
            <w:pPr>
              <w:jc w:val="center"/>
              <w:rPr>
                <w:sz w:val="20"/>
                <w:szCs w:val="20"/>
              </w:rPr>
            </w:pPr>
            <w:r w:rsidRPr="00AD7026">
              <w:rPr>
                <w:sz w:val="20"/>
                <w:szCs w:val="20"/>
              </w:rPr>
              <w:t>6,0</w:t>
            </w:r>
          </w:p>
        </w:tc>
      </w:tr>
      <w:tr w:rsidR="0029065A" w:rsidRPr="00AD7026" w:rsidTr="002D6257">
        <w:tc>
          <w:tcPr>
            <w:tcW w:w="4644" w:type="dxa"/>
          </w:tcPr>
          <w:p w:rsidR="0029065A" w:rsidRPr="00AD7026" w:rsidRDefault="0029065A" w:rsidP="002D6257">
            <w:pPr>
              <w:jc w:val="right"/>
              <w:rPr>
                <w:sz w:val="20"/>
                <w:szCs w:val="20"/>
              </w:rPr>
            </w:pPr>
            <w:r w:rsidRPr="00AD7026">
              <w:rPr>
                <w:sz w:val="20"/>
                <w:szCs w:val="20"/>
              </w:rPr>
              <w:t xml:space="preserve">на 220 мест </w:t>
            </w:r>
            <w:proofErr w:type="spellStart"/>
            <w:r w:rsidRPr="00AD7026">
              <w:rPr>
                <w:sz w:val="20"/>
                <w:szCs w:val="20"/>
              </w:rPr>
              <w:t>г.Белая</w:t>
            </w:r>
            <w:proofErr w:type="spellEnd"/>
            <w:r w:rsidRPr="00AD7026">
              <w:rPr>
                <w:sz w:val="20"/>
                <w:szCs w:val="20"/>
              </w:rPr>
              <w:t xml:space="preserve"> Калитва </w:t>
            </w:r>
            <w:proofErr w:type="spellStart"/>
            <w:r w:rsidRPr="00AD7026">
              <w:rPr>
                <w:sz w:val="20"/>
                <w:szCs w:val="20"/>
              </w:rPr>
              <w:t>мкр.Заречный</w:t>
            </w:r>
            <w:proofErr w:type="spellEnd"/>
            <w:r w:rsidRPr="00AD7026">
              <w:rPr>
                <w:sz w:val="20"/>
                <w:szCs w:val="20"/>
              </w:rPr>
              <w:t>;</w:t>
            </w:r>
          </w:p>
        </w:tc>
        <w:tc>
          <w:tcPr>
            <w:tcW w:w="851" w:type="dxa"/>
            <w:vAlign w:val="center"/>
          </w:tcPr>
          <w:p w:rsidR="0029065A" w:rsidRPr="00AD7026" w:rsidRDefault="0029065A" w:rsidP="002D6257">
            <w:pPr>
              <w:jc w:val="center"/>
              <w:rPr>
                <w:sz w:val="20"/>
                <w:szCs w:val="20"/>
              </w:rPr>
            </w:pPr>
            <w:r w:rsidRPr="00AD7026">
              <w:rPr>
                <w:sz w:val="20"/>
                <w:szCs w:val="20"/>
              </w:rPr>
              <w:t>-</w:t>
            </w:r>
          </w:p>
        </w:tc>
        <w:tc>
          <w:tcPr>
            <w:tcW w:w="850" w:type="dxa"/>
            <w:vAlign w:val="center"/>
          </w:tcPr>
          <w:p w:rsidR="0029065A" w:rsidRPr="00AD7026" w:rsidRDefault="0029065A" w:rsidP="002D6257">
            <w:pPr>
              <w:jc w:val="center"/>
              <w:rPr>
                <w:sz w:val="20"/>
                <w:szCs w:val="20"/>
              </w:rPr>
            </w:pPr>
            <w:r w:rsidRPr="00AD7026">
              <w:rPr>
                <w:sz w:val="20"/>
                <w:szCs w:val="20"/>
              </w:rPr>
              <w:t>94,0</w:t>
            </w:r>
          </w:p>
        </w:tc>
        <w:tc>
          <w:tcPr>
            <w:tcW w:w="851" w:type="dxa"/>
            <w:vAlign w:val="center"/>
          </w:tcPr>
          <w:p w:rsidR="0029065A" w:rsidRPr="00AD7026" w:rsidRDefault="0029065A" w:rsidP="002D6257">
            <w:pPr>
              <w:jc w:val="center"/>
              <w:rPr>
                <w:sz w:val="20"/>
                <w:szCs w:val="20"/>
              </w:rPr>
            </w:pPr>
            <w:r w:rsidRPr="00AD7026">
              <w:rPr>
                <w:sz w:val="20"/>
                <w:szCs w:val="20"/>
              </w:rPr>
              <w:t>6,0</w:t>
            </w:r>
          </w:p>
        </w:tc>
        <w:tc>
          <w:tcPr>
            <w:tcW w:w="1276" w:type="dxa"/>
            <w:vAlign w:val="center"/>
          </w:tcPr>
          <w:p w:rsidR="0029065A" w:rsidRPr="00AD7026" w:rsidRDefault="0029065A" w:rsidP="002D6257">
            <w:pPr>
              <w:jc w:val="center"/>
              <w:rPr>
                <w:sz w:val="20"/>
                <w:szCs w:val="20"/>
              </w:rPr>
            </w:pPr>
            <w:r w:rsidRPr="00AD7026">
              <w:rPr>
                <w:sz w:val="20"/>
                <w:szCs w:val="20"/>
              </w:rPr>
              <w:t>-</w:t>
            </w:r>
          </w:p>
        </w:tc>
        <w:tc>
          <w:tcPr>
            <w:tcW w:w="1275" w:type="dxa"/>
            <w:vAlign w:val="center"/>
          </w:tcPr>
          <w:p w:rsidR="0029065A" w:rsidRPr="00AD7026" w:rsidRDefault="0029065A" w:rsidP="002D6257">
            <w:pPr>
              <w:jc w:val="center"/>
              <w:rPr>
                <w:sz w:val="20"/>
                <w:szCs w:val="20"/>
              </w:rPr>
            </w:pPr>
            <w:r w:rsidRPr="00AD7026">
              <w:rPr>
                <w:sz w:val="20"/>
                <w:szCs w:val="20"/>
              </w:rPr>
              <w:t>-</w:t>
            </w:r>
          </w:p>
        </w:tc>
        <w:tc>
          <w:tcPr>
            <w:tcW w:w="1276" w:type="dxa"/>
            <w:vAlign w:val="center"/>
          </w:tcPr>
          <w:p w:rsidR="0029065A" w:rsidRPr="00AD7026" w:rsidRDefault="0029065A" w:rsidP="002D6257">
            <w:pPr>
              <w:jc w:val="center"/>
              <w:rPr>
                <w:sz w:val="20"/>
                <w:szCs w:val="20"/>
              </w:rPr>
            </w:pPr>
            <w:r w:rsidRPr="00AD7026">
              <w:rPr>
                <w:sz w:val="20"/>
                <w:szCs w:val="20"/>
              </w:rPr>
              <w:t>10 328,5</w:t>
            </w:r>
          </w:p>
        </w:tc>
        <w:tc>
          <w:tcPr>
            <w:tcW w:w="1276" w:type="dxa"/>
            <w:vAlign w:val="center"/>
          </w:tcPr>
          <w:p w:rsidR="0029065A" w:rsidRPr="00AD7026" w:rsidRDefault="0029065A" w:rsidP="002D6257">
            <w:pPr>
              <w:jc w:val="center"/>
              <w:rPr>
                <w:sz w:val="20"/>
                <w:szCs w:val="20"/>
              </w:rPr>
            </w:pPr>
            <w:r w:rsidRPr="00AD7026">
              <w:rPr>
                <w:sz w:val="20"/>
                <w:szCs w:val="20"/>
              </w:rPr>
              <w:t>94,0</w:t>
            </w:r>
          </w:p>
        </w:tc>
        <w:tc>
          <w:tcPr>
            <w:tcW w:w="1276" w:type="dxa"/>
            <w:vAlign w:val="center"/>
          </w:tcPr>
          <w:p w:rsidR="0029065A" w:rsidRPr="00AD7026" w:rsidRDefault="0029065A" w:rsidP="002D6257">
            <w:pPr>
              <w:jc w:val="center"/>
              <w:rPr>
                <w:sz w:val="20"/>
                <w:szCs w:val="20"/>
              </w:rPr>
            </w:pPr>
            <w:r w:rsidRPr="00AD7026">
              <w:rPr>
                <w:sz w:val="20"/>
                <w:szCs w:val="20"/>
              </w:rPr>
              <w:t>764,6</w:t>
            </w:r>
          </w:p>
        </w:tc>
        <w:tc>
          <w:tcPr>
            <w:tcW w:w="1211" w:type="dxa"/>
            <w:vAlign w:val="center"/>
          </w:tcPr>
          <w:p w:rsidR="0029065A" w:rsidRPr="00AD7026" w:rsidRDefault="0029065A" w:rsidP="002D6257">
            <w:pPr>
              <w:jc w:val="center"/>
              <w:rPr>
                <w:sz w:val="20"/>
                <w:szCs w:val="20"/>
              </w:rPr>
            </w:pPr>
            <w:r w:rsidRPr="00AD7026">
              <w:rPr>
                <w:sz w:val="20"/>
                <w:szCs w:val="20"/>
              </w:rPr>
              <w:t>6,0</w:t>
            </w:r>
          </w:p>
        </w:tc>
      </w:tr>
      <w:tr w:rsidR="0029065A" w:rsidRPr="00AD7026" w:rsidTr="002D6257">
        <w:tc>
          <w:tcPr>
            <w:tcW w:w="4644" w:type="dxa"/>
          </w:tcPr>
          <w:p w:rsidR="0029065A" w:rsidRPr="00AD7026" w:rsidRDefault="0029065A" w:rsidP="002D6257">
            <w:pPr>
              <w:jc w:val="right"/>
              <w:rPr>
                <w:sz w:val="20"/>
                <w:szCs w:val="20"/>
              </w:rPr>
            </w:pPr>
            <w:r w:rsidRPr="00AD7026">
              <w:rPr>
                <w:sz w:val="20"/>
                <w:szCs w:val="20"/>
              </w:rPr>
              <w:t xml:space="preserve">на 120 мест </w:t>
            </w:r>
            <w:proofErr w:type="spellStart"/>
            <w:r w:rsidRPr="00AD7026">
              <w:rPr>
                <w:sz w:val="20"/>
                <w:szCs w:val="20"/>
              </w:rPr>
              <w:t>г.Белая</w:t>
            </w:r>
            <w:proofErr w:type="spellEnd"/>
            <w:r w:rsidRPr="00AD7026">
              <w:rPr>
                <w:sz w:val="20"/>
                <w:szCs w:val="20"/>
              </w:rPr>
              <w:t xml:space="preserve"> Калитва </w:t>
            </w:r>
            <w:proofErr w:type="spellStart"/>
            <w:r w:rsidRPr="00AD7026">
              <w:rPr>
                <w:sz w:val="20"/>
                <w:szCs w:val="20"/>
              </w:rPr>
              <w:t>мкр</w:t>
            </w:r>
            <w:proofErr w:type="spellEnd"/>
            <w:r w:rsidRPr="00AD7026">
              <w:rPr>
                <w:sz w:val="20"/>
                <w:szCs w:val="20"/>
              </w:rPr>
              <w:t>. Сол</w:t>
            </w:r>
            <w:r w:rsidRPr="00AD7026">
              <w:rPr>
                <w:sz w:val="20"/>
                <w:szCs w:val="20"/>
              </w:rPr>
              <w:softHyphen/>
              <w:t>неч</w:t>
            </w:r>
            <w:r w:rsidRPr="00AD7026">
              <w:rPr>
                <w:sz w:val="20"/>
                <w:szCs w:val="20"/>
              </w:rPr>
              <w:softHyphen/>
              <w:t>ный</w:t>
            </w:r>
          </w:p>
        </w:tc>
        <w:tc>
          <w:tcPr>
            <w:tcW w:w="851" w:type="dxa"/>
            <w:vAlign w:val="center"/>
          </w:tcPr>
          <w:p w:rsidR="0029065A" w:rsidRPr="00AD7026" w:rsidRDefault="0029065A" w:rsidP="002D6257">
            <w:pPr>
              <w:jc w:val="center"/>
              <w:rPr>
                <w:sz w:val="20"/>
                <w:szCs w:val="20"/>
              </w:rPr>
            </w:pPr>
            <w:r w:rsidRPr="00AD7026">
              <w:rPr>
                <w:sz w:val="20"/>
                <w:szCs w:val="20"/>
              </w:rPr>
              <w:t>-</w:t>
            </w:r>
          </w:p>
        </w:tc>
        <w:tc>
          <w:tcPr>
            <w:tcW w:w="850" w:type="dxa"/>
            <w:vAlign w:val="center"/>
          </w:tcPr>
          <w:p w:rsidR="0029065A" w:rsidRPr="00AD7026" w:rsidRDefault="0029065A" w:rsidP="002D6257">
            <w:pPr>
              <w:jc w:val="center"/>
              <w:rPr>
                <w:sz w:val="20"/>
                <w:szCs w:val="20"/>
              </w:rPr>
            </w:pPr>
            <w:r w:rsidRPr="00AD7026">
              <w:rPr>
                <w:sz w:val="20"/>
                <w:szCs w:val="20"/>
              </w:rPr>
              <w:t>94,0</w:t>
            </w:r>
          </w:p>
        </w:tc>
        <w:tc>
          <w:tcPr>
            <w:tcW w:w="851" w:type="dxa"/>
            <w:vAlign w:val="center"/>
          </w:tcPr>
          <w:p w:rsidR="0029065A" w:rsidRPr="00AD7026" w:rsidRDefault="0029065A" w:rsidP="002D6257">
            <w:pPr>
              <w:jc w:val="center"/>
              <w:rPr>
                <w:sz w:val="20"/>
                <w:szCs w:val="20"/>
              </w:rPr>
            </w:pPr>
            <w:r w:rsidRPr="00AD7026">
              <w:rPr>
                <w:sz w:val="20"/>
                <w:szCs w:val="20"/>
              </w:rPr>
              <w:t>6,0</w:t>
            </w:r>
          </w:p>
        </w:tc>
        <w:tc>
          <w:tcPr>
            <w:tcW w:w="1276" w:type="dxa"/>
            <w:vAlign w:val="center"/>
          </w:tcPr>
          <w:p w:rsidR="0029065A" w:rsidRPr="00AD7026" w:rsidRDefault="0029065A" w:rsidP="002D6257">
            <w:pPr>
              <w:jc w:val="center"/>
              <w:rPr>
                <w:sz w:val="20"/>
                <w:szCs w:val="20"/>
              </w:rPr>
            </w:pPr>
            <w:r w:rsidRPr="00AD7026">
              <w:rPr>
                <w:sz w:val="20"/>
                <w:szCs w:val="20"/>
              </w:rPr>
              <w:t>-</w:t>
            </w:r>
          </w:p>
        </w:tc>
        <w:tc>
          <w:tcPr>
            <w:tcW w:w="1275" w:type="dxa"/>
            <w:vAlign w:val="center"/>
          </w:tcPr>
          <w:p w:rsidR="0029065A" w:rsidRPr="00AD7026" w:rsidRDefault="0029065A" w:rsidP="002D6257">
            <w:pPr>
              <w:jc w:val="center"/>
              <w:rPr>
                <w:sz w:val="20"/>
                <w:szCs w:val="20"/>
              </w:rPr>
            </w:pPr>
            <w:r w:rsidRPr="00AD7026">
              <w:rPr>
                <w:sz w:val="20"/>
                <w:szCs w:val="20"/>
              </w:rPr>
              <w:t>-</w:t>
            </w:r>
          </w:p>
        </w:tc>
        <w:tc>
          <w:tcPr>
            <w:tcW w:w="1276" w:type="dxa"/>
            <w:vAlign w:val="center"/>
          </w:tcPr>
          <w:p w:rsidR="0029065A" w:rsidRPr="00AD7026" w:rsidRDefault="0029065A" w:rsidP="002D6257">
            <w:pPr>
              <w:jc w:val="center"/>
              <w:rPr>
                <w:sz w:val="20"/>
                <w:szCs w:val="20"/>
              </w:rPr>
            </w:pPr>
            <w:r w:rsidRPr="00AD7026">
              <w:rPr>
                <w:sz w:val="20"/>
                <w:szCs w:val="20"/>
              </w:rPr>
              <w:t>5 701,8</w:t>
            </w:r>
          </w:p>
        </w:tc>
        <w:tc>
          <w:tcPr>
            <w:tcW w:w="1276" w:type="dxa"/>
            <w:vAlign w:val="center"/>
          </w:tcPr>
          <w:p w:rsidR="0029065A" w:rsidRPr="00AD7026" w:rsidRDefault="0029065A" w:rsidP="002D6257">
            <w:pPr>
              <w:jc w:val="center"/>
              <w:rPr>
                <w:sz w:val="20"/>
                <w:szCs w:val="20"/>
              </w:rPr>
            </w:pPr>
            <w:r w:rsidRPr="00AD7026">
              <w:rPr>
                <w:sz w:val="20"/>
                <w:szCs w:val="20"/>
              </w:rPr>
              <w:t>94,0</w:t>
            </w:r>
          </w:p>
        </w:tc>
        <w:tc>
          <w:tcPr>
            <w:tcW w:w="1276" w:type="dxa"/>
            <w:vAlign w:val="center"/>
          </w:tcPr>
          <w:p w:rsidR="0029065A" w:rsidRPr="00AD7026" w:rsidRDefault="0029065A" w:rsidP="002D6257">
            <w:pPr>
              <w:jc w:val="center"/>
              <w:rPr>
                <w:sz w:val="20"/>
                <w:szCs w:val="20"/>
              </w:rPr>
            </w:pPr>
            <w:r w:rsidRPr="00AD7026">
              <w:rPr>
                <w:sz w:val="20"/>
                <w:szCs w:val="20"/>
              </w:rPr>
              <w:t>470,0</w:t>
            </w:r>
          </w:p>
        </w:tc>
        <w:tc>
          <w:tcPr>
            <w:tcW w:w="1211" w:type="dxa"/>
            <w:vAlign w:val="center"/>
          </w:tcPr>
          <w:p w:rsidR="0029065A" w:rsidRPr="00AD7026" w:rsidRDefault="0029065A" w:rsidP="002D6257">
            <w:pPr>
              <w:jc w:val="center"/>
              <w:rPr>
                <w:sz w:val="20"/>
                <w:szCs w:val="20"/>
              </w:rPr>
            </w:pPr>
            <w:r w:rsidRPr="00AD7026">
              <w:rPr>
                <w:sz w:val="20"/>
                <w:szCs w:val="20"/>
              </w:rPr>
              <w:t>6,0</w:t>
            </w:r>
          </w:p>
        </w:tc>
      </w:tr>
      <w:tr w:rsidR="0029065A" w:rsidRPr="00AD7026" w:rsidTr="002D6257">
        <w:tc>
          <w:tcPr>
            <w:tcW w:w="4644" w:type="dxa"/>
          </w:tcPr>
          <w:p w:rsidR="0029065A" w:rsidRPr="00AD7026" w:rsidRDefault="0029065A" w:rsidP="002D6257">
            <w:pPr>
              <w:jc w:val="right"/>
              <w:rPr>
                <w:sz w:val="20"/>
                <w:szCs w:val="20"/>
              </w:rPr>
            </w:pPr>
            <w:r w:rsidRPr="00AD7026">
              <w:rPr>
                <w:sz w:val="20"/>
                <w:szCs w:val="20"/>
              </w:rPr>
              <w:t>на 120 мест Белокалитвинский район Кок</w:t>
            </w:r>
            <w:r w:rsidRPr="00AD7026">
              <w:rPr>
                <w:sz w:val="20"/>
                <w:szCs w:val="20"/>
              </w:rPr>
              <w:softHyphen/>
              <w:t>совское с/п</w:t>
            </w:r>
          </w:p>
        </w:tc>
        <w:tc>
          <w:tcPr>
            <w:tcW w:w="851" w:type="dxa"/>
            <w:vAlign w:val="center"/>
          </w:tcPr>
          <w:p w:rsidR="0029065A" w:rsidRPr="00AD7026" w:rsidRDefault="0029065A" w:rsidP="002D6257">
            <w:pPr>
              <w:jc w:val="center"/>
              <w:rPr>
                <w:sz w:val="20"/>
                <w:szCs w:val="20"/>
              </w:rPr>
            </w:pPr>
            <w:r w:rsidRPr="00AD7026">
              <w:rPr>
                <w:sz w:val="20"/>
                <w:szCs w:val="20"/>
              </w:rPr>
              <w:t>-</w:t>
            </w:r>
          </w:p>
        </w:tc>
        <w:tc>
          <w:tcPr>
            <w:tcW w:w="850" w:type="dxa"/>
            <w:vAlign w:val="center"/>
          </w:tcPr>
          <w:p w:rsidR="0029065A" w:rsidRPr="00AD7026" w:rsidRDefault="0029065A" w:rsidP="002D6257">
            <w:pPr>
              <w:jc w:val="center"/>
              <w:rPr>
                <w:sz w:val="20"/>
                <w:szCs w:val="20"/>
              </w:rPr>
            </w:pPr>
            <w:r w:rsidRPr="00AD7026">
              <w:rPr>
                <w:sz w:val="20"/>
                <w:szCs w:val="20"/>
              </w:rPr>
              <w:t>94,0</w:t>
            </w:r>
          </w:p>
        </w:tc>
        <w:tc>
          <w:tcPr>
            <w:tcW w:w="851" w:type="dxa"/>
            <w:vAlign w:val="center"/>
          </w:tcPr>
          <w:p w:rsidR="0029065A" w:rsidRPr="00AD7026" w:rsidRDefault="0029065A" w:rsidP="002D6257">
            <w:pPr>
              <w:jc w:val="center"/>
              <w:rPr>
                <w:sz w:val="20"/>
                <w:szCs w:val="20"/>
              </w:rPr>
            </w:pPr>
            <w:r w:rsidRPr="00AD7026">
              <w:rPr>
                <w:sz w:val="20"/>
                <w:szCs w:val="20"/>
              </w:rPr>
              <w:t>6,0</w:t>
            </w:r>
          </w:p>
        </w:tc>
        <w:tc>
          <w:tcPr>
            <w:tcW w:w="1276" w:type="dxa"/>
            <w:vAlign w:val="center"/>
          </w:tcPr>
          <w:p w:rsidR="0029065A" w:rsidRPr="00AD7026" w:rsidRDefault="0029065A" w:rsidP="002D6257">
            <w:pPr>
              <w:jc w:val="center"/>
              <w:rPr>
                <w:sz w:val="20"/>
                <w:szCs w:val="20"/>
              </w:rPr>
            </w:pPr>
            <w:r w:rsidRPr="00AD7026">
              <w:rPr>
                <w:sz w:val="20"/>
                <w:szCs w:val="20"/>
              </w:rPr>
              <w:t>-</w:t>
            </w:r>
          </w:p>
        </w:tc>
        <w:tc>
          <w:tcPr>
            <w:tcW w:w="1275" w:type="dxa"/>
            <w:vAlign w:val="center"/>
          </w:tcPr>
          <w:p w:rsidR="0029065A" w:rsidRPr="00AD7026" w:rsidRDefault="0029065A" w:rsidP="002D6257">
            <w:pPr>
              <w:jc w:val="center"/>
              <w:rPr>
                <w:sz w:val="20"/>
                <w:szCs w:val="20"/>
              </w:rPr>
            </w:pPr>
            <w:r w:rsidRPr="00AD7026">
              <w:rPr>
                <w:sz w:val="20"/>
                <w:szCs w:val="20"/>
              </w:rPr>
              <w:t>-</w:t>
            </w:r>
          </w:p>
        </w:tc>
        <w:tc>
          <w:tcPr>
            <w:tcW w:w="1276" w:type="dxa"/>
            <w:vAlign w:val="center"/>
          </w:tcPr>
          <w:p w:rsidR="0029065A" w:rsidRPr="00AD7026" w:rsidRDefault="0029065A" w:rsidP="002D6257">
            <w:pPr>
              <w:jc w:val="center"/>
              <w:rPr>
                <w:sz w:val="20"/>
                <w:szCs w:val="20"/>
              </w:rPr>
            </w:pPr>
            <w:r w:rsidRPr="00AD7026">
              <w:rPr>
                <w:sz w:val="20"/>
                <w:szCs w:val="20"/>
              </w:rPr>
              <w:t>4 873,1</w:t>
            </w:r>
          </w:p>
        </w:tc>
        <w:tc>
          <w:tcPr>
            <w:tcW w:w="1276" w:type="dxa"/>
            <w:vAlign w:val="center"/>
          </w:tcPr>
          <w:p w:rsidR="0029065A" w:rsidRPr="00AD7026" w:rsidRDefault="0029065A" w:rsidP="002D6257">
            <w:pPr>
              <w:jc w:val="center"/>
              <w:rPr>
                <w:sz w:val="20"/>
                <w:szCs w:val="20"/>
              </w:rPr>
            </w:pPr>
            <w:r w:rsidRPr="00AD7026">
              <w:rPr>
                <w:sz w:val="20"/>
                <w:szCs w:val="20"/>
              </w:rPr>
              <w:t>94,0</w:t>
            </w:r>
          </w:p>
        </w:tc>
        <w:tc>
          <w:tcPr>
            <w:tcW w:w="1276" w:type="dxa"/>
            <w:vAlign w:val="center"/>
          </w:tcPr>
          <w:p w:rsidR="0029065A" w:rsidRPr="00AD7026" w:rsidRDefault="0029065A" w:rsidP="002D6257">
            <w:pPr>
              <w:jc w:val="center"/>
              <w:rPr>
                <w:sz w:val="20"/>
                <w:szCs w:val="20"/>
              </w:rPr>
            </w:pPr>
            <w:r w:rsidRPr="00AD7026">
              <w:rPr>
                <w:sz w:val="20"/>
                <w:szCs w:val="20"/>
              </w:rPr>
              <w:t>416,1</w:t>
            </w:r>
          </w:p>
        </w:tc>
        <w:tc>
          <w:tcPr>
            <w:tcW w:w="1211" w:type="dxa"/>
            <w:vAlign w:val="center"/>
          </w:tcPr>
          <w:p w:rsidR="0029065A" w:rsidRPr="00AD7026" w:rsidRDefault="0029065A" w:rsidP="002D6257">
            <w:pPr>
              <w:jc w:val="center"/>
              <w:rPr>
                <w:sz w:val="20"/>
                <w:szCs w:val="20"/>
              </w:rPr>
            </w:pPr>
            <w:r w:rsidRPr="00AD7026">
              <w:rPr>
                <w:sz w:val="20"/>
                <w:szCs w:val="20"/>
              </w:rPr>
              <w:t>6,0</w:t>
            </w:r>
          </w:p>
        </w:tc>
      </w:tr>
    </w:tbl>
    <w:p w:rsidR="0029065A" w:rsidRPr="00AD7026" w:rsidRDefault="0029065A" w:rsidP="0029065A">
      <w:pPr>
        <w:jc w:val="center"/>
        <w:rPr>
          <w:sz w:val="20"/>
          <w:szCs w:val="20"/>
        </w:rPr>
      </w:pPr>
    </w:p>
    <w:p w:rsidR="0029065A" w:rsidRPr="00AD7026" w:rsidRDefault="0029065A" w:rsidP="0029065A">
      <w:pPr>
        <w:jc w:val="right"/>
        <w:rPr>
          <w:sz w:val="20"/>
          <w:szCs w:val="20"/>
        </w:rPr>
      </w:pPr>
    </w:p>
    <w:p w:rsidR="0029065A" w:rsidRPr="00AD7026" w:rsidRDefault="0029065A" w:rsidP="0029065A">
      <w:pPr>
        <w:jc w:val="right"/>
        <w:rPr>
          <w:sz w:val="20"/>
          <w:szCs w:val="20"/>
        </w:rPr>
      </w:pPr>
    </w:p>
    <w:p w:rsidR="0029065A" w:rsidRPr="00AD7026" w:rsidRDefault="0029065A" w:rsidP="0029065A">
      <w:pPr>
        <w:jc w:val="right"/>
        <w:rPr>
          <w:sz w:val="20"/>
          <w:szCs w:val="20"/>
        </w:rPr>
      </w:pPr>
    </w:p>
    <w:p w:rsidR="0029065A" w:rsidRPr="00AD7026" w:rsidRDefault="0029065A" w:rsidP="0029065A">
      <w:pPr>
        <w:jc w:val="right"/>
        <w:rPr>
          <w:sz w:val="20"/>
          <w:szCs w:val="20"/>
        </w:rPr>
      </w:pPr>
    </w:p>
    <w:p w:rsidR="0029065A" w:rsidRPr="00AD7026" w:rsidRDefault="0029065A" w:rsidP="0029065A">
      <w:pPr>
        <w:jc w:val="right"/>
        <w:rPr>
          <w:bCs/>
          <w:sz w:val="20"/>
          <w:szCs w:val="20"/>
          <w:lang w:val="en-US"/>
        </w:rPr>
      </w:pPr>
    </w:p>
    <w:p w:rsidR="0029065A" w:rsidRPr="00AD7026" w:rsidRDefault="0029065A" w:rsidP="0029065A">
      <w:pPr>
        <w:jc w:val="right"/>
        <w:rPr>
          <w:bCs/>
          <w:sz w:val="20"/>
          <w:szCs w:val="20"/>
          <w:lang w:val="en-US"/>
        </w:rPr>
      </w:pPr>
    </w:p>
    <w:p w:rsidR="0029065A" w:rsidRPr="00AD7026" w:rsidRDefault="0029065A" w:rsidP="0029065A">
      <w:pPr>
        <w:jc w:val="right"/>
        <w:rPr>
          <w:bCs/>
          <w:sz w:val="20"/>
          <w:szCs w:val="20"/>
          <w:lang w:val="en-US"/>
        </w:rPr>
      </w:pPr>
    </w:p>
    <w:p w:rsidR="0029065A" w:rsidRPr="00AD7026" w:rsidRDefault="0029065A" w:rsidP="0029065A">
      <w:pPr>
        <w:jc w:val="right"/>
        <w:rPr>
          <w:bCs/>
          <w:sz w:val="20"/>
          <w:szCs w:val="20"/>
          <w:lang w:val="en-US"/>
        </w:rPr>
      </w:pPr>
    </w:p>
    <w:p w:rsidR="0029065A" w:rsidRDefault="0029065A" w:rsidP="0029065A">
      <w:pPr>
        <w:jc w:val="right"/>
        <w:rPr>
          <w:bCs/>
          <w:sz w:val="20"/>
          <w:szCs w:val="20"/>
        </w:rPr>
      </w:pPr>
    </w:p>
    <w:p w:rsidR="0029065A" w:rsidRDefault="0029065A" w:rsidP="0029065A">
      <w:pPr>
        <w:jc w:val="right"/>
        <w:rPr>
          <w:bCs/>
          <w:sz w:val="20"/>
          <w:szCs w:val="20"/>
        </w:rPr>
      </w:pPr>
    </w:p>
    <w:p w:rsidR="0029065A" w:rsidRDefault="0029065A" w:rsidP="0029065A">
      <w:pPr>
        <w:jc w:val="right"/>
        <w:rPr>
          <w:bCs/>
          <w:sz w:val="20"/>
          <w:szCs w:val="20"/>
        </w:rPr>
      </w:pPr>
    </w:p>
    <w:p w:rsidR="0029065A" w:rsidRDefault="0029065A" w:rsidP="0029065A">
      <w:pPr>
        <w:jc w:val="right"/>
        <w:rPr>
          <w:bCs/>
          <w:sz w:val="20"/>
          <w:szCs w:val="20"/>
        </w:rPr>
      </w:pPr>
    </w:p>
    <w:p w:rsidR="0029065A" w:rsidRPr="00AD7026" w:rsidRDefault="0029065A" w:rsidP="0029065A">
      <w:pPr>
        <w:jc w:val="right"/>
        <w:rPr>
          <w:bCs/>
          <w:sz w:val="20"/>
          <w:szCs w:val="20"/>
        </w:rPr>
      </w:pPr>
    </w:p>
    <w:p w:rsidR="0029065A" w:rsidRPr="00AD7026" w:rsidRDefault="0029065A" w:rsidP="0029065A">
      <w:pPr>
        <w:jc w:val="right"/>
        <w:rPr>
          <w:bCs/>
          <w:sz w:val="20"/>
          <w:szCs w:val="20"/>
        </w:rPr>
      </w:pPr>
    </w:p>
    <w:p w:rsidR="0029065A" w:rsidRPr="00AD7026" w:rsidRDefault="0029065A" w:rsidP="0029065A">
      <w:pPr>
        <w:jc w:val="right"/>
        <w:rPr>
          <w:bCs/>
          <w:sz w:val="20"/>
          <w:szCs w:val="20"/>
        </w:rPr>
      </w:pPr>
    </w:p>
    <w:p w:rsidR="0029065A" w:rsidRPr="00AD7026" w:rsidRDefault="0029065A" w:rsidP="0029065A">
      <w:pPr>
        <w:jc w:val="right"/>
        <w:rPr>
          <w:bCs/>
          <w:sz w:val="20"/>
          <w:szCs w:val="20"/>
        </w:rPr>
      </w:pPr>
    </w:p>
    <w:p w:rsidR="0029065A" w:rsidRPr="00AD7026" w:rsidRDefault="0029065A" w:rsidP="0029065A">
      <w:pPr>
        <w:jc w:val="right"/>
        <w:rPr>
          <w:bCs/>
          <w:sz w:val="20"/>
          <w:szCs w:val="20"/>
        </w:rPr>
      </w:pPr>
    </w:p>
    <w:p w:rsidR="0029065A" w:rsidRPr="00AD7026" w:rsidRDefault="0029065A" w:rsidP="0029065A">
      <w:pPr>
        <w:jc w:val="right"/>
        <w:rPr>
          <w:bCs/>
          <w:sz w:val="20"/>
          <w:szCs w:val="20"/>
        </w:rPr>
      </w:pPr>
    </w:p>
    <w:p w:rsidR="0029065A" w:rsidRPr="00AD7026" w:rsidRDefault="0029065A" w:rsidP="0029065A">
      <w:pPr>
        <w:jc w:val="right"/>
        <w:rPr>
          <w:bCs/>
          <w:sz w:val="20"/>
          <w:szCs w:val="20"/>
          <w:lang w:val="en-US"/>
        </w:rPr>
      </w:pPr>
    </w:p>
    <w:p w:rsidR="0029065A" w:rsidRPr="00AD7026" w:rsidRDefault="0029065A" w:rsidP="0029065A">
      <w:pPr>
        <w:jc w:val="right"/>
        <w:rPr>
          <w:bCs/>
          <w:sz w:val="20"/>
          <w:szCs w:val="20"/>
          <w:lang w:val="en-US"/>
        </w:rPr>
      </w:pPr>
    </w:p>
    <w:p w:rsidR="0029065A" w:rsidRPr="00AD7026" w:rsidRDefault="0029065A" w:rsidP="0029065A">
      <w:pPr>
        <w:rPr>
          <w:bCs/>
          <w:sz w:val="20"/>
          <w:szCs w:val="20"/>
        </w:rPr>
      </w:pPr>
    </w:p>
    <w:p w:rsidR="0029065A" w:rsidRPr="00AD7026" w:rsidRDefault="0029065A" w:rsidP="0029065A">
      <w:pPr>
        <w:jc w:val="right"/>
        <w:rPr>
          <w:bCs/>
          <w:sz w:val="20"/>
          <w:szCs w:val="20"/>
        </w:rPr>
      </w:pPr>
    </w:p>
    <w:p w:rsidR="0029065A" w:rsidRPr="00AD7026" w:rsidRDefault="0029065A" w:rsidP="0029065A">
      <w:pPr>
        <w:jc w:val="right"/>
        <w:rPr>
          <w:bCs/>
          <w:sz w:val="20"/>
          <w:szCs w:val="20"/>
          <w:lang w:val="en-US"/>
        </w:rPr>
      </w:pPr>
      <w:r w:rsidRPr="00AD7026">
        <w:rPr>
          <w:bCs/>
          <w:sz w:val="20"/>
          <w:szCs w:val="20"/>
        </w:rPr>
        <w:lastRenderedPageBreak/>
        <w:t>Таблица № 3</w:t>
      </w:r>
    </w:p>
    <w:p w:rsidR="0029065A" w:rsidRPr="00AD7026" w:rsidRDefault="0029065A" w:rsidP="0029065A">
      <w:pPr>
        <w:jc w:val="center"/>
        <w:rPr>
          <w:b/>
          <w:bCs/>
          <w:iCs/>
          <w:sz w:val="20"/>
          <w:szCs w:val="20"/>
        </w:rPr>
      </w:pPr>
      <w:r w:rsidRPr="00AD7026">
        <w:rPr>
          <w:b/>
          <w:bCs/>
          <w:sz w:val="20"/>
          <w:szCs w:val="20"/>
        </w:rPr>
        <w:t xml:space="preserve">Информация о расходах за счет средств, полученных от предпринимательской и иной приносящей доход деятельности, муниципальных бюджетных и автономных учреждений Белокалитвинского района </w:t>
      </w:r>
      <w:r w:rsidRPr="00AD7026">
        <w:rPr>
          <w:b/>
          <w:bCs/>
          <w:iCs/>
          <w:sz w:val="20"/>
          <w:szCs w:val="20"/>
        </w:rPr>
        <w:t xml:space="preserve">в отчетном </w:t>
      </w:r>
      <w:proofErr w:type="spellStart"/>
      <w:proofErr w:type="gramStart"/>
      <w:r w:rsidRPr="00AD7026">
        <w:rPr>
          <w:b/>
          <w:bCs/>
          <w:iCs/>
          <w:sz w:val="20"/>
          <w:szCs w:val="20"/>
        </w:rPr>
        <w:t>году«</w:t>
      </w:r>
      <w:proofErr w:type="gramEnd"/>
      <w:r w:rsidRPr="00AD7026">
        <w:rPr>
          <w:b/>
          <w:bCs/>
          <w:iCs/>
          <w:sz w:val="20"/>
          <w:szCs w:val="20"/>
        </w:rPr>
        <w:t>Развитие</w:t>
      </w:r>
      <w:proofErr w:type="spellEnd"/>
      <w:r w:rsidRPr="00AD7026">
        <w:rPr>
          <w:b/>
          <w:bCs/>
          <w:iCs/>
          <w:sz w:val="20"/>
          <w:szCs w:val="20"/>
        </w:rPr>
        <w:t xml:space="preserve"> образования»  </w:t>
      </w:r>
      <w:r w:rsidRPr="00AD7026">
        <w:rPr>
          <w:bCs/>
          <w:iCs/>
          <w:sz w:val="20"/>
          <w:szCs w:val="20"/>
        </w:rPr>
        <w:b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35"/>
        <w:gridCol w:w="918"/>
        <w:gridCol w:w="941"/>
        <w:gridCol w:w="939"/>
        <w:gridCol w:w="937"/>
        <w:gridCol w:w="935"/>
        <w:gridCol w:w="933"/>
        <w:gridCol w:w="932"/>
        <w:gridCol w:w="1094"/>
        <w:gridCol w:w="992"/>
        <w:gridCol w:w="1134"/>
        <w:gridCol w:w="1204"/>
        <w:gridCol w:w="1073"/>
        <w:gridCol w:w="919"/>
      </w:tblGrid>
      <w:tr w:rsidR="0029065A" w:rsidRPr="00AD7026" w:rsidTr="002D6257">
        <w:tc>
          <w:tcPr>
            <w:tcW w:w="1835" w:type="dxa"/>
            <w:vMerge w:val="restart"/>
            <w:vAlign w:val="center"/>
          </w:tcPr>
          <w:p w:rsidR="0029065A" w:rsidRPr="00AD7026" w:rsidRDefault="0029065A" w:rsidP="002D6257">
            <w:pPr>
              <w:jc w:val="center"/>
              <w:rPr>
                <w:sz w:val="20"/>
                <w:szCs w:val="20"/>
              </w:rPr>
            </w:pPr>
            <w:r w:rsidRPr="00AD7026">
              <w:rPr>
                <w:bCs/>
                <w:sz w:val="20"/>
                <w:szCs w:val="20"/>
              </w:rPr>
              <w:t>Наименование муниципального учреждения</w:t>
            </w:r>
          </w:p>
        </w:tc>
        <w:tc>
          <w:tcPr>
            <w:tcW w:w="918" w:type="dxa"/>
            <w:vMerge w:val="restart"/>
            <w:vAlign w:val="center"/>
          </w:tcPr>
          <w:p w:rsidR="0029065A" w:rsidRPr="00AD7026" w:rsidRDefault="0029065A" w:rsidP="002D6257">
            <w:pPr>
              <w:jc w:val="center"/>
              <w:rPr>
                <w:sz w:val="20"/>
                <w:szCs w:val="20"/>
              </w:rPr>
            </w:pPr>
            <w:r w:rsidRPr="00AD7026">
              <w:rPr>
                <w:bCs/>
                <w:sz w:val="20"/>
                <w:szCs w:val="20"/>
              </w:rPr>
              <w:t>Остаток средств на 01.01.2016г.</w:t>
            </w:r>
          </w:p>
        </w:tc>
        <w:tc>
          <w:tcPr>
            <w:tcW w:w="5617" w:type="dxa"/>
            <w:gridSpan w:val="6"/>
            <w:vAlign w:val="center"/>
          </w:tcPr>
          <w:p w:rsidR="0029065A" w:rsidRPr="00AD7026" w:rsidRDefault="0029065A" w:rsidP="002D6257">
            <w:pPr>
              <w:jc w:val="center"/>
              <w:rPr>
                <w:sz w:val="20"/>
                <w:szCs w:val="20"/>
              </w:rPr>
            </w:pPr>
            <w:r w:rsidRPr="00AD7026">
              <w:rPr>
                <w:bCs/>
                <w:sz w:val="20"/>
                <w:szCs w:val="20"/>
              </w:rPr>
              <w:t>Фактически полученные доходы от предпринимательской и иной приносящей доход деятельности</w:t>
            </w:r>
          </w:p>
        </w:tc>
        <w:tc>
          <w:tcPr>
            <w:tcW w:w="5497" w:type="dxa"/>
            <w:gridSpan w:val="5"/>
            <w:vAlign w:val="center"/>
          </w:tcPr>
          <w:p w:rsidR="0029065A" w:rsidRPr="00AD7026" w:rsidRDefault="0029065A" w:rsidP="002D6257">
            <w:pPr>
              <w:jc w:val="center"/>
              <w:rPr>
                <w:sz w:val="20"/>
                <w:szCs w:val="20"/>
              </w:rPr>
            </w:pPr>
            <w:r w:rsidRPr="00AD7026">
              <w:rPr>
                <w:bCs/>
                <w:sz w:val="20"/>
                <w:szCs w:val="20"/>
              </w:rPr>
              <w:t>Средства, направленные на реализацию основных мероприятий муниципальной программы Белокалитвинского района за счет доходов, полученных от предпринимательской и иной приносящей доход деятельности</w:t>
            </w:r>
          </w:p>
        </w:tc>
        <w:tc>
          <w:tcPr>
            <w:tcW w:w="919" w:type="dxa"/>
            <w:vMerge w:val="restart"/>
            <w:vAlign w:val="center"/>
          </w:tcPr>
          <w:p w:rsidR="0029065A" w:rsidRPr="00AD7026" w:rsidRDefault="0029065A" w:rsidP="002D6257">
            <w:pPr>
              <w:jc w:val="center"/>
              <w:rPr>
                <w:sz w:val="20"/>
                <w:szCs w:val="20"/>
              </w:rPr>
            </w:pPr>
            <w:r w:rsidRPr="00AD7026">
              <w:rPr>
                <w:bCs/>
                <w:sz w:val="20"/>
                <w:szCs w:val="20"/>
              </w:rPr>
              <w:t>Остаток на 01.01.2017г.</w:t>
            </w:r>
          </w:p>
        </w:tc>
      </w:tr>
      <w:tr w:rsidR="0029065A" w:rsidRPr="00AD7026" w:rsidTr="002D6257">
        <w:tc>
          <w:tcPr>
            <w:tcW w:w="1835" w:type="dxa"/>
            <w:vMerge/>
            <w:vAlign w:val="center"/>
          </w:tcPr>
          <w:p w:rsidR="0029065A" w:rsidRPr="00AD7026" w:rsidRDefault="0029065A" w:rsidP="002D6257">
            <w:pPr>
              <w:jc w:val="center"/>
              <w:rPr>
                <w:sz w:val="20"/>
                <w:szCs w:val="20"/>
              </w:rPr>
            </w:pPr>
          </w:p>
        </w:tc>
        <w:tc>
          <w:tcPr>
            <w:tcW w:w="918" w:type="dxa"/>
            <w:vMerge/>
            <w:vAlign w:val="center"/>
          </w:tcPr>
          <w:p w:rsidR="0029065A" w:rsidRPr="00AD7026" w:rsidRDefault="0029065A" w:rsidP="002D6257">
            <w:pPr>
              <w:jc w:val="center"/>
              <w:rPr>
                <w:sz w:val="20"/>
                <w:szCs w:val="20"/>
              </w:rPr>
            </w:pPr>
          </w:p>
        </w:tc>
        <w:tc>
          <w:tcPr>
            <w:tcW w:w="941" w:type="dxa"/>
            <w:vMerge w:val="restart"/>
            <w:vAlign w:val="center"/>
          </w:tcPr>
          <w:p w:rsidR="0029065A" w:rsidRPr="00AD7026" w:rsidRDefault="0029065A" w:rsidP="002D6257">
            <w:pPr>
              <w:jc w:val="center"/>
              <w:rPr>
                <w:sz w:val="20"/>
                <w:szCs w:val="20"/>
              </w:rPr>
            </w:pPr>
            <w:r w:rsidRPr="00AD7026">
              <w:rPr>
                <w:bCs/>
                <w:sz w:val="20"/>
                <w:szCs w:val="20"/>
              </w:rPr>
              <w:t>всего</w:t>
            </w:r>
          </w:p>
        </w:tc>
        <w:tc>
          <w:tcPr>
            <w:tcW w:w="4676" w:type="dxa"/>
            <w:gridSpan w:val="5"/>
            <w:vAlign w:val="center"/>
          </w:tcPr>
          <w:p w:rsidR="0029065A" w:rsidRPr="00AD7026" w:rsidRDefault="0029065A" w:rsidP="002D6257">
            <w:pPr>
              <w:jc w:val="center"/>
              <w:rPr>
                <w:sz w:val="20"/>
                <w:szCs w:val="20"/>
              </w:rPr>
            </w:pPr>
            <w:r w:rsidRPr="00AD7026">
              <w:rPr>
                <w:bCs/>
                <w:sz w:val="20"/>
                <w:szCs w:val="20"/>
              </w:rPr>
              <w:t>в том числе:</w:t>
            </w:r>
          </w:p>
        </w:tc>
        <w:tc>
          <w:tcPr>
            <w:tcW w:w="1094" w:type="dxa"/>
            <w:vMerge w:val="restart"/>
            <w:vAlign w:val="center"/>
          </w:tcPr>
          <w:p w:rsidR="0029065A" w:rsidRPr="00AD7026" w:rsidRDefault="0029065A" w:rsidP="002D6257">
            <w:pPr>
              <w:jc w:val="center"/>
              <w:rPr>
                <w:sz w:val="20"/>
                <w:szCs w:val="20"/>
              </w:rPr>
            </w:pPr>
            <w:r w:rsidRPr="00AD7026">
              <w:rPr>
                <w:bCs/>
                <w:sz w:val="20"/>
                <w:szCs w:val="20"/>
              </w:rPr>
              <w:t>всего</w:t>
            </w:r>
          </w:p>
        </w:tc>
        <w:tc>
          <w:tcPr>
            <w:tcW w:w="4403" w:type="dxa"/>
            <w:gridSpan w:val="4"/>
            <w:vAlign w:val="center"/>
          </w:tcPr>
          <w:p w:rsidR="0029065A" w:rsidRPr="00AD7026" w:rsidRDefault="0029065A" w:rsidP="002D6257">
            <w:pPr>
              <w:jc w:val="center"/>
              <w:rPr>
                <w:sz w:val="20"/>
                <w:szCs w:val="20"/>
              </w:rPr>
            </w:pPr>
            <w:r w:rsidRPr="00AD7026">
              <w:rPr>
                <w:bCs/>
                <w:sz w:val="20"/>
                <w:szCs w:val="20"/>
              </w:rPr>
              <w:t>в том числе:</w:t>
            </w:r>
          </w:p>
        </w:tc>
        <w:tc>
          <w:tcPr>
            <w:tcW w:w="919" w:type="dxa"/>
            <w:vMerge/>
            <w:vAlign w:val="center"/>
          </w:tcPr>
          <w:p w:rsidR="0029065A" w:rsidRPr="00AD7026" w:rsidRDefault="0029065A" w:rsidP="002D6257">
            <w:pPr>
              <w:jc w:val="center"/>
              <w:rPr>
                <w:sz w:val="20"/>
                <w:szCs w:val="20"/>
              </w:rPr>
            </w:pPr>
          </w:p>
        </w:tc>
      </w:tr>
      <w:tr w:rsidR="0029065A" w:rsidRPr="00AD7026" w:rsidTr="002D6257">
        <w:tc>
          <w:tcPr>
            <w:tcW w:w="1835" w:type="dxa"/>
            <w:vMerge/>
            <w:vAlign w:val="center"/>
          </w:tcPr>
          <w:p w:rsidR="0029065A" w:rsidRPr="00AD7026" w:rsidRDefault="0029065A" w:rsidP="002D6257">
            <w:pPr>
              <w:jc w:val="center"/>
              <w:rPr>
                <w:sz w:val="20"/>
                <w:szCs w:val="20"/>
              </w:rPr>
            </w:pPr>
          </w:p>
        </w:tc>
        <w:tc>
          <w:tcPr>
            <w:tcW w:w="918" w:type="dxa"/>
            <w:vMerge/>
            <w:vAlign w:val="center"/>
          </w:tcPr>
          <w:p w:rsidR="0029065A" w:rsidRPr="00AD7026" w:rsidRDefault="0029065A" w:rsidP="002D6257">
            <w:pPr>
              <w:jc w:val="center"/>
              <w:rPr>
                <w:sz w:val="20"/>
                <w:szCs w:val="20"/>
              </w:rPr>
            </w:pPr>
          </w:p>
        </w:tc>
        <w:tc>
          <w:tcPr>
            <w:tcW w:w="941" w:type="dxa"/>
            <w:vMerge/>
            <w:vAlign w:val="center"/>
          </w:tcPr>
          <w:p w:rsidR="0029065A" w:rsidRPr="00AD7026" w:rsidRDefault="0029065A" w:rsidP="002D6257">
            <w:pPr>
              <w:jc w:val="center"/>
              <w:rPr>
                <w:sz w:val="20"/>
                <w:szCs w:val="20"/>
              </w:rPr>
            </w:pPr>
          </w:p>
        </w:tc>
        <w:tc>
          <w:tcPr>
            <w:tcW w:w="939" w:type="dxa"/>
            <w:vAlign w:val="center"/>
          </w:tcPr>
          <w:p w:rsidR="0029065A" w:rsidRPr="00AD7026" w:rsidRDefault="0029065A" w:rsidP="002D6257">
            <w:pPr>
              <w:jc w:val="center"/>
              <w:rPr>
                <w:sz w:val="20"/>
                <w:szCs w:val="20"/>
              </w:rPr>
            </w:pPr>
            <w:r w:rsidRPr="00AD7026">
              <w:rPr>
                <w:bCs/>
                <w:sz w:val="20"/>
                <w:szCs w:val="20"/>
              </w:rPr>
              <w:t>оказание платных услуг</w:t>
            </w:r>
          </w:p>
        </w:tc>
        <w:tc>
          <w:tcPr>
            <w:tcW w:w="937" w:type="dxa"/>
            <w:vAlign w:val="center"/>
          </w:tcPr>
          <w:p w:rsidR="0029065A" w:rsidRPr="00AD7026" w:rsidRDefault="0029065A" w:rsidP="002D6257">
            <w:pPr>
              <w:jc w:val="center"/>
              <w:rPr>
                <w:sz w:val="20"/>
                <w:szCs w:val="20"/>
              </w:rPr>
            </w:pPr>
            <w:r w:rsidRPr="00AD7026">
              <w:rPr>
                <w:bCs/>
                <w:sz w:val="20"/>
                <w:szCs w:val="20"/>
              </w:rPr>
              <w:t>добровольные пожертвования</w:t>
            </w:r>
          </w:p>
        </w:tc>
        <w:tc>
          <w:tcPr>
            <w:tcW w:w="935" w:type="dxa"/>
            <w:vAlign w:val="center"/>
          </w:tcPr>
          <w:p w:rsidR="0029065A" w:rsidRPr="00AD7026" w:rsidRDefault="0029065A" w:rsidP="002D6257">
            <w:pPr>
              <w:jc w:val="center"/>
              <w:rPr>
                <w:sz w:val="20"/>
                <w:szCs w:val="20"/>
              </w:rPr>
            </w:pPr>
            <w:r w:rsidRPr="00AD7026">
              <w:rPr>
                <w:bCs/>
                <w:sz w:val="20"/>
                <w:szCs w:val="20"/>
              </w:rPr>
              <w:t>целевые взносы физических и (или) юридических лиц</w:t>
            </w:r>
          </w:p>
        </w:tc>
        <w:tc>
          <w:tcPr>
            <w:tcW w:w="933" w:type="dxa"/>
            <w:vAlign w:val="center"/>
          </w:tcPr>
          <w:p w:rsidR="0029065A" w:rsidRPr="00AD7026" w:rsidRDefault="0029065A" w:rsidP="002D6257">
            <w:pPr>
              <w:jc w:val="center"/>
              <w:rPr>
                <w:sz w:val="20"/>
                <w:szCs w:val="20"/>
              </w:rPr>
            </w:pPr>
            <w:r w:rsidRPr="00AD7026">
              <w:rPr>
                <w:bCs/>
                <w:sz w:val="20"/>
                <w:szCs w:val="20"/>
              </w:rPr>
              <w:t>средства, полученные от приносящей доход деятельности</w:t>
            </w:r>
          </w:p>
        </w:tc>
        <w:tc>
          <w:tcPr>
            <w:tcW w:w="932" w:type="dxa"/>
            <w:vAlign w:val="center"/>
          </w:tcPr>
          <w:p w:rsidR="0029065A" w:rsidRPr="00AD7026" w:rsidRDefault="0029065A" w:rsidP="002D6257">
            <w:pPr>
              <w:jc w:val="center"/>
              <w:rPr>
                <w:sz w:val="20"/>
                <w:szCs w:val="20"/>
              </w:rPr>
            </w:pPr>
            <w:r w:rsidRPr="00AD7026">
              <w:rPr>
                <w:bCs/>
                <w:sz w:val="20"/>
                <w:szCs w:val="20"/>
              </w:rPr>
              <w:t>иные доходы</w:t>
            </w:r>
          </w:p>
        </w:tc>
        <w:tc>
          <w:tcPr>
            <w:tcW w:w="1094" w:type="dxa"/>
            <w:vMerge/>
            <w:vAlign w:val="center"/>
          </w:tcPr>
          <w:p w:rsidR="0029065A" w:rsidRPr="00AD7026" w:rsidRDefault="0029065A" w:rsidP="002D6257">
            <w:pPr>
              <w:jc w:val="center"/>
              <w:rPr>
                <w:sz w:val="20"/>
                <w:szCs w:val="20"/>
              </w:rPr>
            </w:pPr>
          </w:p>
        </w:tc>
        <w:tc>
          <w:tcPr>
            <w:tcW w:w="992" w:type="dxa"/>
            <w:vAlign w:val="center"/>
          </w:tcPr>
          <w:p w:rsidR="0029065A" w:rsidRPr="00AD7026" w:rsidRDefault="0029065A" w:rsidP="002D6257">
            <w:pPr>
              <w:jc w:val="center"/>
              <w:rPr>
                <w:sz w:val="20"/>
                <w:szCs w:val="20"/>
              </w:rPr>
            </w:pPr>
            <w:r w:rsidRPr="00AD7026">
              <w:rPr>
                <w:bCs/>
                <w:sz w:val="20"/>
                <w:szCs w:val="20"/>
              </w:rPr>
              <w:t>оплата труда с начислениями</w:t>
            </w:r>
          </w:p>
        </w:tc>
        <w:tc>
          <w:tcPr>
            <w:tcW w:w="1134" w:type="dxa"/>
            <w:vAlign w:val="center"/>
          </w:tcPr>
          <w:p w:rsidR="0029065A" w:rsidRPr="00AD7026" w:rsidRDefault="0029065A" w:rsidP="002D6257">
            <w:pPr>
              <w:jc w:val="center"/>
              <w:rPr>
                <w:sz w:val="20"/>
                <w:szCs w:val="20"/>
              </w:rPr>
            </w:pPr>
            <w:r w:rsidRPr="00AD7026">
              <w:rPr>
                <w:bCs/>
                <w:sz w:val="20"/>
                <w:szCs w:val="20"/>
              </w:rPr>
              <w:t>капитальные вложения</w:t>
            </w:r>
          </w:p>
        </w:tc>
        <w:tc>
          <w:tcPr>
            <w:tcW w:w="1204" w:type="dxa"/>
            <w:vAlign w:val="center"/>
          </w:tcPr>
          <w:p w:rsidR="0029065A" w:rsidRPr="00AD7026" w:rsidRDefault="0029065A" w:rsidP="002D6257">
            <w:pPr>
              <w:jc w:val="center"/>
              <w:rPr>
                <w:sz w:val="20"/>
                <w:szCs w:val="20"/>
              </w:rPr>
            </w:pPr>
            <w:r w:rsidRPr="00AD7026">
              <w:rPr>
                <w:bCs/>
                <w:sz w:val="20"/>
                <w:szCs w:val="20"/>
              </w:rPr>
              <w:t>материальные запасы</w:t>
            </w:r>
          </w:p>
        </w:tc>
        <w:tc>
          <w:tcPr>
            <w:tcW w:w="1073" w:type="dxa"/>
            <w:vAlign w:val="center"/>
          </w:tcPr>
          <w:p w:rsidR="0029065A" w:rsidRPr="00AD7026" w:rsidRDefault="0029065A" w:rsidP="002D6257">
            <w:pPr>
              <w:jc w:val="center"/>
              <w:rPr>
                <w:sz w:val="20"/>
                <w:szCs w:val="20"/>
              </w:rPr>
            </w:pPr>
            <w:r w:rsidRPr="00AD7026">
              <w:rPr>
                <w:bCs/>
                <w:sz w:val="20"/>
                <w:szCs w:val="20"/>
              </w:rPr>
              <w:t>прочие расходы</w:t>
            </w:r>
          </w:p>
        </w:tc>
        <w:tc>
          <w:tcPr>
            <w:tcW w:w="919" w:type="dxa"/>
            <w:vMerge/>
            <w:vAlign w:val="center"/>
          </w:tcPr>
          <w:p w:rsidR="0029065A" w:rsidRPr="00AD7026" w:rsidRDefault="0029065A" w:rsidP="002D6257">
            <w:pPr>
              <w:jc w:val="center"/>
              <w:rPr>
                <w:sz w:val="20"/>
                <w:szCs w:val="20"/>
              </w:rPr>
            </w:pPr>
          </w:p>
        </w:tc>
      </w:tr>
    </w:tbl>
    <w:p w:rsidR="0029065A" w:rsidRPr="00AD7026" w:rsidRDefault="0029065A" w:rsidP="0029065A">
      <w:pPr>
        <w:rPr>
          <w:sz w:val="20"/>
          <w:szCs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9"/>
        <w:gridCol w:w="918"/>
        <w:gridCol w:w="941"/>
        <w:gridCol w:w="939"/>
        <w:gridCol w:w="937"/>
        <w:gridCol w:w="935"/>
        <w:gridCol w:w="933"/>
        <w:gridCol w:w="932"/>
        <w:gridCol w:w="1094"/>
        <w:gridCol w:w="992"/>
        <w:gridCol w:w="1134"/>
        <w:gridCol w:w="1204"/>
        <w:gridCol w:w="1073"/>
        <w:gridCol w:w="919"/>
      </w:tblGrid>
      <w:tr w:rsidR="0029065A" w:rsidRPr="00AD7026" w:rsidTr="002D6257">
        <w:trPr>
          <w:tblHeader/>
        </w:trPr>
        <w:tc>
          <w:tcPr>
            <w:tcW w:w="1869" w:type="dxa"/>
            <w:vAlign w:val="center"/>
          </w:tcPr>
          <w:p w:rsidR="0029065A" w:rsidRPr="00AD7026" w:rsidRDefault="0029065A" w:rsidP="002D6257">
            <w:pPr>
              <w:jc w:val="center"/>
              <w:rPr>
                <w:sz w:val="20"/>
                <w:szCs w:val="20"/>
              </w:rPr>
            </w:pPr>
            <w:r w:rsidRPr="00AD7026">
              <w:rPr>
                <w:sz w:val="20"/>
                <w:szCs w:val="20"/>
              </w:rPr>
              <w:t>1</w:t>
            </w:r>
          </w:p>
        </w:tc>
        <w:tc>
          <w:tcPr>
            <w:tcW w:w="918" w:type="dxa"/>
            <w:vAlign w:val="center"/>
          </w:tcPr>
          <w:p w:rsidR="0029065A" w:rsidRPr="00AD7026" w:rsidRDefault="0029065A" w:rsidP="002D6257">
            <w:pPr>
              <w:jc w:val="center"/>
              <w:rPr>
                <w:sz w:val="20"/>
                <w:szCs w:val="20"/>
              </w:rPr>
            </w:pPr>
            <w:r w:rsidRPr="00AD7026">
              <w:rPr>
                <w:sz w:val="20"/>
                <w:szCs w:val="20"/>
              </w:rPr>
              <w:t>2</w:t>
            </w:r>
          </w:p>
        </w:tc>
        <w:tc>
          <w:tcPr>
            <w:tcW w:w="941" w:type="dxa"/>
            <w:vAlign w:val="center"/>
          </w:tcPr>
          <w:p w:rsidR="0029065A" w:rsidRPr="00AD7026" w:rsidRDefault="0029065A" w:rsidP="002D6257">
            <w:pPr>
              <w:jc w:val="center"/>
              <w:rPr>
                <w:sz w:val="20"/>
                <w:szCs w:val="20"/>
              </w:rPr>
            </w:pPr>
            <w:r w:rsidRPr="00AD7026">
              <w:rPr>
                <w:sz w:val="20"/>
                <w:szCs w:val="20"/>
              </w:rPr>
              <w:t>3</w:t>
            </w:r>
          </w:p>
        </w:tc>
        <w:tc>
          <w:tcPr>
            <w:tcW w:w="939" w:type="dxa"/>
            <w:vAlign w:val="center"/>
          </w:tcPr>
          <w:p w:rsidR="0029065A" w:rsidRPr="00AD7026" w:rsidRDefault="0029065A" w:rsidP="002D6257">
            <w:pPr>
              <w:jc w:val="center"/>
              <w:rPr>
                <w:sz w:val="20"/>
                <w:szCs w:val="20"/>
              </w:rPr>
            </w:pPr>
            <w:r w:rsidRPr="00AD7026">
              <w:rPr>
                <w:sz w:val="20"/>
                <w:szCs w:val="20"/>
              </w:rPr>
              <w:t>4</w:t>
            </w:r>
          </w:p>
        </w:tc>
        <w:tc>
          <w:tcPr>
            <w:tcW w:w="937" w:type="dxa"/>
            <w:vAlign w:val="center"/>
          </w:tcPr>
          <w:p w:rsidR="0029065A" w:rsidRPr="00AD7026" w:rsidRDefault="0029065A" w:rsidP="002D6257">
            <w:pPr>
              <w:jc w:val="center"/>
              <w:rPr>
                <w:sz w:val="20"/>
                <w:szCs w:val="20"/>
              </w:rPr>
            </w:pPr>
            <w:r w:rsidRPr="00AD7026">
              <w:rPr>
                <w:sz w:val="20"/>
                <w:szCs w:val="20"/>
              </w:rPr>
              <w:t>5</w:t>
            </w:r>
          </w:p>
        </w:tc>
        <w:tc>
          <w:tcPr>
            <w:tcW w:w="935" w:type="dxa"/>
            <w:vAlign w:val="center"/>
          </w:tcPr>
          <w:p w:rsidR="0029065A" w:rsidRPr="00AD7026" w:rsidRDefault="0029065A" w:rsidP="002D6257">
            <w:pPr>
              <w:jc w:val="center"/>
              <w:rPr>
                <w:sz w:val="20"/>
                <w:szCs w:val="20"/>
              </w:rPr>
            </w:pPr>
            <w:r w:rsidRPr="00AD7026">
              <w:rPr>
                <w:sz w:val="20"/>
                <w:szCs w:val="20"/>
              </w:rPr>
              <w:t>6</w:t>
            </w:r>
          </w:p>
        </w:tc>
        <w:tc>
          <w:tcPr>
            <w:tcW w:w="933" w:type="dxa"/>
            <w:vAlign w:val="center"/>
          </w:tcPr>
          <w:p w:rsidR="0029065A" w:rsidRPr="00AD7026" w:rsidRDefault="0029065A" w:rsidP="002D6257">
            <w:pPr>
              <w:jc w:val="center"/>
              <w:rPr>
                <w:sz w:val="20"/>
                <w:szCs w:val="20"/>
              </w:rPr>
            </w:pPr>
            <w:r w:rsidRPr="00AD7026">
              <w:rPr>
                <w:sz w:val="20"/>
                <w:szCs w:val="20"/>
              </w:rPr>
              <w:t>7</w:t>
            </w:r>
          </w:p>
        </w:tc>
        <w:tc>
          <w:tcPr>
            <w:tcW w:w="932" w:type="dxa"/>
            <w:vAlign w:val="center"/>
          </w:tcPr>
          <w:p w:rsidR="0029065A" w:rsidRPr="00AD7026" w:rsidRDefault="0029065A" w:rsidP="002D6257">
            <w:pPr>
              <w:jc w:val="center"/>
              <w:rPr>
                <w:sz w:val="20"/>
                <w:szCs w:val="20"/>
              </w:rPr>
            </w:pPr>
            <w:r w:rsidRPr="00AD7026">
              <w:rPr>
                <w:sz w:val="20"/>
                <w:szCs w:val="20"/>
              </w:rPr>
              <w:t>8</w:t>
            </w:r>
          </w:p>
        </w:tc>
        <w:tc>
          <w:tcPr>
            <w:tcW w:w="1094" w:type="dxa"/>
            <w:vAlign w:val="center"/>
          </w:tcPr>
          <w:p w:rsidR="0029065A" w:rsidRPr="00AD7026" w:rsidRDefault="0029065A" w:rsidP="002D6257">
            <w:pPr>
              <w:jc w:val="center"/>
              <w:rPr>
                <w:sz w:val="20"/>
                <w:szCs w:val="20"/>
              </w:rPr>
            </w:pPr>
            <w:r w:rsidRPr="00AD7026">
              <w:rPr>
                <w:sz w:val="20"/>
                <w:szCs w:val="20"/>
              </w:rPr>
              <w:t>9</w:t>
            </w:r>
          </w:p>
        </w:tc>
        <w:tc>
          <w:tcPr>
            <w:tcW w:w="992" w:type="dxa"/>
            <w:vAlign w:val="center"/>
          </w:tcPr>
          <w:p w:rsidR="0029065A" w:rsidRPr="00AD7026" w:rsidRDefault="0029065A" w:rsidP="002D6257">
            <w:pPr>
              <w:jc w:val="center"/>
              <w:rPr>
                <w:sz w:val="20"/>
                <w:szCs w:val="20"/>
              </w:rPr>
            </w:pPr>
            <w:r w:rsidRPr="00AD7026">
              <w:rPr>
                <w:sz w:val="20"/>
                <w:szCs w:val="20"/>
              </w:rPr>
              <w:t>10</w:t>
            </w:r>
          </w:p>
        </w:tc>
        <w:tc>
          <w:tcPr>
            <w:tcW w:w="1134" w:type="dxa"/>
            <w:vAlign w:val="center"/>
          </w:tcPr>
          <w:p w:rsidR="0029065A" w:rsidRPr="00AD7026" w:rsidRDefault="0029065A" w:rsidP="002D6257">
            <w:pPr>
              <w:jc w:val="center"/>
              <w:rPr>
                <w:sz w:val="20"/>
                <w:szCs w:val="20"/>
              </w:rPr>
            </w:pPr>
            <w:r w:rsidRPr="00AD7026">
              <w:rPr>
                <w:sz w:val="20"/>
                <w:szCs w:val="20"/>
              </w:rPr>
              <w:t>11</w:t>
            </w:r>
          </w:p>
        </w:tc>
        <w:tc>
          <w:tcPr>
            <w:tcW w:w="1204" w:type="dxa"/>
            <w:vAlign w:val="center"/>
          </w:tcPr>
          <w:p w:rsidR="0029065A" w:rsidRPr="00AD7026" w:rsidRDefault="0029065A" w:rsidP="002D6257">
            <w:pPr>
              <w:jc w:val="center"/>
              <w:rPr>
                <w:sz w:val="20"/>
                <w:szCs w:val="20"/>
              </w:rPr>
            </w:pPr>
            <w:r w:rsidRPr="00AD7026">
              <w:rPr>
                <w:sz w:val="20"/>
                <w:szCs w:val="20"/>
              </w:rPr>
              <w:t>12</w:t>
            </w:r>
          </w:p>
        </w:tc>
        <w:tc>
          <w:tcPr>
            <w:tcW w:w="1073" w:type="dxa"/>
            <w:vAlign w:val="center"/>
          </w:tcPr>
          <w:p w:rsidR="0029065A" w:rsidRPr="00AD7026" w:rsidRDefault="0029065A" w:rsidP="002D6257">
            <w:pPr>
              <w:jc w:val="center"/>
              <w:rPr>
                <w:sz w:val="20"/>
                <w:szCs w:val="20"/>
              </w:rPr>
            </w:pPr>
            <w:r w:rsidRPr="00AD7026">
              <w:rPr>
                <w:sz w:val="20"/>
                <w:szCs w:val="20"/>
              </w:rPr>
              <w:t>13</w:t>
            </w:r>
          </w:p>
        </w:tc>
        <w:tc>
          <w:tcPr>
            <w:tcW w:w="919" w:type="dxa"/>
            <w:vAlign w:val="center"/>
          </w:tcPr>
          <w:p w:rsidR="0029065A" w:rsidRPr="00AD7026" w:rsidRDefault="0029065A" w:rsidP="002D6257">
            <w:pPr>
              <w:jc w:val="center"/>
              <w:rPr>
                <w:sz w:val="20"/>
                <w:szCs w:val="20"/>
              </w:rPr>
            </w:pPr>
            <w:r w:rsidRPr="00AD7026">
              <w:rPr>
                <w:sz w:val="20"/>
                <w:szCs w:val="20"/>
              </w:rPr>
              <w:t>14</w:t>
            </w:r>
          </w:p>
        </w:tc>
      </w:tr>
      <w:tr w:rsidR="0029065A" w:rsidRPr="00AD7026" w:rsidTr="002D6257">
        <w:tc>
          <w:tcPr>
            <w:tcW w:w="1869" w:type="dxa"/>
            <w:vAlign w:val="center"/>
          </w:tcPr>
          <w:p w:rsidR="0029065A" w:rsidRPr="00AD7026" w:rsidRDefault="0029065A" w:rsidP="002D6257">
            <w:pPr>
              <w:rPr>
                <w:sz w:val="20"/>
                <w:szCs w:val="20"/>
              </w:rPr>
            </w:pPr>
            <w:r w:rsidRPr="00AD7026">
              <w:rPr>
                <w:sz w:val="20"/>
                <w:szCs w:val="20"/>
              </w:rPr>
              <w:t>Всего</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34 408,3</w:t>
            </w:r>
          </w:p>
        </w:tc>
        <w:tc>
          <w:tcPr>
            <w:tcW w:w="939" w:type="dxa"/>
            <w:vAlign w:val="center"/>
          </w:tcPr>
          <w:p w:rsidR="0029065A" w:rsidRPr="00AD7026" w:rsidRDefault="0029065A" w:rsidP="002D6257">
            <w:pPr>
              <w:jc w:val="center"/>
              <w:rPr>
                <w:sz w:val="20"/>
                <w:szCs w:val="20"/>
              </w:rPr>
            </w:pPr>
            <w:r w:rsidRPr="00AD7026">
              <w:rPr>
                <w:sz w:val="20"/>
                <w:szCs w:val="20"/>
              </w:rPr>
              <w:t>7989,8</w:t>
            </w:r>
          </w:p>
        </w:tc>
        <w:tc>
          <w:tcPr>
            <w:tcW w:w="937" w:type="dxa"/>
            <w:vAlign w:val="center"/>
          </w:tcPr>
          <w:p w:rsidR="0029065A" w:rsidRPr="00AD7026" w:rsidRDefault="0029065A" w:rsidP="002D6257">
            <w:pPr>
              <w:jc w:val="center"/>
              <w:rPr>
                <w:sz w:val="20"/>
                <w:szCs w:val="20"/>
              </w:rPr>
            </w:pPr>
            <w:r w:rsidRPr="00AD7026">
              <w:rPr>
                <w:sz w:val="20"/>
                <w:szCs w:val="20"/>
              </w:rPr>
              <w:t>235,9</w:t>
            </w:r>
          </w:p>
        </w:tc>
        <w:tc>
          <w:tcPr>
            <w:tcW w:w="935" w:type="dxa"/>
            <w:vAlign w:val="center"/>
          </w:tcPr>
          <w:p w:rsidR="0029065A" w:rsidRPr="00AD7026" w:rsidRDefault="0029065A" w:rsidP="002D6257">
            <w:pPr>
              <w:jc w:val="center"/>
              <w:rPr>
                <w:sz w:val="20"/>
                <w:szCs w:val="20"/>
              </w:rPr>
            </w:pPr>
            <w:r w:rsidRPr="00AD7026">
              <w:rPr>
                <w:sz w:val="20"/>
                <w:szCs w:val="20"/>
              </w:rPr>
              <w:t>26182,6</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34 408,3</w:t>
            </w:r>
          </w:p>
        </w:tc>
        <w:tc>
          <w:tcPr>
            <w:tcW w:w="992" w:type="dxa"/>
            <w:vAlign w:val="center"/>
          </w:tcPr>
          <w:p w:rsidR="0029065A" w:rsidRPr="00AD7026" w:rsidRDefault="0029065A" w:rsidP="002D6257">
            <w:pPr>
              <w:jc w:val="center"/>
              <w:rPr>
                <w:sz w:val="20"/>
                <w:szCs w:val="20"/>
              </w:rPr>
            </w:pPr>
            <w:r w:rsidRPr="00AD7026">
              <w:rPr>
                <w:sz w:val="20"/>
                <w:szCs w:val="20"/>
              </w:rPr>
              <w:t>6820,7</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26445,1</w:t>
            </w:r>
          </w:p>
        </w:tc>
        <w:tc>
          <w:tcPr>
            <w:tcW w:w="1073" w:type="dxa"/>
            <w:vAlign w:val="center"/>
          </w:tcPr>
          <w:p w:rsidR="0029065A" w:rsidRPr="00AD7026" w:rsidRDefault="0029065A" w:rsidP="002D6257">
            <w:pPr>
              <w:jc w:val="center"/>
              <w:rPr>
                <w:sz w:val="20"/>
                <w:szCs w:val="20"/>
              </w:rPr>
            </w:pPr>
            <w:r w:rsidRPr="00AD7026">
              <w:rPr>
                <w:sz w:val="20"/>
                <w:szCs w:val="20"/>
              </w:rPr>
              <w:t>1142,5</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4820" w:type="dxa"/>
            <w:gridSpan w:val="14"/>
            <w:vAlign w:val="center"/>
          </w:tcPr>
          <w:p w:rsidR="0029065A" w:rsidRPr="00AD7026" w:rsidRDefault="0029065A" w:rsidP="002D6257">
            <w:pPr>
              <w:jc w:val="center"/>
              <w:rPr>
                <w:sz w:val="20"/>
                <w:szCs w:val="20"/>
              </w:rPr>
            </w:pPr>
            <w:r w:rsidRPr="00AD7026">
              <w:rPr>
                <w:sz w:val="20"/>
                <w:szCs w:val="20"/>
              </w:rPr>
              <w:t>Муниципальные бюджетные дошкольные образовательные учреждения</w:t>
            </w:r>
          </w:p>
        </w:tc>
      </w:tr>
      <w:tr w:rsidR="0029065A" w:rsidRPr="00AD7026" w:rsidTr="002D6257">
        <w:tc>
          <w:tcPr>
            <w:tcW w:w="1869" w:type="dxa"/>
            <w:vAlign w:val="center"/>
          </w:tcPr>
          <w:p w:rsidR="0029065A" w:rsidRPr="00AD7026" w:rsidRDefault="0029065A" w:rsidP="002D6257">
            <w:pPr>
              <w:rPr>
                <w:sz w:val="20"/>
                <w:szCs w:val="20"/>
              </w:rPr>
            </w:pPr>
            <w:r w:rsidRPr="00AD7026">
              <w:rPr>
                <w:sz w:val="20"/>
                <w:szCs w:val="20"/>
              </w:rPr>
              <w:t>Д/</w:t>
            </w:r>
            <w:proofErr w:type="gramStart"/>
            <w:r w:rsidRPr="00AD7026">
              <w:rPr>
                <w:sz w:val="20"/>
                <w:szCs w:val="20"/>
              </w:rPr>
              <w:t>С</w:t>
            </w:r>
            <w:proofErr w:type="gramEnd"/>
            <w:r w:rsidRPr="00AD7026">
              <w:rPr>
                <w:sz w:val="20"/>
                <w:szCs w:val="20"/>
              </w:rPr>
              <w:t xml:space="preserve"> «Вишенка»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80,1</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80,1</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80,1</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80,1</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center"/>
          </w:tcPr>
          <w:p w:rsidR="0029065A" w:rsidRPr="00AD7026" w:rsidRDefault="0029065A" w:rsidP="002D6257">
            <w:pPr>
              <w:rPr>
                <w:sz w:val="20"/>
                <w:szCs w:val="20"/>
              </w:rPr>
            </w:pPr>
            <w:r w:rsidRPr="00AD7026">
              <w:rPr>
                <w:sz w:val="20"/>
                <w:szCs w:val="20"/>
              </w:rPr>
              <w:t>Д/</w:t>
            </w:r>
            <w:proofErr w:type="gramStart"/>
            <w:r w:rsidRPr="00AD7026">
              <w:rPr>
                <w:sz w:val="20"/>
                <w:szCs w:val="20"/>
              </w:rPr>
              <w:t>С</w:t>
            </w:r>
            <w:proofErr w:type="gramEnd"/>
            <w:r w:rsidRPr="00AD7026">
              <w:rPr>
                <w:sz w:val="20"/>
                <w:szCs w:val="20"/>
              </w:rPr>
              <w:t xml:space="preserve"> «Казачок»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82,8</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82,8</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82,8</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82,8</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center"/>
          </w:tcPr>
          <w:p w:rsidR="0029065A" w:rsidRPr="00AD7026" w:rsidRDefault="0029065A" w:rsidP="002D6257">
            <w:pPr>
              <w:rPr>
                <w:sz w:val="20"/>
                <w:szCs w:val="20"/>
              </w:rPr>
            </w:pPr>
            <w:r w:rsidRPr="00AD7026">
              <w:rPr>
                <w:sz w:val="20"/>
                <w:szCs w:val="20"/>
              </w:rPr>
              <w:t>Д/</w:t>
            </w:r>
            <w:proofErr w:type="gramStart"/>
            <w:r w:rsidRPr="00AD7026">
              <w:rPr>
                <w:sz w:val="20"/>
                <w:szCs w:val="20"/>
              </w:rPr>
              <w:t>С</w:t>
            </w:r>
            <w:proofErr w:type="gramEnd"/>
            <w:r w:rsidRPr="00AD7026">
              <w:rPr>
                <w:sz w:val="20"/>
                <w:szCs w:val="20"/>
              </w:rPr>
              <w:t xml:space="preserve"> «Теремок»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811,8</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811,8</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811,8</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811,8</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№1 «Тополек»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659,2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659,2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659,2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659,2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№3 «Красная шапочка»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981,8</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981,8</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981,8</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981,8</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№6 «Сказка»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1210,8</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1210,8</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1210,8</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1210,8</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№7 «Солнышко»</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2106,4</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2106,4</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2106,4</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2106,4</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№8 «Чебурашка»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1922,3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1922,3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13,0</w:t>
            </w:r>
          </w:p>
        </w:tc>
        <w:tc>
          <w:tcPr>
            <w:tcW w:w="1094" w:type="dxa"/>
            <w:vAlign w:val="center"/>
          </w:tcPr>
          <w:p w:rsidR="0029065A" w:rsidRPr="00AD7026" w:rsidRDefault="0029065A" w:rsidP="002D6257">
            <w:pPr>
              <w:jc w:val="center"/>
              <w:rPr>
                <w:sz w:val="20"/>
                <w:szCs w:val="20"/>
              </w:rPr>
            </w:pPr>
            <w:r w:rsidRPr="00AD7026">
              <w:rPr>
                <w:sz w:val="20"/>
                <w:szCs w:val="20"/>
              </w:rPr>
              <w:t>1922,3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1922,3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№15 «Росинка»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117,9</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117,9</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117,9</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117,9</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№16 «Золотая рыбка»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226,3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226,3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226,3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226,3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№17 «Василек»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489,1</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489,1</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489,1</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479,1</w:t>
            </w:r>
          </w:p>
        </w:tc>
        <w:tc>
          <w:tcPr>
            <w:tcW w:w="1073" w:type="dxa"/>
            <w:vAlign w:val="center"/>
          </w:tcPr>
          <w:p w:rsidR="0029065A" w:rsidRPr="00AD7026" w:rsidRDefault="0029065A" w:rsidP="002D6257">
            <w:pPr>
              <w:jc w:val="center"/>
              <w:rPr>
                <w:sz w:val="20"/>
                <w:szCs w:val="20"/>
              </w:rPr>
            </w:pPr>
            <w:r w:rsidRPr="00AD7026">
              <w:rPr>
                <w:sz w:val="20"/>
                <w:szCs w:val="20"/>
              </w:rPr>
              <w:t>10,0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№19 «Аленушка»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298,2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298,2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298,2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298,2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lastRenderedPageBreak/>
              <w:t>ДС №23 «Светлячок»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274,2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274,2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274,2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274,2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№25 «Ручеек»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339,5</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339,5</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339,5</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339,5</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№29 «Колобок»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70,5</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70,5</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70,5</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70,5</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№32 «Золотой ключик»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50,3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50,3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50,3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50,3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№33 «Колокольчик»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57,2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57,2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57,2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57,2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№34 «Ромашка»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121,7</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121,7</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121,7</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121,7</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№35 «Солнышко»</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587,0</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587,0</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587,0</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587,0</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№36 «Красная шапочка»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520,6</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520,6</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520,6</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520,6</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 40 «Золотой петушок»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608,2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608,2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608,2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608,2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 xml:space="preserve">ДС №41 «Цветик </w:t>
            </w:r>
            <w:proofErr w:type="spellStart"/>
            <w:r w:rsidRPr="00AD7026">
              <w:rPr>
                <w:color w:val="000000"/>
                <w:sz w:val="20"/>
                <w:szCs w:val="20"/>
              </w:rPr>
              <w:t>семицветик</w:t>
            </w:r>
            <w:proofErr w:type="spellEnd"/>
            <w:r w:rsidRPr="00AD7026">
              <w:rPr>
                <w:color w:val="000000"/>
                <w:sz w:val="20"/>
                <w:szCs w:val="20"/>
              </w:rPr>
              <w:t>»</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1017,3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1017,3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1017,3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1017,3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№42 «</w:t>
            </w:r>
            <w:proofErr w:type="spellStart"/>
            <w:r w:rsidRPr="00AD7026">
              <w:rPr>
                <w:color w:val="000000"/>
                <w:sz w:val="20"/>
                <w:szCs w:val="20"/>
              </w:rPr>
              <w:t>Дюймовочка</w:t>
            </w:r>
            <w:proofErr w:type="spellEnd"/>
            <w:r w:rsidRPr="00AD7026">
              <w:rPr>
                <w:color w:val="000000"/>
                <w:sz w:val="20"/>
                <w:szCs w:val="20"/>
              </w:rPr>
              <w:t>»</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1853,1</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1853,1</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1853,1</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1853,1</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№43 «Колобок»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2033,3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2033,3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2033,3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2033,3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№45 «Ласточка»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639,4</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639,4</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639,4</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639,4</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№46 «Аленушка»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1884,1</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1884,1</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1884,1</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1884,1</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№52 «Росинка»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822,5</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822,5</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822,5</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822,5</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№56 «Улыбка»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1839,4</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1839,4</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1839,4</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1839,4</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№57 «Солнышко»</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91,2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91,2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91,2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91,2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№58 ««Росинка»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145,8</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145,8</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145,8</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145,8</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№59 «Ромашка»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288,6</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288,6</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288,6</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288,6</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№64 «Золотой ключик»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56,3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56,3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56,3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56,3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№66 «Аленушка»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261,4</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261,4</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261,4</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261,4</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№67 «Аленушка»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212,4</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212,4</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212,4</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212,4</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lastRenderedPageBreak/>
              <w:t>ДС №70 «Звездочка»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214,2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214,2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214,2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214,2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№71 «Буратино»</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95,4</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95,4</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95,4</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95,4</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№72 «Красная шапочка»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214,4</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214,4</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214,4</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214,4</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№73 «Тополек»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338,0</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338,0</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338,0</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338,0</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№75 «Сказка»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56,4</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56,4</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56,4</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56,4</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№78 «</w:t>
            </w:r>
            <w:proofErr w:type="spellStart"/>
            <w:r w:rsidRPr="00AD7026">
              <w:rPr>
                <w:color w:val="000000"/>
                <w:sz w:val="20"/>
                <w:szCs w:val="20"/>
              </w:rPr>
              <w:t>Лазорик</w:t>
            </w:r>
            <w:proofErr w:type="spellEnd"/>
            <w:r w:rsidRPr="00AD7026">
              <w:rPr>
                <w:color w:val="000000"/>
                <w:sz w:val="20"/>
                <w:szCs w:val="20"/>
              </w:rPr>
              <w:t>»</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322,3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322,3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322,3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322,3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№80 «Аленушка»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117,9</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117,9</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117,9</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117,9</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№82 «Золушка»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49,5</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49,5</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49,5</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49,5</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№83 «Сказка»</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74,2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74,2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74,2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74,2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№87 «Светлячок»</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118,3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118,3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118,3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118,3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ДС №106 «</w:t>
            </w:r>
            <w:proofErr w:type="spellStart"/>
            <w:r w:rsidRPr="00AD7026">
              <w:rPr>
                <w:color w:val="000000"/>
                <w:sz w:val="20"/>
                <w:szCs w:val="20"/>
              </w:rPr>
              <w:t>Ивушка</w:t>
            </w:r>
            <w:proofErr w:type="spellEnd"/>
            <w:r w:rsidRPr="00AD7026">
              <w:rPr>
                <w:color w:val="000000"/>
                <w:sz w:val="20"/>
                <w:szCs w:val="20"/>
              </w:rPr>
              <w:t>»</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123,1</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123,1</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123,1</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123,1</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Всего по муниципальным дошкольным образовательным учреждениям</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24 484,4</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24 484,4</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24484,4</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24 474,4</w:t>
            </w:r>
          </w:p>
        </w:tc>
        <w:tc>
          <w:tcPr>
            <w:tcW w:w="1073" w:type="dxa"/>
            <w:vAlign w:val="center"/>
          </w:tcPr>
          <w:p w:rsidR="0029065A" w:rsidRPr="00AD7026" w:rsidRDefault="0029065A" w:rsidP="002D6257">
            <w:pPr>
              <w:jc w:val="center"/>
              <w:rPr>
                <w:sz w:val="20"/>
                <w:szCs w:val="20"/>
              </w:rPr>
            </w:pPr>
            <w:r w:rsidRPr="00AD7026">
              <w:rPr>
                <w:sz w:val="20"/>
                <w:szCs w:val="20"/>
              </w:rPr>
              <w:t>10,0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4820" w:type="dxa"/>
            <w:gridSpan w:val="14"/>
            <w:vAlign w:val="bottom"/>
          </w:tcPr>
          <w:p w:rsidR="0029065A" w:rsidRPr="00AD7026" w:rsidRDefault="0029065A" w:rsidP="002D6257">
            <w:pPr>
              <w:jc w:val="center"/>
              <w:rPr>
                <w:sz w:val="20"/>
                <w:szCs w:val="20"/>
              </w:rPr>
            </w:pPr>
            <w:r w:rsidRPr="00AD7026">
              <w:rPr>
                <w:sz w:val="20"/>
                <w:szCs w:val="20"/>
              </w:rPr>
              <w:t>Муниципальные общеобразовательные организации</w:t>
            </w:r>
          </w:p>
        </w:tc>
      </w:tr>
      <w:tr w:rsidR="0029065A" w:rsidRPr="00AD7026" w:rsidTr="002D6257">
        <w:trPr>
          <w:trHeight w:val="491"/>
        </w:trPr>
        <w:tc>
          <w:tcPr>
            <w:tcW w:w="1869" w:type="dxa"/>
            <w:vAlign w:val="bottom"/>
          </w:tcPr>
          <w:p w:rsidR="0029065A" w:rsidRPr="00AD7026" w:rsidRDefault="0029065A" w:rsidP="002D6257">
            <w:pPr>
              <w:rPr>
                <w:color w:val="000000"/>
                <w:sz w:val="20"/>
                <w:szCs w:val="20"/>
              </w:rPr>
            </w:pPr>
            <w:proofErr w:type="spellStart"/>
            <w:proofErr w:type="gramStart"/>
            <w:r w:rsidRPr="00AD7026">
              <w:rPr>
                <w:color w:val="000000"/>
                <w:sz w:val="20"/>
                <w:szCs w:val="20"/>
              </w:rPr>
              <w:t>Апанасовская</w:t>
            </w:r>
            <w:proofErr w:type="spellEnd"/>
            <w:r w:rsidRPr="00AD7026">
              <w:rPr>
                <w:color w:val="000000"/>
                <w:sz w:val="20"/>
                <w:szCs w:val="20"/>
              </w:rPr>
              <w:t xml:space="preserve">  СОШ</w:t>
            </w:r>
            <w:proofErr w:type="gramEnd"/>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6,3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6,3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6,3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6,3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Ильинская СОШ</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10,0</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10,0</w:t>
            </w:r>
          </w:p>
        </w:tc>
        <w:tc>
          <w:tcPr>
            <w:tcW w:w="935" w:type="dxa"/>
            <w:vAlign w:val="center"/>
          </w:tcPr>
          <w:p w:rsidR="0029065A" w:rsidRPr="00AD7026" w:rsidRDefault="0029065A" w:rsidP="002D6257">
            <w:pPr>
              <w:jc w:val="center"/>
              <w:rPr>
                <w:sz w:val="20"/>
                <w:szCs w:val="20"/>
              </w:rPr>
            </w:pPr>
            <w:r w:rsidRPr="00AD7026">
              <w:rPr>
                <w:sz w:val="20"/>
                <w:szCs w:val="20"/>
              </w:rPr>
              <w:t>0,0</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10,0</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0,0</w:t>
            </w:r>
          </w:p>
        </w:tc>
        <w:tc>
          <w:tcPr>
            <w:tcW w:w="1073" w:type="dxa"/>
            <w:vAlign w:val="center"/>
          </w:tcPr>
          <w:p w:rsidR="0029065A" w:rsidRPr="00AD7026" w:rsidRDefault="0029065A" w:rsidP="002D6257">
            <w:pPr>
              <w:jc w:val="center"/>
              <w:rPr>
                <w:sz w:val="20"/>
                <w:szCs w:val="20"/>
              </w:rPr>
            </w:pPr>
            <w:r w:rsidRPr="00AD7026">
              <w:rPr>
                <w:sz w:val="20"/>
                <w:szCs w:val="20"/>
              </w:rPr>
              <w:t>10,0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proofErr w:type="gramStart"/>
            <w:r w:rsidRPr="00AD7026">
              <w:rPr>
                <w:color w:val="000000"/>
                <w:sz w:val="20"/>
                <w:szCs w:val="20"/>
              </w:rPr>
              <w:t>Краснодонецкая  СОШ</w:t>
            </w:r>
            <w:proofErr w:type="gramEnd"/>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40,7</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40,0</w:t>
            </w:r>
          </w:p>
        </w:tc>
        <w:tc>
          <w:tcPr>
            <w:tcW w:w="935" w:type="dxa"/>
            <w:vAlign w:val="center"/>
          </w:tcPr>
          <w:p w:rsidR="0029065A" w:rsidRPr="00AD7026" w:rsidRDefault="0029065A" w:rsidP="002D6257">
            <w:pPr>
              <w:jc w:val="center"/>
              <w:rPr>
                <w:sz w:val="20"/>
                <w:szCs w:val="20"/>
              </w:rPr>
            </w:pPr>
            <w:r w:rsidRPr="00AD7026">
              <w:rPr>
                <w:sz w:val="20"/>
                <w:szCs w:val="20"/>
              </w:rPr>
              <w:t>0,7</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40,7</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0,7</w:t>
            </w:r>
          </w:p>
        </w:tc>
        <w:tc>
          <w:tcPr>
            <w:tcW w:w="1073" w:type="dxa"/>
            <w:vAlign w:val="center"/>
          </w:tcPr>
          <w:p w:rsidR="0029065A" w:rsidRPr="00AD7026" w:rsidRDefault="0029065A" w:rsidP="002D6257">
            <w:pPr>
              <w:jc w:val="center"/>
              <w:rPr>
                <w:sz w:val="20"/>
                <w:szCs w:val="20"/>
              </w:rPr>
            </w:pPr>
            <w:r w:rsidRPr="00AD7026">
              <w:rPr>
                <w:sz w:val="20"/>
                <w:szCs w:val="20"/>
              </w:rPr>
              <w:t>40,0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proofErr w:type="spellStart"/>
            <w:proofErr w:type="gramStart"/>
            <w:r w:rsidRPr="00AD7026">
              <w:rPr>
                <w:color w:val="000000"/>
                <w:sz w:val="20"/>
                <w:szCs w:val="20"/>
              </w:rPr>
              <w:t>Крутинская</w:t>
            </w:r>
            <w:proofErr w:type="spellEnd"/>
            <w:r w:rsidRPr="00AD7026">
              <w:rPr>
                <w:color w:val="000000"/>
                <w:sz w:val="20"/>
                <w:szCs w:val="20"/>
              </w:rPr>
              <w:t xml:space="preserve">  СОШ</w:t>
            </w:r>
            <w:proofErr w:type="gramEnd"/>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3,7</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3,7</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3,7</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3,7</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Ленинская СОШ</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0,2</w:t>
            </w:r>
          </w:p>
        </w:tc>
        <w:tc>
          <w:tcPr>
            <w:tcW w:w="939" w:type="dxa"/>
          </w:tcPr>
          <w:p w:rsidR="0029065A" w:rsidRPr="00AD7026" w:rsidRDefault="0029065A" w:rsidP="002D6257">
            <w:pPr>
              <w:jc w:val="center"/>
            </w:pPr>
            <w:r w:rsidRPr="00AD7026">
              <w:rPr>
                <w:sz w:val="20"/>
                <w:szCs w:val="20"/>
              </w:rPr>
              <w:t>0,0</w:t>
            </w:r>
          </w:p>
        </w:tc>
        <w:tc>
          <w:tcPr>
            <w:tcW w:w="937" w:type="dxa"/>
          </w:tcPr>
          <w:p w:rsidR="0029065A" w:rsidRPr="00AD7026" w:rsidRDefault="0029065A" w:rsidP="002D6257">
            <w:pPr>
              <w:jc w:val="center"/>
            </w:pPr>
            <w:r w:rsidRPr="00AD7026">
              <w:rPr>
                <w:sz w:val="20"/>
                <w:szCs w:val="20"/>
              </w:rPr>
              <w:t>0,0</w:t>
            </w:r>
          </w:p>
        </w:tc>
        <w:tc>
          <w:tcPr>
            <w:tcW w:w="935" w:type="dxa"/>
          </w:tcPr>
          <w:p w:rsidR="0029065A" w:rsidRPr="00AD7026" w:rsidRDefault="0029065A" w:rsidP="002D6257">
            <w:pPr>
              <w:jc w:val="center"/>
            </w:pPr>
            <w:r w:rsidRPr="00AD7026">
              <w:rPr>
                <w:sz w:val="20"/>
                <w:szCs w:val="20"/>
              </w:rPr>
              <w:t>0,2</w:t>
            </w:r>
          </w:p>
        </w:tc>
        <w:tc>
          <w:tcPr>
            <w:tcW w:w="933" w:type="dxa"/>
          </w:tcPr>
          <w:p w:rsidR="0029065A" w:rsidRPr="00AD7026" w:rsidRDefault="0029065A" w:rsidP="002D6257">
            <w:pPr>
              <w:jc w:val="center"/>
            </w:pPr>
            <w:r w:rsidRPr="00AD7026">
              <w:rPr>
                <w:sz w:val="20"/>
                <w:szCs w:val="20"/>
              </w:rPr>
              <w:t>0,0</w:t>
            </w:r>
          </w:p>
        </w:tc>
        <w:tc>
          <w:tcPr>
            <w:tcW w:w="932" w:type="dxa"/>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0,2</w:t>
            </w:r>
          </w:p>
        </w:tc>
        <w:tc>
          <w:tcPr>
            <w:tcW w:w="992" w:type="dxa"/>
          </w:tcPr>
          <w:p w:rsidR="0029065A" w:rsidRPr="00AD7026" w:rsidRDefault="0029065A" w:rsidP="002D6257">
            <w:pPr>
              <w:jc w:val="center"/>
            </w:pPr>
            <w:r w:rsidRPr="00AD7026">
              <w:rPr>
                <w:sz w:val="20"/>
                <w:szCs w:val="20"/>
              </w:rPr>
              <w:t>0,0</w:t>
            </w:r>
          </w:p>
        </w:tc>
        <w:tc>
          <w:tcPr>
            <w:tcW w:w="1134" w:type="dxa"/>
          </w:tcPr>
          <w:p w:rsidR="0029065A" w:rsidRPr="00AD7026" w:rsidRDefault="0029065A" w:rsidP="002D6257">
            <w:pPr>
              <w:jc w:val="center"/>
            </w:pPr>
            <w:r w:rsidRPr="00AD7026">
              <w:rPr>
                <w:sz w:val="20"/>
                <w:szCs w:val="20"/>
              </w:rPr>
              <w:t>0,0</w:t>
            </w:r>
          </w:p>
        </w:tc>
        <w:tc>
          <w:tcPr>
            <w:tcW w:w="1204" w:type="dxa"/>
          </w:tcPr>
          <w:p w:rsidR="0029065A" w:rsidRPr="00AD7026" w:rsidRDefault="0029065A" w:rsidP="002D6257">
            <w:pPr>
              <w:jc w:val="center"/>
            </w:pPr>
            <w:r w:rsidRPr="00AD7026">
              <w:rPr>
                <w:sz w:val="20"/>
                <w:szCs w:val="20"/>
              </w:rPr>
              <w:t>0,2</w:t>
            </w:r>
          </w:p>
        </w:tc>
        <w:tc>
          <w:tcPr>
            <w:tcW w:w="1073" w:type="dxa"/>
          </w:tcPr>
          <w:p w:rsidR="0029065A" w:rsidRPr="00AD7026" w:rsidRDefault="0029065A" w:rsidP="002D6257">
            <w:pPr>
              <w:jc w:val="center"/>
            </w:pPr>
            <w:r w:rsidRPr="00AD7026">
              <w:rPr>
                <w:sz w:val="20"/>
                <w:szCs w:val="20"/>
              </w:rPr>
              <w:t>0,0</w:t>
            </w:r>
          </w:p>
        </w:tc>
        <w:tc>
          <w:tcPr>
            <w:tcW w:w="919" w:type="dxa"/>
          </w:tcPr>
          <w:p w:rsidR="0029065A" w:rsidRPr="00AD7026" w:rsidRDefault="0029065A" w:rsidP="002D6257">
            <w:pPr>
              <w:jc w:val="cente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proofErr w:type="spellStart"/>
            <w:r w:rsidRPr="00AD7026">
              <w:rPr>
                <w:color w:val="000000"/>
                <w:sz w:val="20"/>
                <w:szCs w:val="20"/>
              </w:rPr>
              <w:t>Литвиновская</w:t>
            </w:r>
            <w:proofErr w:type="spellEnd"/>
            <w:r w:rsidRPr="00AD7026">
              <w:rPr>
                <w:color w:val="000000"/>
                <w:sz w:val="20"/>
                <w:szCs w:val="20"/>
              </w:rPr>
              <w:t xml:space="preserve"> СОШ</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0,3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0,3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0,3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0,3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НШ № 1</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721,1</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721,1</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721,1</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711,1</w:t>
            </w:r>
          </w:p>
        </w:tc>
        <w:tc>
          <w:tcPr>
            <w:tcW w:w="1073" w:type="dxa"/>
            <w:vAlign w:val="center"/>
          </w:tcPr>
          <w:p w:rsidR="0029065A" w:rsidRPr="00AD7026" w:rsidRDefault="0029065A" w:rsidP="002D6257">
            <w:pPr>
              <w:jc w:val="center"/>
              <w:rPr>
                <w:sz w:val="20"/>
                <w:szCs w:val="20"/>
              </w:rPr>
            </w:pPr>
            <w:r w:rsidRPr="00AD7026">
              <w:rPr>
                <w:sz w:val="20"/>
                <w:szCs w:val="20"/>
              </w:rPr>
              <w:t>10,0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proofErr w:type="spellStart"/>
            <w:r w:rsidRPr="00AD7026">
              <w:rPr>
                <w:color w:val="000000"/>
                <w:sz w:val="20"/>
                <w:szCs w:val="20"/>
              </w:rPr>
              <w:t>Насонтовская</w:t>
            </w:r>
            <w:proofErr w:type="spellEnd"/>
            <w:r w:rsidRPr="00AD7026">
              <w:rPr>
                <w:color w:val="000000"/>
                <w:sz w:val="20"/>
                <w:szCs w:val="20"/>
              </w:rPr>
              <w:t xml:space="preserve"> ООШ</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63,1</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63,1</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63,1</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63,1</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ООШ №2</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19,2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19,2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19,2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19,2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Поцелуевская ООШ</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26,3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26,3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26,3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26,3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Сосновская СОШ</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10,5</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10,0</w:t>
            </w:r>
          </w:p>
        </w:tc>
        <w:tc>
          <w:tcPr>
            <w:tcW w:w="935" w:type="dxa"/>
            <w:vAlign w:val="center"/>
          </w:tcPr>
          <w:p w:rsidR="0029065A" w:rsidRPr="00AD7026" w:rsidRDefault="0029065A" w:rsidP="002D6257">
            <w:pPr>
              <w:jc w:val="center"/>
              <w:rPr>
                <w:sz w:val="20"/>
                <w:szCs w:val="20"/>
              </w:rPr>
            </w:pPr>
            <w:r w:rsidRPr="00AD7026">
              <w:rPr>
                <w:sz w:val="20"/>
                <w:szCs w:val="20"/>
              </w:rPr>
              <w:t>0,5</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10,5</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0,5</w:t>
            </w:r>
          </w:p>
        </w:tc>
        <w:tc>
          <w:tcPr>
            <w:tcW w:w="1073" w:type="dxa"/>
            <w:vAlign w:val="center"/>
          </w:tcPr>
          <w:p w:rsidR="0029065A" w:rsidRPr="00AD7026" w:rsidRDefault="0029065A" w:rsidP="002D6257">
            <w:pPr>
              <w:jc w:val="center"/>
              <w:rPr>
                <w:sz w:val="20"/>
                <w:szCs w:val="20"/>
              </w:rPr>
            </w:pPr>
            <w:r w:rsidRPr="00AD7026">
              <w:rPr>
                <w:sz w:val="20"/>
                <w:szCs w:val="20"/>
              </w:rPr>
              <w:t>10,0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lastRenderedPageBreak/>
              <w:t>СОШ №1</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0,2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0,2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0,2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0,2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СОШ №2</w:t>
            </w:r>
          </w:p>
        </w:tc>
        <w:tc>
          <w:tcPr>
            <w:tcW w:w="918" w:type="dxa"/>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4,5</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4,5</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4,5</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4,5</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rPr>
                <w:sz w:val="20"/>
                <w:szCs w:val="20"/>
              </w:rPr>
            </w:pPr>
            <w:r w:rsidRPr="00AD7026">
              <w:rPr>
                <w:color w:val="000000"/>
                <w:sz w:val="20"/>
                <w:szCs w:val="20"/>
              </w:rPr>
              <w:t>СОШ №3</w:t>
            </w:r>
          </w:p>
        </w:tc>
        <w:tc>
          <w:tcPr>
            <w:tcW w:w="918" w:type="dxa"/>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76,1</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75,1</w:t>
            </w:r>
          </w:p>
        </w:tc>
        <w:tc>
          <w:tcPr>
            <w:tcW w:w="935" w:type="dxa"/>
            <w:vAlign w:val="center"/>
          </w:tcPr>
          <w:p w:rsidR="0029065A" w:rsidRPr="00AD7026" w:rsidRDefault="0029065A" w:rsidP="002D6257">
            <w:pPr>
              <w:jc w:val="center"/>
              <w:rPr>
                <w:sz w:val="20"/>
                <w:szCs w:val="20"/>
              </w:rPr>
            </w:pPr>
            <w:r w:rsidRPr="00AD7026">
              <w:rPr>
                <w:sz w:val="20"/>
                <w:szCs w:val="20"/>
              </w:rPr>
              <w:t>1,0</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76,1</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1,0</w:t>
            </w:r>
          </w:p>
        </w:tc>
        <w:tc>
          <w:tcPr>
            <w:tcW w:w="1073" w:type="dxa"/>
            <w:vAlign w:val="center"/>
          </w:tcPr>
          <w:p w:rsidR="0029065A" w:rsidRPr="00AD7026" w:rsidRDefault="0029065A" w:rsidP="002D6257">
            <w:pPr>
              <w:jc w:val="center"/>
              <w:rPr>
                <w:sz w:val="20"/>
                <w:szCs w:val="20"/>
              </w:rPr>
            </w:pPr>
            <w:r w:rsidRPr="00AD7026">
              <w:rPr>
                <w:sz w:val="20"/>
                <w:szCs w:val="20"/>
              </w:rPr>
              <w:t>75,1</w:t>
            </w:r>
          </w:p>
        </w:tc>
        <w:tc>
          <w:tcPr>
            <w:tcW w:w="919" w:type="dxa"/>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rPr>
                <w:sz w:val="20"/>
                <w:szCs w:val="20"/>
              </w:rPr>
            </w:pPr>
            <w:r w:rsidRPr="00AD7026">
              <w:rPr>
                <w:color w:val="000000"/>
                <w:sz w:val="20"/>
                <w:szCs w:val="20"/>
              </w:rPr>
              <w:t>СОШ №4</w:t>
            </w:r>
          </w:p>
        </w:tc>
        <w:tc>
          <w:tcPr>
            <w:tcW w:w="918" w:type="dxa"/>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5,7</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5,7</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5,7</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5,7</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rPr>
                <w:sz w:val="20"/>
                <w:szCs w:val="20"/>
              </w:rPr>
            </w:pPr>
            <w:r w:rsidRPr="00AD7026">
              <w:rPr>
                <w:color w:val="000000"/>
                <w:sz w:val="20"/>
                <w:szCs w:val="20"/>
              </w:rPr>
              <w:t>СОШ №5</w:t>
            </w:r>
          </w:p>
        </w:tc>
        <w:tc>
          <w:tcPr>
            <w:tcW w:w="918" w:type="dxa"/>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3,8</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3,8</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3,8</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3,8</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rPr>
                <w:sz w:val="20"/>
                <w:szCs w:val="20"/>
              </w:rPr>
            </w:pPr>
            <w:r w:rsidRPr="00AD7026">
              <w:rPr>
                <w:color w:val="000000"/>
                <w:sz w:val="20"/>
                <w:szCs w:val="20"/>
              </w:rPr>
              <w:t>СОШ №6</w:t>
            </w:r>
          </w:p>
        </w:tc>
        <w:tc>
          <w:tcPr>
            <w:tcW w:w="918" w:type="dxa"/>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50,7</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30,2</w:t>
            </w:r>
          </w:p>
        </w:tc>
        <w:tc>
          <w:tcPr>
            <w:tcW w:w="935" w:type="dxa"/>
            <w:vAlign w:val="center"/>
          </w:tcPr>
          <w:p w:rsidR="0029065A" w:rsidRPr="00AD7026" w:rsidRDefault="0029065A" w:rsidP="002D6257">
            <w:pPr>
              <w:jc w:val="center"/>
              <w:rPr>
                <w:sz w:val="20"/>
                <w:szCs w:val="20"/>
              </w:rPr>
            </w:pPr>
            <w:r w:rsidRPr="00AD7026">
              <w:rPr>
                <w:sz w:val="20"/>
                <w:szCs w:val="20"/>
              </w:rPr>
              <w:t>20,5</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50,7</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20,5</w:t>
            </w:r>
          </w:p>
        </w:tc>
        <w:tc>
          <w:tcPr>
            <w:tcW w:w="1073" w:type="dxa"/>
            <w:vAlign w:val="center"/>
          </w:tcPr>
          <w:p w:rsidR="0029065A" w:rsidRPr="00AD7026" w:rsidRDefault="0029065A" w:rsidP="002D6257">
            <w:pPr>
              <w:jc w:val="center"/>
              <w:rPr>
                <w:sz w:val="20"/>
                <w:szCs w:val="20"/>
              </w:rPr>
            </w:pPr>
            <w:r w:rsidRPr="00AD7026">
              <w:rPr>
                <w:sz w:val="20"/>
                <w:szCs w:val="20"/>
              </w:rPr>
              <w:t>30,2</w:t>
            </w:r>
          </w:p>
        </w:tc>
        <w:tc>
          <w:tcPr>
            <w:tcW w:w="919" w:type="dxa"/>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rPr>
                <w:sz w:val="20"/>
                <w:szCs w:val="20"/>
              </w:rPr>
            </w:pPr>
            <w:r w:rsidRPr="00AD7026">
              <w:rPr>
                <w:color w:val="000000"/>
                <w:sz w:val="20"/>
                <w:szCs w:val="20"/>
              </w:rPr>
              <w:t>СОШ №8</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0,5</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0,5</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0,5</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0,5</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rPr>
                <w:color w:val="000000"/>
                <w:sz w:val="20"/>
                <w:szCs w:val="20"/>
              </w:rPr>
            </w:pPr>
            <w:r w:rsidRPr="00AD7026">
              <w:rPr>
                <w:color w:val="000000"/>
                <w:sz w:val="20"/>
                <w:szCs w:val="20"/>
              </w:rPr>
              <w:t>СОШ № 10</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10,0</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10,0</w:t>
            </w:r>
          </w:p>
        </w:tc>
        <w:tc>
          <w:tcPr>
            <w:tcW w:w="935" w:type="dxa"/>
            <w:vAlign w:val="center"/>
          </w:tcPr>
          <w:p w:rsidR="0029065A" w:rsidRPr="00AD7026" w:rsidRDefault="0029065A" w:rsidP="002D6257">
            <w:pPr>
              <w:jc w:val="center"/>
              <w:rPr>
                <w:sz w:val="20"/>
                <w:szCs w:val="20"/>
              </w:rPr>
            </w:pPr>
            <w:r w:rsidRPr="00AD7026">
              <w:rPr>
                <w:sz w:val="20"/>
                <w:szCs w:val="20"/>
              </w:rPr>
              <w:t>0,0</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10,0</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0,0</w:t>
            </w:r>
          </w:p>
        </w:tc>
        <w:tc>
          <w:tcPr>
            <w:tcW w:w="1073" w:type="dxa"/>
            <w:vAlign w:val="center"/>
          </w:tcPr>
          <w:p w:rsidR="0029065A" w:rsidRPr="00AD7026" w:rsidRDefault="0029065A" w:rsidP="002D6257">
            <w:pPr>
              <w:jc w:val="center"/>
              <w:rPr>
                <w:sz w:val="20"/>
                <w:szCs w:val="20"/>
              </w:rPr>
            </w:pPr>
            <w:r w:rsidRPr="00AD7026">
              <w:rPr>
                <w:sz w:val="20"/>
                <w:szCs w:val="20"/>
              </w:rPr>
              <w:t>10,0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rPr>
                <w:color w:val="000000"/>
                <w:sz w:val="20"/>
                <w:szCs w:val="20"/>
              </w:rPr>
            </w:pPr>
            <w:r w:rsidRPr="00AD7026">
              <w:rPr>
                <w:color w:val="000000"/>
                <w:sz w:val="20"/>
                <w:szCs w:val="20"/>
              </w:rPr>
              <w:t>СОШ № 12</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0,9</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0,9</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0,9</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0,9</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rPr>
                <w:sz w:val="20"/>
                <w:szCs w:val="20"/>
              </w:rPr>
            </w:pPr>
            <w:r w:rsidRPr="00AD7026">
              <w:rPr>
                <w:color w:val="000000"/>
                <w:sz w:val="20"/>
                <w:szCs w:val="20"/>
              </w:rPr>
              <w:t>СОШ №14</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1,2</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1,2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1,2</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1,2</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rPr>
                <w:sz w:val="20"/>
                <w:szCs w:val="20"/>
              </w:rPr>
            </w:pPr>
            <w:r w:rsidRPr="00AD7026">
              <w:rPr>
                <w:color w:val="000000"/>
                <w:sz w:val="20"/>
                <w:szCs w:val="20"/>
              </w:rPr>
              <w:t>СОШ №17</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48,5</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48,1</w:t>
            </w:r>
          </w:p>
        </w:tc>
        <w:tc>
          <w:tcPr>
            <w:tcW w:w="935" w:type="dxa"/>
            <w:vAlign w:val="center"/>
          </w:tcPr>
          <w:p w:rsidR="0029065A" w:rsidRPr="00AD7026" w:rsidRDefault="0029065A" w:rsidP="002D6257">
            <w:pPr>
              <w:jc w:val="center"/>
              <w:rPr>
                <w:sz w:val="20"/>
                <w:szCs w:val="20"/>
              </w:rPr>
            </w:pPr>
            <w:r w:rsidRPr="00AD7026">
              <w:rPr>
                <w:sz w:val="20"/>
                <w:szCs w:val="20"/>
              </w:rPr>
              <w:t>0,4</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48,5</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0,4</w:t>
            </w:r>
          </w:p>
        </w:tc>
        <w:tc>
          <w:tcPr>
            <w:tcW w:w="1073" w:type="dxa"/>
            <w:vAlign w:val="center"/>
          </w:tcPr>
          <w:p w:rsidR="0029065A" w:rsidRPr="00AD7026" w:rsidRDefault="0029065A" w:rsidP="002D6257">
            <w:pPr>
              <w:jc w:val="center"/>
              <w:rPr>
                <w:sz w:val="20"/>
                <w:szCs w:val="20"/>
              </w:rPr>
            </w:pPr>
            <w:r w:rsidRPr="00AD7026">
              <w:rPr>
                <w:sz w:val="20"/>
                <w:szCs w:val="20"/>
              </w:rPr>
              <w:t>48,1</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rPr>
                <w:sz w:val="20"/>
                <w:szCs w:val="20"/>
              </w:rPr>
            </w:pPr>
            <w:r w:rsidRPr="00AD7026">
              <w:rPr>
                <w:color w:val="000000"/>
                <w:sz w:val="20"/>
                <w:szCs w:val="20"/>
              </w:rPr>
              <w:t>Чапаевская СОШ</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71,6</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12,5</w:t>
            </w:r>
          </w:p>
        </w:tc>
        <w:tc>
          <w:tcPr>
            <w:tcW w:w="935" w:type="dxa"/>
            <w:vAlign w:val="center"/>
          </w:tcPr>
          <w:p w:rsidR="0029065A" w:rsidRPr="00AD7026" w:rsidRDefault="0029065A" w:rsidP="002D6257">
            <w:pPr>
              <w:jc w:val="center"/>
              <w:rPr>
                <w:sz w:val="20"/>
                <w:szCs w:val="20"/>
              </w:rPr>
            </w:pPr>
            <w:r w:rsidRPr="00AD7026">
              <w:rPr>
                <w:sz w:val="20"/>
                <w:szCs w:val="20"/>
              </w:rPr>
              <w:t>59,1</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71,6</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59,1</w:t>
            </w:r>
          </w:p>
        </w:tc>
        <w:tc>
          <w:tcPr>
            <w:tcW w:w="1073" w:type="dxa"/>
            <w:vAlign w:val="center"/>
          </w:tcPr>
          <w:p w:rsidR="0029065A" w:rsidRPr="00AD7026" w:rsidRDefault="0029065A" w:rsidP="002D6257">
            <w:pPr>
              <w:jc w:val="center"/>
              <w:rPr>
                <w:sz w:val="20"/>
                <w:szCs w:val="20"/>
              </w:rPr>
            </w:pPr>
            <w:r w:rsidRPr="00AD7026">
              <w:rPr>
                <w:sz w:val="20"/>
                <w:szCs w:val="20"/>
              </w:rPr>
              <w:t>12,5</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tcPr>
          <w:p w:rsidR="0029065A" w:rsidRPr="00AD7026" w:rsidRDefault="0029065A" w:rsidP="002D6257">
            <w:pPr>
              <w:jc w:val="both"/>
              <w:rPr>
                <w:color w:val="000000"/>
                <w:sz w:val="20"/>
                <w:szCs w:val="20"/>
              </w:rPr>
            </w:pPr>
            <w:r w:rsidRPr="00AD7026">
              <w:rPr>
                <w:color w:val="000000"/>
                <w:sz w:val="20"/>
                <w:szCs w:val="20"/>
              </w:rPr>
              <w:t>Всего по муни</w:t>
            </w:r>
            <w:r w:rsidRPr="00AD7026">
              <w:rPr>
                <w:color w:val="000000"/>
                <w:sz w:val="20"/>
                <w:szCs w:val="20"/>
              </w:rPr>
              <w:softHyphen/>
              <w:t>ципальным до</w:t>
            </w:r>
            <w:r w:rsidRPr="00AD7026">
              <w:rPr>
                <w:color w:val="000000"/>
                <w:sz w:val="20"/>
                <w:szCs w:val="20"/>
              </w:rPr>
              <w:softHyphen/>
              <w:t>школьным обра</w:t>
            </w:r>
            <w:r w:rsidRPr="00AD7026">
              <w:rPr>
                <w:color w:val="000000"/>
                <w:sz w:val="20"/>
                <w:szCs w:val="20"/>
              </w:rPr>
              <w:softHyphen/>
              <w:t>зовательным уч</w:t>
            </w:r>
            <w:r w:rsidRPr="00AD7026">
              <w:rPr>
                <w:color w:val="000000"/>
                <w:sz w:val="20"/>
                <w:szCs w:val="20"/>
              </w:rPr>
              <w:softHyphen/>
              <w:t>реждениям</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1175,1</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235,9</w:t>
            </w:r>
          </w:p>
        </w:tc>
        <w:tc>
          <w:tcPr>
            <w:tcW w:w="935" w:type="dxa"/>
            <w:vAlign w:val="center"/>
          </w:tcPr>
          <w:p w:rsidR="0029065A" w:rsidRPr="00AD7026" w:rsidRDefault="0029065A" w:rsidP="002D6257">
            <w:pPr>
              <w:jc w:val="center"/>
              <w:rPr>
                <w:sz w:val="20"/>
                <w:szCs w:val="20"/>
              </w:rPr>
            </w:pPr>
            <w:r w:rsidRPr="00AD7026">
              <w:rPr>
                <w:sz w:val="20"/>
                <w:szCs w:val="20"/>
              </w:rPr>
              <w:t>939,2</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1175,1</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929,2</w:t>
            </w:r>
          </w:p>
        </w:tc>
        <w:tc>
          <w:tcPr>
            <w:tcW w:w="1073" w:type="dxa"/>
            <w:vAlign w:val="center"/>
          </w:tcPr>
          <w:p w:rsidR="0029065A" w:rsidRPr="00AD7026" w:rsidRDefault="0029065A" w:rsidP="002D6257">
            <w:pPr>
              <w:jc w:val="center"/>
              <w:rPr>
                <w:sz w:val="20"/>
                <w:szCs w:val="20"/>
              </w:rPr>
            </w:pPr>
            <w:r w:rsidRPr="00AD7026">
              <w:rPr>
                <w:sz w:val="20"/>
                <w:szCs w:val="20"/>
              </w:rPr>
              <w:t>245,9</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4820" w:type="dxa"/>
            <w:gridSpan w:val="14"/>
          </w:tcPr>
          <w:p w:rsidR="0029065A" w:rsidRPr="00AD7026" w:rsidRDefault="0029065A" w:rsidP="002D6257">
            <w:pPr>
              <w:jc w:val="center"/>
              <w:rPr>
                <w:sz w:val="20"/>
                <w:szCs w:val="20"/>
              </w:rPr>
            </w:pPr>
            <w:r w:rsidRPr="00AD7026">
              <w:rPr>
                <w:sz w:val="20"/>
                <w:szCs w:val="20"/>
              </w:rPr>
              <w:t>Муниципальные бюджетные образовательные организации дополнительного образования детей</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ДДТ</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677,3</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677,3</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677,3</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677,3</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rPr>
          <w:trHeight w:val="141"/>
        </w:trPr>
        <w:tc>
          <w:tcPr>
            <w:tcW w:w="1869" w:type="dxa"/>
            <w:vAlign w:val="bottom"/>
          </w:tcPr>
          <w:p w:rsidR="0029065A" w:rsidRPr="00AD7026" w:rsidRDefault="0029065A" w:rsidP="002D6257">
            <w:pPr>
              <w:rPr>
                <w:color w:val="000000"/>
                <w:sz w:val="20"/>
                <w:szCs w:val="20"/>
              </w:rPr>
            </w:pPr>
            <w:r w:rsidRPr="00AD7026">
              <w:rPr>
                <w:color w:val="000000"/>
                <w:sz w:val="20"/>
                <w:szCs w:val="20"/>
              </w:rPr>
              <w:t>ДЮСШ №1</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81,7</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81,7</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81,7</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81,7</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jc w:val="both"/>
              <w:rPr>
                <w:color w:val="000000"/>
                <w:sz w:val="20"/>
                <w:szCs w:val="20"/>
              </w:rPr>
            </w:pPr>
            <w:r w:rsidRPr="00AD7026">
              <w:rPr>
                <w:color w:val="000000"/>
                <w:sz w:val="20"/>
                <w:szCs w:val="20"/>
              </w:rPr>
              <w:t>Всего по муни</w:t>
            </w:r>
            <w:r w:rsidRPr="00AD7026">
              <w:rPr>
                <w:color w:val="000000"/>
                <w:sz w:val="20"/>
                <w:szCs w:val="20"/>
              </w:rPr>
              <w:softHyphen/>
              <w:t>ципальным обра</w:t>
            </w:r>
            <w:r w:rsidRPr="00AD7026">
              <w:rPr>
                <w:color w:val="000000"/>
                <w:sz w:val="20"/>
                <w:szCs w:val="20"/>
              </w:rPr>
              <w:softHyphen/>
              <w:t>зовательным уч</w:t>
            </w:r>
            <w:r w:rsidRPr="00AD7026">
              <w:rPr>
                <w:color w:val="000000"/>
                <w:sz w:val="20"/>
                <w:szCs w:val="20"/>
              </w:rPr>
              <w:softHyphen/>
              <w:t>реждениям до</w:t>
            </w:r>
            <w:r w:rsidRPr="00AD7026">
              <w:rPr>
                <w:color w:val="000000"/>
                <w:sz w:val="20"/>
                <w:szCs w:val="20"/>
              </w:rPr>
              <w:softHyphen/>
              <w:t>полнительного образования де</w:t>
            </w:r>
            <w:r w:rsidRPr="00AD7026">
              <w:rPr>
                <w:color w:val="000000"/>
                <w:sz w:val="20"/>
                <w:szCs w:val="20"/>
              </w:rPr>
              <w:softHyphen/>
              <w:t>тей</w:t>
            </w:r>
          </w:p>
          <w:p w:rsidR="0029065A" w:rsidRPr="00AD7026" w:rsidRDefault="0029065A" w:rsidP="002D6257">
            <w:pPr>
              <w:jc w:val="both"/>
              <w:rPr>
                <w:color w:val="000000"/>
                <w:sz w:val="20"/>
                <w:szCs w:val="20"/>
              </w:rPr>
            </w:pP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759,0</w:t>
            </w:r>
          </w:p>
        </w:tc>
        <w:tc>
          <w:tcPr>
            <w:tcW w:w="939" w:type="dxa"/>
            <w:vAlign w:val="center"/>
          </w:tcPr>
          <w:p w:rsidR="0029065A" w:rsidRPr="00AD7026" w:rsidRDefault="0029065A" w:rsidP="002D6257">
            <w:pPr>
              <w:jc w:val="center"/>
              <w:rPr>
                <w:sz w:val="20"/>
                <w:szCs w:val="20"/>
              </w:rPr>
            </w:pPr>
            <w:r w:rsidRPr="00AD7026">
              <w:rPr>
                <w:sz w:val="20"/>
                <w:szCs w:val="20"/>
              </w:rPr>
              <w:t>0,0</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759,0</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759,0</w:t>
            </w:r>
          </w:p>
        </w:tc>
        <w:tc>
          <w:tcPr>
            <w:tcW w:w="992" w:type="dxa"/>
            <w:vAlign w:val="center"/>
          </w:tcPr>
          <w:p w:rsidR="0029065A" w:rsidRPr="00AD7026" w:rsidRDefault="0029065A" w:rsidP="002D6257">
            <w:pPr>
              <w:jc w:val="center"/>
              <w:rPr>
                <w:sz w:val="20"/>
                <w:szCs w:val="20"/>
              </w:rPr>
            </w:pPr>
            <w:r w:rsidRPr="00AD7026">
              <w:rPr>
                <w:sz w:val="20"/>
                <w:szCs w:val="20"/>
              </w:rPr>
              <w:t>0,0</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759,0</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4820" w:type="dxa"/>
            <w:gridSpan w:val="14"/>
            <w:vAlign w:val="bottom"/>
          </w:tcPr>
          <w:p w:rsidR="0029065A" w:rsidRPr="00AD7026" w:rsidRDefault="0029065A" w:rsidP="002D6257">
            <w:pPr>
              <w:jc w:val="center"/>
              <w:rPr>
                <w:sz w:val="20"/>
                <w:szCs w:val="20"/>
              </w:rPr>
            </w:pPr>
            <w:r w:rsidRPr="00AD7026">
              <w:rPr>
                <w:sz w:val="20"/>
                <w:szCs w:val="20"/>
              </w:rPr>
              <w:t>Муниципальные бюджетные организации</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ППМС</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59,3</w:t>
            </w:r>
          </w:p>
        </w:tc>
        <w:tc>
          <w:tcPr>
            <w:tcW w:w="939" w:type="dxa"/>
            <w:vAlign w:val="center"/>
          </w:tcPr>
          <w:p w:rsidR="0029065A" w:rsidRPr="00AD7026" w:rsidRDefault="0029065A" w:rsidP="002D6257">
            <w:pPr>
              <w:jc w:val="center"/>
              <w:rPr>
                <w:sz w:val="20"/>
                <w:szCs w:val="20"/>
              </w:rPr>
            </w:pPr>
            <w:r w:rsidRPr="00AD7026">
              <w:rPr>
                <w:sz w:val="20"/>
                <w:szCs w:val="20"/>
              </w:rPr>
              <w:t>59,3</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0,0</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59,3</w:t>
            </w:r>
          </w:p>
        </w:tc>
        <w:tc>
          <w:tcPr>
            <w:tcW w:w="992" w:type="dxa"/>
            <w:vAlign w:val="center"/>
          </w:tcPr>
          <w:p w:rsidR="0029065A" w:rsidRPr="00AD7026" w:rsidRDefault="0029065A" w:rsidP="002D6257">
            <w:pPr>
              <w:jc w:val="center"/>
              <w:rPr>
                <w:sz w:val="20"/>
                <w:szCs w:val="20"/>
              </w:rPr>
            </w:pPr>
            <w:r w:rsidRPr="00AD7026">
              <w:rPr>
                <w:sz w:val="20"/>
                <w:szCs w:val="20"/>
              </w:rPr>
              <w:t>59,3</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0,0</w:t>
            </w:r>
          </w:p>
        </w:tc>
        <w:tc>
          <w:tcPr>
            <w:tcW w:w="1073" w:type="dxa"/>
            <w:vAlign w:val="center"/>
          </w:tcPr>
          <w:p w:rsidR="0029065A" w:rsidRPr="00AD7026" w:rsidRDefault="0029065A" w:rsidP="002D6257">
            <w:pPr>
              <w:jc w:val="center"/>
              <w:rPr>
                <w:sz w:val="20"/>
                <w:szCs w:val="20"/>
              </w:rPr>
            </w:pPr>
            <w:r w:rsidRPr="00AD7026">
              <w:rPr>
                <w:sz w:val="20"/>
                <w:szCs w:val="20"/>
              </w:rPr>
              <w:t>0,0</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ЦБО</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7930,5</w:t>
            </w:r>
          </w:p>
        </w:tc>
        <w:tc>
          <w:tcPr>
            <w:tcW w:w="939" w:type="dxa"/>
            <w:vAlign w:val="center"/>
          </w:tcPr>
          <w:p w:rsidR="0029065A" w:rsidRPr="00AD7026" w:rsidRDefault="0029065A" w:rsidP="002D6257">
            <w:pPr>
              <w:jc w:val="center"/>
              <w:rPr>
                <w:sz w:val="20"/>
                <w:szCs w:val="20"/>
              </w:rPr>
            </w:pPr>
            <w:r w:rsidRPr="00AD7026">
              <w:rPr>
                <w:sz w:val="20"/>
                <w:szCs w:val="20"/>
              </w:rPr>
              <w:t>7930,5</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0,0</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7930,5</w:t>
            </w:r>
          </w:p>
        </w:tc>
        <w:tc>
          <w:tcPr>
            <w:tcW w:w="992" w:type="dxa"/>
            <w:vAlign w:val="center"/>
          </w:tcPr>
          <w:p w:rsidR="0029065A" w:rsidRPr="00AD7026" w:rsidRDefault="0029065A" w:rsidP="002D6257">
            <w:pPr>
              <w:jc w:val="center"/>
              <w:rPr>
                <w:sz w:val="20"/>
                <w:szCs w:val="20"/>
              </w:rPr>
            </w:pPr>
            <w:r w:rsidRPr="00AD7026">
              <w:rPr>
                <w:sz w:val="20"/>
                <w:szCs w:val="20"/>
              </w:rPr>
              <w:t>6761,4</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282,5</w:t>
            </w:r>
          </w:p>
        </w:tc>
        <w:tc>
          <w:tcPr>
            <w:tcW w:w="1073" w:type="dxa"/>
            <w:vAlign w:val="center"/>
          </w:tcPr>
          <w:p w:rsidR="0029065A" w:rsidRPr="00AD7026" w:rsidRDefault="0029065A" w:rsidP="002D6257">
            <w:pPr>
              <w:jc w:val="center"/>
              <w:rPr>
                <w:sz w:val="20"/>
                <w:szCs w:val="20"/>
              </w:rPr>
            </w:pPr>
            <w:r w:rsidRPr="00AD7026">
              <w:rPr>
                <w:sz w:val="20"/>
                <w:szCs w:val="20"/>
              </w:rPr>
              <w:t>886,6</w:t>
            </w:r>
          </w:p>
        </w:tc>
        <w:tc>
          <w:tcPr>
            <w:tcW w:w="919" w:type="dxa"/>
            <w:vAlign w:val="center"/>
          </w:tcPr>
          <w:p w:rsidR="0029065A" w:rsidRPr="00AD7026" w:rsidRDefault="0029065A" w:rsidP="002D6257">
            <w:pPr>
              <w:jc w:val="center"/>
              <w:rPr>
                <w:sz w:val="20"/>
                <w:szCs w:val="20"/>
              </w:rPr>
            </w:pPr>
            <w:r w:rsidRPr="00AD7026">
              <w:rPr>
                <w:sz w:val="20"/>
                <w:szCs w:val="20"/>
              </w:rPr>
              <w:t>0,0</w:t>
            </w:r>
          </w:p>
        </w:tc>
      </w:tr>
      <w:tr w:rsidR="0029065A" w:rsidRPr="00AD7026" w:rsidTr="002D6257">
        <w:tc>
          <w:tcPr>
            <w:tcW w:w="1869" w:type="dxa"/>
            <w:vAlign w:val="bottom"/>
          </w:tcPr>
          <w:p w:rsidR="0029065A" w:rsidRPr="00AD7026" w:rsidRDefault="0029065A" w:rsidP="002D6257">
            <w:pPr>
              <w:rPr>
                <w:color w:val="000000"/>
                <w:sz w:val="20"/>
                <w:szCs w:val="20"/>
              </w:rPr>
            </w:pPr>
            <w:r w:rsidRPr="00AD7026">
              <w:rPr>
                <w:color w:val="000000"/>
                <w:sz w:val="20"/>
                <w:szCs w:val="20"/>
              </w:rPr>
              <w:t>Всего по муни</w:t>
            </w:r>
            <w:r w:rsidRPr="00AD7026">
              <w:rPr>
                <w:color w:val="000000"/>
                <w:sz w:val="20"/>
                <w:szCs w:val="20"/>
              </w:rPr>
              <w:softHyphen/>
              <w:t>ципальным уч</w:t>
            </w:r>
            <w:r w:rsidRPr="00AD7026">
              <w:rPr>
                <w:color w:val="000000"/>
                <w:sz w:val="20"/>
                <w:szCs w:val="20"/>
              </w:rPr>
              <w:softHyphen/>
              <w:t>реждениям</w:t>
            </w:r>
          </w:p>
        </w:tc>
        <w:tc>
          <w:tcPr>
            <w:tcW w:w="918" w:type="dxa"/>
            <w:vAlign w:val="center"/>
          </w:tcPr>
          <w:p w:rsidR="0029065A" w:rsidRPr="00AD7026" w:rsidRDefault="0029065A" w:rsidP="002D6257">
            <w:pPr>
              <w:jc w:val="center"/>
              <w:rPr>
                <w:sz w:val="20"/>
                <w:szCs w:val="20"/>
              </w:rPr>
            </w:pPr>
            <w:r w:rsidRPr="00AD7026">
              <w:rPr>
                <w:sz w:val="20"/>
                <w:szCs w:val="20"/>
              </w:rPr>
              <w:t>0,0</w:t>
            </w:r>
          </w:p>
        </w:tc>
        <w:tc>
          <w:tcPr>
            <w:tcW w:w="941" w:type="dxa"/>
            <w:vAlign w:val="center"/>
          </w:tcPr>
          <w:p w:rsidR="0029065A" w:rsidRPr="00AD7026" w:rsidRDefault="0029065A" w:rsidP="002D6257">
            <w:pPr>
              <w:jc w:val="center"/>
              <w:rPr>
                <w:sz w:val="20"/>
                <w:szCs w:val="20"/>
              </w:rPr>
            </w:pPr>
            <w:r w:rsidRPr="00AD7026">
              <w:rPr>
                <w:sz w:val="20"/>
                <w:szCs w:val="20"/>
              </w:rPr>
              <w:t>7989,8</w:t>
            </w:r>
          </w:p>
        </w:tc>
        <w:tc>
          <w:tcPr>
            <w:tcW w:w="939" w:type="dxa"/>
            <w:vAlign w:val="center"/>
          </w:tcPr>
          <w:p w:rsidR="0029065A" w:rsidRPr="00AD7026" w:rsidRDefault="0029065A" w:rsidP="002D6257">
            <w:pPr>
              <w:jc w:val="center"/>
              <w:rPr>
                <w:sz w:val="20"/>
                <w:szCs w:val="20"/>
              </w:rPr>
            </w:pPr>
            <w:r w:rsidRPr="00AD7026">
              <w:rPr>
                <w:sz w:val="20"/>
                <w:szCs w:val="20"/>
              </w:rPr>
              <w:t>7989,8</w:t>
            </w:r>
          </w:p>
        </w:tc>
        <w:tc>
          <w:tcPr>
            <w:tcW w:w="937" w:type="dxa"/>
            <w:vAlign w:val="center"/>
          </w:tcPr>
          <w:p w:rsidR="0029065A" w:rsidRPr="00AD7026" w:rsidRDefault="0029065A" w:rsidP="002D6257">
            <w:pPr>
              <w:jc w:val="center"/>
              <w:rPr>
                <w:sz w:val="20"/>
                <w:szCs w:val="20"/>
              </w:rPr>
            </w:pPr>
            <w:r w:rsidRPr="00AD7026">
              <w:rPr>
                <w:sz w:val="20"/>
                <w:szCs w:val="20"/>
              </w:rPr>
              <w:t>0,0</w:t>
            </w:r>
          </w:p>
        </w:tc>
        <w:tc>
          <w:tcPr>
            <w:tcW w:w="935" w:type="dxa"/>
            <w:vAlign w:val="center"/>
          </w:tcPr>
          <w:p w:rsidR="0029065A" w:rsidRPr="00AD7026" w:rsidRDefault="0029065A" w:rsidP="002D6257">
            <w:pPr>
              <w:jc w:val="center"/>
              <w:rPr>
                <w:sz w:val="20"/>
                <w:szCs w:val="20"/>
              </w:rPr>
            </w:pPr>
            <w:r w:rsidRPr="00AD7026">
              <w:rPr>
                <w:sz w:val="20"/>
                <w:szCs w:val="20"/>
              </w:rPr>
              <w:t>0,0</w:t>
            </w:r>
          </w:p>
        </w:tc>
        <w:tc>
          <w:tcPr>
            <w:tcW w:w="933" w:type="dxa"/>
            <w:vAlign w:val="center"/>
          </w:tcPr>
          <w:p w:rsidR="0029065A" w:rsidRPr="00AD7026" w:rsidRDefault="0029065A" w:rsidP="002D6257">
            <w:pPr>
              <w:jc w:val="center"/>
              <w:rPr>
                <w:sz w:val="20"/>
                <w:szCs w:val="20"/>
              </w:rPr>
            </w:pPr>
            <w:r w:rsidRPr="00AD7026">
              <w:rPr>
                <w:sz w:val="20"/>
                <w:szCs w:val="20"/>
              </w:rPr>
              <w:t>0,0</w:t>
            </w:r>
          </w:p>
        </w:tc>
        <w:tc>
          <w:tcPr>
            <w:tcW w:w="932" w:type="dxa"/>
            <w:vAlign w:val="center"/>
          </w:tcPr>
          <w:p w:rsidR="0029065A" w:rsidRPr="00AD7026" w:rsidRDefault="0029065A" w:rsidP="002D6257">
            <w:pPr>
              <w:jc w:val="center"/>
              <w:rPr>
                <w:sz w:val="20"/>
                <w:szCs w:val="20"/>
              </w:rPr>
            </w:pPr>
            <w:r w:rsidRPr="00AD7026">
              <w:rPr>
                <w:sz w:val="20"/>
                <w:szCs w:val="20"/>
              </w:rPr>
              <w:t>0,0</w:t>
            </w:r>
          </w:p>
        </w:tc>
        <w:tc>
          <w:tcPr>
            <w:tcW w:w="1094" w:type="dxa"/>
            <w:vAlign w:val="center"/>
          </w:tcPr>
          <w:p w:rsidR="0029065A" w:rsidRPr="00AD7026" w:rsidRDefault="0029065A" w:rsidP="002D6257">
            <w:pPr>
              <w:jc w:val="center"/>
              <w:rPr>
                <w:sz w:val="20"/>
                <w:szCs w:val="20"/>
              </w:rPr>
            </w:pPr>
            <w:r w:rsidRPr="00AD7026">
              <w:rPr>
                <w:sz w:val="20"/>
                <w:szCs w:val="20"/>
              </w:rPr>
              <w:t>7989,8</w:t>
            </w:r>
          </w:p>
        </w:tc>
        <w:tc>
          <w:tcPr>
            <w:tcW w:w="992" w:type="dxa"/>
            <w:vAlign w:val="center"/>
          </w:tcPr>
          <w:p w:rsidR="0029065A" w:rsidRPr="00AD7026" w:rsidRDefault="0029065A" w:rsidP="002D6257">
            <w:pPr>
              <w:jc w:val="center"/>
              <w:rPr>
                <w:sz w:val="20"/>
                <w:szCs w:val="20"/>
              </w:rPr>
            </w:pPr>
            <w:r w:rsidRPr="00AD7026">
              <w:rPr>
                <w:sz w:val="20"/>
                <w:szCs w:val="20"/>
              </w:rPr>
              <w:t>6820,7</w:t>
            </w:r>
          </w:p>
        </w:tc>
        <w:tc>
          <w:tcPr>
            <w:tcW w:w="1134" w:type="dxa"/>
            <w:vAlign w:val="center"/>
          </w:tcPr>
          <w:p w:rsidR="0029065A" w:rsidRPr="00AD7026" w:rsidRDefault="0029065A" w:rsidP="002D6257">
            <w:pPr>
              <w:jc w:val="center"/>
              <w:rPr>
                <w:sz w:val="20"/>
                <w:szCs w:val="20"/>
              </w:rPr>
            </w:pPr>
            <w:r w:rsidRPr="00AD7026">
              <w:rPr>
                <w:sz w:val="20"/>
                <w:szCs w:val="20"/>
              </w:rPr>
              <w:t>0,0</w:t>
            </w:r>
          </w:p>
        </w:tc>
        <w:tc>
          <w:tcPr>
            <w:tcW w:w="1204" w:type="dxa"/>
            <w:vAlign w:val="center"/>
          </w:tcPr>
          <w:p w:rsidR="0029065A" w:rsidRPr="00AD7026" w:rsidRDefault="0029065A" w:rsidP="002D6257">
            <w:pPr>
              <w:jc w:val="center"/>
              <w:rPr>
                <w:sz w:val="20"/>
                <w:szCs w:val="20"/>
              </w:rPr>
            </w:pPr>
            <w:r w:rsidRPr="00AD7026">
              <w:rPr>
                <w:sz w:val="20"/>
                <w:szCs w:val="20"/>
              </w:rPr>
              <w:t>282,5</w:t>
            </w:r>
          </w:p>
        </w:tc>
        <w:tc>
          <w:tcPr>
            <w:tcW w:w="1073" w:type="dxa"/>
            <w:vAlign w:val="center"/>
          </w:tcPr>
          <w:p w:rsidR="0029065A" w:rsidRPr="00AD7026" w:rsidRDefault="0029065A" w:rsidP="002D6257">
            <w:pPr>
              <w:jc w:val="center"/>
              <w:rPr>
                <w:sz w:val="20"/>
                <w:szCs w:val="20"/>
              </w:rPr>
            </w:pPr>
            <w:r w:rsidRPr="00AD7026">
              <w:rPr>
                <w:sz w:val="20"/>
                <w:szCs w:val="20"/>
              </w:rPr>
              <w:t>886,6</w:t>
            </w:r>
          </w:p>
        </w:tc>
        <w:tc>
          <w:tcPr>
            <w:tcW w:w="919" w:type="dxa"/>
            <w:vAlign w:val="center"/>
          </w:tcPr>
          <w:p w:rsidR="0029065A" w:rsidRPr="00AD7026" w:rsidRDefault="0029065A" w:rsidP="002D6257">
            <w:pPr>
              <w:jc w:val="center"/>
              <w:rPr>
                <w:sz w:val="20"/>
                <w:szCs w:val="20"/>
              </w:rPr>
            </w:pPr>
            <w:r w:rsidRPr="00AD7026">
              <w:rPr>
                <w:sz w:val="20"/>
                <w:szCs w:val="20"/>
              </w:rPr>
              <w:t>0,0</w:t>
            </w:r>
          </w:p>
        </w:tc>
      </w:tr>
    </w:tbl>
    <w:p w:rsidR="0029065A" w:rsidRPr="00AD7026" w:rsidRDefault="0029065A" w:rsidP="0029065A">
      <w:pPr>
        <w:jc w:val="center"/>
        <w:rPr>
          <w:sz w:val="20"/>
          <w:szCs w:val="20"/>
        </w:rPr>
      </w:pPr>
    </w:p>
    <w:p w:rsidR="0029065A" w:rsidRPr="00AD7026" w:rsidRDefault="0029065A" w:rsidP="0029065A">
      <w:pPr>
        <w:jc w:val="right"/>
        <w:rPr>
          <w:sz w:val="20"/>
          <w:szCs w:val="20"/>
        </w:rPr>
      </w:pPr>
    </w:p>
    <w:p w:rsidR="0029065A" w:rsidRPr="00AD7026" w:rsidRDefault="0029065A" w:rsidP="0029065A">
      <w:pPr>
        <w:jc w:val="right"/>
        <w:rPr>
          <w:sz w:val="20"/>
          <w:szCs w:val="20"/>
        </w:rPr>
      </w:pPr>
    </w:p>
    <w:p w:rsidR="0029065A" w:rsidRPr="00F5559B" w:rsidRDefault="0029065A" w:rsidP="0029065A">
      <w:pPr>
        <w:widowControl w:val="0"/>
        <w:autoSpaceDE w:val="0"/>
        <w:autoSpaceDN w:val="0"/>
        <w:adjustRightInd w:val="0"/>
        <w:rPr>
          <w:sz w:val="20"/>
          <w:szCs w:val="20"/>
        </w:rPr>
      </w:pPr>
    </w:p>
    <w:p w:rsidR="0029065A" w:rsidRPr="00F5559B" w:rsidRDefault="0029065A" w:rsidP="0029065A">
      <w:pPr>
        <w:widowControl w:val="0"/>
        <w:autoSpaceDE w:val="0"/>
        <w:autoSpaceDN w:val="0"/>
        <w:adjustRightInd w:val="0"/>
        <w:jc w:val="right"/>
        <w:rPr>
          <w:sz w:val="20"/>
          <w:szCs w:val="20"/>
        </w:rPr>
      </w:pPr>
    </w:p>
    <w:p w:rsidR="0029065A" w:rsidRPr="00F5559B" w:rsidRDefault="0029065A" w:rsidP="0029065A">
      <w:pPr>
        <w:widowControl w:val="0"/>
        <w:autoSpaceDE w:val="0"/>
        <w:autoSpaceDN w:val="0"/>
        <w:adjustRightInd w:val="0"/>
        <w:jc w:val="right"/>
        <w:rPr>
          <w:sz w:val="20"/>
          <w:szCs w:val="20"/>
        </w:rPr>
      </w:pPr>
    </w:p>
    <w:p w:rsidR="0029065A" w:rsidRPr="00F5559B" w:rsidRDefault="0029065A" w:rsidP="0029065A">
      <w:pPr>
        <w:widowControl w:val="0"/>
        <w:autoSpaceDE w:val="0"/>
        <w:autoSpaceDN w:val="0"/>
        <w:adjustRightInd w:val="0"/>
        <w:jc w:val="right"/>
        <w:rPr>
          <w:sz w:val="20"/>
          <w:szCs w:val="20"/>
        </w:rPr>
      </w:pPr>
    </w:p>
    <w:p w:rsidR="0029065A" w:rsidRPr="00F5559B" w:rsidRDefault="0029065A" w:rsidP="0029065A">
      <w:pPr>
        <w:widowControl w:val="0"/>
        <w:autoSpaceDE w:val="0"/>
        <w:autoSpaceDN w:val="0"/>
        <w:adjustRightInd w:val="0"/>
        <w:jc w:val="right"/>
        <w:rPr>
          <w:sz w:val="20"/>
          <w:szCs w:val="20"/>
        </w:rPr>
      </w:pPr>
    </w:p>
    <w:p w:rsidR="0029065A" w:rsidRDefault="0029065A" w:rsidP="0029065A">
      <w:pPr>
        <w:widowControl w:val="0"/>
        <w:autoSpaceDE w:val="0"/>
        <w:autoSpaceDN w:val="0"/>
        <w:adjustRightInd w:val="0"/>
        <w:rPr>
          <w:sz w:val="20"/>
          <w:szCs w:val="20"/>
        </w:rPr>
      </w:pPr>
    </w:p>
    <w:p w:rsidR="0029065A" w:rsidRPr="00F5559B" w:rsidRDefault="0029065A" w:rsidP="0029065A">
      <w:pPr>
        <w:jc w:val="right"/>
        <w:rPr>
          <w:sz w:val="20"/>
          <w:szCs w:val="20"/>
        </w:rPr>
      </w:pPr>
      <w:r w:rsidRPr="00F5559B">
        <w:rPr>
          <w:sz w:val="20"/>
          <w:szCs w:val="20"/>
        </w:rPr>
        <w:lastRenderedPageBreak/>
        <w:t>Таблица №4</w:t>
      </w:r>
    </w:p>
    <w:p w:rsidR="0029065A" w:rsidRPr="00F5559B" w:rsidRDefault="0029065A" w:rsidP="0029065A">
      <w:pPr>
        <w:widowControl w:val="0"/>
        <w:autoSpaceDE w:val="0"/>
        <w:autoSpaceDN w:val="0"/>
        <w:adjustRightInd w:val="0"/>
        <w:jc w:val="center"/>
        <w:rPr>
          <w:rFonts w:eastAsia="Calibri"/>
          <w:b/>
          <w:sz w:val="20"/>
          <w:szCs w:val="20"/>
        </w:rPr>
      </w:pPr>
      <w:r w:rsidRPr="00F5559B">
        <w:rPr>
          <w:rFonts w:eastAsia="Calibri"/>
          <w:b/>
          <w:sz w:val="20"/>
          <w:szCs w:val="20"/>
        </w:rPr>
        <w:t xml:space="preserve">Сведения о достижении значений </w:t>
      </w:r>
      <w:r>
        <w:rPr>
          <w:rFonts w:eastAsia="Calibri"/>
          <w:b/>
          <w:sz w:val="20"/>
          <w:szCs w:val="20"/>
        </w:rPr>
        <w:t>показателей (индикаторов) в 2016</w:t>
      </w:r>
      <w:r w:rsidRPr="00F5559B">
        <w:rPr>
          <w:rFonts w:eastAsia="Calibri"/>
          <w:b/>
          <w:sz w:val="20"/>
          <w:szCs w:val="20"/>
        </w:rPr>
        <w:t xml:space="preserve"> году</w:t>
      </w:r>
    </w:p>
    <w:tbl>
      <w:tblPr>
        <w:tblW w:w="14822" w:type="dxa"/>
        <w:jc w:val="center"/>
        <w:tblCellSpacing w:w="5" w:type="nil"/>
        <w:tblLayout w:type="fixed"/>
        <w:tblCellMar>
          <w:left w:w="75" w:type="dxa"/>
          <w:right w:w="75" w:type="dxa"/>
        </w:tblCellMar>
        <w:tblLook w:val="0000" w:firstRow="0" w:lastRow="0" w:firstColumn="0" w:lastColumn="0" w:noHBand="0" w:noVBand="0"/>
      </w:tblPr>
      <w:tblGrid>
        <w:gridCol w:w="909"/>
        <w:gridCol w:w="4253"/>
        <w:gridCol w:w="1089"/>
        <w:gridCol w:w="2104"/>
        <w:gridCol w:w="1080"/>
        <w:gridCol w:w="1994"/>
        <w:gridCol w:w="3393"/>
      </w:tblGrid>
      <w:tr w:rsidR="0029065A" w:rsidRPr="00137D86" w:rsidTr="002D6257">
        <w:trPr>
          <w:tblCellSpacing w:w="5" w:type="nil"/>
          <w:jc w:val="center"/>
        </w:trPr>
        <w:tc>
          <w:tcPr>
            <w:tcW w:w="909" w:type="dxa"/>
            <w:vMerge w:val="restart"/>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bookmarkStart w:id="4" w:name="Par450"/>
            <w:bookmarkEnd w:id="4"/>
            <w:r w:rsidRPr="00137D86">
              <w:rPr>
                <w:rFonts w:eastAsia="Calibri"/>
              </w:rPr>
              <w:t>№ п/п</w:t>
            </w:r>
          </w:p>
        </w:tc>
        <w:tc>
          <w:tcPr>
            <w:tcW w:w="4253" w:type="dxa"/>
            <w:vMerge w:val="restart"/>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 xml:space="preserve">Показатель   </w:t>
            </w:r>
            <w:proofErr w:type="gramStart"/>
            <w:r w:rsidRPr="00137D86">
              <w:rPr>
                <w:rFonts w:eastAsia="Calibri"/>
              </w:rPr>
              <w:t xml:space="preserve">  </w:t>
            </w:r>
            <w:r w:rsidRPr="00137D86">
              <w:rPr>
                <w:rFonts w:eastAsia="Calibri"/>
              </w:rPr>
              <w:br/>
              <w:t xml:space="preserve"> (</w:t>
            </w:r>
            <w:proofErr w:type="gramEnd"/>
            <w:r w:rsidRPr="00137D86">
              <w:rPr>
                <w:rFonts w:eastAsia="Calibri"/>
              </w:rPr>
              <w:t xml:space="preserve">индикатор)    </w:t>
            </w:r>
            <w:r w:rsidRPr="00137D86">
              <w:rPr>
                <w:rFonts w:eastAsia="Calibri"/>
              </w:rPr>
              <w:br/>
              <w:t xml:space="preserve"> (наименование)</w:t>
            </w:r>
          </w:p>
        </w:tc>
        <w:tc>
          <w:tcPr>
            <w:tcW w:w="1089" w:type="dxa"/>
            <w:vMerge w:val="restart"/>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Ед.</w:t>
            </w:r>
          </w:p>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 xml:space="preserve">Значения показателей (индикаторов) </w:t>
            </w:r>
            <w:r w:rsidRPr="00137D86">
              <w:rPr>
                <w:rFonts w:eastAsia="Calibri"/>
              </w:rPr>
              <w:br/>
            </w:r>
            <w:r w:rsidRPr="00137D86">
              <w:rPr>
                <w:rFonts w:eastAsia="Calibri" w:cs="Arial"/>
              </w:rPr>
              <w:t>муниципальной</w:t>
            </w:r>
            <w:r w:rsidRPr="00137D86">
              <w:rPr>
                <w:rFonts w:eastAsia="Calibri"/>
              </w:rPr>
              <w:t xml:space="preserve"> </w:t>
            </w:r>
            <w:proofErr w:type="gramStart"/>
            <w:r w:rsidRPr="00137D86">
              <w:rPr>
                <w:rFonts w:eastAsia="Calibri"/>
              </w:rPr>
              <w:t xml:space="preserve">программы,   </w:t>
            </w:r>
            <w:proofErr w:type="gramEnd"/>
            <w:r w:rsidRPr="00137D86">
              <w:rPr>
                <w:rFonts w:eastAsia="Calibri"/>
              </w:rPr>
              <w:t xml:space="preserve">  </w:t>
            </w:r>
            <w:r w:rsidRPr="00137D86">
              <w:rPr>
                <w:rFonts w:eastAsia="Calibri"/>
              </w:rPr>
              <w:br/>
              <w:t xml:space="preserve">подпрограммы </w:t>
            </w:r>
            <w:r w:rsidRPr="00137D86">
              <w:rPr>
                <w:rFonts w:eastAsia="Calibri" w:cs="Arial"/>
              </w:rPr>
              <w:t>муниципальной</w:t>
            </w:r>
            <w:r w:rsidRPr="00137D86">
              <w:rPr>
                <w:rFonts w:eastAsia="Calibri"/>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 xml:space="preserve">Обоснование отклонений  </w:t>
            </w:r>
            <w:r w:rsidRPr="00137D86">
              <w:rPr>
                <w:rFonts w:eastAsia="Calibri"/>
              </w:rPr>
              <w:br/>
              <w:t xml:space="preserve"> значений показателя  </w:t>
            </w:r>
            <w:proofErr w:type="gramStart"/>
            <w:r w:rsidRPr="00137D86">
              <w:rPr>
                <w:rFonts w:eastAsia="Calibri"/>
              </w:rPr>
              <w:t xml:space="preserve">  </w:t>
            </w:r>
            <w:r w:rsidRPr="00137D86">
              <w:rPr>
                <w:rFonts w:eastAsia="Calibri"/>
              </w:rPr>
              <w:br/>
              <w:t xml:space="preserve"> (</w:t>
            </w:r>
            <w:proofErr w:type="gramEnd"/>
            <w:r w:rsidRPr="00137D86">
              <w:rPr>
                <w:rFonts w:eastAsia="Calibri"/>
              </w:rPr>
              <w:t xml:space="preserve">индикатора) на конец   </w:t>
            </w:r>
            <w:r w:rsidRPr="00137D86">
              <w:rPr>
                <w:rFonts w:eastAsia="Calibri"/>
              </w:rPr>
              <w:br/>
              <w:t xml:space="preserve"> отчетного года       </w:t>
            </w:r>
            <w:r w:rsidRPr="00137D86">
              <w:rPr>
                <w:rFonts w:eastAsia="Calibri"/>
              </w:rPr>
              <w:br/>
              <w:t>(при наличии)</w:t>
            </w:r>
          </w:p>
        </w:tc>
      </w:tr>
      <w:tr w:rsidR="0029065A" w:rsidRPr="00137D86" w:rsidTr="002D6257">
        <w:trPr>
          <w:tblCellSpacing w:w="5" w:type="nil"/>
          <w:jc w:val="center"/>
        </w:trPr>
        <w:tc>
          <w:tcPr>
            <w:tcW w:w="909" w:type="dxa"/>
            <w:vMerge/>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p>
        </w:tc>
        <w:tc>
          <w:tcPr>
            <w:tcW w:w="4253" w:type="dxa"/>
            <w:vMerge/>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p>
        </w:tc>
        <w:tc>
          <w:tcPr>
            <w:tcW w:w="1089" w:type="dxa"/>
            <w:vMerge/>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p>
        </w:tc>
        <w:tc>
          <w:tcPr>
            <w:tcW w:w="2104" w:type="dxa"/>
            <w:vMerge w:val="restart"/>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proofErr w:type="gramStart"/>
            <w:r w:rsidRPr="00137D86">
              <w:rPr>
                <w:rFonts w:eastAsia="Calibri"/>
              </w:rPr>
              <w:t xml:space="preserve">год,   </w:t>
            </w:r>
            <w:proofErr w:type="gramEnd"/>
            <w:r w:rsidRPr="00137D86">
              <w:rPr>
                <w:rFonts w:eastAsia="Calibri"/>
              </w:rPr>
              <w:t xml:space="preserve">   </w:t>
            </w:r>
            <w:r w:rsidRPr="00137D86">
              <w:rPr>
                <w:rFonts w:eastAsia="Calibri"/>
              </w:rPr>
              <w:br/>
              <w:t xml:space="preserve">предшествующий </w:t>
            </w:r>
            <w:r w:rsidRPr="00137D86">
              <w:rPr>
                <w:rFonts w:eastAsia="Calibri"/>
              </w:rPr>
              <w:br/>
              <w:t>отчетному</w:t>
            </w:r>
            <w:hyperlink w:anchor="Par1462" w:history="1">
              <w:r w:rsidRPr="00137D86">
                <w:rPr>
                  <w:rFonts w:eastAsia="Calibri"/>
                </w:rPr>
                <w:t>&lt;1&gt;</w:t>
              </w:r>
            </w:hyperlink>
          </w:p>
        </w:tc>
        <w:tc>
          <w:tcPr>
            <w:tcW w:w="3074" w:type="dxa"/>
            <w:gridSpan w:val="2"/>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отчетный год</w:t>
            </w:r>
          </w:p>
        </w:tc>
        <w:tc>
          <w:tcPr>
            <w:tcW w:w="3393" w:type="dxa"/>
            <w:vMerge/>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p>
        </w:tc>
      </w:tr>
      <w:tr w:rsidR="0029065A" w:rsidRPr="00137D86" w:rsidTr="002D6257">
        <w:trPr>
          <w:tblCellSpacing w:w="5" w:type="nil"/>
          <w:jc w:val="center"/>
        </w:trPr>
        <w:tc>
          <w:tcPr>
            <w:tcW w:w="909" w:type="dxa"/>
            <w:vMerge/>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p>
        </w:tc>
        <w:tc>
          <w:tcPr>
            <w:tcW w:w="4253" w:type="dxa"/>
            <w:vMerge/>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p>
        </w:tc>
        <w:tc>
          <w:tcPr>
            <w:tcW w:w="1089" w:type="dxa"/>
            <w:vMerge/>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p>
        </w:tc>
        <w:tc>
          <w:tcPr>
            <w:tcW w:w="2104" w:type="dxa"/>
            <w:vMerge/>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план</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факт</w:t>
            </w:r>
          </w:p>
        </w:tc>
        <w:tc>
          <w:tcPr>
            <w:tcW w:w="3393" w:type="dxa"/>
            <w:vMerge/>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p>
        </w:tc>
      </w:tr>
      <w:tr w:rsidR="0029065A" w:rsidRPr="00137D86" w:rsidTr="002D6257">
        <w:trPr>
          <w:tblCellSpacing w:w="5" w:type="nil"/>
          <w:jc w:val="center"/>
        </w:trPr>
        <w:tc>
          <w:tcPr>
            <w:tcW w:w="90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1</w:t>
            </w:r>
          </w:p>
        </w:tc>
        <w:tc>
          <w:tcPr>
            <w:tcW w:w="425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2</w:t>
            </w:r>
          </w:p>
        </w:tc>
        <w:tc>
          <w:tcPr>
            <w:tcW w:w="108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3</w:t>
            </w:r>
          </w:p>
        </w:tc>
        <w:tc>
          <w:tcPr>
            <w:tcW w:w="210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4</w:t>
            </w: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5</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6</w:t>
            </w:r>
          </w:p>
        </w:tc>
        <w:tc>
          <w:tcPr>
            <w:tcW w:w="339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7</w:t>
            </w:r>
          </w:p>
        </w:tc>
      </w:tr>
      <w:tr w:rsidR="0029065A" w:rsidRPr="00137D86" w:rsidTr="002D6257">
        <w:trPr>
          <w:tblCellSpacing w:w="5" w:type="nil"/>
          <w:jc w:val="center"/>
        </w:trPr>
        <w:tc>
          <w:tcPr>
            <w:tcW w:w="14822" w:type="dxa"/>
            <w:gridSpan w:val="7"/>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Муниципальная программа Белокалитвинского района «Развитие образования»</w:t>
            </w:r>
          </w:p>
        </w:tc>
      </w:tr>
      <w:tr w:rsidR="0029065A" w:rsidRPr="00137D86" w:rsidTr="002D6257">
        <w:trPr>
          <w:trHeight w:val="313"/>
          <w:tblCellSpacing w:w="5" w:type="nil"/>
          <w:jc w:val="center"/>
        </w:trPr>
        <w:tc>
          <w:tcPr>
            <w:tcW w:w="90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1.</w:t>
            </w:r>
          </w:p>
        </w:tc>
        <w:tc>
          <w:tcPr>
            <w:tcW w:w="4253"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 xml:space="preserve">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w:t>
            </w:r>
            <w:proofErr w:type="gramStart"/>
            <w:r w:rsidRPr="00137D86">
              <w:rPr>
                <w:rFonts w:eastAsia="Calibri"/>
              </w:rPr>
              <w:t>возрасте  5</w:t>
            </w:r>
            <w:proofErr w:type="gramEnd"/>
            <w:r w:rsidRPr="00137D86">
              <w:rPr>
                <w:rFonts w:eastAsia="Calibri"/>
              </w:rPr>
              <w:t>-7 лет, обучающихся в школе</w:t>
            </w:r>
          </w:p>
        </w:tc>
        <w:tc>
          <w:tcPr>
            <w:tcW w:w="108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c>
          <w:tcPr>
            <w:tcW w:w="210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96,05</w:t>
            </w: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100</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color w:val="FF0000"/>
              </w:rPr>
            </w:pPr>
            <w:r w:rsidRPr="00137D86">
              <w:rPr>
                <w:rFonts w:eastAsia="Calibri"/>
              </w:rPr>
              <w:t>100</w:t>
            </w:r>
          </w:p>
        </w:tc>
        <w:tc>
          <w:tcPr>
            <w:tcW w:w="339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color w:val="FF0000"/>
              </w:rPr>
            </w:pPr>
          </w:p>
        </w:tc>
      </w:tr>
      <w:tr w:rsidR="0029065A" w:rsidRPr="00137D86" w:rsidTr="002D6257">
        <w:trPr>
          <w:tblCellSpacing w:w="5" w:type="nil"/>
          <w:jc w:val="center"/>
        </w:trPr>
        <w:tc>
          <w:tcPr>
            <w:tcW w:w="90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2.</w:t>
            </w:r>
          </w:p>
        </w:tc>
        <w:tc>
          <w:tcPr>
            <w:tcW w:w="425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Удельный вес численности населения в возрасте 7-18 лет, обучающихся в образовательных организациях, в общей численности населения в возрасте 7-18 лет</w:t>
            </w:r>
          </w:p>
        </w:tc>
        <w:tc>
          <w:tcPr>
            <w:tcW w:w="108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c>
          <w:tcPr>
            <w:tcW w:w="210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99,89</w:t>
            </w: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99,89</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99,95</w:t>
            </w:r>
          </w:p>
        </w:tc>
        <w:tc>
          <w:tcPr>
            <w:tcW w:w="339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 xml:space="preserve">Уменьшение количества </w:t>
            </w:r>
            <w:proofErr w:type="gramStart"/>
            <w:r w:rsidRPr="00137D86">
              <w:rPr>
                <w:rFonts w:eastAsia="Calibri"/>
              </w:rPr>
              <w:t>детей-инвалидов</w:t>
            </w:r>
            <w:proofErr w:type="gramEnd"/>
            <w:r w:rsidRPr="00137D86">
              <w:rPr>
                <w:rFonts w:eastAsia="Calibri"/>
              </w:rPr>
              <w:t xml:space="preserve"> не охваченных обучением</w:t>
            </w:r>
          </w:p>
        </w:tc>
      </w:tr>
      <w:tr w:rsidR="0029065A" w:rsidRPr="00137D86" w:rsidTr="002D6257">
        <w:trPr>
          <w:tblCellSpacing w:w="5" w:type="nil"/>
          <w:jc w:val="center"/>
        </w:trPr>
        <w:tc>
          <w:tcPr>
            <w:tcW w:w="90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3.</w:t>
            </w:r>
          </w:p>
        </w:tc>
        <w:tc>
          <w:tcPr>
            <w:tcW w:w="425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Удельный вес численности детей в возрасте 5-18 лет, получающих услуги дополнительного образования, в общей численности детей в возрасте 5-18 лет</w:t>
            </w:r>
          </w:p>
        </w:tc>
        <w:tc>
          <w:tcPr>
            <w:tcW w:w="108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c>
          <w:tcPr>
            <w:tcW w:w="210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80,6</w:t>
            </w: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74,3</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80,6</w:t>
            </w:r>
          </w:p>
        </w:tc>
        <w:tc>
          <w:tcPr>
            <w:tcW w:w="339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r>
      <w:tr w:rsidR="0029065A" w:rsidRPr="00137D86" w:rsidTr="002D6257">
        <w:trPr>
          <w:tblCellSpacing w:w="5" w:type="nil"/>
          <w:jc w:val="center"/>
        </w:trPr>
        <w:tc>
          <w:tcPr>
            <w:tcW w:w="90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4.</w:t>
            </w:r>
          </w:p>
        </w:tc>
        <w:tc>
          <w:tcPr>
            <w:tcW w:w="425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Доля выпускников муниципальных общеобразовательных организаций, не сдавших единый государственный экзамен по русскому языку и (или) математике, в общей численности выпускников муниципальных общеобразовательных организаций</w:t>
            </w:r>
          </w:p>
        </w:tc>
        <w:tc>
          <w:tcPr>
            <w:tcW w:w="108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c>
          <w:tcPr>
            <w:tcW w:w="210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1,6</w:t>
            </w: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1,75</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0,33</w:t>
            </w:r>
          </w:p>
        </w:tc>
        <w:tc>
          <w:tcPr>
            <w:tcW w:w="339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r>
      <w:tr w:rsidR="0029065A" w:rsidRPr="00137D86" w:rsidTr="00887D7E">
        <w:trPr>
          <w:tblCellSpacing w:w="5" w:type="nil"/>
          <w:jc w:val="center"/>
        </w:trPr>
        <w:tc>
          <w:tcPr>
            <w:tcW w:w="14822" w:type="dxa"/>
            <w:gridSpan w:val="7"/>
            <w:tcBorders>
              <w:left w:val="single" w:sz="4" w:space="0" w:color="auto"/>
              <w:bottom w:val="single" w:sz="4" w:space="0" w:color="auto"/>
              <w:right w:val="single" w:sz="4" w:space="0" w:color="auto"/>
            </w:tcBorders>
          </w:tcPr>
          <w:p w:rsidR="0029065A" w:rsidRPr="00137D86" w:rsidRDefault="0029065A" w:rsidP="002D6257">
            <w:r w:rsidRPr="00137D86">
              <w:t xml:space="preserve">Подпрограмма </w:t>
            </w:r>
            <w:proofErr w:type="gramStart"/>
            <w:r w:rsidRPr="00137D86">
              <w:t>1  Подпрограмма</w:t>
            </w:r>
            <w:proofErr w:type="gramEnd"/>
            <w:r w:rsidRPr="00137D86">
              <w:t xml:space="preserve"> «Развитие дошкольного, общего и дополнительного образования»                                                                                                       </w:t>
            </w:r>
          </w:p>
        </w:tc>
      </w:tr>
      <w:tr w:rsidR="0029065A" w:rsidRPr="00137D86" w:rsidTr="00887D7E">
        <w:trPr>
          <w:tblCellSpacing w:w="5" w:type="nil"/>
          <w:jc w:val="center"/>
        </w:trPr>
        <w:tc>
          <w:tcPr>
            <w:tcW w:w="909"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1.1.</w:t>
            </w:r>
          </w:p>
        </w:tc>
        <w:tc>
          <w:tcPr>
            <w:tcW w:w="4253"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 xml:space="preserve">Удельный вес численности обучающихся по программам общего </w:t>
            </w:r>
            <w:r w:rsidRPr="00137D86">
              <w:rPr>
                <w:rFonts w:eastAsia="Calibri"/>
              </w:rPr>
              <w:lastRenderedPageBreak/>
              <w:t>образования, участвующих в олимпиадах и конкурсах различного уровня, в общей численности обучающихся по программам общего образования</w:t>
            </w:r>
          </w:p>
        </w:tc>
        <w:tc>
          <w:tcPr>
            <w:tcW w:w="1089"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lastRenderedPageBreak/>
              <w:t>%</w:t>
            </w:r>
          </w:p>
        </w:tc>
        <w:tc>
          <w:tcPr>
            <w:tcW w:w="2104"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51</w:t>
            </w:r>
          </w:p>
        </w:tc>
        <w:tc>
          <w:tcPr>
            <w:tcW w:w="1080"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48</w:t>
            </w:r>
          </w:p>
        </w:tc>
        <w:tc>
          <w:tcPr>
            <w:tcW w:w="1994"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53</w:t>
            </w:r>
          </w:p>
        </w:tc>
        <w:tc>
          <w:tcPr>
            <w:tcW w:w="3393"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r>
      <w:tr w:rsidR="0029065A" w:rsidRPr="00137D86" w:rsidTr="002D6257">
        <w:trPr>
          <w:tblCellSpacing w:w="5" w:type="nil"/>
          <w:jc w:val="center"/>
        </w:trPr>
        <w:tc>
          <w:tcPr>
            <w:tcW w:w="90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1.2.</w:t>
            </w:r>
          </w:p>
        </w:tc>
        <w:tc>
          <w:tcPr>
            <w:tcW w:w="425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Ростовской области</w:t>
            </w:r>
          </w:p>
        </w:tc>
        <w:tc>
          <w:tcPr>
            <w:tcW w:w="108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c>
          <w:tcPr>
            <w:tcW w:w="210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105,8</w:t>
            </w: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100</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101</w:t>
            </w:r>
            <w:r w:rsidRPr="00137D86">
              <w:rPr>
                <w:rFonts w:eastAsia="Calibri"/>
                <w:lang w:val="en-US"/>
              </w:rPr>
              <w:t>,</w:t>
            </w:r>
            <w:r w:rsidRPr="00137D86">
              <w:rPr>
                <w:rFonts w:eastAsia="Calibri"/>
              </w:rPr>
              <w:t>7</w:t>
            </w:r>
          </w:p>
        </w:tc>
        <w:tc>
          <w:tcPr>
            <w:tcW w:w="339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r>
      <w:tr w:rsidR="0029065A" w:rsidRPr="00137D86" w:rsidTr="002D6257">
        <w:trPr>
          <w:tblCellSpacing w:w="5" w:type="nil"/>
          <w:jc w:val="center"/>
        </w:trPr>
        <w:tc>
          <w:tcPr>
            <w:tcW w:w="90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1.3.</w:t>
            </w:r>
          </w:p>
        </w:tc>
        <w:tc>
          <w:tcPr>
            <w:tcW w:w="425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 xml:space="preserve">Отношение средней заработной платы педагогических работников образовательных организаций общего образования к </w:t>
            </w:r>
            <w:proofErr w:type="gramStart"/>
            <w:r w:rsidRPr="00137D86">
              <w:rPr>
                <w:rFonts w:eastAsia="Calibri"/>
              </w:rPr>
              <w:t>среднемесячной  заработной</w:t>
            </w:r>
            <w:proofErr w:type="gramEnd"/>
            <w:r w:rsidRPr="00137D86">
              <w:rPr>
                <w:rFonts w:eastAsia="Calibri"/>
              </w:rPr>
              <w:t xml:space="preserve"> плате   в Ростовской области используется показатель среднемесячного дохода от трудовой деятельности) области( с 2015 года в качестве средней заработной платы</w:t>
            </w:r>
          </w:p>
        </w:tc>
        <w:tc>
          <w:tcPr>
            <w:tcW w:w="108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c>
          <w:tcPr>
            <w:tcW w:w="210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lang w:val="en-US"/>
              </w:rPr>
            </w:pPr>
            <w:r w:rsidRPr="00137D86">
              <w:rPr>
                <w:rFonts w:eastAsia="Calibri"/>
              </w:rPr>
              <w:t>118</w:t>
            </w:r>
            <w:r w:rsidRPr="00137D86">
              <w:rPr>
                <w:rFonts w:eastAsia="Calibri"/>
                <w:lang w:val="en-US"/>
              </w:rPr>
              <w:t>,2</w:t>
            </w: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100</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lang w:val="en-US"/>
              </w:rPr>
            </w:pPr>
            <w:r w:rsidRPr="00137D86">
              <w:rPr>
                <w:rFonts w:eastAsia="Calibri"/>
              </w:rPr>
              <w:t>10</w:t>
            </w:r>
            <w:r w:rsidRPr="00137D86">
              <w:rPr>
                <w:rFonts w:eastAsia="Calibri"/>
                <w:lang w:val="en-US"/>
              </w:rPr>
              <w:t>0,4</w:t>
            </w:r>
          </w:p>
        </w:tc>
        <w:tc>
          <w:tcPr>
            <w:tcW w:w="339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r>
      <w:tr w:rsidR="0029065A" w:rsidRPr="00137D86" w:rsidTr="002D6257">
        <w:trPr>
          <w:tblCellSpacing w:w="5" w:type="nil"/>
          <w:jc w:val="center"/>
        </w:trPr>
        <w:tc>
          <w:tcPr>
            <w:tcW w:w="90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1.4</w:t>
            </w:r>
          </w:p>
        </w:tc>
        <w:tc>
          <w:tcPr>
            <w:tcW w:w="425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Отношение среднемесячной заработной платы работников организаций дополнительного образования детей к среднемесячной заработной плате учителей в Ростовской области</w:t>
            </w:r>
          </w:p>
        </w:tc>
        <w:tc>
          <w:tcPr>
            <w:tcW w:w="108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c>
          <w:tcPr>
            <w:tcW w:w="210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lang w:val="en-US"/>
              </w:rPr>
            </w:pPr>
            <w:r w:rsidRPr="00137D86">
              <w:rPr>
                <w:rFonts w:eastAsia="Calibri"/>
                <w:lang w:val="en-US"/>
              </w:rPr>
              <w:t>78,9</w:t>
            </w: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lang w:val="en-US"/>
              </w:rPr>
            </w:pPr>
            <w:r w:rsidRPr="00137D86">
              <w:rPr>
                <w:rFonts w:eastAsia="Calibri"/>
                <w:lang w:val="en-US"/>
              </w:rPr>
              <w:t>90,0</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lang w:val="en-US"/>
              </w:rPr>
            </w:pPr>
            <w:r w:rsidRPr="00137D86">
              <w:rPr>
                <w:rFonts w:eastAsia="Calibri"/>
                <w:lang w:val="en-US"/>
              </w:rPr>
              <w:t>85,4</w:t>
            </w:r>
          </w:p>
        </w:tc>
        <w:tc>
          <w:tcPr>
            <w:tcW w:w="339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Средства на доведение средней заработной платы педагогических работников организаций дополнительного образования из областного бюджета не были выделены.</w:t>
            </w:r>
          </w:p>
        </w:tc>
      </w:tr>
      <w:tr w:rsidR="0029065A" w:rsidRPr="00137D86" w:rsidTr="002D6257">
        <w:trPr>
          <w:tblCellSpacing w:w="5" w:type="nil"/>
          <w:jc w:val="center"/>
        </w:trPr>
        <w:tc>
          <w:tcPr>
            <w:tcW w:w="90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1.5</w:t>
            </w:r>
          </w:p>
        </w:tc>
        <w:tc>
          <w:tcPr>
            <w:tcW w:w="425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Доля детей-инвалидов, для которых введено дистанционное обучение, от количества нуждающихся в указанной форме обучения ежегодно</w:t>
            </w:r>
          </w:p>
        </w:tc>
        <w:tc>
          <w:tcPr>
            <w:tcW w:w="108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c>
          <w:tcPr>
            <w:tcW w:w="210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100</w:t>
            </w: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100</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100</w:t>
            </w:r>
          </w:p>
        </w:tc>
        <w:tc>
          <w:tcPr>
            <w:tcW w:w="339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Удовлетворение запроса родителей по получению образования детьми-инвалидами в дистанционной форме</w:t>
            </w:r>
          </w:p>
        </w:tc>
      </w:tr>
      <w:tr w:rsidR="0029065A" w:rsidRPr="00137D86" w:rsidTr="002D6257">
        <w:trPr>
          <w:tblCellSpacing w:w="5" w:type="nil"/>
          <w:jc w:val="center"/>
        </w:trPr>
        <w:tc>
          <w:tcPr>
            <w:tcW w:w="90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1.6</w:t>
            </w:r>
          </w:p>
        </w:tc>
        <w:tc>
          <w:tcPr>
            <w:tcW w:w="4253" w:type="dxa"/>
            <w:tcBorders>
              <w:left w:val="single" w:sz="4" w:space="0" w:color="auto"/>
              <w:bottom w:val="single" w:sz="4" w:space="0" w:color="auto"/>
              <w:right w:val="single" w:sz="4" w:space="0" w:color="auto"/>
            </w:tcBorders>
          </w:tcPr>
          <w:p w:rsidR="0029065A" w:rsidRPr="00887D7E" w:rsidRDefault="0029065A" w:rsidP="002D6257">
            <w:pPr>
              <w:widowControl w:val="0"/>
              <w:shd w:val="clear" w:color="auto" w:fill="FFFFFF"/>
              <w:autoSpaceDE w:val="0"/>
              <w:autoSpaceDN w:val="0"/>
              <w:adjustRightInd w:val="0"/>
              <w:rPr>
                <w:rFonts w:eastAsia="Calibri"/>
                <w:sz w:val="22"/>
                <w:szCs w:val="22"/>
              </w:rPr>
            </w:pPr>
            <w:r w:rsidRPr="00887D7E">
              <w:rPr>
                <w:rFonts w:eastAsia="Calibri"/>
                <w:sz w:val="22"/>
                <w:szCs w:val="22"/>
              </w:rPr>
              <w:t>Доля муниципальных общеобразовательных организаций, здания которых находятся в аварийном состоянии, в общем количестве муниципальных общеобразовательных организаций</w:t>
            </w:r>
          </w:p>
        </w:tc>
        <w:tc>
          <w:tcPr>
            <w:tcW w:w="1089"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b/>
              </w:rPr>
            </w:pPr>
            <w:r w:rsidRPr="00137D86">
              <w:rPr>
                <w:rFonts w:eastAsia="Calibri"/>
                <w:b/>
              </w:rPr>
              <w:t>%</w:t>
            </w:r>
          </w:p>
        </w:tc>
        <w:tc>
          <w:tcPr>
            <w:tcW w:w="210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b/>
              </w:rPr>
            </w:pPr>
            <w:r w:rsidRPr="00137D86">
              <w:rPr>
                <w:rFonts w:eastAsia="Calibri"/>
                <w:b/>
              </w:rPr>
              <w:t>1</w:t>
            </w:r>
          </w:p>
        </w:tc>
        <w:tc>
          <w:tcPr>
            <w:tcW w:w="1080"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b/>
              </w:rPr>
            </w:pPr>
            <w:r w:rsidRPr="00137D86">
              <w:rPr>
                <w:rFonts w:eastAsia="Calibri"/>
                <w:b/>
              </w:rPr>
              <w:t>1</w:t>
            </w:r>
          </w:p>
        </w:tc>
        <w:tc>
          <w:tcPr>
            <w:tcW w:w="1994"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b/>
              </w:rPr>
            </w:pPr>
            <w:r w:rsidRPr="00137D86">
              <w:rPr>
                <w:rFonts w:eastAsia="Calibri"/>
                <w:b/>
              </w:rPr>
              <w:t>1</w:t>
            </w:r>
          </w:p>
        </w:tc>
        <w:tc>
          <w:tcPr>
            <w:tcW w:w="3393" w:type="dxa"/>
            <w:tcBorders>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r>
      <w:tr w:rsidR="0029065A" w:rsidRPr="00137D86" w:rsidTr="002D6257">
        <w:trPr>
          <w:tblCellSpacing w:w="5" w:type="nil"/>
          <w:jc w:val="center"/>
        </w:trPr>
        <w:tc>
          <w:tcPr>
            <w:tcW w:w="14822" w:type="dxa"/>
            <w:gridSpan w:val="7"/>
            <w:tcBorders>
              <w:top w:val="single" w:sz="4" w:space="0" w:color="auto"/>
              <w:left w:val="single" w:sz="4" w:space="0" w:color="auto"/>
              <w:bottom w:val="single" w:sz="4" w:space="0" w:color="auto"/>
              <w:right w:val="single" w:sz="4" w:space="0" w:color="auto"/>
            </w:tcBorders>
          </w:tcPr>
          <w:p w:rsidR="0029065A" w:rsidRPr="00137D86" w:rsidRDefault="0029065A" w:rsidP="002D6257">
            <w:r w:rsidRPr="00137D86">
              <w:lastRenderedPageBreak/>
              <w:t>Подпрограмма «Обеспечение реализации муниципальной программы Белокалитвинского района «Развитие образования» и прочие мероприятия»</w:t>
            </w:r>
          </w:p>
        </w:tc>
      </w:tr>
      <w:tr w:rsidR="0029065A" w:rsidRPr="00137D86" w:rsidTr="002D6257">
        <w:trPr>
          <w:tblCellSpacing w:w="5" w:type="nil"/>
          <w:jc w:val="center"/>
        </w:trPr>
        <w:tc>
          <w:tcPr>
            <w:tcW w:w="909"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2.1.</w:t>
            </w:r>
          </w:p>
        </w:tc>
        <w:tc>
          <w:tcPr>
            <w:tcW w:w="4253"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rPr>
                <w:rFonts w:eastAsia="Calibri"/>
                <w:sz w:val="20"/>
                <w:szCs w:val="20"/>
              </w:rPr>
            </w:pPr>
            <w:r w:rsidRPr="00137D86">
              <w:rPr>
                <w:rFonts w:eastAsia="Calibri"/>
                <w:sz w:val="20"/>
                <w:szCs w:val="20"/>
              </w:rPr>
              <w:t xml:space="preserve">Доля муниципальных услуг Отдела образования Белокалитвинского района, по которым утверждены административные регламенты их оказания, в общем количестве </w:t>
            </w:r>
            <w:proofErr w:type="gramStart"/>
            <w:r w:rsidRPr="00137D86">
              <w:rPr>
                <w:rFonts w:eastAsia="Calibri"/>
                <w:sz w:val="20"/>
                <w:szCs w:val="20"/>
              </w:rPr>
              <w:t>муниципальных услуг</w:t>
            </w:r>
            <w:proofErr w:type="gramEnd"/>
            <w:r w:rsidRPr="00137D86">
              <w:rPr>
                <w:rFonts w:eastAsia="Calibri"/>
                <w:sz w:val="20"/>
                <w:szCs w:val="20"/>
              </w:rPr>
              <w:t xml:space="preserve"> оказываемых Отделом образования Белокалитвинского района</w:t>
            </w:r>
          </w:p>
        </w:tc>
        <w:tc>
          <w:tcPr>
            <w:tcW w:w="1089"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c>
          <w:tcPr>
            <w:tcW w:w="2104"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100</w:t>
            </w:r>
          </w:p>
        </w:tc>
        <w:tc>
          <w:tcPr>
            <w:tcW w:w="1080"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100</w:t>
            </w:r>
          </w:p>
        </w:tc>
        <w:tc>
          <w:tcPr>
            <w:tcW w:w="1994"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100</w:t>
            </w:r>
          </w:p>
        </w:tc>
        <w:tc>
          <w:tcPr>
            <w:tcW w:w="3393"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r>
      <w:tr w:rsidR="0029065A" w:rsidRPr="00137D86" w:rsidTr="002D6257">
        <w:trPr>
          <w:tblCellSpacing w:w="5" w:type="nil"/>
          <w:jc w:val="center"/>
        </w:trPr>
        <w:tc>
          <w:tcPr>
            <w:tcW w:w="909"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jc w:val="center"/>
              <w:rPr>
                <w:rFonts w:eastAsia="Calibri"/>
              </w:rPr>
            </w:pPr>
            <w:r w:rsidRPr="00137D86">
              <w:rPr>
                <w:rFonts w:eastAsia="Calibri"/>
              </w:rPr>
              <w:t>2.2.</w:t>
            </w:r>
          </w:p>
        </w:tc>
        <w:tc>
          <w:tcPr>
            <w:tcW w:w="4253"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rPr>
                <w:rFonts w:eastAsia="Calibri"/>
                <w:sz w:val="20"/>
                <w:szCs w:val="20"/>
              </w:rPr>
            </w:pPr>
            <w:r w:rsidRPr="00137D86">
              <w:rPr>
                <w:rFonts w:eastAsia="Calibri"/>
                <w:sz w:val="20"/>
                <w:szCs w:val="20"/>
              </w:rPr>
              <w:t>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в 2016</w:t>
            </w:r>
          </w:p>
        </w:tc>
        <w:tc>
          <w:tcPr>
            <w:tcW w:w="1089"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c>
          <w:tcPr>
            <w:tcW w:w="2104"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0</w:t>
            </w:r>
          </w:p>
        </w:tc>
        <w:tc>
          <w:tcPr>
            <w:tcW w:w="1080"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0</w:t>
            </w:r>
          </w:p>
        </w:tc>
        <w:tc>
          <w:tcPr>
            <w:tcW w:w="1994"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0</w:t>
            </w:r>
          </w:p>
        </w:tc>
        <w:tc>
          <w:tcPr>
            <w:tcW w:w="3393" w:type="dxa"/>
            <w:tcBorders>
              <w:top w:val="single" w:sz="4" w:space="0" w:color="auto"/>
              <w:left w:val="single" w:sz="4" w:space="0" w:color="auto"/>
              <w:bottom w:val="single" w:sz="4" w:space="0" w:color="auto"/>
              <w:right w:val="single" w:sz="4" w:space="0" w:color="auto"/>
            </w:tcBorders>
          </w:tcPr>
          <w:p w:rsidR="0029065A" w:rsidRPr="00137D86" w:rsidRDefault="0029065A" w:rsidP="002D6257">
            <w:pPr>
              <w:widowControl w:val="0"/>
              <w:shd w:val="clear" w:color="auto" w:fill="FFFFFF"/>
              <w:autoSpaceDE w:val="0"/>
              <w:autoSpaceDN w:val="0"/>
              <w:adjustRightInd w:val="0"/>
              <w:rPr>
                <w:rFonts w:eastAsia="Calibri"/>
              </w:rPr>
            </w:pPr>
            <w:r w:rsidRPr="00137D86">
              <w:rPr>
                <w:rFonts w:eastAsia="Calibri"/>
              </w:rPr>
              <w:t>-</w:t>
            </w:r>
          </w:p>
        </w:tc>
      </w:tr>
    </w:tbl>
    <w:p w:rsidR="0029065A" w:rsidRPr="00F5559B" w:rsidRDefault="0029065A" w:rsidP="0029065A">
      <w:pPr>
        <w:jc w:val="center"/>
        <w:rPr>
          <w:color w:val="000000"/>
          <w:sz w:val="20"/>
          <w:szCs w:val="20"/>
          <w:lang w:val="en-US"/>
        </w:rPr>
      </w:pPr>
    </w:p>
    <w:p w:rsidR="0029065A" w:rsidRPr="00F5559B" w:rsidRDefault="0029065A" w:rsidP="0029065A">
      <w:pPr>
        <w:jc w:val="right"/>
        <w:rPr>
          <w:color w:val="000000"/>
          <w:sz w:val="20"/>
          <w:szCs w:val="20"/>
        </w:rPr>
      </w:pPr>
      <w:r w:rsidRPr="00F5559B">
        <w:rPr>
          <w:color w:val="000000"/>
          <w:sz w:val="20"/>
          <w:szCs w:val="20"/>
        </w:rPr>
        <w:t>Таблица №5</w:t>
      </w:r>
    </w:p>
    <w:p w:rsidR="0029065A" w:rsidRPr="00F5559B" w:rsidRDefault="0029065A" w:rsidP="0029065A">
      <w:pPr>
        <w:widowControl w:val="0"/>
        <w:autoSpaceDE w:val="0"/>
        <w:autoSpaceDN w:val="0"/>
        <w:adjustRightInd w:val="0"/>
        <w:jc w:val="center"/>
        <w:rPr>
          <w:rFonts w:eastAsia="Calibri"/>
          <w:b/>
          <w:sz w:val="20"/>
          <w:szCs w:val="20"/>
        </w:rPr>
      </w:pPr>
      <w:r w:rsidRPr="00F5559B">
        <w:rPr>
          <w:rFonts w:eastAsia="Calibri"/>
          <w:b/>
          <w:sz w:val="20"/>
          <w:szCs w:val="20"/>
        </w:rPr>
        <w:t>Перечень</w:t>
      </w:r>
    </w:p>
    <w:p w:rsidR="0029065A" w:rsidRPr="00F5559B" w:rsidRDefault="0029065A" w:rsidP="0029065A">
      <w:pPr>
        <w:widowControl w:val="0"/>
        <w:autoSpaceDE w:val="0"/>
        <w:autoSpaceDN w:val="0"/>
        <w:adjustRightInd w:val="0"/>
        <w:jc w:val="center"/>
        <w:rPr>
          <w:rFonts w:eastAsia="Calibri"/>
          <w:b/>
          <w:sz w:val="20"/>
          <w:szCs w:val="20"/>
        </w:rPr>
      </w:pPr>
      <w:r w:rsidRPr="00F5559B">
        <w:rPr>
          <w:rFonts w:eastAsia="Calibri"/>
          <w:b/>
          <w:sz w:val="20"/>
          <w:szCs w:val="20"/>
        </w:rPr>
        <w:t xml:space="preserve">подпрограмм, основных мероприятий и мероприятий </w:t>
      </w:r>
    </w:p>
    <w:p w:rsidR="0029065A" w:rsidRPr="00F5559B" w:rsidRDefault="0029065A" w:rsidP="0029065A">
      <w:pPr>
        <w:widowControl w:val="0"/>
        <w:autoSpaceDE w:val="0"/>
        <w:autoSpaceDN w:val="0"/>
        <w:adjustRightInd w:val="0"/>
        <w:jc w:val="center"/>
        <w:rPr>
          <w:rFonts w:eastAsia="Calibri"/>
          <w:b/>
          <w:sz w:val="20"/>
          <w:szCs w:val="20"/>
        </w:rPr>
      </w:pPr>
      <w:r w:rsidRPr="00F5559B">
        <w:rPr>
          <w:rFonts w:eastAsia="Calibri"/>
          <w:b/>
          <w:sz w:val="20"/>
          <w:szCs w:val="20"/>
        </w:rPr>
        <w:t>муниципальной программы Белокалитвинского района «Развитие образования»</w:t>
      </w:r>
    </w:p>
    <w:p w:rsidR="0029065A" w:rsidRPr="00F5559B" w:rsidRDefault="0029065A" w:rsidP="0029065A">
      <w:pPr>
        <w:widowControl w:val="0"/>
        <w:autoSpaceDE w:val="0"/>
        <w:autoSpaceDN w:val="0"/>
        <w:adjustRightInd w:val="0"/>
        <w:ind w:firstLine="540"/>
        <w:jc w:val="both"/>
        <w:rPr>
          <w:rFonts w:eastAsia="Calibri"/>
          <w:b/>
          <w:sz w:val="20"/>
          <w:szCs w:val="20"/>
        </w:rPr>
      </w:pPr>
    </w:p>
    <w:tbl>
      <w:tblPr>
        <w:tblW w:w="14894" w:type="dxa"/>
        <w:tblCellSpacing w:w="5" w:type="nil"/>
        <w:tblInd w:w="75" w:type="dxa"/>
        <w:tblLayout w:type="fixed"/>
        <w:tblCellMar>
          <w:left w:w="75" w:type="dxa"/>
          <w:right w:w="75" w:type="dxa"/>
        </w:tblCellMar>
        <w:tblLook w:val="0000" w:firstRow="0" w:lastRow="0" w:firstColumn="0" w:lastColumn="0" w:noHBand="0" w:noVBand="0"/>
      </w:tblPr>
      <w:tblGrid>
        <w:gridCol w:w="600"/>
        <w:gridCol w:w="109"/>
        <w:gridCol w:w="3260"/>
        <w:gridCol w:w="1985"/>
        <w:gridCol w:w="1417"/>
        <w:gridCol w:w="1418"/>
        <w:gridCol w:w="2126"/>
        <w:gridCol w:w="13"/>
        <w:gridCol w:w="1920"/>
        <w:gridCol w:w="2046"/>
      </w:tblGrid>
      <w:tr w:rsidR="0029065A" w:rsidRPr="00F5559B" w:rsidTr="002D6257">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w:t>
            </w:r>
            <w:r w:rsidRPr="00F5559B">
              <w:rPr>
                <w:sz w:val="20"/>
                <w:szCs w:val="20"/>
              </w:rPr>
              <w:br/>
              <w:t>п/п</w:t>
            </w:r>
          </w:p>
        </w:tc>
        <w:tc>
          <w:tcPr>
            <w:tcW w:w="3369" w:type="dxa"/>
            <w:gridSpan w:val="2"/>
            <w:vMerge w:val="restart"/>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 xml:space="preserve">Номер и наименование    </w:t>
            </w:r>
            <w:r w:rsidRPr="00F5559B">
              <w:rPr>
                <w:sz w:val="20"/>
                <w:szCs w:val="20"/>
              </w:rPr>
              <w:br/>
              <w:t>основного мероприятия,</w:t>
            </w:r>
          </w:p>
          <w:p w:rsidR="0029065A" w:rsidRPr="00F5559B" w:rsidRDefault="0029065A" w:rsidP="002D6257">
            <w:pPr>
              <w:widowControl w:val="0"/>
              <w:autoSpaceDE w:val="0"/>
              <w:autoSpaceDN w:val="0"/>
              <w:adjustRightInd w:val="0"/>
              <w:jc w:val="center"/>
              <w:rPr>
                <w:sz w:val="20"/>
                <w:szCs w:val="20"/>
              </w:rPr>
            </w:pPr>
            <w:r w:rsidRPr="00F5559B">
              <w:rPr>
                <w:sz w:val="20"/>
                <w:szCs w:val="20"/>
              </w:rPr>
              <w:t>мероприятия ведомственной целевой программы</w:t>
            </w:r>
          </w:p>
          <w:p w:rsidR="0029065A" w:rsidRPr="00F5559B" w:rsidRDefault="0029065A" w:rsidP="002D6257">
            <w:pPr>
              <w:widowControl w:val="0"/>
              <w:autoSpaceDE w:val="0"/>
              <w:autoSpaceDN w:val="0"/>
              <w:adjustRightInd w:val="0"/>
              <w:jc w:val="center"/>
              <w:rPr>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Соисполнитель, участник, ответственный за исполнение основного мероприятия, 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Срок</w:t>
            </w:r>
          </w:p>
        </w:tc>
        <w:tc>
          <w:tcPr>
            <w:tcW w:w="2126" w:type="dxa"/>
            <w:vMerge w:val="restart"/>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 xml:space="preserve">Ожидаемый     </w:t>
            </w:r>
            <w:r w:rsidRPr="00F5559B">
              <w:rPr>
                <w:sz w:val="20"/>
                <w:szCs w:val="20"/>
              </w:rPr>
              <w:br/>
              <w:t xml:space="preserve">непосредственный </w:t>
            </w:r>
            <w:r w:rsidRPr="00F5559B">
              <w:rPr>
                <w:sz w:val="20"/>
                <w:szCs w:val="20"/>
              </w:rPr>
              <w:br/>
              <w:t xml:space="preserve">результат  </w:t>
            </w:r>
            <w:proofErr w:type="gramStart"/>
            <w:r w:rsidRPr="00F5559B">
              <w:rPr>
                <w:sz w:val="20"/>
                <w:szCs w:val="20"/>
              </w:rPr>
              <w:t xml:space="preserve">   </w:t>
            </w:r>
            <w:r w:rsidRPr="00F5559B">
              <w:rPr>
                <w:sz w:val="20"/>
                <w:szCs w:val="20"/>
              </w:rPr>
              <w:br/>
              <w:t>(</w:t>
            </w:r>
            <w:proofErr w:type="gramEnd"/>
            <w:r w:rsidRPr="00F5559B">
              <w:rPr>
                <w:sz w:val="20"/>
                <w:szCs w:val="20"/>
              </w:rPr>
              <w:t>краткое описание)</w:t>
            </w: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 xml:space="preserve">Последствия </w:t>
            </w:r>
            <w:r w:rsidRPr="00F5559B">
              <w:rPr>
                <w:sz w:val="20"/>
                <w:szCs w:val="20"/>
              </w:rPr>
              <w:br/>
            </w:r>
            <w:proofErr w:type="spellStart"/>
            <w:r w:rsidRPr="00F5559B">
              <w:rPr>
                <w:sz w:val="20"/>
                <w:szCs w:val="20"/>
              </w:rPr>
              <w:t>нереализации</w:t>
            </w:r>
            <w:proofErr w:type="spellEnd"/>
            <w:r w:rsidRPr="00F5559B">
              <w:rPr>
                <w:sz w:val="20"/>
                <w:szCs w:val="20"/>
              </w:rPr>
              <w:t xml:space="preserve"> основного   </w:t>
            </w:r>
            <w:r w:rsidRPr="00F5559B">
              <w:rPr>
                <w:sz w:val="20"/>
                <w:szCs w:val="20"/>
              </w:rPr>
              <w:br/>
              <w:t xml:space="preserve">мероприятия, мероприятия </w:t>
            </w:r>
            <w:proofErr w:type="gramStart"/>
            <w:r w:rsidRPr="00F5559B">
              <w:rPr>
                <w:sz w:val="20"/>
                <w:szCs w:val="20"/>
              </w:rPr>
              <w:t xml:space="preserve">ведомственной </w:t>
            </w:r>
            <w:r w:rsidRPr="00F5559B">
              <w:rPr>
                <w:sz w:val="20"/>
                <w:szCs w:val="20"/>
              </w:rPr>
              <w:br/>
              <w:t xml:space="preserve"> целевой</w:t>
            </w:r>
            <w:proofErr w:type="gramEnd"/>
            <w:r w:rsidRPr="00F5559B">
              <w:rPr>
                <w:sz w:val="20"/>
                <w:szCs w:val="20"/>
              </w:rPr>
              <w:t xml:space="preserve">    </w:t>
            </w:r>
            <w:r w:rsidRPr="00F5559B">
              <w:rPr>
                <w:sz w:val="20"/>
                <w:szCs w:val="20"/>
              </w:rPr>
              <w:br/>
              <w:t xml:space="preserve"> программы</w:t>
            </w:r>
          </w:p>
        </w:tc>
        <w:tc>
          <w:tcPr>
            <w:tcW w:w="2046" w:type="dxa"/>
            <w:vMerge w:val="restart"/>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 xml:space="preserve">Связь с </w:t>
            </w:r>
            <w:r w:rsidRPr="00F5559B">
              <w:rPr>
                <w:sz w:val="20"/>
                <w:szCs w:val="20"/>
              </w:rPr>
              <w:br/>
              <w:t xml:space="preserve">показателями   </w:t>
            </w:r>
            <w:r w:rsidRPr="00F5559B">
              <w:rPr>
                <w:rFonts w:cs="Calibri"/>
                <w:sz w:val="20"/>
                <w:szCs w:val="20"/>
              </w:rPr>
              <w:t>муниципальной</w:t>
            </w:r>
            <w:r w:rsidRPr="00F5559B">
              <w:rPr>
                <w:sz w:val="20"/>
                <w:szCs w:val="20"/>
              </w:rPr>
              <w:br/>
              <w:t xml:space="preserve">программы </w:t>
            </w:r>
            <w:proofErr w:type="gramStart"/>
            <w:r w:rsidRPr="00F5559B">
              <w:rPr>
                <w:sz w:val="20"/>
                <w:szCs w:val="20"/>
              </w:rPr>
              <w:t xml:space="preserve">   </w:t>
            </w:r>
            <w:r w:rsidRPr="00F5559B">
              <w:rPr>
                <w:sz w:val="20"/>
                <w:szCs w:val="20"/>
              </w:rPr>
              <w:br/>
              <w:t>(</w:t>
            </w:r>
            <w:proofErr w:type="gramEnd"/>
            <w:r w:rsidRPr="00F5559B">
              <w:rPr>
                <w:sz w:val="20"/>
                <w:szCs w:val="20"/>
              </w:rPr>
              <w:t>подпрограммы)</w:t>
            </w:r>
          </w:p>
        </w:tc>
      </w:tr>
      <w:tr w:rsidR="0029065A" w:rsidRPr="00F5559B" w:rsidTr="002D6257">
        <w:trPr>
          <w:tblCellSpacing w:w="5" w:type="nil"/>
        </w:trPr>
        <w:tc>
          <w:tcPr>
            <w:tcW w:w="600" w:type="dxa"/>
            <w:vMerge/>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p>
        </w:tc>
        <w:tc>
          <w:tcPr>
            <w:tcW w:w="3369" w:type="dxa"/>
            <w:gridSpan w:val="2"/>
            <w:vMerge/>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p>
        </w:tc>
        <w:tc>
          <w:tcPr>
            <w:tcW w:w="1985" w:type="dxa"/>
            <w:vMerge/>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p>
        </w:tc>
        <w:tc>
          <w:tcPr>
            <w:tcW w:w="1417"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proofErr w:type="gramStart"/>
            <w:r w:rsidRPr="00F5559B">
              <w:rPr>
                <w:sz w:val="20"/>
                <w:szCs w:val="20"/>
              </w:rPr>
              <w:t xml:space="preserve">начала  </w:t>
            </w:r>
            <w:r w:rsidRPr="00F5559B">
              <w:rPr>
                <w:sz w:val="20"/>
                <w:szCs w:val="20"/>
              </w:rPr>
              <w:br/>
              <w:t>реализации</w:t>
            </w:r>
            <w:proofErr w:type="gramEnd"/>
          </w:p>
        </w:tc>
        <w:tc>
          <w:tcPr>
            <w:tcW w:w="1418"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 xml:space="preserve">окончания </w:t>
            </w:r>
            <w:r w:rsidRPr="00F5559B">
              <w:rPr>
                <w:sz w:val="20"/>
                <w:szCs w:val="20"/>
              </w:rPr>
              <w:br/>
              <w:t>реализации</w:t>
            </w:r>
          </w:p>
        </w:tc>
        <w:tc>
          <w:tcPr>
            <w:tcW w:w="2126" w:type="dxa"/>
            <w:vMerge/>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p>
        </w:tc>
        <w:tc>
          <w:tcPr>
            <w:tcW w:w="1933" w:type="dxa"/>
            <w:gridSpan w:val="2"/>
            <w:vMerge/>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p>
        </w:tc>
        <w:tc>
          <w:tcPr>
            <w:tcW w:w="2046" w:type="dxa"/>
            <w:vMerge/>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p>
        </w:tc>
      </w:tr>
      <w:tr w:rsidR="0029065A" w:rsidRPr="00F5559B" w:rsidTr="002D6257">
        <w:trPr>
          <w:tblCellSpacing w:w="5" w:type="nil"/>
        </w:trPr>
        <w:tc>
          <w:tcPr>
            <w:tcW w:w="600"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1</w:t>
            </w:r>
          </w:p>
        </w:tc>
        <w:tc>
          <w:tcPr>
            <w:tcW w:w="336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w:t>
            </w:r>
          </w:p>
        </w:tc>
        <w:tc>
          <w:tcPr>
            <w:tcW w:w="1985"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3</w:t>
            </w:r>
          </w:p>
        </w:tc>
        <w:tc>
          <w:tcPr>
            <w:tcW w:w="1417"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4</w:t>
            </w:r>
          </w:p>
        </w:tc>
        <w:tc>
          <w:tcPr>
            <w:tcW w:w="1418"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5</w:t>
            </w:r>
          </w:p>
        </w:tc>
        <w:tc>
          <w:tcPr>
            <w:tcW w:w="212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6</w:t>
            </w:r>
          </w:p>
        </w:tc>
        <w:tc>
          <w:tcPr>
            <w:tcW w:w="1933"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7</w:t>
            </w:r>
          </w:p>
        </w:tc>
        <w:tc>
          <w:tcPr>
            <w:tcW w:w="204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8</w:t>
            </w:r>
          </w:p>
        </w:tc>
      </w:tr>
      <w:tr w:rsidR="0029065A" w:rsidRPr="00F5559B" w:rsidTr="002D6257">
        <w:trPr>
          <w:tblCellSpacing w:w="5" w:type="nil"/>
        </w:trPr>
        <w:tc>
          <w:tcPr>
            <w:tcW w:w="70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1.</w:t>
            </w:r>
          </w:p>
        </w:tc>
        <w:tc>
          <w:tcPr>
            <w:tcW w:w="14185" w:type="dxa"/>
            <w:gridSpan w:val="8"/>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proofErr w:type="gramStart"/>
            <w:r w:rsidRPr="00F5559B">
              <w:rPr>
                <w:sz w:val="20"/>
                <w:szCs w:val="20"/>
              </w:rPr>
              <w:t>Подпрограмма  «</w:t>
            </w:r>
            <w:proofErr w:type="gramEnd"/>
            <w:r w:rsidRPr="00F5559B">
              <w:rPr>
                <w:sz w:val="20"/>
                <w:szCs w:val="20"/>
              </w:rPr>
              <w:t>Развитие дошкольного, общего и дополнительного образования»</w:t>
            </w:r>
          </w:p>
        </w:tc>
      </w:tr>
      <w:tr w:rsidR="0029065A" w:rsidRPr="00F5559B" w:rsidTr="00887D7E">
        <w:trPr>
          <w:tblCellSpacing w:w="5" w:type="nil"/>
        </w:trPr>
        <w:tc>
          <w:tcPr>
            <w:tcW w:w="70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1.1.</w:t>
            </w:r>
          </w:p>
        </w:tc>
        <w:tc>
          <w:tcPr>
            <w:tcW w:w="3260" w:type="dxa"/>
            <w:tcBorders>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1.1.</w:t>
            </w:r>
          </w:p>
          <w:p w:rsidR="0029065A" w:rsidRPr="00F5559B" w:rsidRDefault="0029065A" w:rsidP="002D6257">
            <w:pPr>
              <w:rPr>
                <w:sz w:val="20"/>
                <w:szCs w:val="20"/>
              </w:rPr>
            </w:pPr>
            <w:r w:rsidRPr="00F5559B">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
          <w:p w:rsidR="0029065A" w:rsidRPr="00F5559B" w:rsidRDefault="0029065A" w:rsidP="002D6257">
            <w:pPr>
              <w:widowControl w:val="0"/>
              <w:autoSpaceDE w:val="0"/>
              <w:autoSpaceDN w:val="0"/>
              <w:adjustRightInd w:val="0"/>
              <w:rPr>
                <w:sz w:val="20"/>
                <w:szCs w:val="20"/>
              </w:rPr>
            </w:pPr>
          </w:p>
        </w:tc>
        <w:tc>
          <w:tcPr>
            <w:tcW w:w="1985" w:type="dxa"/>
            <w:tcBorders>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left w:val="single" w:sz="4" w:space="0" w:color="auto"/>
              <w:bottom w:val="single" w:sz="4" w:space="0" w:color="auto"/>
              <w:right w:val="single" w:sz="4" w:space="0" w:color="auto"/>
            </w:tcBorders>
          </w:tcPr>
          <w:p w:rsidR="0029065A" w:rsidRPr="00887D7E" w:rsidRDefault="0029065A" w:rsidP="002D6257">
            <w:pPr>
              <w:widowControl w:val="0"/>
              <w:autoSpaceDE w:val="0"/>
              <w:autoSpaceDN w:val="0"/>
              <w:adjustRightInd w:val="0"/>
              <w:rPr>
                <w:sz w:val="18"/>
                <w:szCs w:val="18"/>
              </w:rPr>
            </w:pPr>
            <w:r w:rsidRPr="00887D7E">
              <w:rPr>
                <w:sz w:val="18"/>
                <w:szCs w:val="18"/>
              </w:rPr>
              <w:t xml:space="preserve">внедрение во всех муниципальных и частных дошкольных образовательных организациях федерального государственного образовательного стандарта дошкольного образования; предоставление всем детям области услуг дошкольного образования </w:t>
            </w:r>
          </w:p>
        </w:tc>
        <w:tc>
          <w:tcPr>
            <w:tcW w:w="1933"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сохранение очередности в дошкольные образовательные организации; рост социальной напряженности</w:t>
            </w:r>
          </w:p>
        </w:tc>
        <w:tc>
          <w:tcPr>
            <w:tcW w:w="204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показателей 1.1, 2.2</w:t>
            </w:r>
          </w:p>
        </w:tc>
      </w:tr>
      <w:tr w:rsidR="0029065A" w:rsidRPr="00F5559B" w:rsidTr="00887D7E">
        <w:trPr>
          <w:tblCellSpacing w:w="5" w:type="nil"/>
        </w:trPr>
        <w:tc>
          <w:tcPr>
            <w:tcW w:w="709" w:type="dxa"/>
            <w:gridSpan w:val="2"/>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lastRenderedPageBreak/>
              <w:t>1.2.</w:t>
            </w:r>
          </w:p>
        </w:tc>
        <w:tc>
          <w:tcPr>
            <w:tcW w:w="3260"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1.2.</w:t>
            </w:r>
          </w:p>
          <w:p w:rsidR="0029065A" w:rsidRPr="00F5559B" w:rsidRDefault="0029065A" w:rsidP="002D6257">
            <w:pPr>
              <w:widowControl w:val="0"/>
              <w:autoSpaceDE w:val="0"/>
              <w:autoSpaceDN w:val="0"/>
              <w:adjustRightInd w:val="0"/>
              <w:rPr>
                <w:sz w:val="20"/>
                <w:szCs w:val="20"/>
              </w:rPr>
            </w:pPr>
            <w:r w:rsidRPr="00F5559B">
              <w:rPr>
                <w:sz w:val="20"/>
                <w:szCs w:val="2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w:t>
            </w:r>
            <w:proofErr w:type="gramStart"/>
            <w:r w:rsidRPr="00F5559B">
              <w:rPr>
                <w:sz w:val="20"/>
                <w:szCs w:val="20"/>
              </w:rPr>
              <w:t>муниципальных  общеобразовательных</w:t>
            </w:r>
            <w:proofErr w:type="gramEnd"/>
            <w:r w:rsidRPr="00F5559B">
              <w:rPr>
                <w:sz w:val="20"/>
                <w:szCs w:val="20"/>
              </w:rPr>
              <w:t xml:space="preserve"> организациях</w:t>
            </w:r>
          </w:p>
        </w:tc>
        <w:tc>
          <w:tcPr>
            <w:tcW w:w="1985"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создание условий, соответствующих требованиям федеральных государственных образовательных стандартов во всех муниципальных общеобразовательных организациях района;</w:t>
            </w:r>
          </w:p>
          <w:p w:rsidR="0029065A" w:rsidRPr="00F5559B" w:rsidRDefault="0029065A" w:rsidP="002D6257">
            <w:pPr>
              <w:widowControl w:val="0"/>
              <w:autoSpaceDE w:val="0"/>
              <w:autoSpaceDN w:val="0"/>
              <w:adjustRightInd w:val="0"/>
              <w:rPr>
                <w:sz w:val="20"/>
                <w:szCs w:val="20"/>
              </w:rPr>
            </w:pPr>
            <w:r w:rsidRPr="00F5559B">
              <w:rPr>
                <w:sz w:val="20"/>
                <w:szCs w:val="20"/>
              </w:rPr>
              <w:t xml:space="preserve">предоставление всем детям возможности </w:t>
            </w:r>
            <w:proofErr w:type="gramStart"/>
            <w:r w:rsidRPr="00F5559B">
              <w:rPr>
                <w:sz w:val="20"/>
                <w:szCs w:val="20"/>
              </w:rPr>
              <w:t>обучаться  в</w:t>
            </w:r>
            <w:proofErr w:type="gramEnd"/>
            <w:r w:rsidRPr="00F5559B">
              <w:rPr>
                <w:sz w:val="20"/>
                <w:szCs w:val="20"/>
              </w:rPr>
              <w:t xml:space="preserve">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29065A" w:rsidRPr="00F5559B" w:rsidRDefault="0029065A" w:rsidP="002D6257">
            <w:pPr>
              <w:widowControl w:val="0"/>
              <w:autoSpaceDE w:val="0"/>
              <w:autoSpaceDN w:val="0"/>
              <w:adjustRightInd w:val="0"/>
              <w:rPr>
                <w:sz w:val="20"/>
                <w:szCs w:val="20"/>
              </w:rPr>
            </w:pPr>
            <w:r w:rsidRPr="00F5559B">
              <w:rPr>
                <w:sz w:val="20"/>
                <w:szCs w:val="20"/>
              </w:rPr>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w:t>
            </w:r>
          </w:p>
          <w:p w:rsidR="0029065A" w:rsidRPr="00F5559B" w:rsidRDefault="0029065A" w:rsidP="002D6257">
            <w:pPr>
              <w:widowControl w:val="0"/>
              <w:autoSpaceDE w:val="0"/>
              <w:autoSpaceDN w:val="0"/>
              <w:adjustRightInd w:val="0"/>
              <w:rPr>
                <w:sz w:val="20"/>
                <w:szCs w:val="20"/>
              </w:rPr>
            </w:pPr>
            <w:r w:rsidRPr="00F5559B">
              <w:rPr>
                <w:sz w:val="20"/>
                <w:szCs w:val="20"/>
              </w:rPr>
              <w:t xml:space="preserve">повышение заработной платы педагогических работников муниципальных общеобразовательных </w:t>
            </w:r>
            <w:r w:rsidRPr="00F5559B">
              <w:rPr>
                <w:sz w:val="20"/>
                <w:szCs w:val="20"/>
              </w:rPr>
              <w:lastRenderedPageBreak/>
              <w:t xml:space="preserve">организаций до 100 процентов средней заработной платы по области  </w:t>
            </w:r>
          </w:p>
        </w:tc>
        <w:tc>
          <w:tcPr>
            <w:tcW w:w="1933" w:type="dxa"/>
            <w:gridSpan w:val="2"/>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2046"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показателей 1.5, 2.3</w:t>
            </w:r>
          </w:p>
        </w:tc>
      </w:tr>
      <w:tr w:rsidR="0029065A" w:rsidRPr="00F5559B" w:rsidTr="002D6257">
        <w:trPr>
          <w:tblCellSpacing w:w="5" w:type="nil"/>
        </w:trPr>
        <w:tc>
          <w:tcPr>
            <w:tcW w:w="70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1.3.</w:t>
            </w:r>
          </w:p>
        </w:tc>
        <w:tc>
          <w:tcPr>
            <w:tcW w:w="3260" w:type="dxa"/>
            <w:tcBorders>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1.3.</w:t>
            </w:r>
          </w:p>
          <w:p w:rsidR="0029065A" w:rsidRPr="00F5559B" w:rsidRDefault="0029065A" w:rsidP="002D6257">
            <w:pPr>
              <w:rPr>
                <w:sz w:val="20"/>
                <w:szCs w:val="20"/>
              </w:rPr>
            </w:pPr>
            <w:proofErr w:type="gramStart"/>
            <w:r w:rsidRPr="00F5559B">
              <w:rPr>
                <w:sz w:val="20"/>
                <w:szCs w:val="20"/>
              </w:rPr>
              <w:t>Обеспечение  предоставления</w:t>
            </w:r>
            <w:proofErr w:type="gramEnd"/>
            <w:r w:rsidRPr="00F5559B">
              <w:rPr>
                <w:sz w:val="20"/>
                <w:szCs w:val="20"/>
              </w:rPr>
              <w:t xml:space="preserve"> государственных услуг  организациями для детей-сирот и детей, оставшихся без попечения родителей, организациями, оказывающими психолого-педагогическую и медико-социальную помощь</w:t>
            </w:r>
          </w:p>
        </w:tc>
        <w:tc>
          <w:tcPr>
            <w:tcW w:w="1985" w:type="dxa"/>
            <w:tcBorders>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 xml:space="preserve">успешное </w:t>
            </w:r>
            <w:proofErr w:type="spellStart"/>
            <w:r w:rsidRPr="00F5559B">
              <w:rPr>
                <w:sz w:val="20"/>
                <w:szCs w:val="20"/>
              </w:rPr>
              <w:t>функционированиерайонных</w:t>
            </w:r>
            <w:proofErr w:type="spellEnd"/>
            <w:r w:rsidRPr="00F5559B">
              <w:rPr>
                <w:sz w:val="20"/>
                <w:szCs w:val="20"/>
              </w:rPr>
              <w:t xml:space="preserve"> организаций для детей-сирот и детей, оставшихся без попечения родителей</w:t>
            </w:r>
          </w:p>
          <w:p w:rsidR="0029065A" w:rsidRPr="00F5559B" w:rsidRDefault="0029065A" w:rsidP="002D6257">
            <w:pPr>
              <w:widowControl w:val="0"/>
              <w:autoSpaceDE w:val="0"/>
              <w:autoSpaceDN w:val="0"/>
              <w:adjustRightInd w:val="0"/>
              <w:rPr>
                <w:sz w:val="20"/>
                <w:szCs w:val="20"/>
              </w:rPr>
            </w:pPr>
          </w:p>
        </w:tc>
        <w:tc>
          <w:tcPr>
            <w:tcW w:w="1933"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снижение качества услуг, предоставляемых районными организациями для детей-сирот и детей, оставшихся без попечения родителей</w:t>
            </w:r>
          </w:p>
        </w:tc>
        <w:tc>
          <w:tcPr>
            <w:tcW w:w="204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показателей 1.5, 2.3</w:t>
            </w:r>
          </w:p>
        </w:tc>
      </w:tr>
      <w:tr w:rsidR="0029065A" w:rsidRPr="00F5559B" w:rsidTr="002D6257">
        <w:trPr>
          <w:tblCellSpacing w:w="5" w:type="nil"/>
        </w:trPr>
        <w:tc>
          <w:tcPr>
            <w:tcW w:w="70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1.4.</w:t>
            </w:r>
          </w:p>
        </w:tc>
        <w:tc>
          <w:tcPr>
            <w:tcW w:w="3260" w:type="dxa"/>
            <w:tcBorders>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1.4.</w:t>
            </w:r>
          </w:p>
          <w:p w:rsidR="0029065A" w:rsidRPr="00F5559B" w:rsidRDefault="0029065A" w:rsidP="002D6257">
            <w:pPr>
              <w:widowControl w:val="0"/>
              <w:autoSpaceDE w:val="0"/>
              <w:autoSpaceDN w:val="0"/>
              <w:adjustRightInd w:val="0"/>
              <w:rPr>
                <w:sz w:val="20"/>
                <w:szCs w:val="20"/>
              </w:rPr>
            </w:pPr>
            <w:r w:rsidRPr="00F5559B">
              <w:rPr>
                <w:sz w:val="20"/>
                <w:szCs w:val="20"/>
              </w:rPr>
              <w:t>Организация и проведение мероприятий с обучающимися, включая мероприятия по выявлению, поддержке и сопровождению одаренных детей</w:t>
            </w:r>
          </w:p>
        </w:tc>
        <w:tc>
          <w:tcPr>
            <w:tcW w:w="1985" w:type="dxa"/>
            <w:tcBorders>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увеличение численности талантливых детей</w:t>
            </w:r>
          </w:p>
        </w:tc>
        <w:tc>
          <w:tcPr>
            <w:tcW w:w="1933"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204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показателя 2.1</w:t>
            </w:r>
          </w:p>
        </w:tc>
      </w:tr>
      <w:tr w:rsidR="0029065A" w:rsidRPr="00F5559B" w:rsidTr="002D6257">
        <w:trPr>
          <w:tblCellSpacing w:w="5" w:type="nil"/>
        </w:trPr>
        <w:tc>
          <w:tcPr>
            <w:tcW w:w="70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1.5.</w:t>
            </w:r>
          </w:p>
        </w:tc>
        <w:tc>
          <w:tcPr>
            <w:tcW w:w="3260" w:type="dxa"/>
            <w:tcBorders>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1.5.</w:t>
            </w:r>
          </w:p>
          <w:p w:rsidR="0029065A" w:rsidRPr="00F5559B" w:rsidRDefault="0029065A" w:rsidP="002D6257">
            <w:pPr>
              <w:widowControl w:val="0"/>
              <w:autoSpaceDE w:val="0"/>
              <w:autoSpaceDN w:val="0"/>
              <w:adjustRightInd w:val="0"/>
              <w:rPr>
                <w:sz w:val="20"/>
                <w:szCs w:val="20"/>
              </w:rPr>
            </w:pPr>
            <w:r w:rsidRPr="00F5559B">
              <w:rPr>
                <w:sz w:val="20"/>
                <w:szCs w:val="20"/>
              </w:rPr>
              <w:t>Организация и проведение мероприятий, направленных на развитие педагогического потенциала системы общего и дополнительного образования Белокалитвинского района, включая поощрение лучших педагогических работников</w:t>
            </w:r>
          </w:p>
        </w:tc>
        <w:tc>
          <w:tcPr>
            <w:tcW w:w="1985" w:type="dxa"/>
            <w:tcBorders>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 xml:space="preserve">повышение привлекательности педагогической профессии; увеличение доли педагогических работников, принимающих участие в конкурсах профессионального мастерства на уровне, не ниже зонального или муниципального </w:t>
            </w:r>
          </w:p>
        </w:tc>
        <w:tc>
          <w:tcPr>
            <w:tcW w:w="1933"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снижение качества педагогического корпуса организаций образования области</w:t>
            </w:r>
          </w:p>
        </w:tc>
        <w:tc>
          <w:tcPr>
            <w:tcW w:w="204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показателей 2.2, 2.3, 2.4</w:t>
            </w:r>
          </w:p>
        </w:tc>
      </w:tr>
      <w:tr w:rsidR="0029065A" w:rsidRPr="00F5559B" w:rsidTr="00887D7E">
        <w:trPr>
          <w:tblCellSpacing w:w="5" w:type="nil"/>
        </w:trPr>
        <w:tc>
          <w:tcPr>
            <w:tcW w:w="70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1.6.</w:t>
            </w:r>
          </w:p>
        </w:tc>
        <w:tc>
          <w:tcPr>
            <w:tcW w:w="3260" w:type="dxa"/>
            <w:tcBorders>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1.6.</w:t>
            </w:r>
          </w:p>
          <w:p w:rsidR="0029065A" w:rsidRPr="00F5559B" w:rsidRDefault="0029065A" w:rsidP="002D6257">
            <w:pPr>
              <w:widowControl w:val="0"/>
              <w:autoSpaceDE w:val="0"/>
              <w:autoSpaceDN w:val="0"/>
              <w:adjustRightInd w:val="0"/>
              <w:rPr>
                <w:sz w:val="20"/>
                <w:szCs w:val="20"/>
              </w:rPr>
            </w:pPr>
            <w:r w:rsidRPr="00F5559B">
              <w:rPr>
                <w:sz w:val="20"/>
                <w:szCs w:val="20"/>
              </w:rPr>
              <w:t>Развитие и совершенствование дистанционного образования детей-инвалидов</w:t>
            </w:r>
          </w:p>
        </w:tc>
        <w:tc>
          <w:tcPr>
            <w:tcW w:w="1985" w:type="dxa"/>
            <w:tcBorders>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предоставление всем детям-инвалидам возможности освоения образовательных программ в форме дистанционного образования</w:t>
            </w:r>
          </w:p>
        </w:tc>
        <w:tc>
          <w:tcPr>
            <w:tcW w:w="1933"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недоступность качественного образования для детей-инвалидов</w:t>
            </w:r>
          </w:p>
        </w:tc>
        <w:tc>
          <w:tcPr>
            <w:tcW w:w="204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показателя 2.5</w:t>
            </w:r>
          </w:p>
        </w:tc>
      </w:tr>
      <w:tr w:rsidR="0029065A" w:rsidRPr="00F5559B" w:rsidTr="00887D7E">
        <w:trPr>
          <w:tblCellSpacing w:w="5" w:type="nil"/>
        </w:trPr>
        <w:tc>
          <w:tcPr>
            <w:tcW w:w="709" w:type="dxa"/>
            <w:gridSpan w:val="2"/>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lastRenderedPageBreak/>
              <w:t>1.7.</w:t>
            </w:r>
          </w:p>
        </w:tc>
        <w:tc>
          <w:tcPr>
            <w:tcW w:w="3260"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1.7.</w:t>
            </w:r>
          </w:p>
          <w:p w:rsidR="0029065A" w:rsidRPr="00F5559B" w:rsidRDefault="0029065A" w:rsidP="002D6257">
            <w:pPr>
              <w:widowControl w:val="0"/>
              <w:autoSpaceDE w:val="0"/>
              <w:autoSpaceDN w:val="0"/>
              <w:adjustRightInd w:val="0"/>
              <w:rPr>
                <w:sz w:val="20"/>
                <w:szCs w:val="20"/>
              </w:rPr>
            </w:pPr>
            <w:r w:rsidRPr="00F5559B">
              <w:rPr>
                <w:sz w:val="20"/>
                <w:szCs w:val="20"/>
              </w:rPr>
              <w:t>Разработка проектно-сметной документации на строительство, реконструкцию, газификацию муниципальных образовательных организаций</w:t>
            </w:r>
          </w:p>
        </w:tc>
        <w:tc>
          <w:tcPr>
            <w:tcW w:w="1985"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строительство в Белокалитвинском районе современных зданий образовательных организаций; модернизация инфраструктуры муниципальных образовательных организаций.</w:t>
            </w:r>
          </w:p>
        </w:tc>
        <w:tc>
          <w:tcPr>
            <w:tcW w:w="1933" w:type="dxa"/>
            <w:gridSpan w:val="2"/>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увеличение количества зданий муниципальных образовательных организаций, требующих реконструкции</w:t>
            </w:r>
            <w:r w:rsidRPr="00F5559B">
              <w:rPr>
                <w:rFonts w:ascii="Arial" w:hAnsi="Arial" w:cs="Arial"/>
                <w:sz w:val="20"/>
                <w:szCs w:val="20"/>
              </w:rPr>
              <w:t xml:space="preserve">; </w:t>
            </w:r>
            <w:r w:rsidRPr="00F5559B">
              <w:rPr>
                <w:sz w:val="20"/>
                <w:szCs w:val="20"/>
              </w:rPr>
              <w:t>снижение эффективности образовательного процесса</w:t>
            </w:r>
          </w:p>
        </w:tc>
        <w:tc>
          <w:tcPr>
            <w:tcW w:w="2046"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показателя 1.2</w:t>
            </w:r>
          </w:p>
        </w:tc>
      </w:tr>
      <w:tr w:rsidR="0029065A" w:rsidRPr="00F5559B" w:rsidTr="002D6257">
        <w:trPr>
          <w:tblCellSpacing w:w="5" w:type="nil"/>
        </w:trPr>
        <w:tc>
          <w:tcPr>
            <w:tcW w:w="70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1.8.</w:t>
            </w:r>
          </w:p>
        </w:tc>
        <w:tc>
          <w:tcPr>
            <w:tcW w:w="3260" w:type="dxa"/>
            <w:tcBorders>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1.8.</w:t>
            </w:r>
          </w:p>
          <w:p w:rsidR="0029065A" w:rsidRPr="00F5559B" w:rsidRDefault="0029065A" w:rsidP="002D6257">
            <w:pPr>
              <w:rPr>
                <w:sz w:val="20"/>
                <w:szCs w:val="20"/>
              </w:rPr>
            </w:pPr>
            <w:r w:rsidRPr="00F5559B">
              <w:rPr>
                <w:sz w:val="20"/>
                <w:szCs w:val="20"/>
              </w:rPr>
              <w:t>Строительство, реконструкция, газификация муниципальных образовательных организаций</w:t>
            </w:r>
          </w:p>
        </w:tc>
        <w:tc>
          <w:tcPr>
            <w:tcW w:w="1985" w:type="dxa"/>
            <w:tcBorders>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строительство в Белокалитвинском районе современных зданий образовательных организаций; модернизация инфраструктуры муниципальных образовательных организаций.</w:t>
            </w:r>
          </w:p>
        </w:tc>
        <w:tc>
          <w:tcPr>
            <w:tcW w:w="1933"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увеличение количества зданий муниципальных образовательных организаций, требующих реконструкции</w:t>
            </w:r>
            <w:r w:rsidRPr="00F5559B">
              <w:rPr>
                <w:rFonts w:ascii="Arial" w:hAnsi="Arial" w:cs="Arial"/>
                <w:sz w:val="20"/>
                <w:szCs w:val="20"/>
              </w:rPr>
              <w:t xml:space="preserve">; </w:t>
            </w:r>
            <w:r w:rsidRPr="00F5559B">
              <w:rPr>
                <w:sz w:val="20"/>
                <w:szCs w:val="20"/>
              </w:rPr>
              <w:t>снижение эффективности образовательного процесса</w:t>
            </w:r>
          </w:p>
        </w:tc>
        <w:tc>
          <w:tcPr>
            <w:tcW w:w="204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показателя 1.2</w:t>
            </w:r>
          </w:p>
        </w:tc>
      </w:tr>
      <w:tr w:rsidR="0029065A" w:rsidRPr="00F5559B" w:rsidTr="002D6257">
        <w:trPr>
          <w:tblCellSpacing w:w="5" w:type="nil"/>
        </w:trPr>
        <w:tc>
          <w:tcPr>
            <w:tcW w:w="70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1.9.</w:t>
            </w:r>
          </w:p>
        </w:tc>
        <w:tc>
          <w:tcPr>
            <w:tcW w:w="3260" w:type="dxa"/>
            <w:tcBorders>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1.9.</w:t>
            </w:r>
          </w:p>
          <w:p w:rsidR="0029065A" w:rsidRPr="00F5559B" w:rsidRDefault="0029065A" w:rsidP="002D6257">
            <w:pPr>
              <w:widowControl w:val="0"/>
              <w:autoSpaceDE w:val="0"/>
              <w:autoSpaceDN w:val="0"/>
              <w:adjustRightInd w:val="0"/>
              <w:rPr>
                <w:sz w:val="20"/>
                <w:szCs w:val="20"/>
              </w:rPr>
            </w:pPr>
            <w:proofErr w:type="gramStart"/>
            <w:r w:rsidRPr="00F5559B">
              <w:rPr>
                <w:sz w:val="20"/>
                <w:szCs w:val="20"/>
              </w:rPr>
              <w:t>Создание  безопасных</w:t>
            </w:r>
            <w:proofErr w:type="gramEnd"/>
            <w:r w:rsidRPr="00F5559B">
              <w:rPr>
                <w:sz w:val="20"/>
                <w:szCs w:val="20"/>
              </w:rPr>
              <w:t xml:space="preserve"> и комфортных условий  осуществления образовательной деятельности  в муниципальных образовательных организациях </w:t>
            </w:r>
          </w:p>
        </w:tc>
        <w:tc>
          <w:tcPr>
            <w:tcW w:w="1985" w:type="dxa"/>
            <w:tcBorders>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сокращение количества зданий и сооружений образовательной сферы района, нуждающихся в капитальном ремонте</w:t>
            </w:r>
          </w:p>
        </w:tc>
        <w:tc>
          <w:tcPr>
            <w:tcW w:w="1933"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увеличение количества ветхих строений образовательной сферы района; неравенство доступа учащихся к современным условиям обучения</w:t>
            </w:r>
          </w:p>
        </w:tc>
        <w:tc>
          <w:tcPr>
            <w:tcW w:w="204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показателя 1.5</w:t>
            </w:r>
          </w:p>
        </w:tc>
      </w:tr>
      <w:tr w:rsidR="0029065A" w:rsidRPr="00F5559B" w:rsidTr="002D6257">
        <w:trPr>
          <w:tblCellSpacing w:w="5" w:type="nil"/>
        </w:trPr>
        <w:tc>
          <w:tcPr>
            <w:tcW w:w="70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1.10.</w:t>
            </w:r>
          </w:p>
        </w:tc>
        <w:tc>
          <w:tcPr>
            <w:tcW w:w="3260" w:type="dxa"/>
            <w:tcBorders>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1.10.</w:t>
            </w:r>
          </w:p>
          <w:p w:rsidR="0029065A" w:rsidRPr="00F5559B" w:rsidRDefault="0029065A" w:rsidP="002D6257">
            <w:pPr>
              <w:widowControl w:val="0"/>
              <w:autoSpaceDE w:val="0"/>
              <w:autoSpaceDN w:val="0"/>
              <w:adjustRightInd w:val="0"/>
              <w:rPr>
                <w:sz w:val="20"/>
                <w:szCs w:val="20"/>
              </w:rPr>
            </w:pPr>
            <w:proofErr w:type="gramStart"/>
            <w:r w:rsidRPr="00F5559B">
              <w:rPr>
                <w:sz w:val="20"/>
                <w:szCs w:val="20"/>
              </w:rPr>
              <w:t>Создание  безопасных</w:t>
            </w:r>
            <w:proofErr w:type="gramEnd"/>
            <w:r w:rsidRPr="00F5559B">
              <w:rPr>
                <w:sz w:val="20"/>
                <w:szCs w:val="20"/>
              </w:rPr>
              <w:t xml:space="preserve"> и комфортных условий  осуществления образовательной деятельности  в организациях  дополнительного образования, организациях для детей-сирот и детей, оставшихся без попечения родителей</w:t>
            </w:r>
          </w:p>
        </w:tc>
        <w:tc>
          <w:tcPr>
            <w:tcW w:w="1985" w:type="dxa"/>
            <w:tcBorders>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Сокращение количества зданий и сооружений образовательной сферы района, нуждающихся в капитальном ремонте</w:t>
            </w:r>
          </w:p>
        </w:tc>
        <w:tc>
          <w:tcPr>
            <w:tcW w:w="1933"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Увеличение количества ветхих строений образовательной сферы района; неравенство доступа учащихся к современным условиям обучения</w:t>
            </w:r>
          </w:p>
        </w:tc>
        <w:tc>
          <w:tcPr>
            <w:tcW w:w="2046" w:type="dxa"/>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показателя 2.7</w:t>
            </w:r>
          </w:p>
        </w:tc>
      </w:tr>
      <w:tr w:rsidR="0029065A" w:rsidRPr="00F5559B" w:rsidTr="00887D7E">
        <w:trPr>
          <w:tblCellSpacing w:w="5" w:type="nil"/>
        </w:trPr>
        <w:tc>
          <w:tcPr>
            <w:tcW w:w="709" w:type="dxa"/>
            <w:gridSpan w:val="2"/>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w:t>
            </w:r>
          </w:p>
        </w:tc>
        <w:tc>
          <w:tcPr>
            <w:tcW w:w="14185" w:type="dxa"/>
            <w:gridSpan w:val="8"/>
            <w:tcBorders>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 xml:space="preserve">Подпрограмма «Обеспечение реализации муниципальной программы Белокалитвинского района «Развитие образования» </w:t>
            </w:r>
          </w:p>
          <w:p w:rsidR="0029065A" w:rsidRPr="00F5559B" w:rsidRDefault="0029065A" w:rsidP="002D6257">
            <w:pPr>
              <w:widowControl w:val="0"/>
              <w:autoSpaceDE w:val="0"/>
              <w:autoSpaceDN w:val="0"/>
              <w:adjustRightInd w:val="0"/>
              <w:rPr>
                <w:sz w:val="20"/>
                <w:szCs w:val="20"/>
              </w:rPr>
            </w:pPr>
            <w:r w:rsidRPr="00F5559B">
              <w:rPr>
                <w:sz w:val="20"/>
                <w:szCs w:val="20"/>
              </w:rPr>
              <w:t>и прочие мероприятия»</w:t>
            </w:r>
          </w:p>
        </w:tc>
      </w:tr>
      <w:tr w:rsidR="0029065A" w:rsidRPr="00F5559B" w:rsidTr="00887D7E">
        <w:trPr>
          <w:tblCellSpacing w:w="5" w:type="nil"/>
        </w:trPr>
        <w:tc>
          <w:tcPr>
            <w:tcW w:w="709" w:type="dxa"/>
            <w:gridSpan w:val="2"/>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lastRenderedPageBreak/>
              <w:t>2.1.</w:t>
            </w:r>
          </w:p>
        </w:tc>
        <w:tc>
          <w:tcPr>
            <w:tcW w:w="3260"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2.1.</w:t>
            </w:r>
          </w:p>
          <w:p w:rsidR="0029065A" w:rsidRPr="00F5559B" w:rsidRDefault="0029065A" w:rsidP="002D6257">
            <w:pPr>
              <w:widowControl w:val="0"/>
              <w:autoSpaceDE w:val="0"/>
              <w:autoSpaceDN w:val="0"/>
              <w:adjustRightInd w:val="0"/>
              <w:rPr>
                <w:sz w:val="20"/>
                <w:szCs w:val="20"/>
              </w:rPr>
            </w:pPr>
            <w:r w:rsidRPr="00F5559B">
              <w:rPr>
                <w:sz w:val="20"/>
                <w:szCs w:val="20"/>
              </w:rPr>
              <w:t>Обеспечение функционирования отдела образования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jc w:val="center"/>
              <w:rPr>
                <w:sz w:val="20"/>
                <w:szCs w:val="20"/>
              </w:rPr>
            </w:pPr>
            <w:r w:rsidRPr="00F5559B">
              <w:rPr>
                <w:sz w:val="20"/>
                <w:szCs w:val="20"/>
              </w:rPr>
              <w:t>Отдел образования Белокалитвинского района</w:t>
            </w:r>
          </w:p>
        </w:tc>
        <w:tc>
          <w:tcPr>
            <w:tcW w:w="1417"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39" w:type="dxa"/>
            <w:gridSpan w:val="2"/>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повышение эффективности планирования образовательного комплекса Белокалитвинского района, качественного потенциала педагогического корпуса образования Белокалитвинского района, повышения уровня информированности населения о реализации мероприятий по развитию сферы образования в рамках Программы</w:t>
            </w:r>
          </w:p>
        </w:tc>
        <w:tc>
          <w:tcPr>
            <w:tcW w:w="1920"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снижение эффективности планирования образовательного комплекса Белокалитвинского района, качественного потенциала педагогического корпуса образования Белокалитвинского района, недостаточная информированности населения о реализации мероприятий по развитию сферы образования в рамках Программы</w:t>
            </w:r>
          </w:p>
        </w:tc>
        <w:tc>
          <w:tcPr>
            <w:tcW w:w="2046"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показателя 4.1</w:t>
            </w:r>
          </w:p>
        </w:tc>
      </w:tr>
      <w:tr w:rsidR="0029065A" w:rsidRPr="00F5559B" w:rsidTr="002D6257">
        <w:trPr>
          <w:tblCellSpacing w:w="5" w:type="nil"/>
        </w:trPr>
        <w:tc>
          <w:tcPr>
            <w:tcW w:w="709" w:type="dxa"/>
            <w:gridSpan w:val="2"/>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2.2.</w:t>
            </w:r>
          </w:p>
        </w:tc>
        <w:tc>
          <w:tcPr>
            <w:tcW w:w="3260"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rPr>
                <w:sz w:val="20"/>
                <w:szCs w:val="20"/>
              </w:rPr>
            </w:pPr>
            <w:r w:rsidRPr="00F5559B">
              <w:rPr>
                <w:sz w:val="20"/>
                <w:szCs w:val="20"/>
              </w:rPr>
              <w:t>Основное мероприятие 2.2.</w:t>
            </w:r>
          </w:p>
          <w:p w:rsidR="0029065A" w:rsidRPr="00F5559B" w:rsidRDefault="0029065A" w:rsidP="002D6257">
            <w:pPr>
              <w:widowControl w:val="0"/>
              <w:autoSpaceDE w:val="0"/>
              <w:autoSpaceDN w:val="0"/>
              <w:adjustRightInd w:val="0"/>
              <w:rPr>
                <w:sz w:val="20"/>
                <w:szCs w:val="20"/>
              </w:rPr>
            </w:pPr>
            <w:r w:rsidRPr="00F5559B">
              <w:rPr>
                <w:sz w:val="20"/>
                <w:szCs w:val="20"/>
              </w:rPr>
              <w:t xml:space="preserve">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«Об организации опеки и попечительства в Ростовской области» </w:t>
            </w:r>
          </w:p>
        </w:tc>
        <w:tc>
          <w:tcPr>
            <w:tcW w:w="1985"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Отдел образования Белокалитвинского района</w:t>
            </w:r>
          </w:p>
        </w:tc>
        <w:tc>
          <w:tcPr>
            <w:tcW w:w="1417"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2014</w:t>
            </w:r>
          </w:p>
        </w:tc>
        <w:tc>
          <w:tcPr>
            <w:tcW w:w="1418"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jc w:val="center"/>
              <w:rPr>
                <w:sz w:val="20"/>
                <w:szCs w:val="20"/>
              </w:rPr>
            </w:pPr>
            <w:r w:rsidRPr="00F5559B">
              <w:rPr>
                <w:sz w:val="20"/>
                <w:szCs w:val="20"/>
              </w:rPr>
              <w:t>2020</w:t>
            </w:r>
          </w:p>
        </w:tc>
        <w:tc>
          <w:tcPr>
            <w:tcW w:w="2126"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снижение количества случаев возврата детей из замещающих семей в государственные организации</w:t>
            </w:r>
          </w:p>
        </w:tc>
        <w:tc>
          <w:tcPr>
            <w:tcW w:w="1933" w:type="dxa"/>
            <w:gridSpan w:val="2"/>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увеличение количества детей-сирот и детей, оставшихся без попечения родителей, возвращенных в государственные организации из семей усыновителей, опекунов, попечителей, приемных родителей</w:t>
            </w:r>
          </w:p>
        </w:tc>
        <w:tc>
          <w:tcPr>
            <w:tcW w:w="2046" w:type="dxa"/>
            <w:tcBorders>
              <w:top w:val="single" w:sz="4" w:space="0" w:color="auto"/>
              <w:left w:val="single" w:sz="4" w:space="0" w:color="auto"/>
              <w:bottom w:val="single" w:sz="4" w:space="0" w:color="auto"/>
              <w:right w:val="single" w:sz="4" w:space="0" w:color="auto"/>
            </w:tcBorders>
          </w:tcPr>
          <w:p w:rsidR="0029065A" w:rsidRPr="00F5559B" w:rsidRDefault="0029065A" w:rsidP="002D6257">
            <w:pPr>
              <w:widowControl w:val="0"/>
              <w:autoSpaceDE w:val="0"/>
              <w:autoSpaceDN w:val="0"/>
              <w:adjustRightInd w:val="0"/>
              <w:rPr>
                <w:sz w:val="20"/>
                <w:szCs w:val="20"/>
              </w:rPr>
            </w:pPr>
            <w:r w:rsidRPr="00F5559B">
              <w:rPr>
                <w:sz w:val="20"/>
                <w:szCs w:val="20"/>
              </w:rPr>
              <w:t>влияет на достижение показателя 4.2</w:t>
            </w:r>
          </w:p>
        </w:tc>
      </w:tr>
    </w:tbl>
    <w:p w:rsidR="0029065A" w:rsidRPr="00F5559B" w:rsidRDefault="0029065A" w:rsidP="0029065A">
      <w:pPr>
        <w:rPr>
          <w:color w:val="000000"/>
          <w:sz w:val="20"/>
          <w:szCs w:val="20"/>
          <w:lang w:val="en-US"/>
        </w:rPr>
        <w:sectPr w:rsidR="0029065A" w:rsidRPr="00F5559B" w:rsidSect="002D6257">
          <w:footerReference w:type="default" r:id="rId11"/>
          <w:pgSz w:w="16838" w:h="11906" w:orient="landscape"/>
          <w:pgMar w:top="709" w:right="289" w:bottom="284" w:left="993" w:header="709" w:footer="709" w:gutter="0"/>
          <w:cols w:space="720"/>
        </w:sectPr>
      </w:pPr>
    </w:p>
    <w:p w:rsidR="0029065A" w:rsidRPr="00F5559B" w:rsidRDefault="0029065A" w:rsidP="0029065A">
      <w:pPr>
        <w:jc w:val="right"/>
        <w:rPr>
          <w:rFonts w:eastAsia="Calibri"/>
          <w:sz w:val="20"/>
          <w:szCs w:val="20"/>
        </w:rPr>
      </w:pPr>
      <w:r w:rsidRPr="00F5559B">
        <w:rPr>
          <w:rFonts w:eastAsia="Calibri"/>
          <w:b/>
          <w:sz w:val="20"/>
          <w:szCs w:val="20"/>
        </w:rPr>
        <w:lastRenderedPageBreak/>
        <w:t xml:space="preserve">Раздел </w:t>
      </w:r>
      <w:r w:rsidRPr="00F5559B">
        <w:rPr>
          <w:rFonts w:eastAsia="Calibri"/>
          <w:b/>
          <w:sz w:val="20"/>
          <w:szCs w:val="20"/>
          <w:lang w:val="en-US"/>
        </w:rPr>
        <w:t>II</w:t>
      </w:r>
      <w:r w:rsidRPr="00F5559B">
        <w:rPr>
          <w:rFonts w:eastAsia="Calibri"/>
          <w:b/>
          <w:sz w:val="20"/>
          <w:szCs w:val="20"/>
        </w:rPr>
        <w:t xml:space="preserve"> </w:t>
      </w:r>
      <w:r w:rsidRPr="00F5559B">
        <w:rPr>
          <w:rFonts w:eastAsia="Calibri"/>
          <w:sz w:val="20"/>
          <w:szCs w:val="20"/>
        </w:rPr>
        <w:t>Таблица №6</w:t>
      </w:r>
    </w:p>
    <w:p w:rsidR="0029065A" w:rsidRPr="00F5559B" w:rsidRDefault="0029065A" w:rsidP="0029065A">
      <w:pPr>
        <w:jc w:val="center"/>
        <w:rPr>
          <w:rFonts w:eastAsia="Calibri"/>
          <w:b/>
          <w:sz w:val="20"/>
          <w:szCs w:val="20"/>
        </w:rPr>
      </w:pPr>
      <w:r w:rsidRPr="00F5559B">
        <w:rPr>
          <w:rFonts w:eastAsia="Calibri"/>
          <w:b/>
          <w:sz w:val="20"/>
          <w:szCs w:val="20"/>
        </w:rPr>
        <w:t>Оценка эффективности результатов реализации муниципальной программы</w:t>
      </w:r>
    </w:p>
    <w:p w:rsidR="0029065A" w:rsidRPr="00F5559B" w:rsidRDefault="0029065A" w:rsidP="0029065A">
      <w:pPr>
        <w:jc w:val="center"/>
        <w:rPr>
          <w:rFonts w:eastAsia="Calibri"/>
          <w:b/>
          <w:sz w:val="20"/>
          <w:szCs w:val="20"/>
        </w:rPr>
      </w:pPr>
      <w:r w:rsidRPr="00F5559B">
        <w:rPr>
          <w:rFonts w:eastAsia="Calibri"/>
          <w:b/>
          <w:sz w:val="20"/>
          <w:szCs w:val="20"/>
        </w:rPr>
        <w:t>«Развитие образования»</w:t>
      </w:r>
    </w:p>
    <w:p w:rsidR="0029065A" w:rsidRPr="00F5559B" w:rsidRDefault="0029065A" w:rsidP="0029065A">
      <w:pPr>
        <w:ind w:left="709"/>
        <w:jc w:val="both"/>
        <w:rPr>
          <w:rFonts w:eastAsia="Calibri"/>
          <w:sz w:val="20"/>
          <w:szCs w:val="20"/>
        </w:rPr>
      </w:pPr>
    </w:p>
    <w:p w:rsidR="0029065A" w:rsidRPr="00F5559B" w:rsidRDefault="0029065A" w:rsidP="0029065A">
      <w:pPr>
        <w:autoSpaceDE w:val="0"/>
        <w:autoSpaceDN w:val="0"/>
        <w:adjustRightInd w:val="0"/>
        <w:ind w:left="1800"/>
        <w:jc w:val="center"/>
        <w:rPr>
          <w:sz w:val="20"/>
          <w:szCs w:val="20"/>
        </w:rPr>
      </w:pPr>
      <w:r w:rsidRPr="00F5559B">
        <w:rPr>
          <w:sz w:val="20"/>
          <w:szCs w:val="20"/>
        </w:rPr>
        <w:t>ИНФОРМАЦИЯ</w:t>
      </w:r>
    </w:p>
    <w:p w:rsidR="0029065A" w:rsidRPr="00F5559B" w:rsidRDefault="0029065A" w:rsidP="0029065A">
      <w:pPr>
        <w:autoSpaceDE w:val="0"/>
        <w:autoSpaceDN w:val="0"/>
        <w:adjustRightInd w:val="0"/>
        <w:ind w:left="1800"/>
        <w:jc w:val="center"/>
        <w:rPr>
          <w:sz w:val="20"/>
          <w:szCs w:val="20"/>
        </w:rPr>
      </w:pPr>
      <w:r w:rsidRPr="00F5559B">
        <w:rPr>
          <w:sz w:val="20"/>
          <w:szCs w:val="20"/>
        </w:rPr>
        <w:t xml:space="preserve">об оценке эффективности реализации </w:t>
      </w:r>
      <w:proofErr w:type="gramStart"/>
      <w:r w:rsidRPr="00F5559B">
        <w:rPr>
          <w:sz w:val="20"/>
          <w:szCs w:val="20"/>
        </w:rPr>
        <w:t>муниципальной  программы</w:t>
      </w:r>
      <w:proofErr w:type="gramEnd"/>
    </w:p>
    <w:p w:rsidR="0029065A" w:rsidRPr="00F5559B" w:rsidRDefault="0029065A" w:rsidP="0029065A">
      <w:pPr>
        <w:autoSpaceDE w:val="0"/>
        <w:autoSpaceDN w:val="0"/>
        <w:adjustRightInd w:val="0"/>
        <w:ind w:left="1800"/>
        <w:jc w:val="center"/>
        <w:rPr>
          <w:sz w:val="20"/>
          <w:szCs w:val="20"/>
        </w:rPr>
      </w:pPr>
      <w:r w:rsidRPr="00F5559B">
        <w:rPr>
          <w:sz w:val="20"/>
          <w:szCs w:val="20"/>
        </w:rPr>
        <w:t>"Развити</w:t>
      </w:r>
      <w:r>
        <w:rPr>
          <w:sz w:val="20"/>
          <w:szCs w:val="20"/>
        </w:rPr>
        <w:t>е образования " за отчетный 2016</w:t>
      </w:r>
      <w:r w:rsidRPr="00F5559B">
        <w:rPr>
          <w:sz w:val="20"/>
          <w:szCs w:val="20"/>
        </w:rPr>
        <w:t xml:space="preserve"> финансовый год</w:t>
      </w:r>
    </w:p>
    <w:p w:rsidR="0029065A" w:rsidRDefault="0029065A" w:rsidP="0029065A">
      <w:pPr>
        <w:autoSpaceDE w:val="0"/>
        <w:autoSpaceDN w:val="0"/>
        <w:adjustRightInd w:val="0"/>
        <w:ind w:left="1800"/>
        <w:jc w:val="center"/>
        <w:rPr>
          <w:sz w:val="20"/>
          <w:szCs w:val="20"/>
        </w:rPr>
      </w:pPr>
      <w:r w:rsidRPr="00F5559B">
        <w:rPr>
          <w:sz w:val="20"/>
          <w:szCs w:val="20"/>
        </w:rPr>
        <w:t>и за весь период реализации 2014 - 2020 годов</w:t>
      </w:r>
    </w:p>
    <w:p w:rsidR="0029065A" w:rsidRDefault="0029065A" w:rsidP="0029065A">
      <w:pPr>
        <w:autoSpaceDE w:val="0"/>
        <w:autoSpaceDN w:val="0"/>
        <w:adjustRightInd w:val="0"/>
        <w:ind w:left="1800"/>
        <w:jc w:val="center"/>
        <w:rPr>
          <w:sz w:val="20"/>
          <w:szCs w:val="20"/>
        </w:rPr>
      </w:pPr>
    </w:p>
    <w:p w:rsidR="0029065A" w:rsidRDefault="0029065A" w:rsidP="0029065A">
      <w:pPr>
        <w:autoSpaceDE w:val="0"/>
        <w:autoSpaceDN w:val="0"/>
        <w:adjustRightInd w:val="0"/>
        <w:ind w:left="1800"/>
        <w:jc w:val="center"/>
        <w:rPr>
          <w:sz w:val="20"/>
          <w:szCs w:val="20"/>
        </w:rPr>
      </w:pPr>
    </w:p>
    <w:tbl>
      <w:tblPr>
        <w:tblpPr w:leftFromText="180" w:rightFromText="180" w:vertAnchor="text" w:horzAnchor="margin" w:tblpX="-27" w:tblpY="101"/>
        <w:tblOverlap w:val="never"/>
        <w:tblW w:w="15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81"/>
        <w:gridCol w:w="8"/>
        <w:gridCol w:w="17"/>
        <w:gridCol w:w="70"/>
        <w:gridCol w:w="702"/>
        <w:gridCol w:w="17"/>
        <w:gridCol w:w="1085"/>
        <w:gridCol w:w="7"/>
        <w:gridCol w:w="25"/>
        <w:gridCol w:w="17"/>
        <w:gridCol w:w="737"/>
        <w:gridCol w:w="11"/>
        <w:gridCol w:w="12"/>
        <w:gridCol w:w="77"/>
        <w:gridCol w:w="13"/>
        <w:gridCol w:w="739"/>
        <w:gridCol w:w="6"/>
        <w:gridCol w:w="14"/>
        <w:gridCol w:w="10"/>
        <w:gridCol w:w="20"/>
        <w:gridCol w:w="770"/>
        <w:gridCol w:w="28"/>
        <w:gridCol w:w="8"/>
        <w:gridCol w:w="12"/>
        <w:gridCol w:w="22"/>
        <w:gridCol w:w="63"/>
        <w:gridCol w:w="14"/>
        <w:gridCol w:w="530"/>
        <w:gridCol w:w="23"/>
        <w:gridCol w:w="28"/>
        <w:gridCol w:w="30"/>
        <w:gridCol w:w="8"/>
        <w:gridCol w:w="85"/>
        <w:gridCol w:w="535"/>
        <w:gridCol w:w="23"/>
        <w:gridCol w:w="9"/>
        <w:gridCol w:w="11"/>
        <w:gridCol w:w="8"/>
        <w:gridCol w:w="38"/>
        <w:gridCol w:w="620"/>
        <w:gridCol w:w="17"/>
        <w:gridCol w:w="6"/>
        <w:gridCol w:w="9"/>
        <w:gridCol w:w="27"/>
        <w:gridCol w:w="30"/>
        <w:gridCol w:w="1389"/>
        <w:gridCol w:w="14"/>
        <w:gridCol w:w="21"/>
        <w:gridCol w:w="69"/>
        <w:gridCol w:w="38"/>
        <w:gridCol w:w="30"/>
        <w:gridCol w:w="25"/>
        <w:gridCol w:w="1073"/>
        <w:gridCol w:w="14"/>
        <w:gridCol w:w="21"/>
        <w:gridCol w:w="80"/>
        <w:gridCol w:w="41"/>
        <w:gridCol w:w="30"/>
        <w:gridCol w:w="26"/>
        <w:gridCol w:w="615"/>
        <w:gridCol w:w="39"/>
        <w:gridCol w:w="18"/>
        <w:gridCol w:w="17"/>
        <w:gridCol w:w="21"/>
        <w:gridCol w:w="1074"/>
        <w:gridCol w:w="20"/>
        <w:gridCol w:w="78"/>
        <w:gridCol w:w="52"/>
        <w:gridCol w:w="16"/>
        <w:gridCol w:w="43"/>
      </w:tblGrid>
      <w:tr w:rsidR="0029065A" w:rsidRPr="001B4B31" w:rsidTr="002D6257">
        <w:trPr>
          <w:gridAfter w:val="4"/>
          <w:wAfter w:w="189" w:type="dxa"/>
          <w:trHeight w:val="1102"/>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 п/п</w:t>
            </w:r>
          </w:p>
        </w:tc>
        <w:tc>
          <w:tcPr>
            <w:tcW w:w="3581" w:type="dxa"/>
            <w:vMerge w:val="restart"/>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jc w:val="center"/>
              <w:rPr>
                <w:sz w:val="20"/>
                <w:szCs w:val="20"/>
              </w:rPr>
            </w:pPr>
            <w:r w:rsidRPr="001B4B31">
              <w:rPr>
                <w:sz w:val="20"/>
                <w:szCs w:val="20"/>
              </w:rPr>
              <w:t>Наименование</w:t>
            </w:r>
          </w:p>
          <w:p w:rsidR="0029065A" w:rsidRPr="001B4B31" w:rsidRDefault="0029065A" w:rsidP="002D6257">
            <w:pPr>
              <w:jc w:val="center"/>
              <w:rPr>
                <w:sz w:val="20"/>
                <w:szCs w:val="20"/>
              </w:rPr>
            </w:pPr>
            <w:r w:rsidRPr="001B4B31">
              <w:rPr>
                <w:sz w:val="20"/>
                <w:szCs w:val="20"/>
              </w:rPr>
              <w:t>показателей</w:t>
            </w:r>
          </w:p>
          <w:p w:rsidR="0029065A" w:rsidRPr="001B4B31" w:rsidRDefault="0029065A" w:rsidP="002D6257">
            <w:pPr>
              <w:jc w:val="center"/>
              <w:rPr>
                <w:sz w:val="20"/>
                <w:szCs w:val="20"/>
              </w:rPr>
            </w:pPr>
            <w:r w:rsidRPr="001B4B31">
              <w:rPr>
                <w:sz w:val="20"/>
                <w:szCs w:val="20"/>
              </w:rPr>
              <w:t>результативности</w:t>
            </w:r>
          </w:p>
          <w:p w:rsidR="0029065A" w:rsidRPr="001B4B31" w:rsidRDefault="0029065A" w:rsidP="002D6257">
            <w:pPr>
              <w:autoSpaceDE w:val="0"/>
              <w:autoSpaceDN w:val="0"/>
              <w:adjustRightInd w:val="0"/>
              <w:jc w:val="center"/>
              <w:outlineLvl w:val="1"/>
              <w:rPr>
                <w:sz w:val="20"/>
                <w:szCs w:val="20"/>
              </w:rPr>
            </w:pPr>
            <w:r w:rsidRPr="001B4B31">
              <w:rPr>
                <w:sz w:val="20"/>
                <w:szCs w:val="20"/>
              </w:rPr>
              <w:t>(целевых индикаторов)</w:t>
            </w:r>
          </w:p>
        </w:tc>
        <w:tc>
          <w:tcPr>
            <w:tcW w:w="797"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Единица измерения</w:t>
            </w:r>
          </w:p>
        </w:tc>
        <w:tc>
          <w:tcPr>
            <w:tcW w:w="5672" w:type="dxa"/>
            <w:gridSpan w:val="36"/>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Ожидаемые значения целевых показателей, предусмотренные программой</w:t>
            </w:r>
          </w:p>
        </w:tc>
        <w:tc>
          <w:tcPr>
            <w:tcW w:w="4747" w:type="dxa"/>
            <w:gridSpan w:val="25"/>
            <w:tcBorders>
              <w:top w:val="single" w:sz="4" w:space="0" w:color="auto"/>
              <w:left w:val="single" w:sz="4" w:space="0" w:color="000000"/>
              <w:bottom w:val="single" w:sz="4" w:space="0" w:color="000000"/>
              <w:right w:val="single" w:sz="4" w:space="0" w:color="auto"/>
            </w:tcBorders>
            <w:vAlign w:val="center"/>
            <w:hideMark/>
          </w:tcPr>
          <w:p w:rsidR="0029065A" w:rsidRPr="001B4B31" w:rsidRDefault="0029065A" w:rsidP="002D6257">
            <w:pPr>
              <w:autoSpaceDE w:val="0"/>
              <w:autoSpaceDN w:val="0"/>
              <w:adjustRightInd w:val="0"/>
              <w:outlineLvl w:val="1"/>
              <w:rPr>
                <w:sz w:val="20"/>
                <w:szCs w:val="20"/>
              </w:rPr>
            </w:pPr>
            <w:r w:rsidRPr="001B4B31">
              <w:rPr>
                <w:sz w:val="20"/>
                <w:szCs w:val="20"/>
              </w:rPr>
              <w:t>Фактически достигнутые значения показателей</w:t>
            </w:r>
          </w:p>
        </w:tc>
      </w:tr>
      <w:tr w:rsidR="0029065A" w:rsidRPr="001B4B31" w:rsidTr="002D6257">
        <w:trPr>
          <w:gridAfter w:val="5"/>
          <w:wAfter w:w="20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581"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797" w:type="dxa"/>
            <w:gridSpan w:val="4"/>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1102" w:type="dxa"/>
            <w:gridSpan w:val="2"/>
            <w:tcBorders>
              <w:top w:val="single" w:sz="4" w:space="0" w:color="000000"/>
              <w:left w:val="single" w:sz="4" w:space="0" w:color="000000"/>
              <w:bottom w:val="single" w:sz="4" w:space="0" w:color="000000"/>
              <w:right w:val="single" w:sz="4" w:space="0" w:color="auto"/>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2014</w:t>
            </w:r>
          </w:p>
        </w:tc>
        <w:tc>
          <w:tcPr>
            <w:tcW w:w="786" w:type="dxa"/>
            <w:gridSpan w:val="4"/>
            <w:tcBorders>
              <w:top w:val="single" w:sz="4" w:space="0" w:color="000000"/>
              <w:left w:val="single" w:sz="4" w:space="0" w:color="auto"/>
              <w:bottom w:val="single" w:sz="4" w:space="0" w:color="000000"/>
              <w:right w:val="single" w:sz="4" w:space="0" w:color="000000"/>
            </w:tcBorders>
            <w:vAlign w:val="center"/>
          </w:tcPr>
          <w:p w:rsidR="0029065A" w:rsidRPr="001B4B31" w:rsidRDefault="0029065A" w:rsidP="002D6257">
            <w:pPr>
              <w:autoSpaceDE w:val="0"/>
              <w:autoSpaceDN w:val="0"/>
              <w:adjustRightInd w:val="0"/>
              <w:jc w:val="center"/>
              <w:outlineLvl w:val="1"/>
              <w:rPr>
                <w:sz w:val="20"/>
                <w:szCs w:val="20"/>
              </w:rPr>
            </w:pPr>
            <w:r w:rsidRPr="001B4B31">
              <w:rPr>
                <w:sz w:val="20"/>
                <w:szCs w:val="20"/>
              </w:rPr>
              <w:t>2015</w:t>
            </w:r>
          </w:p>
        </w:tc>
        <w:tc>
          <w:tcPr>
            <w:tcW w:w="852" w:type="dxa"/>
            <w:gridSpan w:val="5"/>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2016</w:t>
            </w:r>
          </w:p>
        </w:tc>
        <w:tc>
          <w:tcPr>
            <w:tcW w:w="848" w:type="dxa"/>
            <w:gridSpan w:val="6"/>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2017</w:t>
            </w:r>
          </w:p>
        </w:tc>
        <w:tc>
          <w:tcPr>
            <w:tcW w:w="649" w:type="dxa"/>
            <w:gridSpan w:val="6"/>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2018</w:t>
            </w:r>
          </w:p>
        </w:tc>
        <w:tc>
          <w:tcPr>
            <w:tcW w:w="709" w:type="dxa"/>
            <w:gridSpan w:val="6"/>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2019</w:t>
            </w:r>
          </w:p>
        </w:tc>
        <w:tc>
          <w:tcPr>
            <w:tcW w:w="726" w:type="dxa"/>
            <w:gridSpan w:val="7"/>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2020</w:t>
            </w:r>
          </w:p>
        </w:tc>
        <w:tc>
          <w:tcPr>
            <w:tcW w:w="1461" w:type="dxa"/>
            <w:gridSpan w:val="5"/>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2015</w:t>
            </w:r>
          </w:p>
        </w:tc>
        <w:tc>
          <w:tcPr>
            <w:tcW w:w="1270" w:type="dxa"/>
            <w:gridSpan w:val="7"/>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Отклонение от планового значения (процентов</w:t>
            </w:r>
          </w:p>
        </w:tc>
        <w:tc>
          <w:tcPr>
            <w:tcW w:w="827" w:type="dxa"/>
            <w:gridSpan w:val="7"/>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2016</w:t>
            </w:r>
          </w:p>
        </w:tc>
        <w:tc>
          <w:tcPr>
            <w:tcW w:w="1169" w:type="dxa"/>
            <w:gridSpan w:val="5"/>
            <w:tcBorders>
              <w:top w:val="single" w:sz="4" w:space="0" w:color="000000"/>
              <w:left w:val="single" w:sz="4" w:space="0" w:color="000000"/>
              <w:bottom w:val="single" w:sz="4" w:space="0" w:color="000000"/>
              <w:right w:val="single" w:sz="4" w:space="0" w:color="auto"/>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Отклонение от планового значения (процентов</w:t>
            </w:r>
          </w:p>
        </w:tc>
      </w:tr>
      <w:tr w:rsidR="0029065A" w:rsidRPr="001B4B31" w:rsidTr="002D6257">
        <w:trPr>
          <w:gridAfter w:val="5"/>
          <w:wAfter w:w="209" w:type="dxa"/>
          <w:cantSplit/>
          <w:trHeight w:val="265"/>
        </w:trPr>
        <w:tc>
          <w:tcPr>
            <w:tcW w:w="675" w:type="dxa"/>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1</w:t>
            </w:r>
          </w:p>
        </w:tc>
        <w:tc>
          <w:tcPr>
            <w:tcW w:w="3581" w:type="dxa"/>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w:t>
            </w:r>
          </w:p>
        </w:tc>
        <w:tc>
          <w:tcPr>
            <w:tcW w:w="797" w:type="dxa"/>
            <w:gridSpan w:val="4"/>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3</w:t>
            </w:r>
          </w:p>
        </w:tc>
        <w:tc>
          <w:tcPr>
            <w:tcW w:w="1102" w:type="dxa"/>
            <w:gridSpan w:val="2"/>
            <w:tcBorders>
              <w:top w:val="single" w:sz="4" w:space="0" w:color="000000"/>
              <w:left w:val="single" w:sz="4" w:space="0" w:color="000000"/>
              <w:bottom w:val="single" w:sz="4" w:space="0" w:color="000000"/>
              <w:right w:val="single" w:sz="4" w:space="0" w:color="auto"/>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4</w:t>
            </w:r>
          </w:p>
        </w:tc>
        <w:tc>
          <w:tcPr>
            <w:tcW w:w="786" w:type="dxa"/>
            <w:gridSpan w:val="4"/>
            <w:tcBorders>
              <w:top w:val="single" w:sz="4" w:space="0" w:color="000000"/>
              <w:left w:val="single" w:sz="4" w:space="0" w:color="auto"/>
              <w:bottom w:val="single" w:sz="4" w:space="0" w:color="000000"/>
              <w:right w:val="single" w:sz="4" w:space="0" w:color="000000"/>
            </w:tcBorders>
            <w:vAlign w:val="center"/>
          </w:tcPr>
          <w:p w:rsidR="0029065A" w:rsidRPr="001B4B31" w:rsidRDefault="0029065A" w:rsidP="002D6257">
            <w:pPr>
              <w:autoSpaceDE w:val="0"/>
              <w:autoSpaceDN w:val="0"/>
              <w:adjustRightInd w:val="0"/>
              <w:jc w:val="center"/>
              <w:outlineLvl w:val="1"/>
              <w:rPr>
                <w:sz w:val="20"/>
                <w:szCs w:val="20"/>
              </w:rPr>
            </w:pPr>
          </w:p>
        </w:tc>
        <w:tc>
          <w:tcPr>
            <w:tcW w:w="852" w:type="dxa"/>
            <w:gridSpan w:val="5"/>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5</w:t>
            </w:r>
          </w:p>
        </w:tc>
        <w:tc>
          <w:tcPr>
            <w:tcW w:w="848" w:type="dxa"/>
            <w:gridSpan w:val="6"/>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6</w:t>
            </w:r>
          </w:p>
        </w:tc>
        <w:tc>
          <w:tcPr>
            <w:tcW w:w="649" w:type="dxa"/>
            <w:gridSpan w:val="6"/>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7</w:t>
            </w:r>
          </w:p>
        </w:tc>
        <w:tc>
          <w:tcPr>
            <w:tcW w:w="709" w:type="dxa"/>
            <w:gridSpan w:val="6"/>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8</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9</w:t>
            </w:r>
          </w:p>
        </w:tc>
        <w:tc>
          <w:tcPr>
            <w:tcW w:w="1461" w:type="dxa"/>
            <w:gridSpan w:val="5"/>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10</w:t>
            </w:r>
          </w:p>
        </w:tc>
        <w:tc>
          <w:tcPr>
            <w:tcW w:w="1270" w:type="dxa"/>
            <w:gridSpan w:val="7"/>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11</w:t>
            </w:r>
          </w:p>
        </w:tc>
        <w:tc>
          <w:tcPr>
            <w:tcW w:w="827" w:type="dxa"/>
            <w:gridSpan w:val="7"/>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12</w:t>
            </w:r>
          </w:p>
        </w:tc>
        <w:tc>
          <w:tcPr>
            <w:tcW w:w="1169" w:type="dxa"/>
            <w:gridSpan w:val="5"/>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13</w:t>
            </w:r>
          </w:p>
        </w:tc>
      </w:tr>
      <w:tr w:rsidR="0029065A" w:rsidRPr="001B4B31" w:rsidTr="002D6257">
        <w:trPr>
          <w:gridAfter w:val="5"/>
          <w:wAfter w:w="20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1.1</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Среднее количество обучающихся</w:t>
            </w:r>
          </w:p>
          <w:p w:rsidR="0029065A" w:rsidRPr="001B4B31" w:rsidRDefault="0029065A" w:rsidP="002D6257">
            <w:pPr>
              <w:rPr>
                <w:sz w:val="20"/>
                <w:szCs w:val="20"/>
              </w:rPr>
            </w:pPr>
            <w:r w:rsidRPr="001B4B31">
              <w:rPr>
                <w:sz w:val="20"/>
                <w:szCs w:val="20"/>
              </w:rPr>
              <w:t xml:space="preserve">общеобразовательных организаций, приходящихся </w:t>
            </w:r>
          </w:p>
          <w:p w:rsidR="0029065A" w:rsidRPr="001B4B31" w:rsidRDefault="0029065A" w:rsidP="002D6257">
            <w:pPr>
              <w:rPr>
                <w:sz w:val="20"/>
                <w:szCs w:val="20"/>
              </w:rPr>
            </w:pPr>
            <w:r w:rsidRPr="001B4B31">
              <w:rPr>
                <w:sz w:val="20"/>
                <w:szCs w:val="20"/>
              </w:rPr>
              <w:t>на 1 персональный компьютер</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Человек</w:t>
            </w:r>
          </w:p>
        </w:tc>
        <w:tc>
          <w:tcPr>
            <w:tcW w:w="1102" w:type="dxa"/>
            <w:gridSpan w:val="2"/>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8,6</w:t>
            </w:r>
          </w:p>
        </w:tc>
        <w:tc>
          <w:tcPr>
            <w:tcW w:w="786"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8,6</w:t>
            </w:r>
          </w:p>
        </w:tc>
        <w:tc>
          <w:tcPr>
            <w:tcW w:w="85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8,6</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8,6</w:t>
            </w:r>
          </w:p>
        </w:tc>
        <w:tc>
          <w:tcPr>
            <w:tcW w:w="64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8,6</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8,6</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8,6</w:t>
            </w:r>
          </w:p>
        </w:tc>
        <w:tc>
          <w:tcPr>
            <w:tcW w:w="146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3,6</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+139</w:t>
            </w:r>
          </w:p>
        </w:tc>
        <w:tc>
          <w:tcPr>
            <w:tcW w:w="827"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3,4</w:t>
            </w:r>
          </w:p>
        </w:tc>
        <w:tc>
          <w:tcPr>
            <w:tcW w:w="1169"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+140</w:t>
            </w:r>
          </w:p>
        </w:tc>
      </w:tr>
      <w:tr w:rsidR="0029065A" w:rsidRPr="001B4B31" w:rsidTr="002D6257">
        <w:trPr>
          <w:gridAfter w:val="5"/>
          <w:wAfter w:w="20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1.2.</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rPr>
                <w:rFonts w:eastAsia="Calibri"/>
                <w:sz w:val="20"/>
                <w:szCs w:val="20"/>
              </w:rPr>
            </w:pPr>
            <w:r w:rsidRPr="001B4B31">
              <w:rPr>
                <w:rFonts w:eastAsia="Calibri"/>
                <w:sz w:val="20"/>
                <w:szCs w:val="20"/>
              </w:rPr>
              <w:t xml:space="preserve">Доля учителей, применяющих ресурсы Интернет в учебном процессе </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2" w:type="dxa"/>
            <w:gridSpan w:val="2"/>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63</w:t>
            </w:r>
          </w:p>
        </w:tc>
        <w:tc>
          <w:tcPr>
            <w:tcW w:w="786"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70,0</w:t>
            </w:r>
          </w:p>
        </w:tc>
        <w:tc>
          <w:tcPr>
            <w:tcW w:w="852"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70,0</w:t>
            </w:r>
          </w:p>
        </w:tc>
        <w:tc>
          <w:tcPr>
            <w:tcW w:w="848"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70,0</w:t>
            </w:r>
          </w:p>
        </w:tc>
        <w:tc>
          <w:tcPr>
            <w:tcW w:w="64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70,0</w:t>
            </w: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r w:rsidRPr="001B4B31">
              <w:rPr>
                <w:bCs/>
                <w:sz w:val="20"/>
                <w:szCs w:val="20"/>
              </w:rPr>
              <w:t>70,0</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70,0</w:t>
            </w:r>
          </w:p>
        </w:tc>
        <w:tc>
          <w:tcPr>
            <w:tcW w:w="146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78</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+22</w:t>
            </w:r>
          </w:p>
        </w:tc>
        <w:tc>
          <w:tcPr>
            <w:tcW w:w="827"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81,3</w:t>
            </w:r>
          </w:p>
        </w:tc>
        <w:tc>
          <w:tcPr>
            <w:tcW w:w="1169"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+16</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1.3.</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Обеспечение обучающихся</w:t>
            </w:r>
          </w:p>
          <w:p w:rsidR="0029065A" w:rsidRPr="001B4B31" w:rsidRDefault="0029065A" w:rsidP="002D6257">
            <w:pPr>
              <w:rPr>
                <w:bCs/>
                <w:sz w:val="20"/>
                <w:szCs w:val="20"/>
              </w:rPr>
            </w:pPr>
            <w:r w:rsidRPr="001B4B31">
              <w:rPr>
                <w:sz w:val="20"/>
                <w:szCs w:val="20"/>
              </w:rPr>
              <w:t xml:space="preserve">8 – 9-х классов </w:t>
            </w:r>
            <w:proofErr w:type="spellStart"/>
            <w:r w:rsidRPr="001B4B31">
              <w:rPr>
                <w:sz w:val="20"/>
                <w:szCs w:val="20"/>
              </w:rPr>
              <w:t>профориентационными</w:t>
            </w:r>
            <w:proofErr w:type="spellEnd"/>
            <w:r w:rsidRPr="001B4B31">
              <w:rPr>
                <w:sz w:val="20"/>
                <w:szCs w:val="20"/>
              </w:rPr>
              <w:t xml:space="preserve"> программами или программами </w:t>
            </w:r>
            <w:proofErr w:type="spellStart"/>
            <w:r w:rsidRPr="001B4B31">
              <w:rPr>
                <w:sz w:val="20"/>
                <w:szCs w:val="20"/>
              </w:rPr>
              <w:t>предпрофильной</w:t>
            </w:r>
            <w:proofErr w:type="spellEnd"/>
            <w:r w:rsidRPr="001B4B31">
              <w:rPr>
                <w:sz w:val="20"/>
                <w:szCs w:val="20"/>
              </w:rPr>
              <w:t xml:space="preserve"> подготовки</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2" w:type="dxa"/>
            <w:gridSpan w:val="2"/>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100</w:t>
            </w:r>
          </w:p>
        </w:tc>
        <w:tc>
          <w:tcPr>
            <w:tcW w:w="786"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100</w:t>
            </w:r>
          </w:p>
        </w:tc>
        <w:tc>
          <w:tcPr>
            <w:tcW w:w="85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64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46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0</w:t>
            </w:r>
          </w:p>
        </w:tc>
        <w:tc>
          <w:tcPr>
            <w:tcW w:w="884" w:type="dxa"/>
            <w:gridSpan w:val="9"/>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ind w:left="360"/>
              <w:outlineLvl w:val="1"/>
              <w:rPr>
                <w:sz w:val="20"/>
                <w:szCs w:val="20"/>
              </w:rPr>
            </w:pPr>
            <w:r w:rsidRPr="001B4B31">
              <w:rPr>
                <w:sz w:val="20"/>
                <w:szCs w:val="20"/>
              </w:rPr>
              <w:t>0</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1.4.</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Доля обучающихся</w:t>
            </w:r>
          </w:p>
          <w:p w:rsidR="0029065A" w:rsidRPr="001B4B31" w:rsidRDefault="0029065A" w:rsidP="002D6257">
            <w:pPr>
              <w:rPr>
                <w:sz w:val="20"/>
                <w:szCs w:val="20"/>
              </w:rPr>
            </w:pPr>
            <w:r w:rsidRPr="001B4B31">
              <w:rPr>
                <w:sz w:val="20"/>
                <w:szCs w:val="20"/>
              </w:rPr>
              <w:t>10 – 11-х классов, обучающихся</w:t>
            </w:r>
          </w:p>
          <w:p w:rsidR="0029065A" w:rsidRPr="001B4B31" w:rsidRDefault="0029065A" w:rsidP="002D6257">
            <w:pPr>
              <w:rPr>
                <w:sz w:val="20"/>
                <w:szCs w:val="20"/>
              </w:rPr>
            </w:pPr>
            <w:r w:rsidRPr="001B4B31">
              <w:rPr>
                <w:sz w:val="20"/>
                <w:szCs w:val="20"/>
              </w:rPr>
              <w:t>по программам профильного обучения</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2" w:type="dxa"/>
            <w:gridSpan w:val="2"/>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26</w:t>
            </w:r>
          </w:p>
        </w:tc>
        <w:tc>
          <w:tcPr>
            <w:tcW w:w="786"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26</w:t>
            </w:r>
          </w:p>
        </w:tc>
        <w:tc>
          <w:tcPr>
            <w:tcW w:w="85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28</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29</w:t>
            </w:r>
          </w:p>
        </w:tc>
        <w:tc>
          <w:tcPr>
            <w:tcW w:w="64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30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30</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30</w:t>
            </w:r>
          </w:p>
        </w:tc>
        <w:tc>
          <w:tcPr>
            <w:tcW w:w="146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26,5</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w:t>
            </w:r>
          </w:p>
        </w:tc>
        <w:tc>
          <w:tcPr>
            <w:tcW w:w="884" w:type="dxa"/>
            <w:gridSpan w:val="9"/>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32</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+14</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1.5.</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 xml:space="preserve">Доля общеобразовательных организаций, реализующих федеральные государственные образовательные стандарты </w:t>
            </w:r>
          </w:p>
          <w:p w:rsidR="0029065A" w:rsidRPr="001B4B31" w:rsidRDefault="0029065A" w:rsidP="002D6257">
            <w:pPr>
              <w:rPr>
                <w:sz w:val="20"/>
                <w:szCs w:val="20"/>
              </w:rPr>
            </w:pPr>
            <w:r w:rsidRPr="001B4B31">
              <w:rPr>
                <w:sz w:val="20"/>
                <w:szCs w:val="20"/>
              </w:rPr>
              <w:t xml:space="preserve">на 1-й ступени </w:t>
            </w:r>
          </w:p>
          <w:p w:rsidR="0029065A" w:rsidRPr="001B4B31" w:rsidRDefault="0029065A" w:rsidP="002D6257">
            <w:pPr>
              <w:rPr>
                <w:sz w:val="20"/>
                <w:szCs w:val="20"/>
              </w:rPr>
            </w:pPr>
            <w:r w:rsidRPr="001B4B31">
              <w:rPr>
                <w:sz w:val="20"/>
                <w:szCs w:val="20"/>
              </w:rPr>
              <w:t>на 2-й ступени</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tcPr>
          <w:p w:rsidR="0029065A" w:rsidRPr="001B4B31" w:rsidRDefault="0029065A" w:rsidP="002D6257">
            <w:pPr>
              <w:jc w:val="center"/>
              <w:rPr>
                <w:sz w:val="20"/>
                <w:szCs w:val="20"/>
              </w:rPr>
            </w:pPr>
          </w:p>
          <w:p w:rsidR="0029065A" w:rsidRPr="001B4B31" w:rsidRDefault="0029065A" w:rsidP="002D6257">
            <w:pPr>
              <w:rPr>
                <w:sz w:val="20"/>
                <w:szCs w:val="20"/>
              </w:rPr>
            </w:pPr>
          </w:p>
          <w:p w:rsidR="0029065A" w:rsidRPr="001B4B31" w:rsidRDefault="0029065A" w:rsidP="002D6257">
            <w:pPr>
              <w:jc w:val="center"/>
              <w:rPr>
                <w:sz w:val="20"/>
                <w:szCs w:val="20"/>
              </w:rPr>
            </w:pPr>
          </w:p>
          <w:p w:rsidR="0029065A" w:rsidRPr="001B4B31" w:rsidRDefault="0029065A" w:rsidP="002D6257">
            <w:pPr>
              <w:rPr>
                <w:sz w:val="20"/>
                <w:szCs w:val="20"/>
              </w:rPr>
            </w:pPr>
            <w:r w:rsidRPr="001B4B31">
              <w:rPr>
                <w:sz w:val="20"/>
                <w:szCs w:val="20"/>
              </w:rPr>
              <w:t>22,5</w:t>
            </w:r>
          </w:p>
        </w:tc>
        <w:tc>
          <w:tcPr>
            <w:tcW w:w="790"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p>
          <w:p w:rsidR="0029065A" w:rsidRPr="001B4B31" w:rsidRDefault="0029065A" w:rsidP="002D6257">
            <w:pP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r w:rsidRPr="001B4B31">
              <w:rPr>
                <w:sz w:val="20"/>
                <w:szCs w:val="20"/>
              </w:rPr>
              <w:t>100</w:t>
            </w:r>
          </w:p>
          <w:p w:rsidR="0029065A" w:rsidRPr="001B4B31" w:rsidRDefault="0029065A" w:rsidP="002D6257">
            <w:pPr>
              <w:jc w:val="center"/>
              <w:rPr>
                <w:sz w:val="20"/>
                <w:szCs w:val="20"/>
              </w:rPr>
            </w:pPr>
            <w:r w:rsidRPr="001B4B31">
              <w:rPr>
                <w:sz w:val="20"/>
                <w:szCs w:val="20"/>
              </w:rPr>
              <w:t>20</w:t>
            </w:r>
          </w:p>
        </w:tc>
        <w:tc>
          <w:tcPr>
            <w:tcW w:w="847"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jc w:val="cente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jc w:val="center"/>
              <w:rPr>
                <w:sz w:val="20"/>
                <w:szCs w:val="20"/>
              </w:rPr>
            </w:pPr>
            <w:r w:rsidRPr="001B4B31">
              <w:rPr>
                <w:sz w:val="20"/>
                <w:szCs w:val="20"/>
              </w:rPr>
              <w:t>40</w:t>
            </w:r>
          </w:p>
        </w:tc>
        <w:tc>
          <w:tcPr>
            <w:tcW w:w="850"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jc w:val="center"/>
              <w:rPr>
                <w:sz w:val="20"/>
                <w:szCs w:val="20"/>
              </w:rPr>
            </w:pPr>
            <w:r w:rsidRPr="001B4B31">
              <w:rPr>
                <w:sz w:val="20"/>
                <w:szCs w:val="20"/>
              </w:rPr>
              <w:t>60</w:t>
            </w:r>
          </w:p>
        </w:tc>
        <w:tc>
          <w:tcPr>
            <w:tcW w:w="641"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jc w:val="cente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jc w:val="center"/>
              <w:rPr>
                <w:sz w:val="20"/>
                <w:szCs w:val="20"/>
              </w:rPr>
            </w:pPr>
            <w:r w:rsidRPr="001B4B31">
              <w:rPr>
                <w:sz w:val="20"/>
                <w:szCs w:val="20"/>
              </w:rPr>
              <w:t>80</w:t>
            </w: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r w:rsidRPr="001B4B31">
              <w:rPr>
                <w:sz w:val="20"/>
                <w:szCs w:val="20"/>
              </w:rPr>
              <w:t>100</w:t>
            </w:r>
          </w:p>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r w:rsidRPr="001B4B31">
              <w:rPr>
                <w:sz w:val="20"/>
                <w:szCs w:val="20"/>
              </w:rPr>
              <w:t>100</w:t>
            </w:r>
          </w:p>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492"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r w:rsidRPr="001B4B31">
              <w:rPr>
                <w:sz w:val="20"/>
                <w:szCs w:val="20"/>
              </w:rPr>
              <w:t>100</w:t>
            </w:r>
          </w:p>
          <w:p w:rsidR="0029065A" w:rsidRPr="001B4B31" w:rsidRDefault="0029065A" w:rsidP="002D6257">
            <w:pPr>
              <w:widowControl w:val="0"/>
              <w:autoSpaceDE w:val="0"/>
              <w:autoSpaceDN w:val="0"/>
              <w:adjustRightInd w:val="0"/>
              <w:rPr>
                <w:sz w:val="20"/>
                <w:szCs w:val="20"/>
              </w:rPr>
            </w:pPr>
            <w:r w:rsidRPr="001B4B31">
              <w:rPr>
                <w:sz w:val="20"/>
                <w:szCs w:val="20"/>
              </w:rPr>
              <w:t>20</w:t>
            </w:r>
          </w:p>
        </w:tc>
        <w:tc>
          <w:tcPr>
            <w:tcW w:w="1270"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r w:rsidRPr="001B4B31">
              <w:rPr>
                <w:sz w:val="20"/>
                <w:szCs w:val="20"/>
              </w:rPr>
              <w:t>0</w:t>
            </w:r>
          </w:p>
          <w:p w:rsidR="0029065A" w:rsidRPr="001B4B31" w:rsidRDefault="0029065A" w:rsidP="002D6257">
            <w:pPr>
              <w:autoSpaceDE w:val="0"/>
              <w:autoSpaceDN w:val="0"/>
              <w:adjustRightInd w:val="0"/>
              <w:outlineLvl w:val="1"/>
              <w:rPr>
                <w:sz w:val="20"/>
                <w:szCs w:val="20"/>
              </w:rPr>
            </w:pPr>
            <w:r w:rsidRPr="001B4B31">
              <w:rPr>
                <w:sz w:val="20"/>
                <w:szCs w:val="20"/>
              </w:rPr>
              <w:t>0</w:t>
            </w:r>
          </w:p>
        </w:tc>
        <w:tc>
          <w:tcPr>
            <w:tcW w:w="870" w:type="dxa"/>
            <w:gridSpan w:val="8"/>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r w:rsidRPr="001B4B31">
              <w:rPr>
                <w:sz w:val="20"/>
                <w:szCs w:val="20"/>
              </w:rPr>
              <w:t>100</w:t>
            </w:r>
          </w:p>
          <w:p w:rsidR="0029065A" w:rsidRPr="001B4B31" w:rsidRDefault="0029065A" w:rsidP="002D6257">
            <w:pPr>
              <w:widowControl w:val="0"/>
              <w:autoSpaceDE w:val="0"/>
              <w:autoSpaceDN w:val="0"/>
              <w:adjustRightInd w:val="0"/>
              <w:rPr>
                <w:sz w:val="20"/>
                <w:szCs w:val="20"/>
              </w:rPr>
            </w:pPr>
            <w:r w:rsidRPr="001B4B31">
              <w:rPr>
                <w:sz w:val="20"/>
                <w:szCs w:val="20"/>
              </w:rPr>
              <w:t>40</w:t>
            </w:r>
          </w:p>
        </w:tc>
        <w:tc>
          <w:tcPr>
            <w:tcW w:w="1132"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r w:rsidRPr="001B4B31">
              <w:rPr>
                <w:sz w:val="20"/>
                <w:szCs w:val="20"/>
              </w:rPr>
              <w:t>0</w:t>
            </w:r>
          </w:p>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lastRenderedPageBreak/>
              <w:t>1.6.</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 xml:space="preserve">Доля детей с ограниченными возможностями здоровья, которым обеспечены условия для получения общего образования в адекватной форме, от общего числа детей, </w:t>
            </w:r>
            <w:proofErr w:type="gramStart"/>
            <w:r w:rsidRPr="001B4B31">
              <w:rPr>
                <w:sz w:val="20"/>
                <w:szCs w:val="20"/>
              </w:rPr>
              <w:t>которым  рекомендовано</w:t>
            </w:r>
            <w:proofErr w:type="gramEnd"/>
            <w:r w:rsidRPr="001B4B31">
              <w:rPr>
                <w:sz w:val="20"/>
                <w:szCs w:val="20"/>
              </w:rPr>
              <w:t xml:space="preserve"> образование в адекватной форме (ПМПК)</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97</w:t>
            </w:r>
          </w:p>
        </w:tc>
        <w:tc>
          <w:tcPr>
            <w:tcW w:w="790"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98</w:t>
            </w:r>
          </w:p>
        </w:tc>
        <w:tc>
          <w:tcPr>
            <w:tcW w:w="847"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98</w:t>
            </w:r>
          </w:p>
        </w:tc>
        <w:tc>
          <w:tcPr>
            <w:tcW w:w="85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98,5</w:t>
            </w:r>
          </w:p>
        </w:tc>
        <w:tc>
          <w:tcPr>
            <w:tcW w:w="64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99</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99</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492"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270"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+3</w:t>
            </w:r>
          </w:p>
        </w:tc>
        <w:tc>
          <w:tcPr>
            <w:tcW w:w="870" w:type="dxa"/>
            <w:gridSpan w:val="8"/>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+2</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1.7</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Число детей-инвалидов, для которых введена система дистанционного обучения</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Человек</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1</w:t>
            </w:r>
          </w:p>
        </w:tc>
        <w:tc>
          <w:tcPr>
            <w:tcW w:w="790"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0</w:t>
            </w:r>
          </w:p>
        </w:tc>
        <w:tc>
          <w:tcPr>
            <w:tcW w:w="847"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0</w:t>
            </w:r>
          </w:p>
        </w:tc>
        <w:tc>
          <w:tcPr>
            <w:tcW w:w="85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0</w:t>
            </w:r>
          </w:p>
        </w:tc>
        <w:tc>
          <w:tcPr>
            <w:tcW w:w="64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0</w:t>
            </w:r>
          </w:p>
        </w:tc>
        <w:tc>
          <w:tcPr>
            <w:tcW w:w="1492"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w:t>
            </w:r>
          </w:p>
        </w:tc>
        <w:tc>
          <w:tcPr>
            <w:tcW w:w="1270"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0</w:t>
            </w:r>
          </w:p>
        </w:tc>
        <w:tc>
          <w:tcPr>
            <w:tcW w:w="870" w:type="dxa"/>
            <w:gridSpan w:val="8"/>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1</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1.8</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Удовлетворенность потребности в услугах дошкольного образования</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81</w:t>
            </w:r>
          </w:p>
        </w:tc>
        <w:tc>
          <w:tcPr>
            <w:tcW w:w="790"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85</w:t>
            </w:r>
          </w:p>
        </w:tc>
        <w:tc>
          <w:tcPr>
            <w:tcW w:w="847"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85</w:t>
            </w:r>
          </w:p>
        </w:tc>
        <w:tc>
          <w:tcPr>
            <w:tcW w:w="85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85</w:t>
            </w:r>
          </w:p>
        </w:tc>
        <w:tc>
          <w:tcPr>
            <w:tcW w:w="64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85</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85</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90</w:t>
            </w:r>
          </w:p>
        </w:tc>
        <w:tc>
          <w:tcPr>
            <w:tcW w:w="1492"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71</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-12,34</w:t>
            </w:r>
          </w:p>
        </w:tc>
        <w:tc>
          <w:tcPr>
            <w:tcW w:w="870" w:type="dxa"/>
            <w:gridSpan w:val="8"/>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72</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-13,00</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1.9</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 xml:space="preserve">Доля детей старшего дошкольного возраста, обучающихся в системе </w:t>
            </w:r>
            <w:proofErr w:type="spellStart"/>
            <w:r w:rsidRPr="001B4B31">
              <w:rPr>
                <w:sz w:val="20"/>
                <w:szCs w:val="20"/>
              </w:rPr>
              <w:t>предшкольного</w:t>
            </w:r>
            <w:proofErr w:type="spellEnd"/>
            <w:r w:rsidRPr="001B4B31">
              <w:rPr>
                <w:sz w:val="20"/>
                <w:szCs w:val="20"/>
              </w:rPr>
              <w:t xml:space="preserve"> образования в вариативных формах</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100</w:t>
            </w:r>
          </w:p>
        </w:tc>
        <w:tc>
          <w:tcPr>
            <w:tcW w:w="790"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100</w:t>
            </w:r>
          </w:p>
        </w:tc>
        <w:tc>
          <w:tcPr>
            <w:tcW w:w="847"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85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64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492"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270"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870" w:type="dxa"/>
            <w:gridSpan w:val="8"/>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2.1</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Доля выпускников муниципальных общеобразовательных организаций, сдавших ЕГЭ по русскому языку и математике, в общей численности выпускников муниципальных общеобразовательных организаций, участвовавших в ЕГЭ по данным предметам</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97,5</w:t>
            </w:r>
          </w:p>
        </w:tc>
        <w:tc>
          <w:tcPr>
            <w:tcW w:w="790"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97,5</w:t>
            </w:r>
          </w:p>
        </w:tc>
        <w:tc>
          <w:tcPr>
            <w:tcW w:w="847"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97,5</w:t>
            </w:r>
          </w:p>
        </w:tc>
        <w:tc>
          <w:tcPr>
            <w:tcW w:w="85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98</w:t>
            </w:r>
          </w:p>
        </w:tc>
        <w:tc>
          <w:tcPr>
            <w:tcW w:w="64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98</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98</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99,67</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97,6</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+0,1</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+2,5</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bCs/>
                <w:sz w:val="20"/>
                <w:szCs w:val="20"/>
              </w:rPr>
              <w:t>2.2</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highlight w:val="red"/>
              </w:rPr>
            </w:pPr>
            <w:r w:rsidRPr="001B4B31">
              <w:rPr>
                <w:bCs/>
                <w:sz w:val="20"/>
                <w:szCs w:val="20"/>
              </w:rPr>
              <w:t>Удельный вес обучающихся, освоивших основную общеобразовательную программу начального общего образования и переведенных на 2 ступень обучения</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97</w:t>
            </w:r>
          </w:p>
        </w:tc>
        <w:tc>
          <w:tcPr>
            <w:tcW w:w="790"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97</w:t>
            </w:r>
          </w:p>
        </w:tc>
        <w:tc>
          <w:tcPr>
            <w:tcW w:w="847"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97</w:t>
            </w:r>
          </w:p>
        </w:tc>
        <w:tc>
          <w:tcPr>
            <w:tcW w:w="85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97</w:t>
            </w:r>
          </w:p>
        </w:tc>
        <w:tc>
          <w:tcPr>
            <w:tcW w:w="64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97</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97</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97</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97</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+3</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bCs/>
                <w:sz w:val="20"/>
                <w:szCs w:val="20"/>
              </w:rPr>
              <w:t>2.3.</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bCs/>
                <w:sz w:val="20"/>
                <w:szCs w:val="20"/>
              </w:rPr>
              <w:t>Удельный вес обучающихся, освоивших основную общеобразовательную программу основного общего образования и получивших документы государственного образца об освоении основных образовательных программ основного общего образования</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97</w:t>
            </w:r>
          </w:p>
        </w:tc>
        <w:tc>
          <w:tcPr>
            <w:tcW w:w="790"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97,1</w:t>
            </w:r>
          </w:p>
        </w:tc>
        <w:tc>
          <w:tcPr>
            <w:tcW w:w="847"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97,1</w:t>
            </w:r>
          </w:p>
        </w:tc>
        <w:tc>
          <w:tcPr>
            <w:tcW w:w="85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97,2</w:t>
            </w:r>
          </w:p>
        </w:tc>
        <w:tc>
          <w:tcPr>
            <w:tcW w:w="64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97,3</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97,3</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97,4</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97</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97,1</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0</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bCs/>
                <w:sz w:val="20"/>
                <w:szCs w:val="20"/>
              </w:rPr>
              <w:t>2.4.</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rPr>
                <w:iCs/>
                <w:sz w:val="20"/>
                <w:szCs w:val="20"/>
              </w:rPr>
            </w:pPr>
            <w:r w:rsidRPr="001B4B31">
              <w:rPr>
                <w:bCs/>
                <w:sz w:val="20"/>
                <w:szCs w:val="20"/>
              </w:rPr>
              <w:t xml:space="preserve">Удельный вес обучающихся, освоивших программу </w:t>
            </w:r>
            <w:r w:rsidRPr="001B4B31">
              <w:rPr>
                <w:iCs/>
                <w:sz w:val="20"/>
                <w:szCs w:val="20"/>
              </w:rPr>
              <w:t xml:space="preserve">среднего общего </w:t>
            </w:r>
            <w:proofErr w:type="gramStart"/>
            <w:r w:rsidRPr="001B4B31">
              <w:rPr>
                <w:iCs/>
                <w:sz w:val="20"/>
                <w:szCs w:val="20"/>
              </w:rPr>
              <w:t xml:space="preserve">образования </w:t>
            </w:r>
            <w:r w:rsidRPr="001B4B31">
              <w:rPr>
                <w:bCs/>
                <w:sz w:val="20"/>
                <w:szCs w:val="20"/>
              </w:rPr>
              <w:t xml:space="preserve"> и</w:t>
            </w:r>
            <w:proofErr w:type="gramEnd"/>
            <w:r w:rsidRPr="001B4B31">
              <w:rPr>
                <w:bCs/>
                <w:sz w:val="20"/>
                <w:szCs w:val="20"/>
              </w:rPr>
              <w:t xml:space="preserve"> получивших документы государственного образца об освоении образовательных </w:t>
            </w:r>
            <w:r w:rsidRPr="001B4B31">
              <w:rPr>
                <w:bCs/>
                <w:sz w:val="20"/>
                <w:szCs w:val="20"/>
              </w:rPr>
              <w:lastRenderedPageBreak/>
              <w:t xml:space="preserve">программ  </w:t>
            </w:r>
            <w:r w:rsidRPr="001B4B31">
              <w:rPr>
                <w:iCs/>
                <w:sz w:val="20"/>
                <w:szCs w:val="20"/>
              </w:rPr>
              <w:t>среднего общего образования</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lastRenderedPageBreak/>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97,5</w:t>
            </w:r>
          </w:p>
        </w:tc>
        <w:tc>
          <w:tcPr>
            <w:tcW w:w="790" w:type="dxa"/>
            <w:gridSpan w:val="4"/>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97,5</w:t>
            </w:r>
          </w:p>
        </w:tc>
        <w:tc>
          <w:tcPr>
            <w:tcW w:w="847"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97,5</w:t>
            </w:r>
          </w:p>
        </w:tc>
        <w:tc>
          <w:tcPr>
            <w:tcW w:w="85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98</w:t>
            </w:r>
          </w:p>
        </w:tc>
        <w:tc>
          <w:tcPr>
            <w:tcW w:w="641"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98</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98</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99,67</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96,6</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-0,92</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+2,5</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3.1.</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Обеспечение школьников горячим питанием</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92</w:t>
            </w:r>
          </w:p>
        </w:tc>
        <w:tc>
          <w:tcPr>
            <w:tcW w:w="802" w:type="dxa"/>
            <w:gridSpan w:val="5"/>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93</w:t>
            </w:r>
          </w:p>
        </w:tc>
        <w:tc>
          <w:tcPr>
            <w:tcW w:w="849"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93</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93</w:t>
            </w:r>
          </w:p>
        </w:tc>
        <w:tc>
          <w:tcPr>
            <w:tcW w:w="629"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93</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sz w:val="20"/>
                <w:szCs w:val="20"/>
              </w:rPr>
              <w:t>93</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93</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92</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0</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94</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3.2.</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 xml:space="preserve">Доля образовательных организаций, реализующих программы и технологии </w:t>
            </w:r>
            <w:proofErr w:type="spellStart"/>
            <w:r w:rsidRPr="001B4B31">
              <w:rPr>
                <w:sz w:val="20"/>
                <w:szCs w:val="20"/>
              </w:rPr>
              <w:t>здоровьесбережения</w:t>
            </w:r>
            <w:proofErr w:type="spellEnd"/>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802" w:type="dxa"/>
            <w:gridSpan w:val="5"/>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100</w:t>
            </w:r>
          </w:p>
        </w:tc>
        <w:tc>
          <w:tcPr>
            <w:tcW w:w="849"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100</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629"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0</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0</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3.3.</w:t>
            </w:r>
          </w:p>
        </w:tc>
        <w:tc>
          <w:tcPr>
            <w:tcW w:w="3581"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Доля детей, систематически занимающихся физической культурой и спортом</w:t>
            </w:r>
          </w:p>
        </w:tc>
        <w:tc>
          <w:tcPr>
            <w:tcW w:w="797"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99</w:t>
            </w:r>
          </w:p>
        </w:tc>
        <w:tc>
          <w:tcPr>
            <w:tcW w:w="802" w:type="dxa"/>
            <w:gridSpan w:val="5"/>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99</w:t>
            </w:r>
          </w:p>
        </w:tc>
        <w:tc>
          <w:tcPr>
            <w:tcW w:w="849"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99</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99</w:t>
            </w:r>
          </w:p>
        </w:tc>
        <w:tc>
          <w:tcPr>
            <w:tcW w:w="629"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99</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99</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99</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99</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99</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4.1.</w:t>
            </w:r>
          </w:p>
        </w:tc>
        <w:tc>
          <w:tcPr>
            <w:tcW w:w="358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Охват школьников услугами дополнительного образования</w:t>
            </w:r>
          </w:p>
        </w:tc>
        <w:tc>
          <w:tcPr>
            <w:tcW w:w="78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80,6</w:t>
            </w:r>
          </w:p>
        </w:tc>
        <w:tc>
          <w:tcPr>
            <w:tcW w:w="802"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80,6</w:t>
            </w:r>
          </w:p>
        </w:tc>
        <w:tc>
          <w:tcPr>
            <w:tcW w:w="849"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80,6</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80,6</w:t>
            </w:r>
          </w:p>
        </w:tc>
        <w:tc>
          <w:tcPr>
            <w:tcW w:w="629"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80,6</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80,6</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80,6</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80,6</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82</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+2</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4.2.</w:t>
            </w:r>
          </w:p>
        </w:tc>
        <w:tc>
          <w:tcPr>
            <w:tcW w:w="358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Количество обучающихся, принявших участие в олимпиадах муниципального уровня</w:t>
            </w:r>
          </w:p>
        </w:tc>
        <w:tc>
          <w:tcPr>
            <w:tcW w:w="78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человек</w:t>
            </w:r>
          </w:p>
        </w:tc>
        <w:tc>
          <w:tcPr>
            <w:tcW w:w="1109" w:type="dxa"/>
            <w:gridSpan w:val="3"/>
            <w:tcBorders>
              <w:top w:val="single" w:sz="4" w:space="0" w:color="000000"/>
              <w:left w:val="single" w:sz="4" w:space="0" w:color="000000"/>
              <w:bottom w:val="single" w:sz="4" w:space="0" w:color="000000"/>
              <w:right w:val="single" w:sz="4" w:space="0" w:color="auto"/>
            </w:tcBorders>
          </w:tcPr>
          <w:p w:rsidR="0029065A" w:rsidRPr="001B4B31" w:rsidRDefault="0029065A" w:rsidP="002D6257">
            <w:pPr>
              <w:jc w:val="center"/>
              <w:rPr>
                <w:sz w:val="20"/>
                <w:szCs w:val="20"/>
              </w:rPr>
            </w:pPr>
            <w:r w:rsidRPr="001B4B31">
              <w:rPr>
                <w:sz w:val="20"/>
                <w:szCs w:val="20"/>
              </w:rPr>
              <w:t>500</w:t>
            </w:r>
          </w:p>
        </w:tc>
        <w:tc>
          <w:tcPr>
            <w:tcW w:w="802"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500</w:t>
            </w:r>
          </w:p>
        </w:tc>
        <w:tc>
          <w:tcPr>
            <w:tcW w:w="849"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500</w:t>
            </w:r>
          </w:p>
        </w:tc>
        <w:tc>
          <w:tcPr>
            <w:tcW w:w="848"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500</w:t>
            </w:r>
          </w:p>
        </w:tc>
        <w:tc>
          <w:tcPr>
            <w:tcW w:w="629"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500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500</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500</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677</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+36</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1145</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+129</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4.3.</w:t>
            </w:r>
          </w:p>
        </w:tc>
        <w:tc>
          <w:tcPr>
            <w:tcW w:w="358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Количество обучающихся, принявших участие в олимпиадах регионального уровня</w:t>
            </w:r>
          </w:p>
        </w:tc>
        <w:tc>
          <w:tcPr>
            <w:tcW w:w="78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человек</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55</w:t>
            </w:r>
          </w:p>
        </w:tc>
        <w:tc>
          <w:tcPr>
            <w:tcW w:w="802"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50</w:t>
            </w:r>
          </w:p>
        </w:tc>
        <w:tc>
          <w:tcPr>
            <w:tcW w:w="849"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30</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30</w:t>
            </w:r>
          </w:p>
        </w:tc>
        <w:tc>
          <w:tcPr>
            <w:tcW w:w="629"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30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30</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30</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57</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+14</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29</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-3</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4.4.</w:t>
            </w:r>
          </w:p>
        </w:tc>
        <w:tc>
          <w:tcPr>
            <w:tcW w:w="358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Доля обучающихся и воспитанников образовательных организаций, принимающих участие в реализации дополнительных образовательных программ профилактической направленности МИЭ</w:t>
            </w:r>
          </w:p>
        </w:tc>
        <w:tc>
          <w:tcPr>
            <w:tcW w:w="78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lang w:val="en-US"/>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70</w:t>
            </w:r>
          </w:p>
        </w:tc>
        <w:tc>
          <w:tcPr>
            <w:tcW w:w="802"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75</w:t>
            </w:r>
          </w:p>
        </w:tc>
        <w:tc>
          <w:tcPr>
            <w:tcW w:w="849"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75</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80</w:t>
            </w:r>
          </w:p>
        </w:tc>
        <w:tc>
          <w:tcPr>
            <w:tcW w:w="629"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tabs>
                <w:tab w:val="left" w:pos="339"/>
              </w:tabs>
              <w:jc w:val="center"/>
              <w:rPr>
                <w:sz w:val="20"/>
                <w:szCs w:val="20"/>
              </w:rPr>
            </w:pPr>
            <w:r w:rsidRPr="001B4B31">
              <w:rPr>
                <w:sz w:val="20"/>
                <w:szCs w:val="20"/>
              </w:rPr>
              <w:t>82</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82</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82</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85</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21,42</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85</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13,33</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4.5.</w:t>
            </w:r>
          </w:p>
        </w:tc>
        <w:tc>
          <w:tcPr>
            <w:tcW w:w="358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Доля обучающихся и воспитанников образовательных организаций, участвующих в мероприятиях профилактической направленности МИЭ</w:t>
            </w:r>
          </w:p>
        </w:tc>
        <w:tc>
          <w:tcPr>
            <w:tcW w:w="78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lang w:val="en-US"/>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100</w:t>
            </w:r>
          </w:p>
        </w:tc>
        <w:tc>
          <w:tcPr>
            <w:tcW w:w="802"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100</w:t>
            </w:r>
          </w:p>
        </w:tc>
        <w:tc>
          <w:tcPr>
            <w:tcW w:w="849"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lang w:val="en-US"/>
              </w:rPr>
            </w:pPr>
            <w:r w:rsidRPr="001B4B31">
              <w:rPr>
                <w:sz w:val="20"/>
                <w:szCs w:val="20"/>
                <w:lang w:val="en-US"/>
              </w:rPr>
              <w:t>100</w:t>
            </w:r>
          </w:p>
        </w:tc>
        <w:tc>
          <w:tcPr>
            <w:tcW w:w="629"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tabs>
                <w:tab w:val="left" w:pos="339"/>
              </w:tabs>
              <w:jc w:val="center"/>
              <w:rPr>
                <w:sz w:val="20"/>
                <w:szCs w:val="20"/>
              </w:rPr>
            </w:pPr>
            <w:r w:rsidRPr="001B4B31">
              <w:rPr>
                <w:sz w:val="20"/>
                <w:szCs w:val="20"/>
              </w:rPr>
              <w:t>100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outlineLvl w:val="1"/>
              <w:rPr>
                <w:sz w:val="20"/>
                <w:szCs w:val="20"/>
              </w:rPr>
            </w:pPr>
            <w:r w:rsidRPr="001B4B31">
              <w:rPr>
                <w:sz w:val="20"/>
                <w:szCs w:val="20"/>
              </w:rPr>
              <w:t>0</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4.6.</w:t>
            </w:r>
          </w:p>
        </w:tc>
        <w:tc>
          <w:tcPr>
            <w:tcW w:w="358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rPr>
                <w:sz w:val="20"/>
                <w:szCs w:val="20"/>
              </w:rPr>
            </w:pPr>
            <w:r w:rsidRPr="001B4B31">
              <w:rPr>
                <w:sz w:val="20"/>
                <w:szCs w:val="20"/>
              </w:rPr>
              <w:t xml:space="preserve">Доля </w:t>
            </w:r>
            <w:proofErr w:type="spellStart"/>
            <w:r w:rsidRPr="001B4B31">
              <w:rPr>
                <w:sz w:val="20"/>
                <w:szCs w:val="20"/>
              </w:rPr>
              <w:t>необучающихся</w:t>
            </w:r>
            <w:proofErr w:type="spellEnd"/>
            <w:r w:rsidRPr="001B4B31">
              <w:rPr>
                <w:sz w:val="20"/>
                <w:szCs w:val="20"/>
              </w:rPr>
              <w:t xml:space="preserve"> детей в возрасте от 7 до 18 лет, подлежащих обучению (по организациям общего образования)</w:t>
            </w:r>
          </w:p>
        </w:tc>
        <w:tc>
          <w:tcPr>
            <w:tcW w:w="78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lang w:val="en-US"/>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lang w:val="en-US"/>
              </w:rPr>
            </w:pPr>
            <w:r w:rsidRPr="001B4B31">
              <w:rPr>
                <w:sz w:val="20"/>
                <w:szCs w:val="20"/>
                <w:lang w:val="en-US"/>
              </w:rPr>
              <w:t>0</w:t>
            </w:r>
            <w:r w:rsidRPr="001B4B31">
              <w:rPr>
                <w:sz w:val="20"/>
                <w:szCs w:val="20"/>
              </w:rPr>
              <w:t>,</w:t>
            </w:r>
            <w:r w:rsidRPr="001B4B31">
              <w:rPr>
                <w:sz w:val="20"/>
                <w:szCs w:val="20"/>
                <w:lang w:val="en-US"/>
              </w:rPr>
              <w:t>16</w:t>
            </w:r>
          </w:p>
        </w:tc>
        <w:tc>
          <w:tcPr>
            <w:tcW w:w="802"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0,15</w:t>
            </w:r>
          </w:p>
        </w:tc>
        <w:tc>
          <w:tcPr>
            <w:tcW w:w="849"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lang w:val="en-US"/>
              </w:rPr>
            </w:pPr>
            <w:r w:rsidRPr="001B4B31">
              <w:rPr>
                <w:sz w:val="20"/>
                <w:szCs w:val="20"/>
                <w:lang w:val="en-US"/>
              </w:rPr>
              <w:t>0</w:t>
            </w:r>
            <w:r w:rsidRPr="001B4B31">
              <w:rPr>
                <w:sz w:val="20"/>
                <w:szCs w:val="20"/>
              </w:rPr>
              <w:t>,</w:t>
            </w:r>
            <w:r w:rsidRPr="001B4B31">
              <w:rPr>
                <w:sz w:val="20"/>
                <w:szCs w:val="20"/>
                <w:lang w:val="en-US"/>
              </w:rPr>
              <w:t>15</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lang w:val="en-US"/>
              </w:rPr>
              <w:t>0</w:t>
            </w:r>
            <w:r w:rsidRPr="001B4B31">
              <w:rPr>
                <w:sz w:val="20"/>
                <w:szCs w:val="20"/>
              </w:rPr>
              <w:t>,</w:t>
            </w:r>
            <w:r w:rsidRPr="001B4B31">
              <w:rPr>
                <w:sz w:val="20"/>
                <w:szCs w:val="20"/>
                <w:lang w:val="en-US"/>
              </w:rPr>
              <w:t>1</w:t>
            </w:r>
            <w:r w:rsidRPr="001B4B31">
              <w:rPr>
                <w:sz w:val="20"/>
                <w:szCs w:val="20"/>
              </w:rPr>
              <w:t>4</w:t>
            </w:r>
          </w:p>
        </w:tc>
        <w:tc>
          <w:tcPr>
            <w:tcW w:w="629"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0,13</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0,13</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0,1</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0,13</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+0,03</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0,05</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+0,1</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4.7.</w:t>
            </w:r>
          </w:p>
        </w:tc>
        <w:tc>
          <w:tcPr>
            <w:tcW w:w="358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Доля общеобразовательных организаций, имеющих органы государственно-общественного управления МИЭ</w:t>
            </w:r>
          </w:p>
        </w:tc>
        <w:tc>
          <w:tcPr>
            <w:tcW w:w="78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lang w:val="en-US"/>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100</w:t>
            </w:r>
          </w:p>
        </w:tc>
        <w:tc>
          <w:tcPr>
            <w:tcW w:w="802"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100</w:t>
            </w:r>
          </w:p>
        </w:tc>
        <w:tc>
          <w:tcPr>
            <w:tcW w:w="849"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84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629"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72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4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270"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c>
          <w:tcPr>
            <w:tcW w:w="84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13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5.1.</w:t>
            </w:r>
          </w:p>
        </w:tc>
        <w:tc>
          <w:tcPr>
            <w:tcW w:w="3589" w:type="dxa"/>
            <w:gridSpan w:val="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rPr>
                <w:rFonts w:eastAsia="Calibri"/>
                <w:sz w:val="20"/>
                <w:szCs w:val="20"/>
              </w:rPr>
            </w:pPr>
            <w:r w:rsidRPr="001B4B31">
              <w:rPr>
                <w:rFonts w:eastAsia="Calibri"/>
                <w:sz w:val="20"/>
                <w:szCs w:val="20"/>
              </w:rPr>
              <w:t xml:space="preserve">Доля педагогических работников, прошедших переподготовку </w:t>
            </w:r>
            <w:proofErr w:type="gramStart"/>
            <w:r w:rsidRPr="001B4B31">
              <w:rPr>
                <w:rFonts w:eastAsia="Calibri"/>
                <w:sz w:val="20"/>
                <w:szCs w:val="20"/>
              </w:rPr>
              <w:t>и  повышение</w:t>
            </w:r>
            <w:proofErr w:type="gramEnd"/>
            <w:r w:rsidRPr="001B4B31">
              <w:rPr>
                <w:rFonts w:eastAsia="Calibri"/>
                <w:sz w:val="20"/>
                <w:szCs w:val="20"/>
              </w:rPr>
              <w:t xml:space="preserve"> квалификации: в общеобразовательных организациях, в дошкольных образовательных </w:t>
            </w:r>
            <w:r w:rsidRPr="001B4B31">
              <w:rPr>
                <w:rFonts w:eastAsia="Calibri"/>
                <w:sz w:val="20"/>
                <w:szCs w:val="20"/>
              </w:rPr>
              <w:lastRenderedPageBreak/>
              <w:t xml:space="preserve">организациях, в организациях дополнительного образования детей </w:t>
            </w:r>
          </w:p>
        </w:tc>
        <w:tc>
          <w:tcPr>
            <w:tcW w:w="789" w:type="dxa"/>
            <w:gridSpan w:val="3"/>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lastRenderedPageBreak/>
              <w:t>процентов</w:t>
            </w:r>
          </w:p>
        </w:tc>
        <w:tc>
          <w:tcPr>
            <w:tcW w:w="1109" w:type="dxa"/>
            <w:gridSpan w:val="3"/>
            <w:tcBorders>
              <w:top w:val="single" w:sz="4" w:space="0" w:color="000000"/>
              <w:left w:val="single" w:sz="4" w:space="0" w:color="000000"/>
              <w:bottom w:val="single" w:sz="4" w:space="0" w:color="000000"/>
              <w:right w:val="single" w:sz="4" w:space="0" w:color="auto"/>
            </w:tcBorders>
          </w:tcPr>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r w:rsidRPr="001B4B31">
              <w:rPr>
                <w:sz w:val="20"/>
                <w:szCs w:val="20"/>
              </w:rPr>
              <w:t>20</w:t>
            </w:r>
          </w:p>
          <w:p w:rsidR="0029065A" w:rsidRPr="001B4B31" w:rsidRDefault="0029065A" w:rsidP="002D6257">
            <w:pPr>
              <w:jc w:val="center"/>
              <w:rPr>
                <w:sz w:val="20"/>
                <w:szCs w:val="20"/>
              </w:rPr>
            </w:pPr>
            <w:r w:rsidRPr="001B4B31">
              <w:rPr>
                <w:sz w:val="20"/>
                <w:szCs w:val="20"/>
              </w:rPr>
              <w:t>20</w:t>
            </w:r>
          </w:p>
          <w:p w:rsidR="0029065A" w:rsidRPr="001B4B31" w:rsidRDefault="0029065A" w:rsidP="002D6257">
            <w:pPr>
              <w:jc w:val="center"/>
              <w:rPr>
                <w:sz w:val="20"/>
                <w:szCs w:val="20"/>
              </w:rPr>
            </w:pPr>
            <w:r w:rsidRPr="001B4B31">
              <w:rPr>
                <w:sz w:val="20"/>
                <w:szCs w:val="20"/>
              </w:rPr>
              <w:lastRenderedPageBreak/>
              <w:t>10</w:t>
            </w:r>
          </w:p>
        </w:tc>
        <w:tc>
          <w:tcPr>
            <w:tcW w:w="802"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r w:rsidRPr="001B4B31">
              <w:rPr>
                <w:sz w:val="20"/>
                <w:szCs w:val="20"/>
              </w:rPr>
              <w:t>20</w:t>
            </w:r>
          </w:p>
          <w:p w:rsidR="0029065A" w:rsidRPr="001B4B31" w:rsidRDefault="0029065A" w:rsidP="002D6257">
            <w:pPr>
              <w:jc w:val="center"/>
              <w:rPr>
                <w:sz w:val="20"/>
                <w:szCs w:val="20"/>
              </w:rPr>
            </w:pPr>
            <w:r w:rsidRPr="001B4B31">
              <w:rPr>
                <w:sz w:val="20"/>
                <w:szCs w:val="20"/>
              </w:rPr>
              <w:t>20</w:t>
            </w:r>
          </w:p>
          <w:p w:rsidR="0029065A" w:rsidRPr="001B4B31" w:rsidRDefault="0029065A" w:rsidP="002D6257">
            <w:pPr>
              <w:jc w:val="center"/>
              <w:rPr>
                <w:sz w:val="20"/>
                <w:szCs w:val="20"/>
              </w:rPr>
            </w:pPr>
            <w:r w:rsidRPr="001B4B31">
              <w:rPr>
                <w:sz w:val="20"/>
                <w:szCs w:val="20"/>
              </w:rPr>
              <w:lastRenderedPageBreak/>
              <w:t>10</w:t>
            </w:r>
          </w:p>
        </w:tc>
        <w:tc>
          <w:tcPr>
            <w:tcW w:w="849"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r w:rsidRPr="001B4B31">
              <w:rPr>
                <w:sz w:val="20"/>
                <w:szCs w:val="20"/>
              </w:rPr>
              <w:t>20</w:t>
            </w:r>
          </w:p>
          <w:p w:rsidR="0029065A" w:rsidRPr="001B4B31" w:rsidRDefault="0029065A" w:rsidP="002D6257">
            <w:pPr>
              <w:jc w:val="center"/>
              <w:rPr>
                <w:sz w:val="20"/>
                <w:szCs w:val="20"/>
              </w:rPr>
            </w:pPr>
            <w:r w:rsidRPr="001B4B31">
              <w:rPr>
                <w:sz w:val="20"/>
                <w:szCs w:val="20"/>
              </w:rPr>
              <w:t>20</w:t>
            </w:r>
          </w:p>
          <w:p w:rsidR="0029065A" w:rsidRPr="001B4B31" w:rsidRDefault="0029065A" w:rsidP="002D6257">
            <w:pPr>
              <w:jc w:val="center"/>
              <w:rPr>
                <w:sz w:val="20"/>
                <w:szCs w:val="20"/>
              </w:rPr>
            </w:pPr>
            <w:r w:rsidRPr="001B4B31">
              <w:rPr>
                <w:sz w:val="20"/>
                <w:szCs w:val="20"/>
              </w:rPr>
              <w:lastRenderedPageBreak/>
              <w:t>10</w:t>
            </w:r>
          </w:p>
        </w:tc>
        <w:tc>
          <w:tcPr>
            <w:tcW w:w="848"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p>
          <w:p w:rsidR="0029065A" w:rsidRPr="001B4B31" w:rsidRDefault="0029065A" w:rsidP="002D6257">
            <w:pPr>
              <w:jc w:val="center"/>
              <w:rPr>
                <w:sz w:val="20"/>
                <w:szCs w:val="20"/>
              </w:rPr>
            </w:pPr>
            <w:r w:rsidRPr="001B4B31">
              <w:rPr>
                <w:sz w:val="20"/>
                <w:szCs w:val="20"/>
              </w:rPr>
              <w:t>20</w:t>
            </w:r>
          </w:p>
          <w:p w:rsidR="0029065A" w:rsidRPr="001B4B31" w:rsidRDefault="0029065A" w:rsidP="002D6257">
            <w:pPr>
              <w:jc w:val="center"/>
              <w:rPr>
                <w:sz w:val="20"/>
                <w:szCs w:val="20"/>
              </w:rPr>
            </w:pPr>
            <w:r w:rsidRPr="001B4B31">
              <w:rPr>
                <w:sz w:val="20"/>
                <w:szCs w:val="20"/>
              </w:rPr>
              <w:t>20</w:t>
            </w:r>
          </w:p>
          <w:p w:rsidR="0029065A" w:rsidRPr="001B4B31" w:rsidRDefault="0029065A" w:rsidP="002D6257">
            <w:pPr>
              <w:jc w:val="center"/>
              <w:rPr>
                <w:sz w:val="20"/>
                <w:szCs w:val="20"/>
              </w:rPr>
            </w:pPr>
            <w:r w:rsidRPr="001B4B31">
              <w:rPr>
                <w:sz w:val="20"/>
                <w:szCs w:val="20"/>
              </w:rPr>
              <w:lastRenderedPageBreak/>
              <w:t>10</w:t>
            </w:r>
          </w:p>
        </w:tc>
        <w:tc>
          <w:tcPr>
            <w:tcW w:w="629"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p>
          <w:p w:rsidR="0029065A" w:rsidRPr="001B4B31" w:rsidRDefault="0029065A" w:rsidP="002D6257">
            <w:pPr>
              <w:autoSpaceDE w:val="0"/>
              <w:autoSpaceDN w:val="0"/>
              <w:adjustRightInd w:val="0"/>
              <w:jc w:val="center"/>
              <w:rPr>
                <w:rFonts w:eastAsia="Calibri"/>
                <w:sz w:val="20"/>
                <w:szCs w:val="20"/>
              </w:rPr>
            </w:pPr>
          </w:p>
          <w:p w:rsidR="0029065A" w:rsidRPr="001B4B31" w:rsidRDefault="0029065A" w:rsidP="002D6257">
            <w:pPr>
              <w:autoSpaceDE w:val="0"/>
              <w:autoSpaceDN w:val="0"/>
              <w:adjustRightInd w:val="0"/>
              <w:jc w:val="center"/>
              <w:rPr>
                <w:rFonts w:eastAsia="Calibri"/>
                <w:sz w:val="20"/>
                <w:szCs w:val="20"/>
              </w:rPr>
            </w:pPr>
          </w:p>
          <w:p w:rsidR="0029065A" w:rsidRPr="001B4B31" w:rsidRDefault="0029065A" w:rsidP="002D6257">
            <w:pPr>
              <w:autoSpaceDE w:val="0"/>
              <w:autoSpaceDN w:val="0"/>
              <w:adjustRightInd w:val="0"/>
              <w:jc w:val="center"/>
              <w:rPr>
                <w:rFonts w:eastAsia="Calibri"/>
                <w:sz w:val="20"/>
                <w:szCs w:val="20"/>
              </w:rPr>
            </w:pPr>
          </w:p>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20</w:t>
            </w:r>
          </w:p>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20</w:t>
            </w:r>
          </w:p>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lastRenderedPageBreak/>
              <w:t>10</w:t>
            </w: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r w:rsidRPr="001B4B31">
              <w:rPr>
                <w:sz w:val="20"/>
                <w:szCs w:val="20"/>
              </w:rPr>
              <w:t>20</w:t>
            </w:r>
          </w:p>
          <w:p w:rsidR="0029065A" w:rsidRPr="001B4B31" w:rsidRDefault="0029065A" w:rsidP="002D6257">
            <w:pPr>
              <w:widowControl w:val="0"/>
              <w:autoSpaceDE w:val="0"/>
              <w:autoSpaceDN w:val="0"/>
              <w:adjustRightInd w:val="0"/>
              <w:jc w:val="center"/>
              <w:rPr>
                <w:sz w:val="20"/>
                <w:szCs w:val="20"/>
              </w:rPr>
            </w:pPr>
            <w:r w:rsidRPr="001B4B31">
              <w:rPr>
                <w:sz w:val="20"/>
                <w:szCs w:val="20"/>
              </w:rPr>
              <w:t>20</w:t>
            </w:r>
          </w:p>
          <w:p w:rsidR="0029065A" w:rsidRPr="001B4B31" w:rsidRDefault="0029065A" w:rsidP="002D6257">
            <w:pPr>
              <w:widowControl w:val="0"/>
              <w:autoSpaceDE w:val="0"/>
              <w:autoSpaceDN w:val="0"/>
              <w:adjustRightInd w:val="0"/>
              <w:jc w:val="center"/>
              <w:rPr>
                <w:sz w:val="20"/>
                <w:szCs w:val="20"/>
              </w:rPr>
            </w:pPr>
            <w:r w:rsidRPr="001B4B31">
              <w:rPr>
                <w:sz w:val="20"/>
                <w:szCs w:val="20"/>
              </w:rPr>
              <w:lastRenderedPageBreak/>
              <w:t>10</w:t>
            </w:r>
          </w:p>
        </w:tc>
        <w:tc>
          <w:tcPr>
            <w:tcW w:w="72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tc>
        <w:tc>
          <w:tcPr>
            <w:tcW w:w="149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r w:rsidRPr="001B4B31">
              <w:rPr>
                <w:sz w:val="20"/>
                <w:szCs w:val="20"/>
              </w:rPr>
              <w:t>-</w:t>
            </w:r>
          </w:p>
          <w:p w:rsidR="0029065A" w:rsidRPr="001B4B31" w:rsidRDefault="0029065A" w:rsidP="002D6257">
            <w:pPr>
              <w:widowControl w:val="0"/>
              <w:autoSpaceDE w:val="0"/>
              <w:autoSpaceDN w:val="0"/>
              <w:adjustRightInd w:val="0"/>
              <w:jc w:val="center"/>
              <w:rPr>
                <w:sz w:val="20"/>
                <w:szCs w:val="20"/>
              </w:rPr>
            </w:pPr>
            <w:r w:rsidRPr="001B4B31">
              <w:rPr>
                <w:sz w:val="20"/>
                <w:szCs w:val="20"/>
              </w:rPr>
              <w:lastRenderedPageBreak/>
              <w:t>-</w:t>
            </w:r>
          </w:p>
        </w:tc>
        <w:tc>
          <w:tcPr>
            <w:tcW w:w="1270"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jc w:val="center"/>
              <w:outlineLvl w:val="1"/>
              <w:rPr>
                <w:sz w:val="20"/>
                <w:szCs w:val="20"/>
              </w:rPr>
            </w:pPr>
          </w:p>
          <w:p w:rsidR="0029065A" w:rsidRPr="001B4B31" w:rsidRDefault="0029065A" w:rsidP="002D6257">
            <w:pPr>
              <w:autoSpaceDE w:val="0"/>
              <w:autoSpaceDN w:val="0"/>
              <w:adjustRightInd w:val="0"/>
              <w:jc w:val="center"/>
              <w:outlineLvl w:val="1"/>
              <w:rPr>
                <w:sz w:val="20"/>
                <w:szCs w:val="20"/>
              </w:rPr>
            </w:pPr>
          </w:p>
          <w:p w:rsidR="0029065A" w:rsidRPr="001B4B31" w:rsidRDefault="0029065A" w:rsidP="002D6257">
            <w:pPr>
              <w:autoSpaceDE w:val="0"/>
              <w:autoSpaceDN w:val="0"/>
              <w:adjustRightInd w:val="0"/>
              <w:jc w:val="center"/>
              <w:outlineLvl w:val="1"/>
              <w:rPr>
                <w:sz w:val="20"/>
                <w:szCs w:val="20"/>
              </w:rPr>
            </w:pPr>
          </w:p>
          <w:p w:rsidR="0029065A" w:rsidRPr="001B4B31" w:rsidRDefault="0029065A" w:rsidP="002D6257">
            <w:pPr>
              <w:autoSpaceDE w:val="0"/>
              <w:autoSpaceDN w:val="0"/>
              <w:adjustRightInd w:val="0"/>
              <w:jc w:val="center"/>
              <w:outlineLvl w:val="1"/>
              <w:rPr>
                <w:sz w:val="20"/>
                <w:szCs w:val="20"/>
              </w:rPr>
            </w:pPr>
          </w:p>
          <w:p w:rsidR="0029065A" w:rsidRPr="001B4B31" w:rsidRDefault="0029065A" w:rsidP="002D6257">
            <w:pPr>
              <w:autoSpaceDE w:val="0"/>
              <w:autoSpaceDN w:val="0"/>
              <w:adjustRightInd w:val="0"/>
              <w:jc w:val="center"/>
              <w:outlineLvl w:val="1"/>
              <w:rPr>
                <w:sz w:val="20"/>
                <w:szCs w:val="20"/>
              </w:rPr>
            </w:pPr>
          </w:p>
          <w:p w:rsidR="0029065A" w:rsidRPr="001B4B31" w:rsidRDefault="0029065A" w:rsidP="002D6257">
            <w:pPr>
              <w:autoSpaceDE w:val="0"/>
              <w:autoSpaceDN w:val="0"/>
              <w:adjustRightInd w:val="0"/>
              <w:jc w:val="center"/>
              <w:outlineLvl w:val="1"/>
              <w:rPr>
                <w:sz w:val="20"/>
                <w:szCs w:val="20"/>
              </w:rPr>
            </w:pPr>
            <w:r w:rsidRPr="001B4B31">
              <w:rPr>
                <w:sz w:val="20"/>
                <w:szCs w:val="20"/>
              </w:rPr>
              <w:t>-</w:t>
            </w:r>
          </w:p>
          <w:p w:rsidR="0029065A" w:rsidRPr="001B4B31" w:rsidRDefault="0029065A" w:rsidP="002D6257">
            <w:pPr>
              <w:autoSpaceDE w:val="0"/>
              <w:autoSpaceDN w:val="0"/>
              <w:adjustRightInd w:val="0"/>
              <w:jc w:val="center"/>
              <w:outlineLvl w:val="1"/>
              <w:rPr>
                <w:sz w:val="20"/>
                <w:szCs w:val="20"/>
              </w:rPr>
            </w:pPr>
            <w:r w:rsidRPr="001B4B31">
              <w:rPr>
                <w:sz w:val="20"/>
                <w:szCs w:val="20"/>
              </w:rPr>
              <w:lastRenderedPageBreak/>
              <w:t>-</w:t>
            </w:r>
          </w:p>
        </w:tc>
        <w:tc>
          <w:tcPr>
            <w:tcW w:w="84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p>
          <w:p w:rsidR="0029065A" w:rsidRPr="001B4B31" w:rsidRDefault="0029065A" w:rsidP="002D6257">
            <w:pPr>
              <w:widowControl w:val="0"/>
              <w:autoSpaceDE w:val="0"/>
              <w:autoSpaceDN w:val="0"/>
              <w:adjustRightInd w:val="0"/>
              <w:jc w:val="center"/>
              <w:rPr>
                <w:sz w:val="20"/>
                <w:szCs w:val="20"/>
              </w:rPr>
            </w:pPr>
            <w:r w:rsidRPr="001B4B31">
              <w:rPr>
                <w:sz w:val="20"/>
                <w:szCs w:val="20"/>
              </w:rPr>
              <w:t>83</w:t>
            </w:r>
          </w:p>
          <w:p w:rsidR="0029065A" w:rsidRPr="001B4B31" w:rsidRDefault="0029065A" w:rsidP="002D6257">
            <w:pPr>
              <w:widowControl w:val="0"/>
              <w:autoSpaceDE w:val="0"/>
              <w:autoSpaceDN w:val="0"/>
              <w:adjustRightInd w:val="0"/>
              <w:jc w:val="center"/>
              <w:rPr>
                <w:sz w:val="20"/>
                <w:szCs w:val="20"/>
              </w:rPr>
            </w:pPr>
            <w:r w:rsidRPr="001B4B31">
              <w:rPr>
                <w:sz w:val="20"/>
                <w:szCs w:val="20"/>
              </w:rPr>
              <w:t>6</w:t>
            </w:r>
          </w:p>
          <w:p w:rsidR="0029065A" w:rsidRPr="001B4B31" w:rsidRDefault="0029065A" w:rsidP="002D6257">
            <w:pPr>
              <w:widowControl w:val="0"/>
              <w:autoSpaceDE w:val="0"/>
              <w:autoSpaceDN w:val="0"/>
              <w:adjustRightInd w:val="0"/>
              <w:jc w:val="center"/>
              <w:rPr>
                <w:sz w:val="20"/>
                <w:szCs w:val="20"/>
              </w:rPr>
            </w:pPr>
            <w:r w:rsidRPr="001B4B31">
              <w:rPr>
                <w:sz w:val="20"/>
                <w:szCs w:val="20"/>
              </w:rPr>
              <w:lastRenderedPageBreak/>
              <w:t>11</w:t>
            </w:r>
          </w:p>
        </w:tc>
        <w:tc>
          <w:tcPr>
            <w:tcW w:w="1132"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jc w:val="center"/>
              <w:outlineLvl w:val="1"/>
              <w:rPr>
                <w:sz w:val="20"/>
                <w:szCs w:val="20"/>
              </w:rPr>
            </w:pPr>
          </w:p>
          <w:p w:rsidR="0029065A" w:rsidRPr="001B4B31" w:rsidRDefault="0029065A" w:rsidP="002D6257">
            <w:pPr>
              <w:autoSpaceDE w:val="0"/>
              <w:autoSpaceDN w:val="0"/>
              <w:adjustRightInd w:val="0"/>
              <w:jc w:val="center"/>
              <w:outlineLvl w:val="1"/>
              <w:rPr>
                <w:sz w:val="20"/>
                <w:szCs w:val="20"/>
              </w:rPr>
            </w:pPr>
          </w:p>
          <w:p w:rsidR="0029065A" w:rsidRPr="001B4B31" w:rsidRDefault="0029065A" w:rsidP="002D6257">
            <w:pPr>
              <w:autoSpaceDE w:val="0"/>
              <w:autoSpaceDN w:val="0"/>
              <w:adjustRightInd w:val="0"/>
              <w:jc w:val="center"/>
              <w:outlineLvl w:val="1"/>
              <w:rPr>
                <w:sz w:val="20"/>
                <w:szCs w:val="20"/>
              </w:rPr>
            </w:pPr>
          </w:p>
          <w:p w:rsidR="0029065A" w:rsidRPr="001B4B31" w:rsidRDefault="0029065A" w:rsidP="002D6257">
            <w:pPr>
              <w:autoSpaceDE w:val="0"/>
              <w:autoSpaceDN w:val="0"/>
              <w:adjustRightInd w:val="0"/>
              <w:jc w:val="center"/>
              <w:outlineLvl w:val="1"/>
              <w:rPr>
                <w:sz w:val="20"/>
                <w:szCs w:val="20"/>
              </w:rPr>
            </w:pPr>
          </w:p>
          <w:p w:rsidR="0029065A" w:rsidRPr="001B4B31" w:rsidRDefault="0029065A" w:rsidP="002D6257">
            <w:pPr>
              <w:autoSpaceDE w:val="0"/>
              <w:autoSpaceDN w:val="0"/>
              <w:adjustRightInd w:val="0"/>
              <w:jc w:val="center"/>
              <w:outlineLvl w:val="1"/>
              <w:rPr>
                <w:sz w:val="20"/>
                <w:szCs w:val="20"/>
              </w:rPr>
            </w:pPr>
            <w:r w:rsidRPr="001B4B31">
              <w:rPr>
                <w:sz w:val="20"/>
                <w:szCs w:val="20"/>
              </w:rPr>
              <w:t>+315</w:t>
            </w:r>
          </w:p>
          <w:p w:rsidR="0029065A" w:rsidRPr="001B4B31" w:rsidRDefault="0029065A" w:rsidP="002D6257">
            <w:pPr>
              <w:autoSpaceDE w:val="0"/>
              <w:autoSpaceDN w:val="0"/>
              <w:adjustRightInd w:val="0"/>
              <w:jc w:val="center"/>
              <w:outlineLvl w:val="1"/>
              <w:rPr>
                <w:sz w:val="20"/>
                <w:szCs w:val="20"/>
              </w:rPr>
            </w:pPr>
            <w:r w:rsidRPr="001B4B31">
              <w:rPr>
                <w:sz w:val="20"/>
                <w:szCs w:val="20"/>
              </w:rPr>
              <w:t>-70</w:t>
            </w:r>
          </w:p>
          <w:p w:rsidR="0029065A" w:rsidRPr="001B4B31" w:rsidRDefault="0029065A" w:rsidP="002D6257">
            <w:pPr>
              <w:autoSpaceDE w:val="0"/>
              <w:autoSpaceDN w:val="0"/>
              <w:adjustRightInd w:val="0"/>
              <w:jc w:val="center"/>
              <w:outlineLvl w:val="1"/>
              <w:rPr>
                <w:sz w:val="20"/>
                <w:szCs w:val="20"/>
              </w:rPr>
            </w:pPr>
            <w:r w:rsidRPr="001B4B31">
              <w:rPr>
                <w:sz w:val="20"/>
                <w:szCs w:val="20"/>
              </w:rPr>
              <w:lastRenderedPageBreak/>
              <w:t>10</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lastRenderedPageBreak/>
              <w:t>5.2.</w:t>
            </w:r>
          </w:p>
        </w:tc>
        <w:tc>
          <w:tcPr>
            <w:tcW w:w="3589" w:type="dxa"/>
            <w:gridSpan w:val="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r w:rsidRPr="001B4B31">
              <w:rPr>
                <w:sz w:val="20"/>
                <w:szCs w:val="20"/>
              </w:rPr>
              <w:t>Доля учителей общеобразовательных организаций, имеющих стаж педагогической работы до 5 лет</w:t>
            </w:r>
          </w:p>
        </w:tc>
        <w:tc>
          <w:tcPr>
            <w:tcW w:w="789" w:type="dxa"/>
            <w:gridSpan w:val="3"/>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tcPr>
          <w:p w:rsidR="0029065A" w:rsidRPr="001B4B31" w:rsidRDefault="0029065A" w:rsidP="002D6257">
            <w:pPr>
              <w:jc w:val="center"/>
              <w:rPr>
                <w:sz w:val="20"/>
                <w:szCs w:val="20"/>
              </w:rPr>
            </w:pPr>
            <w:r w:rsidRPr="001B4B31">
              <w:rPr>
                <w:sz w:val="20"/>
                <w:szCs w:val="20"/>
              </w:rPr>
              <w:t>8,1</w:t>
            </w:r>
          </w:p>
        </w:tc>
        <w:tc>
          <w:tcPr>
            <w:tcW w:w="802"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8,1</w:t>
            </w:r>
          </w:p>
        </w:tc>
        <w:tc>
          <w:tcPr>
            <w:tcW w:w="849"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8,1</w:t>
            </w:r>
          </w:p>
        </w:tc>
        <w:tc>
          <w:tcPr>
            <w:tcW w:w="848"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8,1</w:t>
            </w:r>
          </w:p>
        </w:tc>
        <w:tc>
          <w:tcPr>
            <w:tcW w:w="629"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rPr>
                <w:rFonts w:eastAsia="Calibri"/>
                <w:sz w:val="20"/>
                <w:szCs w:val="20"/>
              </w:rPr>
            </w:pPr>
            <w:r w:rsidRPr="001B4B31">
              <w:rPr>
                <w:rFonts w:eastAsia="Calibri"/>
                <w:sz w:val="20"/>
                <w:szCs w:val="20"/>
              </w:rPr>
              <w:t>8,25</w:t>
            </w: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r w:rsidRPr="001B4B31">
              <w:rPr>
                <w:sz w:val="20"/>
                <w:szCs w:val="20"/>
              </w:rPr>
              <w:t>8,25</w:t>
            </w:r>
          </w:p>
        </w:tc>
        <w:tc>
          <w:tcPr>
            <w:tcW w:w="72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r w:rsidRPr="001B4B31">
              <w:rPr>
                <w:sz w:val="20"/>
                <w:szCs w:val="20"/>
              </w:rPr>
              <w:t>8,25</w:t>
            </w:r>
          </w:p>
        </w:tc>
        <w:tc>
          <w:tcPr>
            <w:tcW w:w="149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r w:rsidRPr="001B4B31">
              <w:rPr>
                <w:sz w:val="20"/>
                <w:szCs w:val="20"/>
              </w:rPr>
              <w:t>-</w:t>
            </w:r>
          </w:p>
        </w:tc>
        <w:tc>
          <w:tcPr>
            <w:tcW w:w="1270"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w:t>
            </w:r>
          </w:p>
        </w:tc>
        <w:tc>
          <w:tcPr>
            <w:tcW w:w="84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r w:rsidRPr="001B4B31">
              <w:rPr>
                <w:sz w:val="20"/>
                <w:szCs w:val="20"/>
              </w:rPr>
              <w:t>2,3</w:t>
            </w:r>
          </w:p>
        </w:tc>
        <w:tc>
          <w:tcPr>
            <w:tcW w:w="1132"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-70,63</w:t>
            </w:r>
          </w:p>
        </w:tc>
      </w:tr>
      <w:tr w:rsidR="0029065A" w:rsidRPr="001B4B31" w:rsidTr="002D6257">
        <w:trPr>
          <w:gridAfter w:val="4"/>
          <w:wAfter w:w="189" w:type="dxa"/>
          <w:trHeight w:val="285"/>
        </w:trPr>
        <w:tc>
          <w:tcPr>
            <w:tcW w:w="675" w:type="dxa"/>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6.1.</w:t>
            </w:r>
          </w:p>
        </w:tc>
        <w:tc>
          <w:tcPr>
            <w:tcW w:w="3589" w:type="dxa"/>
            <w:gridSpan w:val="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r w:rsidRPr="001B4B31">
              <w:rPr>
                <w:sz w:val="20"/>
                <w:szCs w:val="20"/>
              </w:rPr>
              <w:t>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w:t>
            </w:r>
          </w:p>
        </w:tc>
        <w:tc>
          <w:tcPr>
            <w:tcW w:w="789" w:type="dxa"/>
            <w:gridSpan w:val="3"/>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процентов</w:t>
            </w:r>
          </w:p>
        </w:tc>
        <w:tc>
          <w:tcPr>
            <w:tcW w:w="1109" w:type="dxa"/>
            <w:gridSpan w:val="3"/>
            <w:tcBorders>
              <w:top w:val="single" w:sz="4" w:space="0" w:color="000000"/>
              <w:left w:val="single" w:sz="4" w:space="0" w:color="000000"/>
              <w:bottom w:val="single" w:sz="4" w:space="0" w:color="000000"/>
              <w:right w:val="single" w:sz="4" w:space="0" w:color="auto"/>
            </w:tcBorders>
          </w:tcPr>
          <w:p w:rsidR="0029065A" w:rsidRPr="001B4B31" w:rsidRDefault="0029065A" w:rsidP="002D6257">
            <w:pPr>
              <w:jc w:val="center"/>
              <w:rPr>
                <w:sz w:val="20"/>
                <w:szCs w:val="20"/>
              </w:rPr>
            </w:pPr>
            <w:r w:rsidRPr="001B4B31">
              <w:rPr>
                <w:sz w:val="20"/>
                <w:szCs w:val="20"/>
              </w:rPr>
              <w:t>82</w:t>
            </w:r>
          </w:p>
        </w:tc>
        <w:tc>
          <w:tcPr>
            <w:tcW w:w="802"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82</w:t>
            </w:r>
          </w:p>
        </w:tc>
        <w:tc>
          <w:tcPr>
            <w:tcW w:w="849"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90</w:t>
            </w:r>
          </w:p>
        </w:tc>
        <w:tc>
          <w:tcPr>
            <w:tcW w:w="848"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90</w:t>
            </w:r>
          </w:p>
        </w:tc>
        <w:tc>
          <w:tcPr>
            <w:tcW w:w="629"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90</w:t>
            </w: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r w:rsidRPr="001B4B31">
              <w:rPr>
                <w:sz w:val="20"/>
                <w:szCs w:val="20"/>
              </w:rPr>
              <w:t>90</w:t>
            </w:r>
          </w:p>
        </w:tc>
        <w:tc>
          <w:tcPr>
            <w:tcW w:w="72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r w:rsidRPr="001B4B31">
              <w:rPr>
                <w:sz w:val="20"/>
                <w:szCs w:val="20"/>
              </w:rPr>
              <w:t>90</w:t>
            </w:r>
          </w:p>
        </w:tc>
        <w:tc>
          <w:tcPr>
            <w:tcW w:w="149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r w:rsidRPr="001B4B31">
              <w:rPr>
                <w:sz w:val="20"/>
                <w:szCs w:val="20"/>
              </w:rPr>
              <w:t>82</w:t>
            </w:r>
          </w:p>
        </w:tc>
        <w:tc>
          <w:tcPr>
            <w:tcW w:w="1270"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0</w:t>
            </w:r>
          </w:p>
        </w:tc>
        <w:tc>
          <w:tcPr>
            <w:tcW w:w="84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r w:rsidRPr="001B4B31">
              <w:rPr>
                <w:sz w:val="20"/>
                <w:szCs w:val="20"/>
              </w:rPr>
              <w:t>90</w:t>
            </w:r>
          </w:p>
        </w:tc>
        <w:tc>
          <w:tcPr>
            <w:tcW w:w="1132"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3"/>
          <w:wAfter w:w="111"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6.2.</w:t>
            </w:r>
          </w:p>
        </w:tc>
        <w:tc>
          <w:tcPr>
            <w:tcW w:w="358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 xml:space="preserve">Доля детей-сирот и детей, оставшихся без попечения родителей, нуждающихся в получении жилья, своевременно включенных в </w:t>
            </w:r>
            <w:proofErr w:type="spellStart"/>
            <w:r w:rsidRPr="001B4B31">
              <w:rPr>
                <w:sz w:val="20"/>
                <w:szCs w:val="20"/>
              </w:rPr>
              <w:t>общеобластной</w:t>
            </w:r>
            <w:proofErr w:type="spellEnd"/>
            <w:r w:rsidRPr="001B4B31">
              <w:rPr>
                <w:sz w:val="20"/>
                <w:szCs w:val="20"/>
              </w:rPr>
              <w:t xml:space="preserve"> список</w:t>
            </w:r>
          </w:p>
        </w:tc>
        <w:tc>
          <w:tcPr>
            <w:tcW w:w="789" w:type="dxa"/>
            <w:gridSpan w:val="3"/>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процентов</w:t>
            </w:r>
          </w:p>
          <w:p w:rsidR="0029065A" w:rsidRPr="001B4B31" w:rsidRDefault="0029065A" w:rsidP="002D6257">
            <w:pPr>
              <w:jc w:val="center"/>
              <w:rPr>
                <w:sz w:val="20"/>
                <w:szCs w:val="20"/>
              </w:rPr>
            </w:pPr>
          </w:p>
          <w:p w:rsidR="0029065A" w:rsidRPr="001B4B31" w:rsidRDefault="0029065A" w:rsidP="002D6257">
            <w:pPr>
              <w:rPr>
                <w:sz w:val="20"/>
                <w:szCs w:val="20"/>
              </w:rPr>
            </w:pPr>
          </w:p>
        </w:tc>
        <w:tc>
          <w:tcPr>
            <w:tcW w:w="1134" w:type="dxa"/>
            <w:gridSpan w:val="4"/>
            <w:tcBorders>
              <w:top w:val="single" w:sz="4" w:space="0" w:color="000000"/>
              <w:left w:val="single" w:sz="4" w:space="0" w:color="000000"/>
              <w:bottom w:val="single" w:sz="4" w:space="0" w:color="000000"/>
              <w:right w:val="single" w:sz="4" w:space="0" w:color="auto"/>
            </w:tcBorders>
          </w:tcPr>
          <w:p w:rsidR="0029065A" w:rsidRPr="001B4B31" w:rsidRDefault="0029065A" w:rsidP="002D6257">
            <w:pPr>
              <w:jc w:val="center"/>
              <w:rPr>
                <w:sz w:val="20"/>
                <w:szCs w:val="20"/>
              </w:rPr>
            </w:pPr>
            <w:r w:rsidRPr="001B4B31">
              <w:rPr>
                <w:sz w:val="20"/>
                <w:szCs w:val="20"/>
              </w:rPr>
              <w:t>100</w:t>
            </w:r>
          </w:p>
          <w:p w:rsidR="0029065A" w:rsidRPr="001B4B31" w:rsidRDefault="0029065A" w:rsidP="002D6257">
            <w:pPr>
              <w:jc w:val="center"/>
              <w:rPr>
                <w:sz w:val="20"/>
                <w:szCs w:val="20"/>
              </w:rPr>
            </w:pPr>
          </w:p>
          <w:p w:rsidR="0029065A" w:rsidRPr="001B4B31" w:rsidRDefault="0029065A" w:rsidP="002D6257">
            <w:pPr>
              <w:rPr>
                <w:sz w:val="20"/>
                <w:szCs w:val="20"/>
              </w:rPr>
            </w:pP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rPr>
                <w:sz w:val="20"/>
                <w:szCs w:val="20"/>
              </w:rPr>
            </w:pPr>
            <w:r w:rsidRPr="001B4B31">
              <w:rPr>
                <w:sz w:val="20"/>
                <w:szCs w:val="20"/>
              </w:rPr>
              <w:t>100</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630"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55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281"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c>
          <w:tcPr>
            <w:tcW w:w="71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267"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7.1.</w:t>
            </w:r>
          </w:p>
        </w:tc>
        <w:tc>
          <w:tcPr>
            <w:tcW w:w="358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 xml:space="preserve">Доля муниципальных образовательных организаций, переведенных на </w:t>
            </w:r>
            <w:proofErr w:type="gramStart"/>
            <w:r w:rsidRPr="001B4B31">
              <w:rPr>
                <w:sz w:val="20"/>
                <w:szCs w:val="20"/>
              </w:rPr>
              <w:t>муниципальные  задания</w:t>
            </w:r>
            <w:proofErr w:type="gramEnd"/>
          </w:p>
        </w:tc>
        <w:tc>
          <w:tcPr>
            <w:tcW w:w="78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jc w:val="center"/>
              <w:rPr>
                <w:sz w:val="20"/>
                <w:szCs w:val="20"/>
              </w:rPr>
            </w:pPr>
            <w:r w:rsidRPr="001B4B31">
              <w:rPr>
                <w:sz w:val="20"/>
                <w:szCs w:val="20"/>
              </w:rPr>
              <w:t>98,9</w:t>
            </w: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100</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923"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55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281"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w:t>
            </w:r>
          </w:p>
        </w:tc>
        <w:tc>
          <w:tcPr>
            <w:tcW w:w="712"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378" w:type="dxa"/>
            <w:gridSpan w:val="10"/>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w:t>
            </w:r>
          </w:p>
        </w:tc>
      </w:tr>
      <w:tr w:rsidR="0029065A" w:rsidRPr="001B4B31" w:rsidTr="002D6257">
        <w:trPr>
          <w:trHeight w:val="563"/>
        </w:trPr>
        <w:tc>
          <w:tcPr>
            <w:tcW w:w="675" w:type="dxa"/>
            <w:tcBorders>
              <w:top w:val="single" w:sz="4" w:space="0" w:color="000000"/>
              <w:left w:val="single" w:sz="4" w:space="0" w:color="000000"/>
              <w:bottom w:val="single" w:sz="4" w:space="0" w:color="auto"/>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7.2.</w:t>
            </w:r>
          </w:p>
        </w:tc>
        <w:tc>
          <w:tcPr>
            <w:tcW w:w="3589" w:type="dxa"/>
            <w:gridSpan w:val="2"/>
            <w:tcBorders>
              <w:top w:val="single" w:sz="4" w:space="0" w:color="000000"/>
              <w:left w:val="single" w:sz="4" w:space="0" w:color="000000"/>
              <w:bottom w:val="single" w:sz="4" w:space="0" w:color="auto"/>
              <w:right w:val="single" w:sz="4" w:space="0" w:color="000000"/>
            </w:tcBorders>
            <w:hideMark/>
          </w:tcPr>
          <w:p w:rsidR="0029065A" w:rsidRPr="001B4B31" w:rsidRDefault="0029065A" w:rsidP="002D6257">
            <w:pPr>
              <w:rPr>
                <w:sz w:val="20"/>
                <w:szCs w:val="20"/>
              </w:rPr>
            </w:pPr>
            <w:r w:rsidRPr="001B4B31">
              <w:rPr>
                <w:sz w:val="20"/>
                <w:szCs w:val="20"/>
              </w:rPr>
              <w:t xml:space="preserve">Объем муниципальных услуг, предоставляемых детскими садами </w:t>
            </w:r>
            <w:proofErr w:type="spellStart"/>
            <w:r w:rsidRPr="001B4B31">
              <w:rPr>
                <w:sz w:val="20"/>
                <w:szCs w:val="20"/>
              </w:rPr>
              <w:t>общеравивающего</w:t>
            </w:r>
            <w:proofErr w:type="spellEnd"/>
            <w:r w:rsidRPr="001B4B31">
              <w:rPr>
                <w:sz w:val="20"/>
                <w:szCs w:val="20"/>
              </w:rPr>
              <w:t xml:space="preserve"> вида с приоритетным осуществлением деятельности по одному из направлений развития детей:</w:t>
            </w:r>
          </w:p>
        </w:tc>
        <w:tc>
          <w:tcPr>
            <w:tcW w:w="789" w:type="dxa"/>
            <w:gridSpan w:val="3"/>
            <w:tcBorders>
              <w:top w:val="single" w:sz="4" w:space="0" w:color="000000"/>
              <w:left w:val="single" w:sz="4" w:space="0" w:color="000000"/>
              <w:bottom w:val="single" w:sz="4" w:space="0" w:color="auto"/>
              <w:right w:val="single" w:sz="4" w:space="0" w:color="000000"/>
            </w:tcBorders>
          </w:tcPr>
          <w:p w:rsidR="0029065A" w:rsidRPr="001B4B31" w:rsidRDefault="0029065A" w:rsidP="002D6257">
            <w:pPr>
              <w:jc w:val="center"/>
              <w:rPr>
                <w:sz w:val="20"/>
                <w:szCs w:val="20"/>
              </w:rPr>
            </w:pPr>
          </w:p>
        </w:tc>
        <w:tc>
          <w:tcPr>
            <w:tcW w:w="1134" w:type="dxa"/>
            <w:gridSpan w:val="4"/>
            <w:tcBorders>
              <w:top w:val="single" w:sz="4" w:space="0" w:color="000000"/>
              <w:left w:val="single" w:sz="4" w:space="0" w:color="000000"/>
              <w:bottom w:val="single" w:sz="4" w:space="0" w:color="auto"/>
              <w:right w:val="single" w:sz="4" w:space="0" w:color="auto"/>
            </w:tcBorders>
          </w:tcPr>
          <w:p w:rsidR="0029065A" w:rsidRPr="001B4B31" w:rsidRDefault="0029065A" w:rsidP="002D6257">
            <w:pPr>
              <w:widowControl w:val="0"/>
              <w:autoSpaceDE w:val="0"/>
              <w:autoSpaceDN w:val="0"/>
              <w:adjustRightInd w:val="0"/>
              <w:jc w:val="center"/>
              <w:rPr>
                <w:rFonts w:eastAsia="Calibri" w:cs="Courier New"/>
                <w:sz w:val="20"/>
                <w:szCs w:val="20"/>
              </w:rPr>
            </w:pPr>
          </w:p>
        </w:tc>
        <w:tc>
          <w:tcPr>
            <w:tcW w:w="854" w:type="dxa"/>
            <w:gridSpan w:val="5"/>
            <w:tcBorders>
              <w:top w:val="single" w:sz="4" w:space="0" w:color="000000"/>
              <w:left w:val="single" w:sz="4" w:space="0" w:color="auto"/>
              <w:bottom w:val="single" w:sz="4" w:space="0" w:color="auto"/>
              <w:right w:val="single" w:sz="4" w:space="0" w:color="000000"/>
            </w:tcBorders>
          </w:tcPr>
          <w:p w:rsidR="0029065A" w:rsidRPr="001B4B31" w:rsidRDefault="0029065A" w:rsidP="002D6257">
            <w:pPr>
              <w:widowControl w:val="0"/>
              <w:autoSpaceDE w:val="0"/>
              <w:autoSpaceDN w:val="0"/>
              <w:adjustRightInd w:val="0"/>
              <w:jc w:val="center"/>
              <w:rPr>
                <w:rFonts w:eastAsia="Calibri" w:cs="Courier New"/>
                <w:sz w:val="20"/>
                <w:szCs w:val="20"/>
              </w:rPr>
            </w:pPr>
          </w:p>
        </w:tc>
        <w:tc>
          <w:tcPr>
            <w:tcW w:w="782" w:type="dxa"/>
            <w:gridSpan w:val="5"/>
            <w:tcBorders>
              <w:top w:val="single" w:sz="4" w:space="0" w:color="000000"/>
              <w:left w:val="single" w:sz="4" w:space="0" w:color="000000"/>
              <w:bottom w:val="single" w:sz="4" w:space="0" w:color="auto"/>
              <w:right w:val="single" w:sz="4" w:space="0" w:color="000000"/>
            </w:tcBorders>
          </w:tcPr>
          <w:p w:rsidR="0029065A" w:rsidRPr="001B4B31" w:rsidRDefault="0029065A" w:rsidP="002D6257">
            <w:pPr>
              <w:widowControl w:val="0"/>
              <w:autoSpaceDE w:val="0"/>
              <w:autoSpaceDN w:val="0"/>
              <w:adjustRightInd w:val="0"/>
              <w:jc w:val="center"/>
              <w:rPr>
                <w:rFonts w:eastAsia="Calibri" w:cs="Courier New"/>
                <w:sz w:val="20"/>
                <w:szCs w:val="20"/>
              </w:rPr>
            </w:pPr>
          </w:p>
        </w:tc>
        <w:tc>
          <w:tcPr>
            <w:tcW w:w="923" w:type="dxa"/>
            <w:gridSpan w:val="7"/>
            <w:tcBorders>
              <w:top w:val="single" w:sz="4" w:space="0" w:color="000000"/>
              <w:left w:val="single" w:sz="4" w:space="0" w:color="000000"/>
              <w:bottom w:val="single" w:sz="4" w:space="0" w:color="auto"/>
              <w:right w:val="single" w:sz="4" w:space="0" w:color="000000"/>
            </w:tcBorders>
          </w:tcPr>
          <w:p w:rsidR="0029065A" w:rsidRPr="001B4B31" w:rsidRDefault="0029065A" w:rsidP="002D6257">
            <w:pPr>
              <w:widowControl w:val="0"/>
              <w:autoSpaceDE w:val="0"/>
              <w:autoSpaceDN w:val="0"/>
              <w:adjustRightInd w:val="0"/>
              <w:jc w:val="center"/>
              <w:rPr>
                <w:rFonts w:eastAsia="Calibri" w:cs="Courier New"/>
                <w:sz w:val="20"/>
                <w:szCs w:val="20"/>
              </w:rPr>
            </w:pPr>
          </w:p>
        </w:tc>
        <w:tc>
          <w:tcPr>
            <w:tcW w:w="567" w:type="dxa"/>
            <w:gridSpan w:val="3"/>
            <w:tcBorders>
              <w:top w:val="single" w:sz="4" w:space="0" w:color="000000"/>
              <w:left w:val="single" w:sz="4" w:space="0" w:color="000000"/>
              <w:bottom w:val="single" w:sz="4" w:space="0" w:color="auto"/>
              <w:right w:val="single" w:sz="4" w:space="0" w:color="000000"/>
            </w:tcBorders>
          </w:tcPr>
          <w:p w:rsidR="0029065A" w:rsidRPr="001B4B31" w:rsidRDefault="0029065A" w:rsidP="002D6257">
            <w:pPr>
              <w:jc w:val="center"/>
              <w:rPr>
                <w:sz w:val="20"/>
                <w:szCs w:val="20"/>
              </w:rPr>
            </w:pPr>
          </w:p>
        </w:tc>
        <w:tc>
          <w:tcPr>
            <w:tcW w:w="709" w:type="dxa"/>
            <w:gridSpan w:val="6"/>
            <w:tcBorders>
              <w:top w:val="single" w:sz="4" w:space="0" w:color="000000"/>
              <w:left w:val="single" w:sz="4" w:space="0" w:color="000000"/>
              <w:bottom w:val="single" w:sz="4" w:space="0" w:color="auto"/>
              <w:right w:val="single" w:sz="4" w:space="0" w:color="000000"/>
            </w:tcBorders>
          </w:tcPr>
          <w:p w:rsidR="0029065A" w:rsidRPr="001B4B31" w:rsidRDefault="0029065A" w:rsidP="002D6257">
            <w:pPr>
              <w:jc w:val="center"/>
              <w:rPr>
                <w:bCs/>
                <w:sz w:val="20"/>
                <w:szCs w:val="20"/>
              </w:rPr>
            </w:pPr>
          </w:p>
        </w:tc>
        <w:tc>
          <w:tcPr>
            <w:tcW w:w="709" w:type="dxa"/>
            <w:gridSpan w:val="7"/>
            <w:tcBorders>
              <w:top w:val="single" w:sz="4" w:space="0" w:color="000000"/>
              <w:left w:val="single" w:sz="4" w:space="0" w:color="000000"/>
              <w:bottom w:val="single" w:sz="4" w:space="0" w:color="auto"/>
              <w:right w:val="single" w:sz="4" w:space="0" w:color="000000"/>
            </w:tcBorders>
          </w:tcPr>
          <w:p w:rsidR="0029065A" w:rsidRPr="001B4B31" w:rsidRDefault="0029065A" w:rsidP="002D6257">
            <w:pPr>
              <w:jc w:val="center"/>
              <w:rPr>
                <w:bCs/>
                <w:sz w:val="20"/>
                <w:szCs w:val="20"/>
              </w:rPr>
            </w:pPr>
          </w:p>
        </w:tc>
        <w:tc>
          <w:tcPr>
            <w:tcW w:w="1559" w:type="dxa"/>
            <w:gridSpan w:val="7"/>
            <w:tcBorders>
              <w:top w:val="single" w:sz="4" w:space="0" w:color="000000"/>
              <w:left w:val="single" w:sz="4" w:space="0" w:color="000000"/>
              <w:bottom w:val="single" w:sz="4" w:space="0" w:color="auto"/>
              <w:right w:val="single" w:sz="4" w:space="0" w:color="000000"/>
            </w:tcBorders>
          </w:tcPr>
          <w:p w:rsidR="0029065A" w:rsidRPr="001B4B31" w:rsidRDefault="0029065A" w:rsidP="002D6257">
            <w:pPr>
              <w:jc w:val="center"/>
              <w:rPr>
                <w:bCs/>
                <w:sz w:val="20"/>
                <w:szCs w:val="20"/>
              </w:rPr>
            </w:pPr>
          </w:p>
        </w:tc>
        <w:tc>
          <w:tcPr>
            <w:tcW w:w="1281" w:type="dxa"/>
            <w:gridSpan w:val="7"/>
            <w:tcBorders>
              <w:top w:val="single" w:sz="4" w:space="0" w:color="000000"/>
              <w:left w:val="single" w:sz="4" w:space="0" w:color="000000"/>
              <w:bottom w:val="single" w:sz="4" w:space="0" w:color="auto"/>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2" w:type="dxa"/>
            <w:gridSpan w:val="4"/>
            <w:tcBorders>
              <w:top w:val="single" w:sz="4" w:space="0" w:color="000000"/>
              <w:left w:val="single" w:sz="4" w:space="0" w:color="000000"/>
              <w:bottom w:val="single" w:sz="4" w:space="0" w:color="auto"/>
              <w:right w:val="single" w:sz="4" w:space="0" w:color="000000"/>
            </w:tcBorders>
          </w:tcPr>
          <w:p w:rsidR="0029065A" w:rsidRPr="001B4B31" w:rsidRDefault="0029065A" w:rsidP="002D6257">
            <w:pPr>
              <w:jc w:val="center"/>
              <w:rPr>
                <w:bCs/>
                <w:sz w:val="20"/>
                <w:szCs w:val="20"/>
              </w:rPr>
            </w:pPr>
          </w:p>
        </w:tc>
        <w:tc>
          <w:tcPr>
            <w:tcW w:w="1378" w:type="dxa"/>
            <w:gridSpan w:val="10"/>
            <w:tcBorders>
              <w:top w:val="single" w:sz="4" w:space="0" w:color="000000"/>
              <w:left w:val="single" w:sz="4" w:space="0" w:color="000000"/>
              <w:bottom w:val="single" w:sz="4" w:space="0" w:color="auto"/>
              <w:right w:val="single" w:sz="4" w:space="0" w:color="000000"/>
            </w:tcBorders>
          </w:tcPr>
          <w:p w:rsidR="0029065A" w:rsidRPr="001B4B31" w:rsidRDefault="0029065A" w:rsidP="002D6257">
            <w:pPr>
              <w:autoSpaceDE w:val="0"/>
              <w:autoSpaceDN w:val="0"/>
              <w:adjustRightInd w:val="0"/>
              <w:outlineLvl w:val="1"/>
              <w:rPr>
                <w:sz w:val="20"/>
                <w:szCs w:val="20"/>
              </w:rPr>
            </w:pPr>
          </w:p>
        </w:tc>
      </w:tr>
      <w:tr w:rsidR="0029065A" w:rsidRPr="001B4B31" w:rsidTr="002D6257">
        <w:trPr>
          <w:gridAfter w:val="1"/>
          <w:wAfter w:w="43" w:type="dxa"/>
          <w:trHeight w:val="2091"/>
        </w:trPr>
        <w:tc>
          <w:tcPr>
            <w:tcW w:w="675" w:type="dxa"/>
            <w:tcBorders>
              <w:top w:val="single" w:sz="4" w:space="0" w:color="auto"/>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3589" w:type="dxa"/>
            <w:gridSpan w:val="2"/>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 xml:space="preserve">услуги по реализации основной </w:t>
            </w:r>
            <w:proofErr w:type="spellStart"/>
            <w:proofErr w:type="gramStart"/>
            <w:r w:rsidRPr="001B4B31">
              <w:rPr>
                <w:sz w:val="20"/>
                <w:szCs w:val="20"/>
              </w:rPr>
              <w:t>общеобразова</w:t>
            </w:r>
            <w:proofErr w:type="spellEnd"/>
            <w:r w:rsidRPr="001B4B31">
              <w:rPr>
                <w:sz w:val="20"/>
                <w:szCs w:val="20"/>
              </w:rPr>
              <w:t>-тельной</w:t>
            </w:r>
            <w:proofErr w:type="gramEnd"/>
            <w:r w:rsidRPr="001B4B31">
              <w:rPr>
                <w:sz w:val="20"/>
                <w:szCs w:val="20"/>
              </w:rPr>
              <w:t xml:space="preserve"> программе дошкольного образования в группах общеразвивающей направленности с приоритетным осуществлением развития детей по одному из таких направлений, как познавательно-речевое, художественно- эстетическое или физическое</w:t>
            </w:r>
          </w:p>
        </w:tc>
        <w:tc>
          <w:tcPr>
            <w:tcW w:w="789" w:type="dxa"/>
            <w:gridSpan w:val="3"/>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число воспитанников</w:t>
            </w:r>
          </w:p>
        </w:tc>
        <w:tc>
          <w:tcPr>
            <w:tcW w:w="1134" w:type="dxa"/>
            <w:gridSpan w:val="4"/>
            <w:tcBorders>
              <w:top w:val="single" w:sz="4" w:space="0" w:color="auto"/>
              <w:left w:val="single" w:sz="4" w:space="0" w:color="000000"/>
              <w:bottom w:val="single" w:sz="4" w:space="0" w:color="000000"/>
              <w:right w:val="single" w:sz="4" w:space="0" w:color="auto"/>
            </w:tcBorders>
            <w:hideMark/>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sz w:val="20"/>
                <w:szCs w:val="20"/>
              </w:rPr>
              <w:t>616</w:t>
            </w:r>
          </w:p>
        </w:tc>
        <w:tc>
          <w:tcPr>
            <w:tcW w:w="854" w:type="dxa"/>
            <w:gridSpan w:val="5"/>
            <w:tcBorders>
              <w:top w:val="single" w:sz="4" w:space="0" w:color="auto"/>
              <w:left w:val="single" w:sz="4" w:space="0" w:color="auto"/>
              <w:bottom w:val="single" w:sz="4" w:space="0" w:color="000000"/>
              <w:right w:val="single" w:sz="4" w:space="0" w:color="000000"/>
            </w:tcBorders>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cs="Courier New"/>
                <w:sz w:val="20"/>
                <w:szCs w:val="20"/>
              </w:rPr>
              <w:t>620</w:t>
            </w:r>
          </w:p>
        </w:tc>
        <w:tc>
          <w:tcPr>
            <w:tcW w:w="752" w:type="dxa"/>
            <w:gridSpan w:val="2"/>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sz w:val="20"/>
                <w:szCs w:val="20"/>
              </w:rPr>
              <w:t>620</w:t>
            </w:r>
          </w:p>
        </w:tc>
        <w:tc>
          <w:tcPr>
            <w:tcW w:w="967" w:type="dxa"/>
            <w:gridSpan w:val="11"/>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sz w:val="20"/>
                <w:szCs w:val="20"/>
              </w:rPr>
              <w:t>620</w:t>
            </w:r>
          </w:p>
        </w:tc>
        <w:tc>
          <w:tcPr>
            <w:tcW w:w="581" w:type="dxa"/>
            <w:gridSpan w:val="3"/>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620</w:t>
            </w:r>
          </w:p>
        </w:tc>
        <w:tc>
          <w:tcPr>
            <w:tcW w:w="709" w:type="dxa"/>
            <w:gridSpan w:val="8"/>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620</w:t>
            </w:r>
          </w:p>
        </w:tc>
        <w:tc>
          <w:tcPr>
            <w:tcW w:w="717" w:type="dxa"/>
            <w:gridSpan w:val="6"/>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620</w:t>
            </w:r>
          </w:p>
        </w:tc>
        <w:tc>
          <w:tcPr>
            <w:tcW w:w="1561" w:type="dxa"/>
            <w:gridSpan w:val="6"/>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620</w:t>
            </w:r>
          </w:p>
        </w:tc>
        <w:tc>
          <w:tcPr>
            <w:tcW w:w="1284" w:type="dxa"/>
            <w:gridSpan w:val="7"/>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0,64</w:t>
            </w:r>
          </w:p>
        </w:tc>
        <w:tc>
          <w:tcPr>
            <w:tcW w:w="710" w:type="dxa"/>
            <w:gridSpan w:val="4"/>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ind w:right="-108"/>
              <w:jc w:val="center"/>
              <w:rPr>
                <w:bCs/>
                <w:sz w:val="20"/>
                <w:szCs w:val="20"/>
              </w:rPr>
            </w:pPr>
            <w:r w:rsidRPr="001B4B31">
              <w:rPr>
                <w:bCs/>
                <w:sz w:val="20"/>
                <w:szCs w:val="20"/>
              </w:rPr>
              <w:t>439</w:t>
            </w:r>
          </w:p>
        </w:tc>
        <w:tc>
          <w:tcPr>
            <w:tcW w:w="1296" w:type="dxa"/>
            <w:gridSpan w:val="8"/>
            <w:tcBorders>
              <w:top w:val="single" w:sz="4" w:space="0" w:color="auto"/>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-30</w:t>
            </w:r>
          </w:p>
        </w:tc>
      </w:tr>
      <w:tr w:rsidR="0029065A" w:rsidRPr="001B4B31" w:rsidTr="002D6257">
        <w:trPr>
          <w:gridAfter w:val="1"/>
          <w:wAfter w:w="43" w:type="dxa"/>
          <w:trHeight w:val="1413"/>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7.3.</w:t>
            </w:r>
          </w:p>
        </w:tc>
        <w:tc>
          <w:tcPr>
            <w:tcW w:w="358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Объем муниципальных услуг, предоставляемых детскими садами:</w:t>
            </w:r>
          </w:p>
          <w:p w:rsidR="0029065A" w:rsidRPr="001B4B31" w:rsidRDefault="0029065A" w:rsidP="002D6257">
            <w:pPr>
              <w:rPr>
                <w:sz w:val="20"/>
                <w:szCs w:val="20"/>
              </w:rPr>
            </w:pPr>
            <w:r w:rsidRPr="001B4B31">
              <w:rPr>
                <w:sz w:val="20"/>
                <w:szCs w:val="20"/>
              </w:rPr>
              <w:t>услуги по реализации основных общеобразовательных программ в группах общеразвивающей направленности</w:t>
            </w:r>
          </w:p>
        </w:tc>
        <w:tc>
          <w:tcPr>
            <w:tcW w:w="789"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число воспитанников</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sz w:val="20"/>
                <w:szCs w:val="20"/>
              </w:rPr>
              <w:t>1268</w:t>
            </w: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cs="Courier New"/>
                <w:sz w:val="20"/>
                <w:szCs w:val="20"/>
              </w:rPr>
              <w:t>1270</w:t>
            </w:r>
          </w:p>
        </w:tc>
        <w:tc>
          <w:tcPr>
            <w:tcW w:w="75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sz w:val="20"/>
                <w:szCs w:val="20"/>
              </w:rPr>
              <w:t>1270</w:t>
            </w:r>
          </w:p>
        </w:tc>
        <w:tc>
          <w:tcPr>
            <w:tcW w:w="967" w:type="dxa"/>
            <w:gridSpan w:val="11"/>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sz w:val="20"/>
                <w:szCs w:val="20"/>
              </w:rPr>
              <w:t>1360</w:t>
            </w:r>
          </w:p>
        </w:tc>
        <w:tc>
          <w:tcPr>
            <w:tcW w:w="581"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1360</w:t>
            </w:r>
          </w:p>
        </w:tc>
        <w:tc>
          <w:tcPr>
            <w:tcW w:w="709" w:type="dxa"/>
            <w:gridSpan w:val="8"/>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1360</w:t>
            </w:r>
          </w:p>
        </w:tc>
        <w:tc>
          <w:tcPr>
            <w:tcW w:w="717"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1360</w:t>
            </w:r>
          </w:p>
        </w:tc>
        <w:tc>
          <w:tcPr>
            <w:tcW w:w="156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1360</w:t>
            </w:r>
          </w:p>
        </w:tc>
        <w:tc>
          <w:tcPr>
            <w:tcW w:w="1284"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7,25</w:t>
            </w:r>
          </w:p>
        </w:tc>
        <w:tc>
          <w:tcPr>
            <w:tcW w:w="710"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1456</w:t>
            </w:r>
          </w:p>
        </w:tc>
        <w:tc>
          <w:tcPr>
            <w:tcW w:w="1296" w:type="dxa"/>
            <w:gridSpan w:val="8"/>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+15</w:t>
            </w:r>
          </w:p>
        </w:tc>
      </w:tr>
      <w:tr w:rsidR="0029065A" w:rsidRPr="001B4B31" w:rsidTr="002D6257">
        <w:trPr>
          <w:gridAfter w:val="2"/>
          <w:wAfter w:w="59" w:type="dxa"/>
          <w:trHeight w:val="1982"/>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lastRenderedPageBreak/>
              <w:t>7.4.</w:t>
            </w: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 xml:space="preserve">Объем муниципальных услуг, предоставляемых детскими садами комбинированного вида: услуги по реализации основных </w:t>
            </w:r>
            <w:proofErr w:type="spellStart"/>
            <w:proofErr w:type="gramStart"/>
            <w:r w:rsidRPr="001B4B31">
              <w:rPr>
                <w:sz w:val="20"/>
                <w:szCs w:val="20"/>
              </w:rPr>
              <w:t>общеобразова</w:t>
            </w:r>
            <w:proofErr w:type="spellEnd"/>
            <w:r w:rsidRPr="001B4B31">
              <w:rPr>
                <w:sz w:val="20"/>
                <w:szCs w:val="20"/>
              </w:rPr>
              <w:t>-тельных</w:t>
            </w:r>
            <w:proofErr w:type="gramEnd"/>
            <w:r w:rsidRPr="001B4B31">
              <w:rPr>
                <w:sz w:val="20"/>
                <w:szCs w:val="20"/>
              </w:rPr>
              <w:t xml:space="preserve"> программ в группах общеразвивающей, компенсирующей и комбинированной направленности в детских садах комбинированного вида</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число воспитанников</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sz w:val="20"/>
                <w:szCs w:val="20"/>
              </w:rPr>
              <w:t>215</w:t>
            </w: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cs="Courier New"/>
                <w:sz w:val="20"/>
                <w:szCs w:val="20"/>
              </w:rPr>
              <w:t>1040</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sz w:val="20"/>
                <w:szCs w:val="20"/>
              </w:rPr>
              <w:t>1040</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widowControl w:val="0"/>
              <w:autoSpaceDE w:val="0"/>
              <w:autoSpaceDN w:val="0"/>
              <w:adjustRightInd w:val="0"/>
              <w:jc w:val="center"/>
              <w:rPr>
                <w:rFonts w:eastAsia="Calibri" w:cs="Courier New"/>
                <w:sz w:val="20"/>
                <w:szCs w:val="20"/>
              </w:rPr>
            </w:pPr>
            <w:r w:rsidRPr="001B4B31">
              <w:rPr>
                <w:rFonts w:eastAsia="Calibri"/>
                <w:sz w:val="20"/>
                <w:szCs w:val="20"/>
              </w:rPr>
              <w:t>1100</w:t>
            </w:r>
          </w:p>
        </w:tc>
        <w:tc>
          <w:tcPr>
            <w:tcW w:w="68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1100</w:t>
            </w:r>
          </w:p>
        </w:tc>
        <w:tc>
          <w:tcPr>
            <w:tcW w:w="67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1100</w:t>
            </w:r>
          </w:p>
        </w:tc>
        <w:tc>
          <w:tcPr>
            <w:tcW w:w="755" w:type="dxa"/>
            <w:gridSpan w:val="8"/>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1100</w:t>
            </w:r>
          </w:p>
        </w:tc>
        <w:tc>
          <w:tcPr>
            <w:tcW w:w="156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1100</w:t>
            </w:r>
          </w:p>
        </w:tc>
        <w:tc>
          <w:tcPr>
            <w:tcW w:w="1284"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411,6</w:t>
            </w: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1811</w:t>
            </w:r>
          </w:p>
        </w:tc>
        <w:tc>
          <w:tcPr>
            <w:tcW w:w="1245" w:type="dxa"/>
            <w:gridSpan w:val="5"/>
            <w:tcBorders>
              <w:top w:val="single" w:sz="4" w:space="0" w:color="000000"/>
              <w:left w:val="single" w:sz="4" w:space="0" w:color="000000"/>
              <w:bottom w:val="single" w:sz="4" w:space="0" w:color="000000"/>
              <w:right w:val="single" w:sz="4" w:space="0" w:color="000000"/>
            </w:tcBorders>
            <w:vAlign w:val="center"/>
          </w:tcPr>
          <w:p w:rsidR="0029065A" w:rsidRPr="001B4B31" w:rsidRDefault="0029065A" w:rsidP="002D6257">
            <w:pPr>
              <w:tabs>
                <w:tab w:val="left" w:pos="601"/>
              </w:tabs>
              <w:autoSpaceDE w:val="0"/>
              <w:autoSpaceDN w:val="0"/>
              <w:adjustRightInd w:val="0"/>
              <w:ind w:right="1862"/>
              <w:outlineLvl w:val="1"/>
              <w:rPr>
                <w:sz w:val="20"/>
                <w:szCs w:val="20"/>
              </w:rPr>
            </w:pPr>
            <w:r w:rsidRPr="001B4B31">
              <w:rPr>
                <w:sz w:val="20"/>
                <w:szCs w:val="20"/>
              </w:rPr>
              <w:t>+75</w:t>
            </w:r>
          </w:p>
        </w:tc>
      </w:tr>
      <w:tr w:rsidR="0029065A" w:rsidRPr="001B4B31" w:rsidTr="002D6257">
        <w:trPr>
          <w:gridAfter w:val="2"/>
          <w:wAfter w:w="59" w:type="dxa"/>
          <w:trHeight w:val="285"/>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7.5.</w:t>
            </w: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 xml:space="preserve">Объем муниципальных услуг, предоставляемых начальной школой </w:t>
            </w:r>
          </w:p>
        </w:tc>
        <w:tc>
          <w:tcPr>
            <w:tcW w:w="772" w:type="dxa"/>
            <w:gridSpan w:val="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1134" w:type="dxa"/>
            <w:gridSpan w:val="4"/>
            <w:tcBorders>
              <w:top w:val="single" w:sz="4" w:space="0" w:color="000000"/>
              <w:left w:val="single" w:sz="4" w:space="0" w:color="000000"/>
              <w:bottom w:val="single" w:sz="4" w:space="0" w:color="000000"/>
              <w:right w:val="single" w:sz="4" w:space="0" w:color="auto"/>
            </w:tcBorders>
          </w:tcPr>
          <w:p w:rsidR="0029065A" w:rsidRPr="001B4B31" w:rsidRDefault="0029065A" w:rsidP="002D6257">
            <w:pPr>
              <w:jc w:val="center"/>
              <w:rPr>
                <w:sz w:val="20"/>
                <w:szCs w:val="20"/>
                <w:highlight w:val="yellow"/>
              </w:rPr>
            </w:pP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782"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860"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688"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67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755" w:type="dxa"/>
            <w:gridSpan w:val="8"/>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4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 xml:space="preserve">услуги по воспитанию, развитию и обучению детей по основной </w:t>
            </w:r>
            <w:proofErr w:type="gramStart"/>
            <w:r w:rsidRPr="001B4B31">
              <w:rPr>
                <w:sz w:val="20"/>
                <w:szCs w:val="20"/>
              </w:rPr>
              <w:t>обще-образовательной</w:t>
            </w:r>
            <w:proofErr w:type="gramEnd"/>
            <w:r w:rsidRPr="001B4B31">
              <w:rPr>
                <w:sz w:val="20"/>
                <w:szCs w:val="20"/>
              </w:rPr>
              <w:t xml:space="preserve"> программе дошкольного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 xml:space="preserve">число воспитанников   </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autoSpaceDE w:val="0"/>
              <w:autoSpaceDN w:val="0"/>
              <w:adjustRightInd w:val="0"/>
              <w:jc w:val="center"/>
              <w:rPr>
                <w:rFonts w:eastAsia="Calibri"/>
                <w:sz w:val="20"/>
                <w:szCs w:val="20"/>
              </w:rPr>
            </w:pP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117</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117</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117</w:t>
            </w:r>
          </w:p>
        </w:tc>
        <w:tc>
          <w:tcPr>
            <w:tcW w:w="68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117</w:t>
            </w:r>
          </w:p>
        </w:tc>
        <w:tc>
          <w:tcPr>
            <w:tcW w:w="67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117</w:t>
            </w:r>
          </w:p>
        </w:tc>
        <w:tc>
          <w:tcPr>
            <w:tcW w:w="755" w:type="dxa"/>
            <w:gridSpan w:val="8"/>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117</w:t>
            </w:r>
          </w:p>
        </w:tc>
        <w:tc>
          <w:tcPr>
            <w:tcW w:w="156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117</w:t>
            </w: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117</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услуги по реализации общеобразовательной программы начального общего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 xml:space="preserve">количество учащихся    </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autoSpaceDE w:val="0"/>
              <w:autoSpaceDN w:val="0"/>
              <w:adjustRightInd w:val="0"/>
              <w:jc w:val="center"/>
              <w:rPr>
                <w:rFonts w:eastAsia="Calibri"/>
                <w:sz w:val="20"/>
                <w:szCs w:val="20"/>
              </w:rPr>
            </w:pP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51</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51</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51</w:t>
            </w:r>
          </w:p>
        </w:tc>
        <w:tc>
          <w:tcPr>
            <w:tcW w:w="688"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51</w:t>
            </w:r>
          </w:p>
        </w:tc>
        <w:tc>
          <w:tcPr>
            <w:tcW w:w="67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51</w:t>
            </w:r>
          </w:p>
        </w:tc>
        <w:tc>
          <w:tcPr>
            <w:tcW w:w="755" w:type="dxa"/>
            <w:gridSpan w:val="8"/>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51</w:t>
            </w: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59</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+15,7</w:t>
            </w:r>
          </w:p>
        </w:tc>
      </w:tr>
      <w:tr w:rsidR="0029065A" w:rsidRPr="001B4B31" w:rsidTr="002D6257">
        <w:trPr>
          <w:gridAfter w:val="2"/>
          <w:wAfter w:w="59" w:type="dxa"/>
          <w:trHeight w:val="285"/>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7.6.</w:t>
            </w: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Объем муниципальных услуг, предоставляемых средними общеобразовательными школами:</w:t>
            </w:r>
          </w:p>
        </w:tc>
        <w:tc>
          <w:tcPr>
            <w:tcW w:w="772" w:type="dxa"/>
            <w:gridSpan w:val="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1134" w:type="dxa"/>
            <w:gridSpan w:val="4"/>
            <w:tcBorders>
              <w:top w:val="single" w:sz="4" w:space="0" w:color="000000"/>
              <w:left w:val="single" w:sz="4" w:space="0" w:color="000000"/>
              <w:bottom w:val="single" w:sz="4" w:space="0" w:color="000000"/>
              <w:right w:val="single" w:sz="4" w:space="0" w:color="auto"/>
            </w:tcBorders>
          </w:tcPr>
          <w:p w:rsidR="0029065A" w:rsidRPr="001B4B31" w:rsidRDefault="0029065A" w:rsidP="002D6257">
            <w:pPr>
              <w:jc w:val="center"/>
              <w:rPr>
                <w:sz w:val="20"/>
                <w:szCs w:val="20"/>
              </w:rPr>
            </w:pP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p>
        </w:tc>
        <w:tc>
          <w:tcPr>
            <w:tcW w:w="782"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860"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69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70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4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услуги по реализации общеобразовательной программы начального общего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 xml:space="preserve">количество учащихся    </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2933</w:t>
            </w: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2933</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2933</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2933</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2933</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2933</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2933</w:t>
            </w: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3626</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+23,6</w:t>
            </w: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по реализации общеобразовательной программы основного общего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 xml:space="preserve">количество учащихся          </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3881</w:t>
            </w: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3881</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3881</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3881</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3881</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3881</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3881</w:t>
            </w: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r w:rsidRPr="001B4B31">
              <w:rPr>
                <w:bCs/>
                <w:sz w:val="20"/>
                <w:szCs w:val="20"/>
              </w:rPr>
              <w:t>4187</w:t>
            </w: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+306</w:t>
            </w: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3732</w:t>
            </w:r>
          </w:p>
        </w:tc>
        <w:tc>
          <w:tcPr>
            <w:tcW w:w="124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-4</w:t>
            </w: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по реализации общеобразовательной программы среднего       общего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 xml:space="preserve">количество учащихся  </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1086</w:t>
            </w: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1086</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1086</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1086</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1086</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1086</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1086</w:t>
            </w: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565</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-48</w:t>
            </w:r>
          </w:p>
        </w:tc>
      </w:tr>
      <w:tr w:rsidR="0029065A" w:rsidRPr="001B4B31" w:rsidTr="002D6257">
        <w:trPr>
          <w:gridAfter w:val="2"/>
          <w:wAfter w:w="59" w:type="dxa"/>
          <w:trHeight w:val="285"/>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7.7.</w:t>
            </w: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Объем муниципальных услуг, предоставляемых общеобразовательными учреждениями – сельскими малокомплектными школами и рассматриваемыми в качестве таковых (филиалы школ – начальные общеобразовательные школы; основные общеобразовательные школы):</w:t>
            </w:r>
          </w:p>
        </w:tc>
        <w:tc>
          <w:tcPr>
            <w:tcW w:w="772" w:type="dxa"/>
            <w:gridSpan w:val="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1134" w:type="dxa"/>
            <w:gridSpan w:val="4"/>
            <w:tcBorders>
              <w:top w:val="single" w:sz="4" w:space="0" w:color="000000"/>
              <w:left w:val="single" w:sz="4" w:space="0" w:color="000000"/>
              <w:bottom w:val="single" w:sz="4" w:space="0" w:color="000000"/>
              <w:right w:val="single" w:sz="4" w:space="0" w:color="auto"/>
            </w:tcBorders>
          </w:tcPr>
          <w:p w:rsidR="0029065A" w:rsidRPr="001B4B31" w:rsidRDefault="0029065A" w:rsidP="002D6257">
            <w:pPr>
              <w:jc w:val="center"/>
              <w:rPr>
                <w:sz w:val="20"/>
                <w:szCs w:val="20"/>
              </w:rPr>
            </w:pP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p>
        </w:tc>
        <w:tc>
          <w:tcPr>
            <w:tcW w:w="782"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860"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69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70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4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дошкольного образования по образовательным программам дошкольного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 xml:space="preserve">число воспитанников  </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autoSpaceDE w:val="0"/>
              <w:autoSpaceDN w:val="0"/>
              <w:adjustRightInd w:val="0"/>
              <w:jc w:val="center"/>
              <w:rPr>
                <w:rFonts w:eastAsia="Calibri"/>
                <w:sz w:val="20"/>
                <w:szCs w:val="20"/>
              </w:rPr>
            </w:pP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10</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10</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10</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w:t>
            </w:r>
          </w:p>
        </w:tc>
        <w:tc>
          <w:tcPr>
            <w:tcW w:w="156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w:t>
            </w: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11</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+10</w:t>
            </w: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по реализации общеобразовательной программы начального общего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класс, класс- комплект</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autoSpaceDE w:val="0"/>
              <w:autoSpaceDN w:val="0"/>
              <w:adjustRightInd w:val="0"/>
              <w:jc w:val="center"/>
              <w:rPr>
                <w:rFonts w:eastAsia="Calibri"/>
                <w:sz w:val="20"/>
                <w:szCs w:val="20"/>
              </w:rPr>
            </w:pP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38</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38</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38</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38</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38</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38</w:t>
            </w: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57</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+50</w:t>
            </w: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по реализации общеобразовательной программы основного общего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класс, класс- комплект</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63</w:t>
            </w: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63</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63</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63</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63</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63</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63</w:t>
            </w: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r w:rsidRPr="001B4B31">
              <w:rPr>
                <w:bCs/>
                <w:sz w:val="20"/>
                <w:szCs w:val="20"/>
              </w:rPr>
              <w:t>159</w:t>
            </w: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+96</w:t>
            </w:r>
          </w:p>
        </w:tc>
        <w:tc>
          <w:tcPr>
            <w:tcW w:w="71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r w:rsidRPr="001B4B31">
              <w:rPr>
                <w:bCs/>
                <w:sz w:val="20"/>
                <w:szCs w:val="20"/>
              </w:rPr>
              <w:t>89</w:t>
            </w:r>
          </w:p>
        </w:tc>
        <w:tc>
          <w:tcPr>
            <w:tcW w:w="124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r w:rsidRPr="001B4B31">
              <w:rPr>
                <w:sz w:val="20"/>
                <w:szCs w:val="20"/>
              </w:rPr>
              <w:t>+41,3</w:t>
            </w: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по реализации общеобразовательной программы среднего общего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класс, класс- комплект</w:t>
            </w:r>
          </w:p>
        </w:tc>
        <w:tc>
          <w:tcPr>
            <w:tcW w:w="1134" w:type="dxa"/>
            <w:gridSpan w:val="4"/>
            <w:tcBorders>
              <w:top w:val="single" w:sz="4" w:space="0" w:color="000000"/>
              <w:left w:val="single" w:sz="4" w:space="0" w:color="000000"/>
              <w:bottom w:val="single" w:sz="4" w:space="0" w:color="000000"/>
              <w:right w:val="single" w:sz="4" w:space="0" w:color="auto"/>
            </w:tcBorders>
            <w:hideMark/>
          </w:tcPr>
          <w:p w:rsidR="0029065A" w:rsidRPr="001B4B31" w:rsidRDefault="0029065A" w:rsidP="002D6257">
            <w:pPr>
              <w:autoSpaceDE w:val="0"/>
              <w:autoSpaceDN w:val="0"/>
              <w:adjustRightInd w:val="0"/>
              <w:jc w:val="center"/>
              <w:rPr>
                <w:rFonts w:eastAsia="Calibri"/>
                <w:sz w:val="20"/>
                <w:szCs w:val="20"/>
              </w:rPr>
            </w:pP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6</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6</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6</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6</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6</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6</w:t>
            </w: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6</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2"/>
          <w:wAfter w:w="59" w:type="dxa"/>
          <w:trHeight w:val="285"/>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7.8.</w:t>
            </w: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Объем муниципальных услуг, предоставляемых муниципальной общеобразовательной организацией «Вечерняя (сменная) общеобразовательная школа»</w:t>
            </w:r>
          </w:p>
        </w:tc>
        <w:tc>
          <w:tcPr>
            <w:tcW w:w="772" w:type="dxa"/>
            <w:gridSpan w:val="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1134" w:type="dxa"/>
            <w:gridSpan w:val="4"/>
            <w:tcBorders>
              <w:top w:val="single" w:sz="4" w:space="0" w:color="000000"/>
              <w:left w:val="single" w:sz="4" w:space="0" w:color="000000"/>
              <w:bottom w:val="single" w:sz="4" w:space="0" w:color="000000"/>
              <w:right w:val="single" w:sz="4" w:space="0" w:color="auto"/>
            </w:tcBorders>
          </w:tcPr>
          <w:p w:rsidR="0029065A" w:rsidRPr="001B4B31" w:rsidRDefault="0029065A" w:rsidP="002D6257">
            <w:pPr>
              <w:jc w:val="center"/>
              <w:rPr>
                <w:sz w:val="20"/>
                <w:szCs w:val="20"/>
              </w:rPr>
            </w:pPr>
          </w:p>
        </w:tc>
        <w:tc>
          <w:tcPr>
            <w:tcW w:w="854" w:type="dxa"/>
            <w:gridSpan w:val="5"/>
            <w:tcBorders>
              <w:top w:val="single" w:sz="4" w:space="0" w:color="000000"/>
              <w:left w:val="single" w:sz="4" w:space="0" w:color="auto"/>
              <w:bottom w:val="single" w:sz="4" w:space="0" w:color="000000"/>
              <w:right w:val="single" w:sz="4" w:space="0" w:color="000000"/>
            </w:tcBorders>
          </w:tcPr>
          <w:p w:rsidR="0029065A" w:rsidRPr="001B4B31" w:rsidRDefault="0029065A" w:rsidP="002D6257">
            <w:pPr>
              <w:jc w:val="center"/>
              <w:rPr>
                <w:sz w:val="20"/>
                <w:szCs w:val="20"/>
              </w:rPr>
            </w:pPr>
          </w:p>
        </w:tc>
        <w:tc>
          <w:tcPr>
            <w:tcW w:w="782"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860"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69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70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4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по реализации общеобразовательной программы основного общего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количество учащихся</w:t>
            </w:r>
          </w:p>
        </w:tc>
        <w:tc>
          <w:tcPr>
            <w:tcW w:w="1134"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133</w:t>
            </w:r>
          </w:p>
        </w:tc>
        <w:tc>
          <w:tcPr>
            <w:tcW w:w="854"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133</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133</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133</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133</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133</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133</w:t>
            </w: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0</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по реализации общеобразовательной программы среднего общего образования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количество учащихся</w:t>
            </w:r>
          </w:p>
        </w:tc>
        <w:tc>
          <w:tcPr>
            <w:tcW w:w="1134"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13</w:t>
            </w:r>
          </w:p>
        </w:tc>
        <w:tc>
          <w:tcPr>
            <w:tcW w:w="854"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13</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13</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13</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13</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13</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13</w:t>
            </w: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0</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2"/>
          <w:wAfter w:w="59" w:type="dxa"/>
          <w:trHeight w:val="285"/>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7.9.</w:t>
            </w: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highlight w:val="yellow"/>
              </w:rPr>
            </w:pPr>
            <w:r w:rsidRPr="001B4B31">
              <w:rPr>
                <w:sz w:val="20"/>
                <w:szCs w:val="20"/>
              </w:rPr>
              <w:t>Объем муниципальных услуг, предоставляемых домом детского творчества</w:t>
            </w:r>
          </w:p>
        </w:tc>
        <w:tc>
          <w:tcPr>
            <w:tcW w:w="772" w:type="dxa"/>
            <w:gridSpan w:val="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1134"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854"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782"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860"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69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70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highlight w:val="yellow"/>
              </w:rPr>
            </w:pPr>
          </w:p>
        </w:tc>
        <w:tc>
          <w:tcPr>
            <w:tcW w:w="71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magenta"/>
              </w:rPr>
            </w:pPr>
          </w:p>
        </w:tc>
        <w:tc>
          <w:tcPr>
            <w:tcW w:w="124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highlight w:val="magenta"/>
              </w:rPr>
            </w:pP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по реализации дополнительных образовательных программ</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число учащихся</w:t>
            </w:r>
          </w:p>
        </w:tc>
        <w:tc>
          <w:tcPr>
            <w:tcW w:w="1134"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3909</w:t>
            </w:r>
          </w:p>
        </w:tc>
        <w:tc>
          <w:tcPr>
            <w:tcW w:w="854"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3909</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3909</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3909</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3909</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3909</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3909</w:t>
            </w:r>
          </w:p>
        </w:tc>
        <w:tc>
          <w:tcPr>
            <w:tcW w:w="156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3909</w:t>
            </w: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3909</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2"/>
          <w:wAfter w:w="59" w:type="dxa"/>
          <w:trHeight w:val="285"/>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7.10.</w:t>
            </w: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highlight w:val="yellow"/>
              </w:rPr>
            </w:pPr>
            <w:r w:rsidRPr="001B4B31">
              <w:rPr>
                <w:sz w:val="20"/>
                <w:szCs w:val="20"/>
              </w:rPr>
              <w:t>Объем муниципальных услуг, предоставляемых центрами (внешкольной работы, технического творчества)</w:t>
            </w:r>
          </w:p>
        </w:tc>
        <w:tc>
          <w:tcPr>
            <w:tcW w:w="772" w:type="dxa"/>
            <w:gridSpan w:val="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1134"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854"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782"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860"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69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70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highlight w:val="yellow"/>
              </w:rPr>
            </w:pPr>
          </w:p>
        </w:tc>
        <w:tc>
          <w:tcPr>
            <w:tcW w:w="71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124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highlight w:val="yellow"/>
              </w:rPr>
            </w:pP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по реализации дополнительных образовательных программ</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число учащихся</w:t>
            </w:r>
          </w:p>
        </w:tc>
        <w:tc>
          <w:tcPr>
            <w:tcW w:w="1134"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1546</w:t>
            </w:r>
          </w:p>
        </w:tc>
        <w:tc>
          <w:tcPr>
            <w:tcW w:w="854"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1546</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1546</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1546</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1546</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1546</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1546</w:t>
            </w:r>
          </w:p>
        </w:tc>
        <w:tc>
          <w:tcPr>
            <w:tcW w:w="156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1546</w:t>
            </w: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1546</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2"/>
          <w:wAfter w:w="59" w:type="dxa"/>
          <w:trHeight w:val="285"/>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lastRenderedPageBreak/>
              <w:t>7.11.</w:t>
            </w: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highlight w:val="yellow"/>
              </w:rPr>
            </w:pPr>
            <w:r w:rsidRPr="001B4B31">
              <w:rPr>
                <w:sz w:val="20"/>
                <w:szCs w:val="20"/>
              </w:rPr>
              <w:t>Объем муниципальных услуг, предоставляемых детско-юношескими спортивными школами</w:t>
            </w:r>
          </w:p>
        </w:tc>
        <w:tc>
          <w:tcPr>
            <w:tcW w:w="772" w:type="dxa"/>
            <w:gridSpan w:val="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1134"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854"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782"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860"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69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highlight w:val="yellow"/>
              </w:rPr>
            </w:pPr>
          </w:p>
        </w:tc>
        <w:tc>
          <w:tcPr>
            <w:tcW w:w="70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highlight w:val="yellow"/>
              </w:rPr>
            </w:pPr>
          </w:p>
        </w:tc>
        <w:tc>
          <w:tcPr>
            <w:tcW w:w="71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bCs/>
                <w:sz w:val="20"/>
                <w:szCs w:val="20"/>
                <w:highlight w:val="yellow"/>
              </w:rPr>
            </w:pPr>
          </w:p>
        </w:tc>
        <w:tc>
          <w:tcPr>
            <w:tcW w:w="124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highlight w:val="yellow"/>
              </w:rPr>
            </w:pPr>
          </w:p>
        </w:tc>
      </w:tr>
      <w:tr w:rsidR="0029065A" w:rsidRPr="001B4B31" w:rsidTr="002D6257">
        <w:trPr>
          <w:gridAfter w:val="2"/>
          <w:wAfter w:w="59" w:type="dxa"/>
          <w:trHeight w:val="28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29065A" w:rsidRPr="001B4B31" w:rsidRDefault="0029065A" w:rsidP="002D6257">
            <w:pPr>
              <w:rPr>
                <w:sz w:val="20"/>
                <w:szCs w:val="20"/>
              </w:rPr>
            </w:pP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услуги по реализации дополнительных образовательных программ</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both"/>
              <w:rPr>
                <w:rFonts w:eastAsia="Calibri"/>
                <w:sz w:val="20"/>
                <w:szCs w:val="20"/>
              </w:rPr>
            </w:pPr>
            <w:r w:rsidRPr="001B4B31">
              <w:rPr>
                <w:rFonts w:eastAsia="Calibri"/>
                <w:sz w:val="20"/>
                <w:szCs w:val="20"/>
              </w:rPr>
              <w:t>число учащихся</w:t>
            </w:r>
          </w:p>
        </w:tc>
        <w:tc>
          <w:tcPr>
            <w:tcW w:w="1134"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1912</w:t>
            </w:r>
          </w:p>
        </w:tc>
        <w:tc>
          <w:tcPr>
            <w:tcW w:w="854"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1912</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1912</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1912</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1912</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1912</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1912</w:t>
            </w:r>
          </w:p>
        </w:tc>
        <w:tc>
          <w:tcPr>
            <w:tcW w:w="156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1912</w:t>
            </w: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1912</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gridAfter w:val="2"/>
          <w:wAfter w:w="5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7.12.</w:t>
            </w: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Средняя наполняемость классов общеобразовательных организаций</w:t>
            </w:r>
          </w:p>
          <w:p w:rsidR="0029065A" w:rsidRPr="001B4B31" w:rsidRDefault="0029065A" w:rsidP="002D6257">
            <w:pPr>
              <w:rPr>
                <w:sz w:val="20"/>
                <w:szCs w:val="20"/>
              </w:rPr>
            </w:pPr>
            <w:r w:rsidRPr="001B4B31">
              <w:rPr>
                <w:sz w:val="20"/>
                <w:szCs w:val="20"/>
              </w:rPr>
              <w:t>город</w:t>
            </w:r>
          </w:p>
          <w:p w:rsidR="0029065A" w:rsidRPr="001B4B31" w:rsidRDefault="0029065A" w:rsidP="002D6257">
            <w:pPr>
              <w:rPr>
                <w:sz w:val="20"/>
                <w:szCs w:val="20"/>
              </w:rPr>
            </w:pPr>
            <w:r w:rsidRPr="001B4B31">
              <w:rPr>
                <w:sz w:val="20"/>
                <w:szCs w:val="20"/>
              </w:rPr>
              <w:t>село</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человек</w:t>
            </w:r>
          </w:p>
        </w:tc>
        <w:tc>
          <w:tcPr>
            <w:tcW w:w="1134"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jc w:val="center"/>
              <w:rPr>
                <w:sz w:val="20"/>
                <w:szCs w:val="20"/>
              </w:rPr>
            </w:pPr>
          </w:p>
        </w:tc>
        <w:tc>
          <w:tcPr>
            <w:tcW w:w="854"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p w:rsidR="0029065A" w:rsidRPr="001B4B31" w:rsidRDefault="0029065A" w:rsidP="002D6257">
            <w:pPr>
              <w:jc w:val="center"/>
              <w:rPr>
                <w:sz w:val="20"/>
                <w:szCs w:val="20"/>
              </w:rPr>
            </w:pPr>
            <w:r w:rsidRPr="001B4B31">
              <w:rPr>
                <w:sz w:val="20"/>
                <w:szCs w:val="20"/>
              </w:rPr>
              <w:t>25</w:t>
            </w:r>
          </w:p>
          <w:p w:rsidR="0029065A" w:rsidRPr="001B4B31" w:rsidRDefault="0029065A" w:rsidP="002D6257">
            <w:pPr>
              <w:jc w:val="center"/>
              <w:rPr>
                <w:sz w:val="20"/>
                <w:szCs w:val="20"/>
              </w:rPr>
            </w:pPr>
            <w:r w:rsidRPr="001B4B31">
              <w:rPr>
                <w:sz w:val="20"/>
                <w:szCs w:val="20"/>
              </w:rPr>
              <w:t>16,2</w:t>
            </w:r>
          </w:p>
          <w:p w:rsidR="0029065A" w:rsidRPr="001B4B31" w:rsidRDefault="0029065A" w:rsidP="002D6257">
            <w:pPr>
              <w:jc w:val="center"/>
              <w:rPr>
                <w:sz w:val="20"/>
                <w:szCs w:val="20"/>
              </w:rPr>
            </w:pPr>
          </w:p>
        </w:tc>
        <w:tc>
          <w:tcPr>
            <w:tcW w:w="782"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25</w:t>
            </w:r>
          </w:p>
          <w:p w:rsidR="0029065A" w:rsidRPr="001B4B31" w:rsidRDefault="0029065A" w:rsidP="002D6257">
            <w:pPr>
              <w:jc w:val="center"/>
              <w:rPr>
                <w:sz w:val="20"/>
                <w:szCs w:val="20"/>
              </w:rPr>
            </w:pPr>
            <w:r w:rsidRPr="001B4B31">
              <w:rPr>
                <w:sz w:val="20"/>
                <w:szCs w:val="20"/>
              </w:rPr>
              <w:t>16,2</w:t>
            </w:r>
          </w:p>
        </w:tc>
        <w:tc>
          <w:tcPr>
            <w:tcW w:w="860"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jc w:val="center"/>
              <w:rPr>
                <w:sz w:val="20"/>
                <w:szCs w:val="20"/>
              </w:rPr>
            </w:pPr>
            <w:r w:rsidRPr="001B4B31">
              <w:rPr>
                <w:sz w:val="20"/>
                <w:szCs w:val="20"/>
              </w:rPr>
              <w:t>25</w:t>
            </w:r>
          </w:p>
          <w:p w:rsidR="0029065A" w:rsidRPr="001B4B31" w:rsidRDefault="0029065A" w:rsidP="002D6257">
            <w:pPr>
              <w:jc w:val="center"/>
              <w:rPr>
                <w:sz w:val="20"/>
                <w:szCs w:val="20"/>
              </w:rPr>
            </w:pPr>
            <w:r w:rsidRPr="001B4B31">
              <w:rPr>
                <w:sz w:val="20"/>
                <w:szCs w:val="20"/>
              </w:rPr>
              <w:t>16,2</w:t>
            </w:r>
          </w:p>
        </w:tc>
        <w:tc>
          <w:tcPr>
            <w:tcW w:w="696"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rPr>
                <w:rFonts w:eastAsia="Calibri"/>
                <w:sz w:val="20"/>
                <w:szCs w:val="20"/>
              </w:rPr>
            </w:pPr>
          </w:p>
          <w:p w:rsidR="0029065A" w:rsidRPr="001B4B31" w:rsidRDefault="0029065A" w:rsidP="002D6257">
            <w:pPr>
              <w:autoSpaceDE w:val="0"/>
              <w:autoSpaceDN w:val="0"/>
              <w:adjustRightInd w:val="0"/>
              <w:rPr>
                <w:rFonts w:eastAsia="Calibri"/>
                <w:sz w:val="20"/>
                <w:szCs w:val="20"/>
              </w:rPr>
            </w:pPr>
            <w:r w:rsidRPr="001B4B31">
              <w:rPr>
                <w:rFonts w:eastAsia="Calibri"/>
                <w:sz w:val="20"/>
                <w:szCs w:val="20"/>
              </w:rPr>
              <w:t>25</w:t>
            </w:r>
          </w:p>
          <w:p w:rsidR="0029065A" w:rsidRPr="001B4B31" w:rsidRDefault="0029065A" w:rsidP="002D6257">
            <w:pPr>
              <w:autoSpaceDE w:val="0"/>
              <w:autoSpaceDN w:val="0"/>
              <w:adjustRightInd w:val="0"/>
              <w:rPr>
                <w:rFonts w:eastAsia="Calibri"/>
                <w:sz w:val="20"/>
                <w:szCs w:val="20"/>
              </w:rPr>
            </w:pPr>
            <w:r w:rsidRPr="001B4B31">
              <w:rPr>
                <w:rFonts w:eastAsia="Calibri"/>
                <w:sz w:val="20"/>
                <w:szCs w:val="20"/>
              </w:rPr>
              <w:t>16,2</w:t>
            </w:r>
          </w:p>
        </w:tc>
        <w:tc>
          <w:tcPr>
            <w:tcW w:w="70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bCs/>
                <w:sz w:val="20"/>
                <w:szCs w:val="20"/>
              </w:rPr>
            </w:pPr>
          </w:p>
          <w:p w:rsidR="0029065A" w:rsidRPr="001B4B31" w:rsidRDefault="0029065A" w:rsidP="002D6257">
            <w:pPr>
              <w:jc w:val="center"/>
              <w:rPr>
                <w:bCs/>
                <w:sz w:val="20"/>
                <w:szCs w:val="20"/>
              </w:rPr>
            </w:pPr>
            <w:r w:rsidRPr="001B4B31">
              <w:rPr>
                <w:bCs/>
                <w:sz w:val="20"/>
                <w:szCs w:val="20"/>
              </w:rPr>
              <w:t>25</w:t>
            </w:r>
          </w:p>
          <w:p w:rsidR="0029065A" w:rsidRPr="001B4B31" w:rsidRDefault="0029065A" w:rsidP="002D6257">
            <w:pPr>
              <w:jc w:val="center"/>
              <w:rPr>
                <w:bCs/>
                <w:sz w:val="20"/>
                <w:szCs w:val="20"/>
              </w:rPr>
            </w:pPr>
            <w:r w:rsidRPr="001B4B31">
              <w:rPr>
                <w:bCs/>
                <w:sz w:val="20"/>
                <w:szCs w:val="20"/>
              </w:rPr>
              <w:t>16,2</w:t>
            </w:r>
          </w:p>
        </w:tc>
        <w:tc>
          <w:tcPr>
            <w:tcW w:w="709"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bCs/>
                <w:sz w:val="20"/>
                <w:szCs w:val="20"/>
              </w:rPr>
            </w:pPr>
          </w:p>
          <w:p w:rsidR="0029065A" w:rsidRPr="001B4B31" w:rsidRDefault="0029065A" w:rsidP="002D6257">
            <w:pPr>
              <w:jc w:val="center"/>
              <w:rPr>
                <w:bCs/>
                <w:sz w:val="20"/>
                <w:szCs w:val="20"/>
              </w:rPr>
            </w:pPr>
            <w:r w:rsidRPr="001B4B31">
              <w:rPr>
                <w:bCs/>
                <w:sz w:val="20"/>
                <w:szCs w:val="20"/>
              </w:rPr>
              <w:t>25</w:t>
            </w:r>
          </w:p>
          <w:p w:rsidR="0029065A" w:rsidRPr="001B4B31" w:rsidRDefault="0029065A" w:rsidP="002D6257">
            <w:pPr>
              <w:jc w:val="center"/>
              <w:rPr>
                <w:bCs/>
                <w:sz w:val="20"/>
                <w:szCs w:val="20"/>
              </w:rPr>
            </w:pPr>
            <w:r w:rsidRPr="001B4B31">
              <w:rPr>
                <w:bCs/>
                <w:sz w:val="20"/>
                <w:szCs w:val="20"/>
              </w:rPr>
              <w:t>16,2</w:t>
            </w:r>
          </w:p>
        </w:tc>
        <w:tc>
          <w:tcPr>
            <w:tcW w:w="1561"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bCs/>
                <w:sz w:val="20"/>
                <w:szCs w:val="20"/>
              </w:rPr>
            </w:pPr>
          </w:p>
          <w:p w:rsidR="0029065A" w:rsidRPr="001B4B31" w:rsidRDefault="0029065A" w:rsidP="002D6257">
            <w:pPr>
              <w:jc w:val="center"/>
              <w:rPr>
                <w:bCs/>
                <w:sz w:val="20"/>
                <w:szCs w:val="20"/>
              </w:rPr>
            </w:pPr>
            <w:r w:rsidRPr="001B4B31">
              <w:rPr>
                <w:bCs/>
                <w:sz w:val="20"/>
                <w:szCs w:val="20"/>
              </w:rPr>
              <w:t>25,3</w:t>
            </w:r>
          </w:p>
          <w:p w:rsidR="0029065A" w:rsidRPr="001B4B31" w:rsidRDefault="0029065A" w:rsidP="002D6257">
            <w:pPr>
              <w:jc w:val="center"/>
              <w:rPr>
                <w:bCs/>
                <w:sz w:val="20"/>
                <w:szCs w:val="20"/>
              </w:rPr>
            </w:pPr>
            <w:r w:rsidRPr="001B4B31">
              <w:rPr>
                <w:bCs/>
                <w:sz w:val="20"/>
                <w:szCs w:val="20"/>
              </w:rPr>
              <w:t>16,0</w:t>
            </w:r>
          </w:p>
        </w:tc>
        <w:tc>
          <w:tcPr>
            <w:tcW w:w="1284"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r w:rsidRPr="001B4B31">
              <w:rPr>
                <w:sz w:val="20"/>
                <w:szCs w:val="20"/>
              </w:rPr>
              <w:t>1,2</w:t>
            </w:r>
          </w:p>
          <w:p w:rsidR="0029065A" w:rsidRPr="001B4B31" w:rsidRDefault="0029065A" w:rsidP="002D6257">
            <w:pPr>
              <w:autoSpaceDE w:val="0"/>
              <w:autoSpaceDN w:val="0"/>
              <w:adjustRightInd w:val="0"/>
              <w:outlineLvl w:val="1"/>
              <w:rPr>
                <w:sz w:val="20"/>
                <w:szCs w:val="20"/>
              </w:rPr>
            </w:pPr>
            <w:r w:rsidRPr="001B4B31">
              <w:rPr>
                <w:sz w:val="20"/>
                <w:szCs w:val="20"/>
              </w:rPr>
              <w:t>-1,23</w:t>
            </w:r>
          </w:p>
        </w:tc>
        <w:tc>
          <w:tcPr>
            <w:tcW w:w="71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bCs/>
                <w:sz w:val="20"/>
                <w:szCs w:val="20"/>
              </w:rPr>
            </w:pPr>
          </w:p>
          <w:p w:rsidR="0029065A" w:rsidRPr="001B4B31" w:rsidRDefault="0029065A" w:rsidP="002D6257">
            <w:pPr>
              <w:rPr>
                <w:bCs/>
                <w:sz w:val="20"/>
                <w:szCs w:val="20"/>
              </w:rPr>
            </w:pPr>
            <w:r w:rsidRPr="001B4B31">
              <w:rPr>
                <w:bCs/>
                <w:sz w:val="20"/>
                <w:szCs w:val="20"/>
              </w:rPr>
              <w:t>22,36</w:t>
            </w:r>
          </w:p>
          <w:p w:rsidR="0029065A" w:rsidRPr="001B4B31" w:rsidRDefault="0029065A" w:rsidP="002D6257">
            <w:pPr>
              <w:jc w:val="center"/>
              <w:rPr>
                <w:bCs/>
                <w:sz w:val="20"/>
                <w:szCs w:val="20"/>
              </w:rPr>
            </w:pPr>
            <w:r w:rsidRPr="001B4B31">
              <w:rPr>
                <w:bCs/>
                <w:sz w:val="20"/>
                <w:szCs w:val="20"/>
              </w:rPr>
              <w:t>12,25</w:t>
            </w:r>
          </w:p>
        </w:tc>
        <w:tc>
          <w:tcPr>
            <w:tcW w:w="1245"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r w:rsidRPr="001B4B31">
              <w:rPr>
                <w:sz w:val="20"/>
                <w:szCs w:val="20"/>
              </w:rPr>
              <w:t>-10,56</w:t>
            </w:r>
          </w:p>
          <w:p w:rsidR="0029065A" w:rsidRPr="001B4B31" w:rsidRDefault="0029065A" w:rsidP="002D6257">
            <w:pPr>
              <w:autoSpaceDE w:val="0"/>
              <w:autoSpaceDN w:val="0"/>
              <w:adjustRightInd w:val="0"/>
              <w:outlineLvl w:val="1"/>
              <w:rPr>
                <w:sz w:val="20"/>
                <w:szCs w:val="20"/>
              </w:rPr>
            </w:pPr>
            <w:r w:rsidRPr="001B4B31">
              <w:rPr>
                <w:sz w:val="20"/>
                <w:szCs w:val="20"/>
              </w:rPr>
              <w:t>-24,4</w:t>
            </w:r>
          </w:p>
        </w:tc>
      </w:tr>
      <w:tr w:rsidR="0029065A" w:rsidRPr="001B4B31" w:rsidTr="002D6257">
        <w:trPr>
          <w:gridAfter w:val="2"/>
          <w:wAfter w:w="59" w:type="dxa"/>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7.13.</w:t>
            </w:r>
          </w:p>
        </w:tc>
        <w:tc>
          <w:tcPr>
            <w:tcW w:w="3606"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Количество обучающихся, приходящихся на 1 учителя</w:t>
            </w:r>
          </w:p>
        </w:tc>
        <w:tc>
          <w:tcPr>
            <w:tcW w:w="772"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человек</w:t>
            </w:r>
          </w:p>
        </w:tc>
        <w:tc>
          <w:tcPr>
            <w:tcW w:w="1134"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p>
        </w:tc>
        <w:tc>
          <w:tcPr>
            <w:tcW w:w="854"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12,3</w:t>
            </w:r>
          </w:p>
        </w:tc>
        <w:tc>
          <w:tcPr>
            <w:tcW w:w="782"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12,4</w:t>
            </w:r>
          </w:p>
        </w:tc>
        <w:tc>
          <w:tcPr>
            <w:tcW w:w="860"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13,0</w:t>
            </w:r>
          </w:p>
        </w:tc>
        <w:tc>
          <w:tcPr>
            <w:tcW w:w="696"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13,0</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13,0</w:t>
            </w:r>
          </w:p>
        </w:tc>
        <w:tc>
          <w:tcPr>
            <w:tcW w:w="709"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13,0</w:t>
            </w:r>
          </w:p>
        </w:tc>
        <w:tc>
          <w:tcPr>
            <w:tcW w:w="1561"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12,4</w:t>
            </w:r>
          </w:p>
        </w:tc>
        <w:tc>
          <w:tcPr>
            <w:tcW w:w="1284"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0,81</w:t>
            </w:r>
          </w:p>
        </w:tc>
        <w:tc>
          <w:tcPr>
            <w:tcW w:w="71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12,8</w:t>
            </w:r>
          </w:p>
        </w:tc>
        <w:tc>
          <w:tcPr>
            <w:tcW w:w="1245"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+3,2</w:t>
            </w:r>
          </w:p>
        </w:tc>
      </w:tr>
      <w:tr w:rsidR="0029065A" w:rsidRPr="001B4B31" w:rsidTr="002D6257">
        <w:trPr>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8.1.</w:t>
            </w:r>
          </w:p>
        </w:tc>
        <w:tc>
          <w:tcPr>
            <w:tcW w:w="3676"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rPr>
                <w:sz w:val="20"/>
                <w:szCs w:val="20"/>
              </w:rPr>
            </w:pPr>
            <w:r w:rsidRPr="001B4B31">
              <w:rPr>
                <w:sz w:val="20"/>
                <w:szCs w:val="20"/>
              </w:rPr>
              <w:t>Количество образовательных учреждений, здания которых находятся в аварийном состоянии или требуют капитального ремонта</w:t>
            </w:r>
          </w:p>
        </w:tc>
        <w:tc>
          <w:tcPr>
            <w:tcW w:w="71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единиц</w:t>
            </w:r>
          </w:p>
        </w:tc>
        <w:tc>
          <w:tcPr>
            <w:tcW w:w="1134"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7</w:t>
            </w:r>
          </w:p>
        </w:tc>
        <w:tc>
          <w:tcPr>
            <w:tcW w:w="789"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5</w:t>
            </w:r>
          </w:p>
          <w:p w:rsidR="0029065A" w:rsidRPr="001B4B31" w:rsidRDefault="0029065A" w:rsidP="002D6257">
            <w:pPr>
              <w:jc w:val="center"/>
              <w:rPr>
                <w:sz w:val="20"/>
                <w:szCs w:val="20"/>
              </w:rPr>
            </w:pPr>
          </w:p>
        </w:tc>
        <w:tc>
          <w:tcPr>
            <w:tcW w:w="770"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 xml:space="preserve">4 </w:t>
            </w:r>
          </w:p>
          <w:p w:rsidR="0029065A" w:rsidRPr="001B4B31" w:rsidRDefault="0029065A" w:rsidP="002D6257">
            <w:pPr>
              <w:jc w:val="center"/>
              <w:rPr>
                <w:sz w:val="20"/>
                <w:szCs w:val="20"/>
              </w:rPr>
            </w:pPr>
          </w:p>
        </w:tc>
        <w:tc>
          <w:tcPr>
            <w:tcW w:w="851" w:type="dxa"/>
            <w:gridSpan w:val="1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jc w:val="center"/>
              <w:rPr>
                <w:rFonts w:eastAsia="Calibri"/>
                <w:sz w:val="20"/>
                <w:szCs w:val="20"/>
              </w:rPr>
            </w:pPr>
            <w:r w:rsidRPr="001B4B31">
              <w:rPr>
                <w:rFonts w:eastAsia="Calibri"/>
                <w:sz w:val="20"/>
                <w:szCs w:val="20"/>
              </w:rPr>
              <w:t>3</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3</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2</w:t>
            </w:r>
          </w:p>
        </w:tc>
        <w:tc>
          <w:tcPr>
            <w:tcW w:w="1643" w:type="dxa"/>
            <w:gridSpan w:val="9"/>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2</w:t>
            </w:r>
          </w:p>
        </w:tc>
        <w:tc>
          <w:tcPr>
            <w:tcW w:w="1285"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-71,42</w:t>
            </w:r>
          </w:p>
        </w:tc>
        <w:tc>
          <w:tcPr>
            <w:tcW w:w="710"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1</w:t>
            </w:r>
          </w:p>
        </w:tc>
        <w:tc>
          <w:tcPr>
            <w:tcW w:w="1283"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b/>
                <w:sz w:val="20"/>
                <w:szCs w:val="20"/>
              </w:rPr>
            </w:pPr>
          </w:p>
        </w:tc>
      </w:tr>
      <w:tr w:rsidR="0029065A" w:rsidRPr="001B4B31" w:rsidTr="002D6257">
        <w:trPr>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8.2.</w:t>
            </w:r>
          </w:p>
        </w:tc>
        <w:tc>
          <w:tcPr>
            <w:tcW w:w="3676"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rPr>
                <w:sz w:val="20"/>
                <w:szCs w:val="20"/>
              </w:rPr>
            </w:pPr>
            <w:r w:rsidRPr="001B4B31">
              <w:rPr>
                <w:sz w:val="20"/>
                <w:szCs w:val="20"/>
              </w:rPr>
              <w:t>Доля образовательных организаций, оснащенных автоматической пожарной сигнализацией</w:t>
            </w:r>
          </w:p>
        </w:tc>
        <w:tc>
          <w:tcPr>
            <w:tcW w:w="71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34"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jc w:val="center"/>
              <w:rPr>
                <w:sz w:val="20"/>
                <w:szCs w:val="20"/>
              </w:rPr>
            </w:pPr>
            <w:r w:rsidRPr="001B4B31">
              <w:rPr>
                <w:sz w:val="20"/>
                <w:szCs w:val="20"/>
              </w:rPr>
              <w:t>100</w:t>
            </w:r>
          </w:p>
        </w:tc>
        <w:tc>
          <w:tcPr>
            <w:tcW w:w="789"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770"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851" w:type="dxa"/>
            <w:gridSpan w:val="1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100</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709"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643" w:type="dxa"/>
            <w:gridSpan w:val="9"/>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285" w:type="dxa"/>
            <w:gridSpan w:val="7"/>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c>
          <w:tcPr>
            <w:tcW w:w="710" w:type="dxa"/>
            <w:gridSpan w:val="5"/>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bCs/>
                <w:sz w:val="20"/>
                <w:szCs w:val="20"/>
              </w:rPr>
            </w:pPr>
            <w:r w:rsidRPr="001B4B31">
              <w:rPr>
                <w:bCs/>
                <w:sz w:val="20"/>
                <w:szCs w:val="20"/>
              </w:rPr>
              <w:t>100</w:t>
            </w:r>
          </w:p>
        </w:tc>
        <w:tc>
          <w:tcPr>
            <w:tcW w:w="1283" w:type="dxa"/>
            <w:gridSpan w:val="6"/>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0</w:t>
            </w:r>
          </w:p>
        </w:tc>
      </w:tr>
      <w:tr w:rsidR="0029065A" w:rsidRPr="001B4B31" w:rsidTr="002D6257">
        <w:trPr>
          <w:trHeight w:val="285"/>
        </w:trPr>
        <w:tc>
          <w:tcPr>
            <w:tcW w:w="675" w:type="dxa"/>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outlineLvl w:val="1"/>
              <w:rPr>
                <w:sz w:val="20"/>
                <w:szCs w:val="20"/>
              </w:rPr>
            </w:pPr>
            <w:r w:rsidRPr="001B4B31">
              <w:rPr>
                <w:sz w:val="20"/>
                <w:szCs w:val="20"/>
              </w:rPr>
              <w:t>8.3.</w:t>
            </w:r>
          </w:p>
        </w:tc>
        <w:tc>
          <w:tcPr>
            <w:tcW w:w="3676" w:type="dxa"/>
            <w:gridSpan w:val="4"/>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autoSpaceDE w:val="0"/>
              <w:autoSpaceDN w:val="0"/>
              <w:adjustRightInd w:val="0"/>
              <w:rPr>
                <w:rFonts w:eastAsia="Calibri"/>
                <w:sz w:val="20"/>
                <w:szCs w:val="20"/>
              </w:rPr>
            </w:pPr>
            <w:r w:rsidRPr="001B4B31">
              <w:rPr>
                <w:rFonts w:eastAsia="Calibri"/>
                <w:sz w:val="20"/>
                <w:szCs w:val="20"/>
              </w:rPr>
              <w:t>Доля образовательных организаций, оснащенных кнопками тревожной сигнализации:</w:t>
            </w:r>
          </w:p>
          <w:p w:rsidR="0029065A" w:rsidRPr="001B4B31" w:rsidRDefault="0029065A" w:rsidP="002D6257">
            <w:pPr>
              <w:autoSpaceDE w:val="0"/>
              <w:autoSpaceDN w:val="0"/>
              <w:adjustRightInd w:val="0"/>
              <w:rPr>
                <w:rFonts w:eastAsia="Calibri"/>
                <w:sz w:val="20"/>
                <w:szCs w:val="20"/>
              </w:rPr>
            </w:pPr>
            <w:r w:rsidRPr="001B4B31">
              <w:rPr>
                <w:rFonts w:eastAsia="Calibri"/>
                <w:sz w:val="20"/>
                <w:szCs w:val="20"/>
              </w:rPr>
              <w:t>в общеобразовательных организациях</w:t>
            </w:r>
          </w:p>
          <w:p w:rsidR="0029065A" w:rsidRPr="001B4B31" w:rsidRDefault="0029065A" w:rsidP="002D6257">
            <w:pPr>
              <w:autoSpaceDE w:val="0"/>
              <w:autoSpaceDN w:val="0"/>
              <w:adjustRightInd w:val="0"/>
              <w:rPr>
                <w:rFonts w:eastAsia="Calibri"/>
                <w:sz w:val="20"/>
                <w:szCs w:val="20"/>
              </w:rPr>
            </w:pPr>
            <w:r w:rsidRPr="001B4B31">
              <w:rPr>
                <w:rFonts w:eastAsia="Calibri"/>
                <w:sz w:val="20"/>
                <w:szCs w:val="20"/>
              </w:rPr>
              <w:t>в дошкольных образовательных организациях</w:t>
            </w:r>
          </w:p>
          <w:p w:rsidR="0029065A" w:rsidRPr="001B4B31" w:rsidRDefault="0029065A" w:rsidP="002D6257">
            <w:pPr>
              <w:rPr>
                <w:sz w:val="20"/>
                <w:szCs w:val="20"/>
              </w:rPr>
            </w:pPr>
            <w:r w:rsidRPr="001B4B31">
              <w:rPr>
                <w:sz w:val="20"/>
                <w:szCs w:val="20"/>
              </w:rPr>
              <w:t xml:space="preserve">в организациях дополнительного образования детей </w:t>
            </w:r>
          </w:p>
        </w:tc>
        <w:tc>
          <w:tcPr>
            <w:tcW w:w="719" w:type="dxa"/>
            <w:gridSpan w:val="2"/>
            <w:tcBorders>
              <w:top w:val="single" w:sz="4" w:space="0" w:color="000000"/>
              <w:left w:val="single" w:sz="4" w:space="0" w:color="000000"/>
              <w:bottom w:val="single" w:sz="4" w:space="0" w:color="000000"/>
              <w:right w:val="single" w:sz="4" w:space="0" w:color="000000"/>
            </w:tcBorders>
            <w:hideMark/>
          </w:tcPr>
          <w:p w:rsidR="0029065A" w:rsidRPr="001B4B31" w:rsidRDefault="0029065A" w:rsidP="002D6257">
            <w:pPr>
              <w:jc w:val="center"/>
              <w:rPr>
                <w:sz w:val="20"/>
                <w:szCs w:val="20"/>
              </w:rPr>
            </w:pPr>
            <w:r w:rsidRPr="001B4B31">
              <w:rPr>
                <w:sz w:val="20"/>
                <w:szCs w:val="20"/>
              </w:rPr>
              <w:t>Процентов</w:t>
            </w:r>
          </w:p>
        </w:tc>
        <w:tc>
          <w:tcPr>
            <w:tcW w:w="1134" w:type="dxa"/>
            <w:gridSpan w:val="4"/>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jc w:val="center"/>
              <w:rPr>
                <w:sz w:val="20"/>
                <w:szCs w:val="20"/>
              </w:rPr>
            </w:pPr>
          </w:p>
          <w:p w:rsidR="0029065A" w:rsidRPr="001B4B31" w:rsidRDefault="0029065A" w:rsidP="002D6257">
            <w:pP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tc>
        <w:tc>
          <w:tcPr>
            <w:tcW w:w="789"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jc w:val="center"/>
              <w:rPr>
                <w:sz w:val="20"/>
                <w:szCs w:val="20"/>
              </w:rPr>
            </w:pPr>
            <w:r w:rsidRPr="001B4B31">
              <w:rPr>
                <w:sz w:val="20"/>
                <w:szCs w:val="20"/>
              </w:rPr>
              <w:t>100</w:t>
            </w:r>
          </w:p>
        </w:tc>
        <w:tc>
          <w:tcPr>
            <w:tcW w:w="770" w:type="dxa"/>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tc>
        <w:tc>
          <w:tcPr>
            <w:tcW w:w="851" w:type="dxa"/>
            <w:gridSpan w:val="12"/>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tc>
        <w:tc>
          <w:tcPr>
            <w:tcW w:w="567" w:type="dxa"/>
            <w:gridSpan w:val="3"/>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tc>
        <w:tc>
          <w:tcPr>
            <w:tcW w:w="709"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tc>
        <w:tc>
          <w:tcPr>
            <w:tcW w:w="1643" w:type="dxa"/>
            <w:gridSpan w:val="9"/>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p w:rsidR="0029065A" w:rsidRPr="001B4B31" w:rsidRDefault="0029065A" w:rsidP="002D6257">
            <w:pPr>
              <w:rPr>
                <w:sz w:val="20"/>
                <w:szCs w:val="20"/>
              </w:rPr>
            </w:pPr>
          </w:p>
          <w:p w:rsidR="0029065A" w:rsidRPr="001B4B31" w:rsidRDefault="0029065A" w:rsidP="002D6257">
            <w:pPr>
              <w:rPr>
                <w:sz w:val="20"/>
                <w:szCs w:val="20"/>
              </w:rPr>
            </w:pPr>
          </w:p>
          <w:p w:rsidR="0029065A" w:rsidRPr="001B4B31" w:rsidRDefault="0029065A" w:rsidP="002D6257">
            <w:pPr>
              <w:rPr>
                <w:sz w:val="20"/>
                <w:szCs w:val="20"/>
              </w:rPr>
            </w:pPr>
            <w:r w:rsidRPr="001B4B31">
              <w:rPr>
                <w:sz w:val="20"/>
                <w:szCs w:val="20"/>
              </w:rPr>
              <w:t>100</w:t>
            </w:r>
          </w:p>
        </w:tc>
        <w:tc>
          <w:tcPr>
            <w:tcW w:w="1285" w:type="dxa"/>
            <w:gridSpan w:val="7"/>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r w:rsidRPr="001B4B31">
              <w:rPr>
                <w:sz w:val="20"/>
                <w:szCs w:val="20"/>
              </w:rPr>
              <w:t>0</w:t>
            </w: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r w:rsidRPr="001B4B31">
              <w:rPr>
                <w:sz w:val="20"/>
                <w:szCs w:val="20"/>
              </w:rPr>
              <w:t>0</w:t>
            </w: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r w:rsidRPr="001B4B31">
              <w:rPr>
                <w:sz w:val="20"/>
                <w:szCs w:val="20"/>
              </w:rPr>
              <w:t>0</w:t>
            </w:r>
          </w:p>
        </w:tc>
        <w:tc>
          <w:tcPr>
            <w:tcW w:w="710" w:type="dxa"/>
            <w:gridSpan w:val="5"/>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r w:rsidRPr="001B4B31">
              <w:rPr>
                <w:sz w:val="20"/>
                <w:szCs w:val="20"/>
              </w:rPr>
              <w:t>100</w:t>
            </w: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r w:rsidRPr="001B4B31">
              <w:rPr>
                <w:sz w:val="20"/>
                <w:szCs w:val="20"/>
              </w:rPr>
              <w:t>100</w:t>
            </w: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p>
          <w:p w:rsidR="0029065A" w:rsidRPr="001B4B31" w:rsidRDefault="0029065A" w:rsidP="002D6257">
            <w:pPr>
              <w:widowControl w:val="0"/>
              <w:autoSpaceDE w:val="0"/>
              <w:autoSpaceDN w:val="0"/>
              <w:adjustRightInd w:val="0"/>
              <w:rPr>
                <w:sz w:val="20"/>
                <w:szCs w:val="20"/>
              </w:rPr>
            </w:pPr>
            <w:r w:rsidRPr="001B4B31">
              <w:rPr>
                <w:sz w:val="20"/>
                <w:szCs w:val="20"/>
              </w:rPr>
              <w:t>100</w:t>
            </w:r>
          </w:p>
        </w:tc>
        <w:tc>
          <w:tcPr>
            <w:tcW w:w="1283" w:type="dxa"/>
            <w:gridSpan w:val="6"/>
            <w:tcBorders>
              <w:top w:val="single" w:sz="4" w:space="0" w:color="000000"/>
              <w:left w:val="single" w:sz="4" w:space="0" w:color="000000"/>
              <w:bottom w:val="single" w:sz="4" w:space="0" w:color="000000"/>
              <w:right w:val="single" w:sz="4" w:space="0" w:color="000000"/>
            </w:tcBorders>
          </w:tcPr>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r w:rsidRPr="001B4B31">
              <w:rPr>
                <w:sz w:val="20"/>
                <w:szCs w:val="20"/>
              </w:rPr>
              <w:t>0</w:t>
            </w: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r w:rsidRPr="001B4B31">
              <w:rPr>
                <w:sz w:val="20"/>
                <w:szCs w:val="20"/>
              </w:rPr>
              <w:t>0</w:t>
            </w: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p>
          <w:p w:rsidR="0029065A" w:rsidRPr="001B4B31" w:rsidRDefault="0029065A" w:rsidP="002D6257">
            <w:pPr>
              <w:autoSpaceDE w:val="0"/>
              <w:autoSpaceDN w:val="0"/>
              <w:adjustRightInd w:val="0"/>
              <w:outlineLvl w:val="1"/>
              <w:rPr>
                <w:sz w:val="20"/>
                <w:szCs w:val="20"/>
              </w:rPr>
            </w:pPr>
            <w:r w:rsidRPr="001B4B31">
              <w:rPr>
                <w:sz w:val="20"/>
                <w:szCs w:val="20"/>
              </w:rPr>
              <w:t>0</w:t>
            </w:r>
          </w:p>
        </w:tc>
      </w:tr>
    </w:tbl>
    <w:p w:rsidR="0029065A" w:rsidRPr="00F5559B" w:rsidRDefault="0029065A" w:rsidP="0029065A">
      <w:pPr>
        <w:autoSpaceDE w:val="0"/>
        <w:autoSpaceDN w:val="0"/>
        <w:adjustRightInd w:val="0"/>
        <w:ind w:left="1800"/>
        <w:jc w:val="center"/>
        <w:rPr>
          <w:sz w:val="20"/>
          <w:szCs w:val="20"/>
        </w:rPr>
      </w:pPr>
    </w:p>
    <w:p w:rsidR="0029065A" w:rsidRDefault="0029065A" w:rsidP="0029065A">
      <w:pPr>
        <w:rPr>
          <w:sz w:val="20"/>
          <w:szCs w:val="20"/>
        </w:rPr>
      </w:pPr>
    </w:p>
    <w:p w:rsidR="00887D7E" w:rsidRDefault="00887D7E" w:rsidP="0029065A">
      <w:pPr>
        <w:rPr>
          <w:sz w:val="20"/>
          <w:szCs w:val="20"/>
        </w:rPr>
      </w:pPr>
    </w:p>
    <w:p w:rsidR="00887D7E" w:rsidRDefault="00887D7E" w:rsidP="0029065A">
      <w:pPr>
        <w:rPr>
          <w:sz w:val="20"/>
          <w:szCs w:val="20"/>
        </w:rPr>
      </w:pPr>
    </w:p>
    <w:p w:rsidR="00887D7E" w:rsidRDefault="00887D7E" w:rsidP="0029065A">
      <w:pPr>
        <w:rPr>
          <w:sz w:val="20"/>
          <w:szCs w:val="20"/>
        </w:rPr>
      </w:pPr>
    </w:p>
    <w:p w:rsidR="00887D7E" w:rsidRDefault="00887D7E" w:rsidP="0029065A">
      <w:pPr>
        <w:rPr>
          <w:sz w:val="20"/>
          <w:szCs w:val="20"/>
        </w:rPr>
      </w:pPr>
    </w:p>
    <w:p w:rsidR="00887D7E" w:rsidRPr="00887D7E" w:rsidRDefault="00887D7E" w:rsidP="0029065A">
      <w:pPr>
        <w:rPr>
          <w:sz w:val="28"/>
          <w:szCs w:val="28"/>
        </w:rPr>
        <w:sectPr w:rsidR="00887D7E" w:rsidRPr="00887D7E">
          <w:pgSz w:w="16838" w:h="11906" w:orient="landscape"/>
          <w:pgMar w:top="1134" w:right="1134" w:bottom="851" w:left="567" w:header="709" w:footer="709" w:gutter="0"/>
          <w:cols w:space="720"/>
        </w:sectPr>
      </w:pPr>
      <w:r w:rsidRPr="00887D7E">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p w:rsidR="0029065A" w:rsidRPr="00AD7026" w:rsidRDefault="0029065A" w:rsidP="0029065A">
      <w:pPr>
        <w:rPr>
          <w:sz w:val="28"/>
          <w:szCs w:val="20"/>
        </w:rPr>
        <w:sectPr w:rsidR="0029065A" w:rsidRPr="00AD7026" w:rsidSect="0029065A">
          <w:pgSz w:w="16838" w:h="11906" w:orient="landscape" w:code="9"/>
          <w:pgMar w:top="1304" w:right="709" w:bottom="566" w:left="1134" w:header="397" w:footer="567" w:gutter="0"/>
          <w:cols w:space="708"/>
          <w:docGrid w:linePitch="360"/>
        </w:sectPr>
      </w:pPr>
    </w:p>
    <w:p w:rsidR="00506564" w:rsidRDefault="00506564">
      <w:pPr>
        <w:pStyle w:val="a4"/>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DC4" w:rsidRDefault="00DE5DC4">
      <w:r>
        <w:separator/>
      </w:r>
    </w:p>
  </w:endnote>
  <w:endnote w:type="continuationSeparator" w:id="0">
    <w:p w:rsidR="00DE5DC4" w:rsidRDefault="00DE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257" w:rsidRPr="00844AAA" w:rsidRDefault="002D6257">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87D7E" w:rsidRPr="00887D7E">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87D7E">
      <w:rPr>
        <w:noProof/>
        <w:sz w:val="14"/>
        <w:lang w:val="en-US"/>
      </w:rPr>
      <w:t>G</w:t>
    </w:r>
    <w:r w:rsidR="00887D7E" w:rsidRPr="00887D7E">
      <w:rPr>
        <w:noProof/>
        <w:sz w:val="14"/>
      </w:rPr>
      <w:t>:\Мои документы\Постановления\отчет_Развитие-образов.</w:t>
    </w:r>
    <w:r w:rsidR="00887D7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293D27" w:rsidRPr="00293D27">
      <w:rPr>
        <w:noProof/>
        <w:sz w:val="14"/>
      </w:rPr>
      <w:t>6/30/2017 2:12:00</w:t>
    </w:r>
    <w:r w:rsidR="00293D27">
      <w:rPr>
        <w:noProof/>
        <w:sz w:val="14"/>
        <w:lang w:val="en-US"/>
      </w:rPr>
      <w:t xml:space="preserve"> PM</w:t>
    </w:r>
    <w:r>
      <w:rPr>
        <w:sz w:val="14"/>
        <w:lang w:val="en-US"/>
      </w:rPr>
      <w:fldChar w:fldCharType="end"/>
    </w:r>
    <w:r w:rsidRPr="00844AAA">
      <w:rPr>
        <w:sz w:val="14"/>
      </w:rPr>
      <w:tab/>
    </w:r>
  </w:p>
  <w:p w:rsidR="002D6257" w:rsidRDefault="002D6257">
    <w:pPr>
      <w:pStyle w:val="a7"/>
      <w:jc w:val="right"/>
      <w:rPr>
        <w:sz w:val="14"/>
        <w:lang w:val="en-US"/>
      </w:rPr>
    </w:pPr>
    <w:r>
      <w:rPr>
        <w:sz w:val="14"/>
      </w:rPr>
      <w:t>стр</w:t>
    </w:r>
    <w:r w:rsidRPr="00887D7E">
      <w:rPr>
        <w:sz w:val="14"/>
      </w:rPr>
      <w:t xml:space="preserve">. </w:t>
    </w:r>
    <w:r>
      <w:rPr>
        <w:sz w:val="14"/>
      </w:rPr>
      <w:fldChar w:fldCharType="begin"/>
    </w:r>
    <w:r>
      <w:rPr>
        <w:sz w:val="14"/>
        <w:lang w:val="en-US"/>
      </w:rPr>
      <w:instrText xml:space="preserve"> PAGE </w:instrText>
    </w:r>
    <w:r>
      <w:rPr>
        <w:sz w:val="14"/>
      </w:rPr>
      <w:fldChar w:fldCharType="separate"/>
    </w:r>
    <w:r w:rsidR="00293D27">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293D27">
      <w:rPr>
        <w:noProof/>
        <w:sz w:val="14"/>
      </w:rPr>
      <w:t>40</w:t>
    </w:r>
    <w:r>
      <w:rPr>
        <w:sz w:val="14"/>
      </w:rPr>
      <w:fldChar w:fldCharType="end"/>
    </w:r>
    <w:r>
      <w:rPr>
        <w:sz w:val="14"/>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257" w:rsidRDefault="002D6257">
    <w:pPr>
      <w:pStyle w:val="a7"/>
      <w:jc w:val="right"/>
      <w:rPr>
        <w:sz w:val="1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257" w:rsidRDefault="002D6257">
    <w:pPr>
      <w:pStyle w:val="a7"/>
      <w:jc w:val="right"/>
      <w:rPr>
        <w:sz w:val="1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DC4" w:rsidRDefault="00DE5DC4">
      <w:r>
        <w:separator/>
      </w:r>
    </w:p>
  </w:footnote>
  <w:footnote w:type="continuationSeparator" w:id="0">
    <w:p w:rsidR="00DE5DC4" w:rsidRDefault="00DE5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2A45E6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330AC06"/>
    <w:lvl w:ilvl="0">
      <w:start w:val="1"/>
      <w:numFmt w:val="decimal"/>
      <w:pStyle w:val="a"/>
      <w:lvlText w:val="%1."/>
      <w:lvlJc w:val="left"/>
      <w:pPr>
        <w:tabs>
          <w:tab w:val="num" w:pos="360"/>
        </w:tabs>
        <w:ind w:left="360" w:hanging="36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3F6470DC">
      <w:start w:val="1"/>
      <w:numFmt w:val="decimal"/>
      <w:lvlText w:val="%1."/>
      <w:lvlJc w:val="left"/>
      <w:pPr>
        <w:tabs>
          <w:tab w:val="num" w:pos="1440"/>
        </w:tabs>
        <w:ind w:left="1440" w:hanging="360"/>
      </w:pPr>
    </w:lvl>
    <w:lvl w:ilvl="1" w:tplc="18B89ECC" w:tentative="1">
      <w:start w:val="1"/>
      <w:numFmt w:val="lowerLetter"/>
      <w:lvlText w:val="%2."/>
      <w:lvlJc w:val="left"/>
      <w:pPr>
        <w:tabs>
          <w:tab w:val="num" w:pos="2160"/>
        </w:tabs>
        <w:ind w:left="2160" w:hanging="360"/>
      </w:pPr>
    </w:lvl>
    <w:lvl w:ilvl="2" w:tplc="95DC9262" w:tentative="1">
      <w:start w:val="1"/>
      <w:numFmt w:val="lowerRoman"/>
      <w:lvlText w:val="%3."/>
      <w:lvlJc w:val="right"/>
      <w:pPr>
        <w:tabs>
          <w:tab w:val="num" w:pos="2880"/>
        </w:tabs>
        <w:ind w:left="2880" w:hanging="180"/>
      </w:pPr>
    </w:lvl>
    <w:lvl w:ilvl="3" w:tplc="419C62DA" w:tentative="1">
      <w:start w:val="1"/>
      <w:numFmt w:val="decimal"/>
      <w:lvlText w:val="%4."/>
      <w:lvlJc w:val="left"/>
      <w:pPr>
        <w:tabs>
          <w:tab w:val="num" w:pos="3600"/>
        </w:tabs>
        <w:ind w:left="3600" w:hanging="360"/>
      </w:pPr>
    </w:lvl>
    <w:lvl w:ilvl="4" w:tplc="B2702756" w:tentative="1">
      <w:start w:val="1"/>
      <w:numFmt w:val="lowerLetter"/>
      <w:lvlText w:val="%5."/>
      <w:lvlJc w:val="left"/>
      <w:pPr>
        <w:tabs>
          <w:tab w:val="num" w:pos="4320"/>
        </w:tabs>
        <w:ind w:left="4320" w:hanging="360"/>
      </w:pPr>
    </w:lvl>
    <w:lvl w:ilvl="5" w:tplc="8C8A1BA6" w:tentative="1">
      <w:start w:val="1"/>
      <w:numFmt w:val="lowerRoman"/>
      <w:lvlText w:val="%6."/>
      <w:lvlJc w:val="right"/>
      <w:pPr>
        <w:tabs>
          <w:tab w:val="num" w:pos="5040"/>
        </w:tabs>
        <w:ind w:left="5040" w:hanging="180"/>
      </w:pPr>
    </w:lvl>
    <w:lvl w:ilvl="6" w:tplc="16062F38" w:tentative="1">
      <w:start w:val="1"/>
      <w:numFmt w:val="decimal"/>
      <w:lvlText w:val="%7."/>
      <w:lvlJc w:val="left"/>
      <w:pPr>
        <w:tabs>
          <w:tab w:val="num" w:pos="5760"/>
        </w:tabs>
        <w:ind w:left="5760" w:hanging="360"/>
      </w:pPr>
    </w:lvl>
    <w:lvl w:ilvl="7" w:tplc="FBEAED68" w:tentative="1">
      <w:start w:val="1"/>
      <w:numFmt w:val="lowerLetter"/>
      <w:lvlText w:val="%8."/>
      <w:lvlJc w:val="left"/>
      <w:pPr>
        <w:tabs>
          <w:tab w:val="num" w:pos="6480"/>
        </w:tabs>
        <w:ind w:left="6480" w:hanging="360"/>
      </w:pPr>
    </w:lvl>
    <w:lvl w:ilvl="8" w:tplc="5A6C6F3C" w:tentative="1">
      <w:start w:val="1"/>
      <w:numFmt w:val="lowerRoman"/>
      <w:lvlText w:val="%9."/>
      <w:lvlJc w:val="right"/>
      <w:pPr>
        <w:tabs>
          <w:tab w:val="num" w:pos="7200"/>
        </w:tabs>
        <w:ind w:left="7200" w:hanging="180"/>
      </w:pPr>
    </w:lvl>
  </w:abstractNum>
  <w:abstractNum w:abstractNumId="4" w15:restartNumberingAfterBreak="0">
    <w:nsid w:val="08112CB9"/>
    <w:multiLevelType w:val="hybridMultilevel"/>
    <w:tmpl w:val="C6A89224"/>
    <w:lvl w:ilvl="0" w:tplc="07DAA606">
      <w:start w:val="1"/>
      <w:numFmt w:val="bullet"/>
      <w:lvlText w:val="-"/>
      <w:lvlJc w:val="left"/>
      <w:pPr>
        <w:ind w:left="780" w:hanging="360"/>
      </w:pPr>
      <w:rPr>
        <w:rFonts w:ascii="Sylfaen" w:hAnsi="Sylfaen"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5" w15:restartNumberingAfterBreak="0">
    <w:nsid w:val="18DB5251"/>
    <w:multiLevelType w:val="hybridMultilevel"/>
    <w:tmpl w:val="63C4E2E4"/>
    <w:lvl w:ilvl="0" w:tplc="340278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4875243"/>
    <w:multiLevelType w:val="hybridMultilevel"/>
    <w:tmpl w:val="1F100A0E"/>
    <w:lvl w:ilvl="0" w:tplc="07DAA606">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6AD1EA0"/>
    <w:multiLevelType w:val="hybridMultilevel"/>
    <w:tmpl w:val="3C946DB0"/>
    <w:lvl w:ilvl="0" w:tplc="9C2492FE">
      <w:start w:val="1"/>
      <w:numFmt w:val="decimal"/>
      <w:lvlText w:val="%1."/>
      <w:lvlJc w:val="left"/>
      <w:pPr>
        <w:tabs>
          <w:tab w:val="num" w:pos="1440"/>
        </w:tabs>
        <w:ind w:left="1440" w:hanging="360"/>
      </w:pPr>
    </w:lvl>
    <w:lvl w:ilvl="1" w:tplc="B0FEB37A" w:tentative="1">
      <w:start w:val="1"/>
      <w:numFmt w:val="lowerLetter"/>
      <w:lvlText w:val="%2."/>
      <w:lvlJc w:val="left"/>
      <w:pPr>
        <w:tabs>
          <w:tab w:val="num" w:pos="2160"/>
        </w:tabs>
        <w:ind w:left="2160" w:hanging="360"/>
      </w:pPr>
    </w:lvl>
    <w:lvl w:ilvl="2" w:tplc="E858FCA8" w:tentative="1">
      <w:start w:val="1"/>
      <w:numFmt w:val="lowerRoman"/>
      <w:lvlText w:val="%3."/>
      <w:lvlJc w:val="right"/>
      <w:pPr>
        <w:tabs>
          <w:tab w:val="num" w:pos="2880"/>
        </w:tabs>
        <w:ind w:left="2880" w:hanging="180"/>
      </w:pPr>
    </w:lvl>
    <w:lvl w:ilvl="3" w:tplc="8236E8F6" w:tentative="1">
      <w:start w:val="1"/>
      <w:numFmt w:val="decimal"/>
      <w:lvlText w:val="%4."/>
      <w:lvlJc w:val="left"/>
      <w:pPr>
        <w:tabs>
          <w:tab w:val="num" w:pos="3600"/>
        </w:tabs>
        <w:ind w:left="3600" w:hanging="360"/>
      </w:pPr>
    </w:lvl>
    <w:lvl w:ilvl="4" w:tplc="AEEACB82" w:tentative="1">
      <w:start w:val="1"/>
      <w:numFmt w:val="lowerLetter"/>
      <w:lvlText w:val="%5."/>
      <w:lvlJc w:val="left"/>
      <w:pPr>
        <w:tabs>
          <w:tab w:val="num" w:pos="4320"/>
        </w:tabs>
        <w:ind w:left="4320" w:hanging="360"/>
      </w:pPr>
    </w:lvl>
    <w:lvl w:ilvl="5" w:tplc="B2EEEA92" w:tentative="1">
      <w:start w:val="1"/>
      <w:numFmt w:val="lowerRoman"/>
      <w:lvlText w:val="%6."/>
      <w:lvlJc w:val="right"/>
      <w:pPr>
        <w:tabs>
          <w:tab w:val="num" w:pos="5040"/>
        </w:tabs>
        <w:ind w:left="5040" w:hanging="180"/>
      </w:pPr>
    </w:lvl>
    <w:lvl w:ilvl="6" w:tplc="89C2398A" w:tentative="1">
      <w:start w:val="1"/>
      <w:numFmt w:val="decimal"/>
      <w:lvlText w:val="%7."/>
      <w:lvlJc w:val="left"/>
      <w:pPr>
        <w:tabs>
          <w:tab w:val="num" w:pos="5760"/>
        </w:tabs>
        <w:ind w:left="5760" w:hanging="360"/>
      </w:pPr>
    </w:lvl>
    <w:lvl w:ilvl="7" w:tplc="AE707E72" w:tentative="1">
      <w:start w:val="1"/>
      <w:numFmt w:val="lowerLetter"/>
      <w:lvlText w:val="%8."/>
      <w:lvlJc w:val="left"/>
      <w:pPr>
        <w:tabs>
          <w:tab w:val="num" w:pos="6480"/>
        </w:tabs>
        <w:ind w:left="6480" w:hanging="360"/>
      </w:pPr>
    </w:lvl>
    <w:lvl w:ilvl="8" w:tplc="6FD8124E" w:tentative="1">
      <w:start w:val="1"/>
      <w:numFmt w:val="lowerRoman"/>
      <w:lvlText w:val="%9."/>
      <w:lvlJc w:val="right"/>
      <w:pPr>
        <w:tabs>
          <w:tab w:val="num" w:pos="7200"/>
        </w:tabs>
        <w:ind w:left="7200" w:hanging="180"/>
      </w:pPr>
    </w:lvl>
  </w:abstractNum>
  <w:abstractNum w:abstractNumId="8" w15:restartNumberingAfterBreak="0">
    <w:nsid w:val="5A0B2A65"/>
    <w:multiLevelType w:val="hybridMultilevel"/>
    <w:tmpl w:val="EA0EA144"/>
    <w:lvl w:ilvl="0" w:tplc="3E9EA28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6E04219"/>
    <w:multiLevelType w:val="hybridMultilevel"/>
    <w:tmpl w:val="714C1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4"/>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5A"/>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9065A"/>
    <w:rsid w:val="00293D27"/>
    <w:rsid w:val="002D4093"/>
    <w:rsid w:val="002D6257"/>
    <w:rsid w:val="00320F99"/>
    <w:rsid w:val="00326F6E"/>
    <w:rsid w:val="00346A95"/>
    <w:rsid w:val="0037568B"/>
    <w:rsid w:val="003F3219"/>
    <w:rsid w:val="00405D8A"/>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87D7E"/>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149B7"/>
    <w:rsid w:val="00C202E1"/>
    <w:rsid w:val="00C534ED"/>
    <w:rsid w:val="00CA0926"/>
    <w:rsid w:val="00CC3551"/>
    <w:rsid w:val="00CE740C"/>
    <w:rsid w:val="00CF6248"/>
    <w:rsid w:val="00D129B6"/>
    <w:rsid w:val="00D25DED"/>
    <w:rsid w:val="00D33728"/>
    <w:rsid w:val="00D41E71"/>
    <w:rsid w:val="00D46DAB"/>
    <w:rsid w:val="00DE5DC4"/>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285BC3-5D4C-43A5-B4C5-A494A3E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caption" w:qFormat="1"/>
    <w:lsdException w:name="Title" w:qFormat="1"/>
    <w:lsdException w:name="Subtitle" w:uiPriority="11"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qFormat/>
    <w:pPr>
      <w:keepNext/>
      <w:jc w:val="center"/>
      <w:outlineLvl w:val="0"/>
    </w:pPr>
    <w:rPr>
      <w:sz w:val="44"/>
      <w:szCs w:val="20"/>
    </w:rPr>
  </w:style>
  <w:style w:type="paragraph" w:styleId="20">
    <w:name w:val="heading 2"/>
    <w:basedOn w:val="a0"/>
    <w:next w:val="a0"/>
    <w:link w:val="21"/>
    <w:qFormat/>
    <w:pPr>
      <w:keepNext/>
      <w:outlineLvl w:val="1"/>
    </w:pPr>
    <w:rPr>
      <w:b/>
      <w:sz w:val="28"/>
      <w:szCs w:val="20"/>
    </w:rPr>
  </w:style>
  <w:style w:type="paragraph" w:styleId="3">
    <w:name w:val="heading 3"/>
    <w:basedOn w:val="a0"/>
    <w:next w:val="a0"/>
    <w:link w:val="30"/>
    <w:unhideWhenUsed/>
    <w:qFormat/>
    <w:rsid w:val="0029065A"/>
    <w:pPr>
      <w:keepNext/>
      <w:spacing w:before="240" w:after="60"/>
      <w:outlineLvl w:val="2"/>
    </w:pPr>
    <w:rPr>
      <w:rFonts w:ascii="Arial" w:hAnsi="Arial"/>
      <w:b/>
      <w:bCs/>
      <w:sz w:val="26"/>
      <w:szCs w:val="26"/>
      <w:lang w:val="x-none"/>
    </w:rPr>
  </w:style>
  <w:style w:type="paragraph" w:styleId="4">
    <w:name w:val="heading 4"/>
    <w:basedOn w:val="a0"/>
    <w:next w:val="a0"/>
    <w:link w:val="40"/>
    <w:unhideWhenUsed/>
    <w:qFormat/>
    <w:rsid w:val="0029065A"/>
    <w:pPr>
      <w:keepNext/>
      <w:spacing w:before="240" w:after="60"/>
      <w:outlineLvl w:val="3"/>
    </w:pPr>
    <w:rPr>
      <w:b/>
      <w:bCs/>
      <w:sz w:val="28"/>
      <w:szCs w:val="28"/>
      <w:lang w:val="x-none"/>
    </w:rPr>
  </w:style>
  <w:style w:type="paragraph" w:styleId="5">
    <w:name w:val="heading 5"/>
    <w:basedOn w:val="a0"/>
    <w:next w:val="a0"/>
    <w:link w:val="50"/>
    <w:unhideWhenUsed/>
    <w:qFormat/>
    <w:rsid w:val="0029065A"/>
    <w:pPr>
      <w:spacing w:before="240" w:after="60"/>
      <w:outlineLvl w:val="4"/>
    </w:pPr>
    <w:rPr>
      <w:b/>
      <w:bCs/>
      <w:i/>
      <w:iCs/>
      <w:sz w:val="26"/>
      <w:szCs w:val="26"/>
      <w:lang w:val="x-none"/>
    </w:rPr>
  </w:style>
  <w:style w:type="paragraph" w:styleId="6">
    <w:name w:val="heading 6"/>
    <w:basedOn w:val="a0"/>
    <w:next w:val="a0"/>
    <w:link w:val="60"/>
    <w:unhideWhenUsed/>
    <w:qFormat/>
    <w:rsid w:val="0029065A"/>
    <w:pPr>
      <w:keepNext/>
      <w:outlineLvl w:val="5"/>
    </w:pPr>
    <w:rPr>
      <w:sz w:val="28"/>
      <w:lang w:val="x-none"/>
    </w:rPr>
  </w:style>
  <w:style w:type="paragraph" w:styleId="7">
    <w:name w:val="heading 7"/>
    <w:basedOn w:val="a0"/>
    <w:next w:val="a0"/>
    <w:link w:val="70"/>
    <w:unhideWhenUsed/>
    <w:qFormat/>
    <w:rsid w:val="0029065A"/>
    <w:pPr>
      <w:keepNext/>
      <w:jc w:val="center"/>
      <w:outlineLvl w:val="6"/>
    </w:pPr>
    <w:rPr>
      <w:b/>
      <w:bCs/>
      <w:sz w:val="28"/>
      <w:lang w:val="x-none"/>
    </w:rPr>
  </w:style>
  <w:style w:type="paragraph" w:styleId="8">
    <w:name w:val="heading 8"/>
    <w:basedOn w:val="a0"/>
    <w:next w:val="a0"/>
    <w:link w:val="80"/>
    <w:uiPriority w:val="9"/>
    <w:semiHidden/>
    <w:unhideWhenUsed/>
    <w:qFormat/>
    <w:rsid w:val="0029065A"/>
    <w:pPr>
      <w:spacing w:before="300" w:line="276" w:lineRule="auto"/>
      <w:outlineLvl w:val="7"/>
    </w:pPr>
    <w:rPr>
      <w:rFonts w:ascii="Calibri" w:eastAsia="Calibri" w:hAnsi="Calibri"/>
      <w:caps/>
      <w:spacing w:val="10"/>
      <w:sz w:val="18"/>
      <w:szCs w:val="18"/>
      <w:lang w:eastAsia="en-US"/>
    </w:rPr>
  </w:style>
  <w:style w:type="paragraph" w:styleId="9">
    <w:name w:val="heading 9"/>
    <w:basedOn w:val="a0"/>
    <w:next w:val="a0"/>
    <w:link w:val="90"/>
    <w:uiPriority w:val="9"/>
    <w:semiHidden/>
    <w:unhideWhenUsed/>
    <w:qFormat/>
    <w:rsid w:val="0029065A"/>
    <w:pPr>
      <w:spacing w:before="300" w:line="276" w:lineRule="auto"/>
      <w:outlineLvl w:val="8"/>
    </w:pPr>
    <w:rPr>
      <w:rFonts w:ascii="Calibri" w:eastAsia="Calibri" w:hAnsi="Calibri"/>
      <w:i/>
      <w:caps/>
      <w:spacing w:val="10"/>
      <w:sz w:val="18"/>
      <w:szCs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536"/>
        <w:tab w:val="right" w:pos="9072"/>
      </w:tabs>
    </w:pPr>
    <w:rPr>
      <w:sz w:val="28"/>
      <w:szCs w:val="20"/>
    </w:rPr>
  </w:style>
  <w:style w:type="paragraph" w:customStyle="1" w:styleId="210">
    <w:name w:val="Основной текст 21"/>
    <w:basedOn w:val="a0"/>
    <w:pPr>
      <w:ind w:firstLine="720"/>
      <w:jc w:val="both"/>
    </w:pPr>
    <w:rPr>
      <w:sz w:val="20"/>
      <w:szCs w:val="20"/>
    </w:rPr>
  </w:style>
  <w:style w:type="paragraph" w:customStyle="1" w:styleId="211">
    <w:name w:val="Основной текст с отступом 21"/>
    <w:basedOn w:val="a0"/>
    <w:pPr>
      <w:ind w:firstLine="720"/>
    </w:pPr>
    <w:rPr>
      <w:szCs w:val="20"/>
    </w:rPr>
  </w:style>
  <w:style w:type="paragraph" w:styleId="a6">
    <w:name w:val="caption"/>
    <w:basedOn w:val="a0"/>
    <w:next w:val="a0"/>
    <w:qFormat/>
    <w:pPr>
      <w:spacing w:before="120"/>
      <w:jc w:val="center"/>
    </w:pPr>
    <w:rPr>
      <w:b/>
      <w:sz w:val="28"/>
    </w:rPr>
  </w:style>
  <w:style w:type="paragraph" w:styleId="a7">
    <w:name w:val="footer"/>
    <w:basedOn w:val="a0"/>
    <w:link w:val="a8"/>
    <w:pPr>
      <w:tabs>
        <w:tab w:val="center" w:pos="4677"/>
        <w:tab w:val="right" w:pos="9355"/>
      </w:tabs>
    </w:pPr>
  </w:style>
  <w:style w:type="character" w:customStyle="1" w:styleId="30">
    <w:name w:val="Заголовок 3 Знак"/>
    <w:basedOn w:val="a1"/>
    <w:link w:val="3"/>
    <w:rsid w:val="0029065A"/>
    <w:rPr>
      <w:rFonts w:ascii="Arial" w:hAnsi="Arial"/>
      <w:b/>
      <w:bCs/>
      <w:sz w:val="26"/>
      <w:szCs w:val="26"/>
      <w:lang w:val="x-none"/>
    </w:rPr>
  </w:style>
  <w:style w:type="character" w:customStyle="1" w:styleId="40">
    <w:name w:val="Заголовок 4 Знак"/>
    <w:basedOn w:val="a1"/>
    <w:link w:val="4"/>
    <w:rsid w:val="0029065A"/>
    <w:rPr>
      <w:b/>
      <w:bCs/>
      <w:sz w:val="28"/>
      <w:szCs w:val="28"/>
      <w:lang w:val="x-none"/>
    </w:rPr>
  </w:style>
  <w:style w:type="character" w:customStyle="1" w:styleId="50">
    <w:name w:val="Заголовок 5 Знак"/>
    <w:basedOn w:val="a1"/>
    <w:link w:val="5"/>
    <w:rsid w:val="0029065A"/>
    <w:rPr>
      <w:b/>
      <w:bCs/>
      <w:i/>
      <w:iCs/>
      <w:sz w:val="26"/>
      <w:szCs w:val="26"/>
      <w:lang w:val="x-none"/>
    </w:rPr>
  </w:style>
  <w:style w:type="character" w:customStyle="1" w:styleId="60">
    <w:name w:val="Заголовок 6 Знак"/>
    <w:basedOn w:val="a1"/>
    <w:link w:val="6"/>
    <w:rsid w:val="0029065A"/>
    <w:rPr>
      <w:sz w:val="28"/>
      <w:szCs w:val="24"/>
      <w:lang w:val="x-none"/>
    </w:rPr>
  </w:style>
  <w:style w:type="character" w:customStyle="1" w:styleId="70">
    <w:name w:val="Заголовок 7 Знак"/>
    <w:basedOn w:val="a1"/>
    <w:link w:val="7"/>
    <w:rsid w:val="0029065A"/>
    <w:rPr>
      <w:b/>
      <w:bCs/>
      <w:sz w:val="28"/>
      <w:szCs w:val="24"/>
      <w:lang w:val="x-none"/>
    </w:rPr>
  </w:style>
  <w:style w:type="character" w:customStyle="1" w:styleId="80">
    <w:name w:val="Заголовок 8 Знак"/>
    <w:basedOn w:val="a1"/>
    <w:link w:val="8"/>
    <w:uiPriority w:val="9"/>
    <w:semiHidden/>
    <w:rsid w:val="0029065A"/>
    <w:rPr>
      <w:rFonts w:ascii="Calibri" w:eastAsia="Calibri" w:hAnsi="Calibri"/>
      <w:caps/>
      <w:spacing w:val="10"/>
      <w:sz w:val="18"/>
      <w:szCs w:val="18"/>
      <w:lang w:eastAsia="en-US"/>
    </w:rPr>
  </w:style>
  <w:style w:type="character" w:customStyle="1" w:styleId="90">
    <w:name w:val="Заголовок 9 Знак"/>
    <w:basedOn w:val="a1"/>
    <w:link w:val="9"/>
    <w:uiPriority w:val="9"/>
    <w:semiHidden/>
    <w:rsid w:val="0029065A"/>
    <w:rPr>
      <w:rFonts w:ascii="Calibri" w:eastAsia="Calibri" w:hAnsi="Calibri"/>
      <w:i/>
      <w:caps/>
      <w:spacing w:val="10"/>
      <w:sz w:val="18"/>
      <w:szCs w:val="18"/>
      <w:lang w:eastAsia="en-US"/>
    </w:rPr>
  </w:style>
  <w:style w:type="character" w:customStyle="1" w:styleId="10">
    <w:name w:val="Заголовок 1 Знак"/>
    <w:link w:val="1"/>
    <w:rsid w:val="0029065A"/>
    <w:rPr>
      <w:sz w:val="44"/>
    </w:rPr>
  </w:style>
  <w:style w:type="character" w:customStyle="1" w:styleId="21">
    <w:name w:val="Заголовок 2 Знак"/>
    <w:link w:val="20"/>
    <w:rsid w:val="0029065A"/>
    <w:rPr>
      <w:b/>
      <w:sz w:val="28"/>
    </w:rPr>
  </w:style>
  <w:style w:type="numbering" w:customStyle="1" w:styleId="11">
    <w:name w:val="Нет списка1"/>
    <w:next w:val="a3"/>
    <w:uiPriority w:val="99"/>
    <w:semiHidden/>
    <w:unhideWhenUsed/>
    <w:rsid w:val="0029065A"/>
  </w:style>
  <w:style w:type="character" w:styleId="a9">
    <w:name w:val="Hyperlink"/>
    <w:unhideWhenUsed/>
    <w:rsid w:val="0029065A"/>
    <w:rPr>
      <w:color w:val="0000FF"/>
      <w:u w:val="single"/>
    </w:rPr>
  </w:style>
  <w:style w:type="character" w:styleId="aa">
    <w:name w:val="FollowedHyperlink"/>
    <w:unhideWhenUsed/>
    <w:rsid w:val="0029065A"/>
    <w:rPr>
      <w:color w:val="800080"/>
      <w:u w:val="single"/>
    </w:rPr>
  </w:style>
  <w:style w:type="paragraph" w:styleId="ab">
    <w:name w:val="Normal (Web)"/>
    <w:basedOn w:val="a0"/>
    <w:unhideWhenUsed/>
    <w:rsid w:val="0029065A"/>
    <w:pPr>
      <w:spacing w:before="100" w:after="100"/>
    </w:pPr>
    <w:rPr>
      <w:rFonts w:eastAsia="Calibri"/>
      <w:szCs w:val="20"/>
    </w:rPr>
  </w:style>
  <w:style w:type="character" w:customStyle="1" w:styleId="a5">
    <w:name w:val="Верхний колонтитул Знак"/>
    <w:link w:val="a4"/>
    <w:rsid w:val="0029065A"/>
    <w:rPr>
      <w:sz w:val="28"/>
    </w:rPr>
  </w:style>
  <w:style w:type="character" w:customStyle="1" w:styleId="a8">
    <w:name w:val="Нижний колонтитул Знак"/>
    <w:link w:val="a7"/>
    <w:rsid w:val="0029065A"/>
    <w:rPr>
      <w:sz w:val="24"/>
      <w:szCs w:val="24"/>
    </w:rPr>
  </w:style>
  <w:style w:type="paragraph" w:styleId="ac">
    <w:name w:val="List"/>
    <w:aliases w:val="Список Знак1"/>
    <w:basedOn w:val="a0"/>
    <w:unhideWhenUsed/>
    <w:rsid w:val="0029065A"/>
    <w:pPr>
      <w:ind w:left="283" w:hanging="283"/>
      <w:jc w:val="both"/>
    </w:pPr>
    <w:rPr>
      <w:spacing w:val="-5"/>
      <w:sz w:val="20"/>
      <w:szCs w:val="20"/>
      <w:lang w:eastAsia="en-US"/>
    </w:rPr>
  </w:style>
  <w:style w:type="paragraph" w:styleId="a">
    <w:name w:val="List Number"/>
    <w:basedOn w:val="a0"/>
    <w:unhideWhenUsed/>
    <w:rsid w:val="0029065A"/>
    <w:pPr>
      <w:numPr>
        <w:numId w:val="5"/>
      </w:numPr>
      <w:tabs>
        <w:tab w:val="clear" w:pos="360"/>
        <w:tab w:val="num" w:pos="747"/>
      </w:tabs>
      <w:spacing w:after="20" w:line="360" w:lineRule="auto"/>
      <w:ind w:left="747" w:hanging="180"/>
      <w:jc w:val="both"/>
    </w:pPr>
    <w:rPr>
      <w:sz w:val="28"/>
      <w:szCs w:val="20"/>
    </w:rPr>
  </w:style>
  <w:style w:type="paragraph" w:styleId="2">
    <w:name w:val="List Bullet 2"/>
    <w:basedOn w:val="a0"/>
    <w:autoRedefine/>
    <w:unhideWhenUsed/>
    <w:rsid w:val="0029065A"/>
    <w:pPr>
      <w:numPr>
        <w:numId w:val="6"/>
      </w:numPr>
      <w:tabs>
        <w:tab w:val="clear" w:pos="643"/>
      </w:tabs>
      <w:ind w:left="0" w:firstLine="0"/>
      <w:jc w:val="center"/>
    </w:pPr>
    <w:rPr>
      <w:b/>
      <w:sz w:val="28"/>
      <w:szCs w:val="28"/>
    </w:rPr>
  </w:style>
  <w:style w:type="paragraph" w:styleId="ad">
    <w:name w:val="Title"/>
    <w:basedOn w:val="a0"/>
    <w:link w:val="ae"/>
    <w:qFormat/>
    <w:rsid w:val="0029065A"/>
    <w:pPr>
      <w:jc w:val="center"/>
    </w:pPr>
    <w:rPr>
      <w:b/>
      <w:bCs/>
      <w:sz w:val="28"/>
      <w:lang w:val="x-none"/>
    </w:rPr>
  </w:style>
  <w:style w:type="character" w:customStyle="1" w:styleId="ae">
    <w:name w:val="Название Знак"/>
    <w:basedOn w:val="a1"/>
    <w:link w:val="ad"/>
    <w:rsid w:val="0029065A"/>
    <w:rPr>
      <w:b/>
      <w:bCs/>
      <w:sz w:val="28"/>
      <w:szCs w:val="24"/>
      <w:lang w:val="x-none"/>
    </w:rPr>
  </w:style>
  <w:style w:type="paragraph" w:styleId="af">
    <w:name w:val="Body Text"/>
    <w:basedOn w:val="a0"/>
    <w:link w:val="af0"/>
    <w:unhideWhenUsed/>
    <w:rsid w:val="0029065A"/>
    <w:rPr>
      <w:sz w:val="28"/>
      <w:szCs w:val="20"/>
      <w:lang w:val="x-none"/>
    </w:rPr>
  </w:style>
  <w:style w:type="character" w:customStyle="1" w:styleId="af0">
    <w:name w:val="Основной текст Знак"/>
    <w:basedOn w:val="a1"/>
    <w:link w:val="af"/>
    <w:rsid w:val="0029065A"/>
    <w:rPr>
      <w:sz w:val="28"/>
      <w:lang w:val="x-none"/>
    </w:rPr>
  </w:style>
  <w:style w:type="paragraph" w:styleId="af1">
    <w:name w:val="Body Text Indent"/>
    <w:basedOn w:val="a0"/>
    <w:link w:val="af2"/>
    <w:unhideWhenUsed/>
    <w:rsid w:val="0029065A"/>
    <w:pPr>
      <w:ind w:firstLine="709"/>
      <w:jc w:val="both"/>
    </w:pPr>
    <w:rPr>
      <w:sz w:val="28"/>
      <w:szCs w:val="20"/>
      <w:lang w:val="x-none"/>
    </w:rPr>
  </w:style>
  <w:style w:type="character" w:customStyle="1" w:styleId="af2">
    <w:name w:val="Основной текст с отступом Знак"/>
    <w:basedOn w:val="a1"/>
    <w:link w:val="af1"/>
    <w:rsid w:val="0029065A"/>
    <w:rPr>
      <w:sz w:val="28"/>
      <w:lang w:val="x-none"/>
    </w:rPr>
  </w:style>
  <w:style w:type="paragraph" w:styleId="22">
    <w:name w:val="Body Text 2"/>
    <w:basedOn w:val="a0"/>
    <w:link w:val="23"/>
    <w:unhideWhenUsed/>
    <w:rsid w:val="0029065A"/>
    <w:rPr>
      <w:sz w:val="28"/>
      <w:lang w:val="x-none"/>
    </w:rPr>
  </w:style>
  <w:style w:type="character" w:customStyle="1" w:styleId="23">
    <w:name w:val="Основной текст 2 Знак"/>
    <w:basedOn w:val="a1"/>
    <w:link w:val="22"/>
    <w:rsid w:val="0029065A"/>
    <w:rPr>
      <w:sz w:val="28"/>
      <w:szCs w:val="24"/>
      <w:lang w:val="x-none"/>
    </w:rPr>
  </w:style>
  <w:style w:type="paragraph" w:styleId="31">
    <w:name w:val="Body Text 3"/>
    <w:basedOn w:val="a0"/>
    <w:link w:val="32"/>
    <w:unhideWhenUsed/>
    <w:rsid w:val="0029065A"/>
    <w:pPr>
      <w:spacing w:line="360" w:lineRule="auto"/>
      <w:jc w:val="both"/>
    </w:pPr>
    <w:rPr>
      <w:b/>
      <w:lang w:val="x-none"/>
    </w:rPr>
  </w:style>
  <w:style w:type="character" w:customStyle="1" w:styleId="32">
    <w:name w:val="Основной текст 3 Знак"/>
    <w:basedOn w:val="a1"/>
    <w:link w:val="31"/>
    <w:rsid w:val="0029065A"/>
    <w:rPr>
      <w:b/>
      <w:sz w:val="24"/>
      <w:szCs w:val="24"/>
      <w:lang w:val="x-none"/>
    </w:rPr>
  </w:style>
  <w:style w:type="paragraph" w:styleId="24">
    <w:name w:val="Body Text Indent 2"/>
    <w:basedOn w:val="a0"/>
    <w:link w:val="25"/>
    <w:unhideWhenUsed/>
    <w:rsid w:val="0029065A"/>
    <w:pPr>
      <w:ind w:firstLine="567"/>
      <w:jc w:val="both"/>
    </w:pPr>
    <w:rPr>
      <w:sz w:val="28"/>
      <w:lang w:val="x-none"/>
    </w:rPr>
  </w:style>
  <w:style w:type="character" w:customStyle="1" w:styleId="25">
    <w:name w:val="Основной текст с отступом 2 Знак"/>
    <w:basedOn w:val="a1"/>
    <w:link w:val="24"/>
    <w:rsid w:val="0029065A"/>
    <w:rPr>
      <w:sz w:val="28"/>
      <w:szCs w:val="24"/>
      <w:lang w:val="x-none"/>
    </w:rPr>
  </w:style>
  <w:style w:type="paragraph" w:styleId="33">
    <w:name w:val="Body Text Indent 3"/>
    <w:basedOn w:val="a0"/>
    <w:link w:val="34"/>
    <w:unhideWhenUsed/>
    <w:rsid w:val="0029065A"/>
    <w:pPr>
      <w:spacing w:line="360" w:lineRule="auto"/>
      <w:ind w:firstLine="360"/>
      <w:jc w:val="both"/>
    </w:pPr>
    <w:rPr>
      <w:sz w:val="28"/>
      <w:lang w:val="x-none"/>
    </w:rPr>
  </w:style>
  <w:style w:type="character" w:customStyle="1" w:styleId="34">
    <w:name w:val="Основной текст с отступом 3 Знак"/>
    <w:basedOn w:val="a1"/>
    <w:link w:val="33"/>
    <w:rsid w:val="0029065A"/>
    <w:rPr>
      <w:sz w:val="28"/>
      <w:szCs w:val="24"/>
      <w:lang w:val="x-none"/>
    </w:rPr>
  </w:style>
  <w:style w:type="paragraph" w:styleId="af3">
    <w:name w:val="Balloon Text"/>
    <w:basedOn w:val="a0"/>
    <w:link w:val="af4"/>
    <w:unhideWhenUsed/>
    <w:rsid w:val="0029065A"/>
    <w:rPr>
      <w:rFonts w:ascii="Tahoma" w:hAnsi="Tahoma"/>
      <w:sz w:val="16"/>
      <w:szCs w:val="16"/>
      <w:lang w:val="x-none"/>
    </w:rPr>
  </w:style>
  <w:style w:type="character" w:customStyle="1" w:styleId="af4">
    <w:name w:val="Текст выноски Знак"/>
    <w:basedOn w:val="a1"/>
    <w:link w:val="af3"/>
    <w:rsid w:val="0029065A"/>
    <w:rPr>
      <w:rFonts w:ascii="Tahoma" w:hAnsi="Tahoma"/>
      <w:sz w:val="16"/>
      <w:szCs w:val="16"/>
      <w:lang w:val="x-none"/>
    </w:rPr>
  </w:style>
  <w:style w:type="paragraph" w:styleId="af5">
    <w:name w:val="List Paragraph"/>
    <w:basedOn w:val="a0"/>
    <w:uiPriority w:val="34"/>
    <w:qFormat/>
    <w:rsid w:val="0029065A"/>
    <w:pPr>
      <w:ind w:left="708"/>
    </w:pPr>
  </w:style>
  <w:style w:type="paragraph" w:customStyle="1" w:styleId="12">
    <w:name w:val="Абзац списка1"/>
    <w:basedOn w:val="a0"/>
    <w:rsid w:val="0029065A"/>
    <w:pPr>
      <w:spacing w:after="200" w:line="276" w:lineRule="auto"/>
      <w:ind w:left="720"/>
      <w:contextualSpacing/>
    </w:pPr>
    <w:rPr>
      <w:rFonts w:ascii="Calibri" w:hAnsi="Calibri"/>
      <w:sz w:val="22"/>
      <w:szCs w:val="22"/>
      <w:lang w:eastAsia="en-US"/>
    </w:rPr>
  </w:style>
  <w:style w:type="paragraph" w:customStyle="1" w:styleId="ConsPlusCell">
    <w:name w:val="ConsPlusCell"/>
    <w:rsid w:val="0029065A"/>
    <w:pPr>
      <w:widowControl w:val="0"/>
      <w:autoSpaceDE w:val="0"/>
      <w:autoSpaceDN w:val="0"/>
      <w:adjustRightInd w:val="0"/>
    </w:pPr>
    <w:rPr>
      <w:rFonts w:ascii="Arial" w:eastAsia="Calibri" w:hAnsi="Arial" w:cs="Arial"/>
    </w:rPr>
  </w:style>
  <w:style w:type="paragraph" w:customStyle="1" w:styleId="ConsPlusNonformat">
    <w:name w:val="ConsPlusNonformat"/>
    <w:rsid w:val="0029065A"/>
    <w:pPr>
      <w:widowControl w:val="0"/>
      <w:autoSpaceDE w:val="0"/>
      <w:autoSpaceDN w:val="0"/>
      <w:adjustRightInd w:val="0"/>
    </w:pPr>
    <w:rPr>
      <w:rFonts w:ascii="Courier New" w:eastAsia="Calibri" w:hAnsi="Courier New" w:cs="Courier New"/>
    </w:rPr>
  </w:style>
  <w:style w:type="paragraph" w:customStyle="1" w:styleId="ConsPlusNormal">
    <w:name w:val="ConsPlusNormal"/>
    <w:rsid w:val="0029065A"/>
    <w:pPr>
      <w:widowControl w:val="0"/>
      <w:autoSpaceDE w:val="0"/>
      <w:autoSpaceDN w:val="0"/>
      <w:adjustRightInd w:val="0"/>
      <w:ind w:firstLine="720"/>
    </w:pPr>
    <w:rPr>
      <w:rFonts w:ascii="Arial" w:hAnsi="Arial" w:cs="Arial"/>
    </w:rPr>
  </w:style>
  <w:style w:type="paragraph" w:customStyle="1" w:styleId="Postan">
    <w:name w:val="Postan"/>
    <w:basedOn w:val="a0"/>
    <w:rsid w:val="0029065A"/>
    <w:pPr>
      <w:jc w:val="center"/>
    </w:pPr>
    <w:rPr>
      <w:sz w:val="28"/>
      <w:szCs w:val="20"/>
    </w:rPr>
  </w:style>
  <w:style w:type="paragraph" w:customStyle="1" w:styleId="13">
    <w:name w:val="Знак1"/>
    <w:basedOn w:val="a0"/>
    <w:rsid w:val="0029065A"/>
    <w:pPr>
      <w:spacing w:after="160" w:line="240" w:lineRule="exact"/>
    </w:pPr>
    <w:rPr>
      <w:rFonts w:ascii="Verdana" w:hAnsi="Verdana"/>
      <w:sz w:val="20"/>
      <w:szCs w:val="20"/>
      <w:lang w:val="en-US" w:eastAsia="en-US"/>
    </w:rPr>
  </w:style>
  <w:style w:type="paragraph" w:customStyle="1" w:styleId="ConsPlusTitle">
    <w:name w:val="ConsPlusTitle"/>
    <w:rsid w:val="0029065A"/>
    <w:pPr>
      <w:widowControl w:val="0"/>
      <w:autoSpaceDE w:val="0"/>
      <w:autoSpaceDN w:val="0"/>
      <w:adjustRightInd w:val="0"/>
    </w:pPr>
    <w:rPr>
      <w:rFonts w:ascii="Arial" w:hAnsi="Arial" w:cs="Arial"/>
      <w:b/>
      <w:bCs/>
    </w:rPr>
  </w:style>
  <w:style w:type="paragraph" w:customStyle="1" w:styleId="consnormal">
    <w:name w:val="consnormal"/>
    <w:basedOn w:val="a0"/>
    <w:rsid w:val="0029065A"/>
    <w:pPr>
      <w:spacing w:before="75" w:after="75"/>
    </w:pPr>
    <w:rPr>
      <w:rFonts w:ascii="Arial" w:hAnsi="Arial" w:cs="Arial"/>
      <w:color w:val="000000"/>
      <w:sz w:val="20"/>
      <w:szCs w:val="20"/>
    </w:rPr>
  </w:style>
  <w:style w:type="paragraph" w:customStyle="1" w:styleId="af6">
    <w:name w:val="Знак"/>
    <w:basedOn w:val="a0"/>
    <w:rsid w:val="0029065A"/>
    <w:pPr>
      <w:spacing w:after="160" w:line="240" w:lineRule="exact"/>
    </w:pPr>
    <w:rPr>
      <w:rFonts w:ascii="Verdana" w:hAnsi="Verdana"/>
      <w:sz w:val="20"/>
      <w:szCs w:val="20"/>
      <w:lang w:val="en-US" w:eastAsia="en-US"/>
    </w:rPr>
  </w:style>
  <w:style w:type="paragraph" w:customStyle="1" w:styleId="Web">
    <w:name w:val="Обычный (Web)"/>
    <w:basedOn w:val="a0"/>
    <w:rsid w:val="0029065A"/>
  </w:style>
  <w:style w:type="paragraph" w:customStyle="1" w:styleId="ConsNonformat">
    <w:name w:val="ConsNonformat"/>
    <w:rsid w:val="0029065A"/>
    <w:pPr>
      <w:widowControl w:val="0"/>
      <w:autoSpaceDE w:val="0"/>
      <w:autoSpaceDN w:val="0"/>
      <w:adjustRightInd w:val="0"/>
    </w:pPr>
    <w:rPr>
      <w:rFonts w:ascii="Courier New" w:hAnsi="Courier New" w:cs="Courier New"/>
    </w:rPr>
  </w:style>
  <w:style w:type="paragraph" w:customStyle="1" w:styleId="ConsNormal0">
    <w:name w:val="ConsNormal"/>
    <w:rsid w:val="0029065A"/>
    <w:pPr>
      <w:widowControl w:val="0"/>
      <w:autoSpaceDE w:val="0"/>
      <w:autoSpaceDN w:val="0"/>
      <w:adjustRightInd w:val="0"/>
      <w:ind w:firstLine="720"/>
    </w:pPr>
    <w:rPr>
      <w:rFonts w:ascii="Arial" w:hAnsi="Arial" w:cs="Arial"/>
    </w:rPr>
  </w:style>
  <w:style w:type="paragraph" w:customStyle="1" w:styleId="af7">
    <w:name w:val="Основной"/>
    <w:basedOn w:val="a0"/>
    <w:rsid w:val="0029065A"/>
    <w:pPr>
      <w:spacing w:after="20" w:line="360" w:lineRule="auto"/>
      <w:ind w:firstLine="709"/>
      <w:jc w:val="both"/>
    </w:pPr>
    <w:rPr>
      <w:sz w:val="28"/>
      <w:szCs w:val="20"/>
    </w:rPr>
  </w:style>
  <w:style w:type="paragraph" w:customStyle="1" w:styleId="af8">
    <w:name w:val="Перечень с номером"/>
    <w:basedOn w:val="af"/>
    <w:rsid w:val="0029065A"/>
    <w:pPr>
      <w:tabs>
        <w:tab w:val="num" w:pos="1440"/>
      </w:tabs>
      <w:spacing w:before="120"/>
      <w:ind w:left="1440" w:hanging="360"/>
      <w:jc w:val="both"/>
    </w:pPr>
    <w:rPr>
      <w:szCs w:val="28"/>
    </w:rPr>
  </w:style>
  <w:style w:type="paragraph" w:customStyle="1" w:styleId="af9">
    <w:name w:val="ФЦПРО_раздел"/>
    <w:basedOn w:val="a0"/>
    <w:rsid w:val="0029065A"/>
    <w:pPr>
      <w:keepNext/>
      <w:tabs>
        <w:tab w:val="num" w:pos="1620"/>
      </w:tabs>
      <w:spacing w:before="240" w:line="360" w:lineRule="auto"/>
      <w:ind w:left="1620" w:hanging="720"/>
      <w:outlineLvl w:val="0"/>
    </w:pPr>
    <w:rPr>
      <w:rFonts w:cs="Arial"/>
      <w:b/>
      <w:bCs/>
      <w:kern w:val="32"/>
      <w:sz w:val="32"/>
      <w:szCs w:val="32"/>
    </w:rPr>
  </w:style>
  <w:style w:type="paragraph" w:customStyle="1" w:styleId="afa">
    <w:name w:val="Простой"/>
    <w:basedOn w:val="a0"/>
    <w:rsid w:val="0029065A"/>
    <w:rPr>
      <w:spacing w:val="-5"/>
      <w:sz w:val="20"/>
      <w:szCs w:val="20"/>
      <w:lang w:eastAsia="en-US"/>
    </w:rPr>
  </w:style>
  <w:style w:type="paragraph" w:customStyle="1" w:styleId="110">
    <w:name w:val="ФЦПРО_раздел11"/>
    <w:basedOn w:val="a0"/>
    <w:next w:val="a0"/>
    <w:rsid w:val="0029065A"/>
    <w:pPr>
      <w:keepNext/>
      <w:tabs>
        <w:tab w:val="num" w:pos="0"/>
        <w:tab w:val="left" w:pos="737"/>
      </w:tabs>
      <w:spacing w:before="240" w:after="240" w:line="360" w:lineRule="auto"/>
      <w:ind w:left="750" w:hanging="465"/>
      <w:outlineLvl w:val="0"/>
    </w:pPr>
    <w:rPr>
      <w:rFonts w:cs="Arial"/>
      <w:b/>
      <w:bCs/>
      <w:kern w:val="32"/>
      <w:sz w:val="28"/>
    </w:rPr>
  </w:style>
  <w:style w:type="paragraph" w:customStyle="1" w:styleId="212">
    <w:name w:val="Основной текст 21"/>
    <w:basedOn w:val="a0"/>
    <w:rsid w:val="0029065A"/>
    <w:pPr>
      <w:ind w:firstLine="720"/>
      <w:jc w:val="both"/>
    </w:pPr>
    <w:rPr>
      <w:sz w:val="20"/>
      <w:szCs w:val="20"/>
    </w:rPr>
  </w:style>
  <w:style w:type="paragraph" w:customStyle="1" w:styleId="213">
    <w:name w:val="Основной текст с отступом 21"/>
    <w:basedOn w:val="a0"/>
    <w:rsid w:val="0029065A"/>
    <w:pPr>
      <w:ind w:firstLine="720"/>
    </w:pPr>
    <w:rPr>
      <w:szCs w:val="20"/>
    </w:rPr>
  </w:style>
  <w:style w:type="paragraph" w:customStyle="1" w:styleId="BodyText21">
    <w:name w:val="Body Text 21"/>
    <w:basedOn w:val="a0"/>
    <w:rsid w:val="0029065A"/>
    <w:pPr>
      <w:ind w:firstLine="720"/>
      <w:jc w:val="both"/>
    </w:pPr>
    <w:rPr>
      <w:sz w:val="20"/>
      <w:szCs w:val="20"/>
    </w:rPr>
  </w:style>
  <w:style w:type="paragraph" w:customStyle="1" w:styleId="BodyTextIndent21">
    <w:name w:val="Body Text Indent 21"/>
    <w:basedOn w:val="a0"/>
    <w:rsid w:val="0029065A"/>
    <w:pPr>
      <w:ind w:firstLine="720"/>
    </w:pPr>
  </w:style>
  <w:style w:type="paragraph" w:customStyle="1" w:styleId="220">
    <w:name w:val="Основной текст 22"/>
    <w:basedOn w:val="a0"/>
    <w:rsid w:val="0029065A"/>
    <w:pPr>
      <w:ind w:firstLine="720"/>
      <w:jc w:val="both"/>
    </w:pPr>
    <w:rPr>
      <w:sz w:val="20"/>
      <w:szCs w:val="20"/>
    </w:rPr>
  </w:style>
  <w:style w:type="paragraph" w:customStyle="1" w:styleId="221">
    <w:name w:val="Основной текст с отступом 22"/>
    <w:basedOn w:val="a0"/>
    <w:rsid w:val="0029065A"/>
    <w:pPr>
      <w:ind w:firstLine="720"/>
    </w:pPr>
    <w:rPr>
      <w:szCs w:val="20"/>
    </w:rPr>
  </w:style>
  <w:style w:type="character" w:customStyle="1" w:styleId="BodyTextIndentChar">
    <w:name w:val="Body Text Indent Char"/>
    <w:link w:val="14"/>
    <w:locked/>
    <w:rsid w:val="0029065A"/>
    <w:rPr>
      <w:sz w:val="28"/>
      <w:szCs w:val="28"/>
    </w:rPr>
  </w:style>
  <w:style w:type="paragraph" w:customStyle="1" w:styleId="14">
    <w:name w:val="Основной текст с отступом1"/>
    <w:basedOn w:val="a0"/>
    <w:link w:val="BodyTextIndentChar"/>
    <w:rsid w:val="0029065A"/>
    <w:pPr>
      <w:ind w:firstLine="709"/>
      <w:jc w:val="both"/>
    </w:pPr>
    <w:rPr>
      <w:sz w:val="28"/>
      <w:szCs w:val="28"/>
    </w:rPr>
  </w:style>
  <w:style w:type="paragraph" w:customStyle="1" w:styleId="26">
    <w:name w:val="Абзац списка2"/>
    <w:basedOn w:val="a0"/>
    <w:rsid w:val="0029065A"/>
    <w:pPr>
      <w:ind w:left="708"/>
    </w:pPr>
    <w:rPr>
      <w:rFonts w:eastAsia="Calibri"/>
    </w:rPr>
  </w:style>
  <w:style w:type="table" w:styleId="afb">
    <w:name w:val="Table Grid"/>
    <w:basedOn w:val="a2"/>
    <w:rsid w:val="0029065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
    <w:basedOn w:val="a2"/>
    <w:rsid w:val="0029065A"/>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2"/>
    <w:rsid w:val="0029065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2"/>
    <w:rsid w:val="0029065A"/>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Текст в заданном формате"/>
    <w:basedOn w:val="a0"/>
    <w:semiHidden/>
    <w:rsid w:val="0029065A"/>
    <w:pPr>
      <w:widowControl w:val="0"/>
      <w:suppressAutoHyphens/>
    </w:pPr>
    <w:rPr>
      <w:rFonts w:ascii="Courier New" w:eastAsia="Courier New" w:hAnsi="Courier New" w:cs="Courier New"/>
      <w:sz w:val="20"/>
      <w:szCs w:val="20"/>
      <w:lang w:eastAsia="hi-IN" w:bidi="hi-IN"/>
    </w:rPr>
  </w:style>
  <w:style w:type="character" w:customStyle="1" w:styleId="apple-converted-space">
    <w:name w:val="apple-converted-space"/>
    <w:rsid w:val="0029065A"/>
  </w:style>
  <w:style w:type="paragraph" w:styleId="afd">
    <w:name w:val="Block Text"/>
    <w:basedOn w:val="a0"/>
    <w:rsid w:val="0029065A"/>
    <w:pPr>
      <w:ind w:left="-284" w:right="175"/>
      <w:jc w:val="both"/>
    </w:pPr>
    <w:rPr>
      <w:bCs/>
    </w:rPr>
  </w:style>
  <w:style w:type="paragraph" w:styleId="afe">
    <w:name w:val="No Spacing"/>
    <w:link w:val="aff"/>
    <w:uiPriority w:val="1"/>
    <w:qFormat/>
    <w:rsid w:val="0029065A"/>
    <w:rPr>
      <w:rFonts w:ascii="Calibri" w:eastAsia="Calibri" w:hAnsi="Calibri"/>
      <w:sz w:val="22"/>
      <w:szCs w:val="22"/>
      <w:lang w:eastAsia="en-US"/>
    </w:rPr>
  </w:style>
  <w:style w:type="paragraph" w:customStyle="1" w:styleId="16">
    <w:name w:val="Без интервала1"/>
    <w:rsid w:val="0029065A"/>
    <w:rPr>
      <w:rFonts w:ascii="Calibri" w:hAnsi="Calibri"/>
      <w:sz w:val="22"/>
      <w:szCs w:val="22"/>
      <w:lang w:eastAsia="en-US"/>
    </w:rPr>
  </w:style>
  <w:style w:type="paragraph" w:customStyle="1" w:styleId="2210">
    <w:name w:val="Основной текст 221"/>
    <w:basedOn w:val="a0"/>
    <w:rsid w:val="0029065A"/>
    <w:pPr>
      <w:ind w:firstLine="720"/>
      <w:jc w:val="both"/>
    </w:pPr>
    <w:rPr>
      <w:rFonts w:eastAsia="Calibri"/>
      <w:sz w:val="20"/>
      <w:szCs w:val="20"/>
    </w:rPr>
  </w:style>
  <w:style w:type="paragraph" w:customStyle="1" w:styleId="2211">
    <w:name w:val="Основной текст с отступом 221"/>
    <w:basedOn w:val="a0"/>
    <w:rsid w:val="0029065A"/>
    <w:pPr>
      <w:ind w:firstLine="720"/>
    </w:pPr>
    <w:rPr>
      <w:rFonts w:eastAsia="Calibri"/>
      <w:szCs w:val="20"/>
    </w:rPr>
  </w:style>
  <w:style w:type="numbering" w:customStyle="1" w:styleId="28">
    <w:name w:val="Нет списка2"/>
    <w:next w:val="a3"/>
    <w:uiPriority w:val="99"/>
    <w:semiHidden/>
    <w:unhideWhenUsed/>
    <w:rsid w:val="0029065A"/>
  </w:style>
  <w:style w:type="table" w:customStyle="1" w:styleId="35">
    <w:name w:val="Сетка таблицы3"/>
    <w:basedOn w:val="a2"/>
    <w:next w:val="afb"/>
    <w:rsid w:val="0029065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rsid w:val="0029065A"/>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rsid w:val="0029065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29065A"/>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6">
    <w:name w:val="Нет списка3"/>
    <w:next w:val="a3"/>
    <w:uiPriority w:val="99"/>
    <w:semiHidden/>
    <w:unhideWhenUsed/>
    <w:rsid w:val="0029065A"/>
  </w:style>
  <w:style w:type="paragraph" w:styleId="aff0">
    <w:name w:val="Subtitle"/>
    <w:basedOn w:val="a0"/>
    <w:next w:val="a0"/>
    <w:link w:val="aff1"/>
    <w:uiPriority w:val="11"/>
    <w:qFormat/>
    <w:rsid w:val="0029065A"/>
    <w:pPr>
      <w:spacing w:before="200" w:after="1000"/>
    </w:pPr>
    <w:rPr>
      <w:rFonts w:ascii="Calibri" w:eastAsia="Calibri" w:hAnsi="Calibri"/>
      <w:caps/>
      <w:color w:val="595959"/>
      <w:spacing w:val="10"/>
      <w:lang w:eastAsia="en-US"/>
    </w:rPr>
  </w:style>
  <w:style w:type="character" w:customStyle="1" w:styleId="aff1">
    <w:name w:val="Подзаголовок Знак"/>
    <w:basedOn w:val="a1"/>
    <w:link w:val="aff0"/>
    <w:uiPriority w:val="11"/>
    <w:rsid w:val="0029065A"/>
    <w:rPr>
      <w:rFonts w:ascii="Calibri" w:eastAsia="Calibri" w:hAnsi="Calibri"/>
      <w:caps/>
      <w:color w:val="595959"/>
      <w:spacing w:val="10"/>
      <w:sz w:val="24"/>
      <w:szCs w:val="24"/>
      <w:lang w:eastAsia="en-US"/>
    </w:rPr>
  </w:style>
  <w:style w:type="character" w:styleId="aff2">
    <w:name w:val="Strong"/>
    <w:uiPriority w:val="22"/>
    <w:qFormat/>
    <w:rsid w:val="0029065A"/>
    <w:rPr>
      <w:b/>
      <w:bCs/>
    </w:rPr>
  </w:style>
  <w:style w:type="character" w:styleId="aff3">
    <w:name w:val="Emphasis"/>
    <w:uiPriority w:val="20"/>
    <w:qFormat/>
    <w:rsid w:val="0029065A"/>
    <w:rPr>
      <w:caps/>
      <w:color w:val="243F60"/>
      <w:spacing w:val="5"/>
    </w:rPr>
  </w:style>
  <w:style w:type="character" w:customStyle="1" w:styleId="aff">
    <w:name w:val="Без интервала Знак"/>
    <w:link w:val="afe"/>
    <w:uiPriority w:val="1"/>
    <w:rsid w:val="0029065A"/>
    <w:rPr>
      <w:rFonts w:ascii="Calibri" w:eastAsia="Calibri" w:hAnsi="Calibri"/>
      <w:sz w:val="22"/>
      <w:szCs w:val="22"/>
      <w:lang w:eastAsia="en-US"/>
    </w:rPr>
  </w:style>
  <w:style w:type="paragraph" w:styleId="29">
    <w:name w:val="Quote"/>
    <w:basedOn w:val="a0"/>
    <w:next w:val="a0"/>
    <w:link w:val="2a"/>
    <w:uiPriority w:val="29"/>
    <w:qFormat/>
    <w:rsid w:val="0029065A"/>
    <w:pPr>
      <w:spacing w:before="200" w:after="200" w:line="276" w:lineRule="auto"/>
    </w:pPr>
    <w:rPr>
      <w:rFonts w:ascii="Calibri" w:eastAsia="Calibri" w:hAnsi="Calibri"/>
      <w:i/>
      <w:iCs/>
      <w:sz w:val="20"/>
      <w:szCs w:val="20"/>
      <w:lang w:eastAsia="en-US"/>
    </w:rPr>
  </w:style>
  <w:style w:type="character" w:customStyle="1" w:styleId="2a">
    <w:name w:val="Цитата 2 Знак"/>
    <w:basedOn w:val="a1"/>
    <w:link w:val="29"/>
    <w:uiPriority w:val="29"/>
    <w:rsid w:val="0029065A"/>
    <w:rPr>
      <w:rFonts w:ascii="Calibri" w:eastAsia="Calibri" w:hAnsi="Calibri"/>
      <w:i/>
      <w:iCs/>
      <w:lang w:eastAsia="en-US"/>
    </w:rPr>
  </w:style>
  <w:style w:type="paragraph" w:styleId="aff4">
    <w:name w:val="Intense Quote"/>
    <w:basedOn w:val="a0"/>
    <w:next w:val="a0"/>
    <w:link w:val="aff5"/>
    <w:uiPriority w:val="30"/>
    <w:qFormat/>
    <w:rsid w:val="0029065A"/>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eastAsia="en-US"/>
    </w:rPr>
  </w:style>
  <w:style w:type="character" w:customStyle="1" w:styleId="aff5">
    <w:name w:val="Выделенная цитата Знак"/>
    <w:basedOn w:val="a1"/>
    <w:link w:val="aff4"/>
    <w:uiPriority w:val="30"/>
    <w:rsid w:val="0029065A"/>
    <w:rPr>
      <w:rFonts w:ascii="Calibri" w:eastAsia="Calibri" w:hAnsi="Calibri"/>
      <w:i/>
      <w:iCs/>
      <w:color w:val="4F81BD"/>
      <w:lang w:eastAsia="en-US"/>
    </w:rPr>
  </w:style>
  <w:style w:type="character" w:styleId="aff6">
    <w:name w:val="Subtle Emphasis"/>
    <w:uiPriority w:val="19"/>
    <w:qFormat/>
    <w:rsid w:val="0029065A"/>
    <w:rPr>
      <w:i/>
      <w:iCs/>
      <w:color w:val="243F60"/>
    </w:rPr>
  </w:style>
  <w:style w:type="character" w:styleId="aff7">
    <w:name w:val="Intense Emphasis"/>
    <w:uiPriority w:val="21"/>
    <w:qFormat/>
    <w:rsid w:val="0029065A"/>
    <w:rPr>
      <w:b/>
      <w:bCs/>
      <w:caps/>
      <w:color w:val="243F60"/>
      <w:spacing w:val="10"/>
    </w:rPr>
  </w:style>
  <w:style w:type="character" w:styleId="aff8">
    <w:name w:val="Subtle Reference"/>
    <w:uiPriority w:val="31"/>
    <w:qFormat/>
    <w:rsid w:val="0029065A"/>
    <w:rPr>
      <w:b/>
      <w:bCs/>
      <w:color w:val="4F81BD"/>
    </w:rPr>
  </w:style>
  <w:style w:type="character" w:styleId="aff9">
    <w:name w:val="Intense Reference"/>
    <w:uiPriority w:val="32"/>
    <w:qFormat/>
    <w:rsid w:val="0029065A"/>
    <w:rPr>
      <w:b/>
      <w:bCs/>
      <w:i/>
      <w:iCs/>
      <w:caps/>
      <w:color w:val="4F81BD"/>
    </w:rPr>
  </w:style>
  <w:style w:type="character" w:styleId="affa">
    <w:name w:val="Book Title"/>
    <w:uiPriority w:val="33"/>
    <w:qFormat/>
    <w:rsid w:val="0029065A"/>
    <w:rPr>
      <w:b/>
      <w:bCs/>
      <w:i/>
      <w:iCs/>
      <w:spacing w:val="9"/>
    </w:rPr>
  </w:style>
  <w:style w:type="paragraph" w:styleId="affb">
    <w:name w:val="TOC Heading"/>
    <w:basedOn w:val="1"/>
    <w:next w:val="a0"/>
    <w:uiPriority w:val="39"/>
    <w:semiHidden/>
    <w:unhideWhenUsed/>
    <w:qFormat/>
    <w:rsid w:val="0029065A"/>
    <w:pPr>
      <w:keepNext w:val="0"/>
      <w:pBdr>
        <w:top w:val="single" w:sz="24" w:space="0" w:color="4F81BD"/>
        <w:left w:val="single" w:sz="24" w:space="0" w:color="4F81BD"/>
        <w:bottom w:val="single" w:sz="24" w:space="0" w:color="4F81BD"/>
        <w:right w:val="single" w:sz="24" w:space="0" w:color="4F81BD"/>
      </w:pBdr>
      <w:shd w:val="clear" w:color="auto" w:fill="4F81BD"/>
      <w:spacing w:before="200" w:line="276" w:lineRule="auto"/>
      <w:jc w:val="left"/>
      <w:outlineLvl w:val="9"/>
    </w:pPr>
    <w:rPr>
      <w:rFonts w:ascii="Calibri" w:eastAsia="Calibri" w:hAnsi="Calibri"/>
      <w:b/>
      <w:bCs/>
      <w:caps/>
      <w:color w:val="FFFFFF"/>
      <w:spacing w:val="15"/>
      <w:sz w:val="22"/>
      <w:szCs w:val="22"/>
      <w:lang w:eastAsia="en-US" w:bidi="en-US"/>
    </w:rPr>
  </w:style>
  <w:style w:type="numbering" w:customStyle="1" w:styleId="112">
    <w:name w:val="Нет списка11"/>
    <w:next w:val="a3"/>
    <w:uiPriority w:val="99"/>
    <w:semiHidden/>
    <w:unhideWhenUsed/>
    <w:rsid w:val="0029065A"/>
  </w:style>
  <w:style w:type="numbering" w:customStyle="1" w:styleId="1111">
    <w:name w:val="Нет списка111"/>
    <w:next w:val="a3"/>
    <w:uiPriority w:val="99"/>
    <w:semiHidden/>
    <w:unhideWhenUsed/>
    <w:rsid w:val="0029065A"/>
  </w:style>
  <w:style w:type="numbering" w:customStyle="1" w:styleId="215">
    <w:name w:val="Нет списка21"/>
    <w:next w:val="a3"/>
    <w:uiPriority w:val="99"/>
    <w:semiHidden/>
    <w:unhideWhenUsed/>
    <w:rsid w:val="0029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DA839-1191-4A4B-9FEB-0A667892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21</TotalTime>
  <Pages>40</Pages>
  <Words>12630</Words>
  <Characters>71997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2017-06-30T11:10:00Z</cp:lastPrinted>
  <dcterms:created xsi:type="dcterms:W3CDTF">2017-06-30T10:51:00Z</dcterms:created>
  <dcterms:modified xsi:type="dcterms:W3CDTF">2017-07-18T12:50:00Z</dcterms:modified>
</cp:coreProperties>
</file>