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A1C1D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1491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74AC2" w:rsidRPr="006342A8" w:rsidRDefault="00774AC2" w:rsidP="006342A8">
      <w:pPr>
        <w:pStyle w:val="3"/>
        <w:keepLines w:val="0"/>
        <w:numPr>
          <w:ilvl w:val="2"/>
          <w:numId w:val="8"/>
        </w:numPr>
        <w:tabs>
          <w:tab w:val="left" w:pos="5103"/>
        </w:tabs>
        <w:suppressAutoHyphens/>
        <w:spacing w:before="0"/>
        <w:ind w:left="0" w:right="592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GoBack"/>
      <w:r w:rsidRPr="006342A8">
        <w:rPr>
          <w:rFonts w:ascii="Times New Roman" w:hAnsi="Times New Roman" w:cs="Times New Roman"/>
          <w:color w:val="auto"/>
          <w:sz w:val="28"/>
          <w:szCs w:val="28"/>
        </w:rPr>
        <w:t>Об утверждении плана мероприятий по подготовке к приватизации муниципального унитарного предприятия «Редакция газеты «Перекресток»</w:t>
      </w:r>
    </w:p>
    <w:bookmarkEnd w:id="2"/>
    <w:p w:rsidR="00774AC2" w:rsidRPr="006342A8" w:rsidRDefault="00774AC2" w:rsidP="006342A8">
      <w:pPr>
        <w:pStyle w:val="3"/>
        <w:keepLines w:val="0"/>
        <w:numPr>
          <w:ilvl w:val="2"/>
          <w:numId w:val="8"/>
        </w:numPr>
        <w:suppressAutoHyphens/>
        <w:spacing w:before="0"/>
        <w:ind w:left="0" w:right="592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74AC2" w:rsidRPr="00BE0E74" w:rsidRDefault="00774AC2" w:rsidP="006342A8">
      <w:pPr>
        <w:widowControl w:val="0"/>
        <w:numPr>
          <w:ilvl w:val="0"/>
          <w:numId w:val="8"/>
        </w:numPr>
        <w:suppressAutoHyphens/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BE0E74">
        <w:rPr>
          <w:sz w:val="28"/>
          <w:szCs w:val="28"/>
        </w:rPr>
        <w:t xml:space="preserve"> соответствии с Федеральным законом от 21.12.2001 № 178 – ФЗ </w:t>
      </w:r>
      <w:r w:rsidR="006342A8">
        <w:rPr>
          <w:sz w:val="28"/>
          <w:szCs w:val="28"/>
        </w:rPr>
        <w:t xml:space="preserve">                                        </w:t>
      </w:r>
      <w:r w:rsidRPr="00BE0E74">
        <w:rPr>
          <w:sz w:val="28"/>
          <w:szCs w:val="28"/>
        </w:rPr>
        <w:t>«О приватизации государственного и муниципального имущества», Федеральным законом от 14.11.2002 № 161-ФЗ «О государственных и муниципальных унитарных предприятиях»</w:t>
      </w:r>
      <w:r w:rsidRPr="00BE0E7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E0E74">
        <w:rPr>
          <w:sz w:val="28"/>
          <w:szCs w:val="28"/>
        </w:rPr>
        <w:t xml:space="preserve"> целях выполнения прогнозного плана (программы) приватизации муниципального имущества </w:t>
      </w:r>
      <w:proofErr w:type="spellStart"/>
      <w:r w:rsidRPr="00BE0E74">
        <w:rPr>
          <w:sz w:val="28"/>
          <w:szCs w:val="28"/>
        </w:rPr>
        <w:t>Белокалитвинского</w:t>
      </w:r>
      <w:proofErr w:type="spellEnd"/>
      <w:r w:rsidRPr="00BE0E74">
        <w:rPr>
          <w:sz w:val="28"/>
          <w:szCs w:val="28"/>
        </w:rPr>
        <w:t xml:space="preserve"> района на 2019 год и на плановый период 2020 и 2021 годов, утвержденного Постановлением Администрации </w:t>
      </w:r>
      <w:proofErr w:type="spellStart"/>
      <w:r w:rsidRPr="00BE0E74">
        <w:rPr>
          <w:sz w:val="28"/>
          <w:szCs w:val="28"/>
        </w:rPr>
        <w:t>Белокалитвинского</w:t>
      </w:r>
      <w:proofErr w:type="spellEnd"/>
      <w:r w:rsidRPr="00BE0E74">
        <w:rPr>
          <w:sz w:val="28"/>
          <w:szCs w:val="28"/>
        </w:rPr>
        <w:t xml:space="preserve"> района от 11.02.2019 № 176 (в редакции от 26.07.2019 №1202), </w:t>
      </w:r>
    </w:p>
    <w:p w:rsidR="00774AC2" w:rsidRPr="00330B27" w:rsidRDefault="00774AC2" w:rsidP="00774AC2">
      <w:pPr>
        <w:widowControl w:val="0"/>
        <w:numPr>
          <w:ilvl w:val="0"/>
          <w:numId w:val="8"/>
        </w:numPr>
        <w:suppressAutoHyphens/>
        <w:autoSpaceDE w:val="0"/>
        <w:ind w:left="0" w:firstLine="0"/>
        <w:jc w:val="center"/>
        <w:rPr>
          <w:bCs/>
          <w:sz w:val="28"/>
          <w:szCs w:val="28"/>
        </w:rPr>
      </w:pPr>
    </w:p>
    <w:p w:rsidR="00774AC2" w:rsidRPr="00BE0E74" w:rsidRDefault="00774AC2" w:rsidP="00774AC2">
      <w:pPr>
        <w:widowControl w:val="0"/>
        <w:numPr>
          <w:ilvl w:val="0"/>
          <w:numId w:val="8"/>
        </w:numPr>
        <w:suppressAutoHyphens/>
        <w:autoSpaceDE w:val="0"/>
        <w:ind w:left="0"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74AC2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 w:rsidRPr="00C40C97">
        <w:rPr>
          <w:sz w:val="28"/>
        </w:rPr>
        <w:t>1.</w:t>
      </w:r>
      <w:r>
        <w:rPr>
          <w:sz w:val="28"/>
        </w:rPr>
        <w:t xml:space="preserve"> </w:t>
      </w:r>
      <w:r w:rsidRPr="00C40C97">
        <w:rPr>
          <w:sz w:val="28"/>
        </w:rPr>
        <w:t>Провести мероприятия по подготовке к приватизации муниципального унитарного предприятия «</w:t>
      </w:r>
      <w:r>
        <w:rPr>
          <w:sz w:val="28"/>
        </w:rPr>
        <w:t>Редакция газеты «Перекресток</w:t>
      </w:r>
      <w:r w:rsidRPr="00C40C97">
        <w:rPr>
          <w:sz w:val="28"/>
        </w:rPr>
        <w:t>» (далее - МУП «</w:t>
      </w:r>
      <w:r>
        <w:rPr>
          <w:sz w:val="28"/>
        </w:rPr>
        <w:t>Редакция газеты «Перекресток</w:t>
      </w:r>
      <w:r w:rsidRPr="00C40C97">
        <w:rPr>
          <w:sz w:val="28"/>
        </w:rPr>
        <w:t>»):</w:t>
      </w:r>
    </w:p>
    <w:p w:rsidR="00774AC2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 xml:space="preserve">1.1.   </w:t>
      </w:r>
      <w:r w:rsidRPr="00493B90">
        <w:rPr>
          <w:sz w:val="28"/>
        </w:rPr>
        <w:t>Руководителю</w:t>
      </w:r>
      <w:r w:rsidRPr="00C40C97">
        <w:rPr>
          <w:sz w:val="28"/>
        </w:rPr>
        <w:t xml:space="preserve"> МУП «</w:t>
      </w:r>
      <w:r>
        <w:rPr>
          <w:sz w:val="28"/>
        </w:rPr>
        <w:t>Редакция газеты «Перекресток</w:t>
      </w:r>
      <w:r w:rsidRPr="00C40C97">
        <w:rPr>
          <w:sz w:val="28"/>
        </w:rPr>
        <w:t>»</w:t>
      </w:r>
      <w:r>
        <w:rPr>
          <w:sz w:val="28"/>
        </w:rPr>
        <w:t xml:space="preserve"> (Алипова С.А.):</w:t>
      </w:r>
    </w:p>
    <w:p w:rsidR="00774AC2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1.1.1.</w:t>
      </w:r>
      <w:r w:rsidR="006342A8">
        <w:rPr>
          <w:sz w:val="28"/>
        </w:rPr>
        <w:t xml:space="preserve"> </w:t>
      </w:r>
      <w:r>
        <w:rPr>
          <w:sz w:val="28"/>
        </w:rPr>
        <w:t>О</w:t>
      </w:r>
      <w:r w:rsidRPr="00C40C97">
        <w:rPr>
          <w:sz w:val="28"/>
        </w:rPr>
        <w:t>рганизовать проведение</w:t>
      </w:r>
      <w:r>
        <w:rPr>
          <w:sz w:val="28"/>
        </w:rPr>
        <w:t xml:space="preserve"> закупки услуг</w:t>
      </w:r>
      <w:r w:rsidRPr="00C40C97">
        <w:rPr>
          <w:sz w:val="28"/>
        </w:rPr>
        <w:t xml:space="preserve"> аудиторской</w:t>
      </w:r>
      <w:r>
        <w:rPr>
          <w:sz w:val="28"/>
        </w:rPr>
        <w:t xml:space="preserve"> проверки полноты и достоверности</w:t>
      </w:r>
      <w:r w:rsidRPr="00C40C97">
        <w:rPr>
          <w:sz w:val="28"/>
        </w:rPr>
        <w:t xml:space="preserve"> документов по приватизации, результатов инвентаризации и промежуточного баланса</w:t>
      </w:r>
      <w:r>
        <w:rPr>
          <w:sz w:val="28"/>
        </w:rPr>
        <w:t xml:space="preserve"> в срок до 25.10.2019.</w:t>
      </w:r>
    </w:p>
    <w:p w:rsidR="00774AC2" w:rsidRPr="00493B90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1.1.2.</w:t>
      </w:r>
      <w:r w:rsidR="006342A8">
        <w:rPr>
          <w:sz w:val="28"/>
        </w:rPr>
        <w:t xml:space="preserve"> </w:t>
      </w:r>
      <w:r>
        <w:rPr>
          <w:sz w:val="28"/>
        </w:rPr>
        <w:t>П</w:t>
      </w:r>
      <w:r w:rsidRPr="00493B90">
        <w:rPr>
          <w:sz w:val="28"/>
        </w:rPr>
        <w:t>ровести инвентаризацию имущества</w:t>
      </w:r>
      <w:r>
        <w:rPr>
          <w:sz w:val="28"/>
        </w:rPr>
        <w:t>, закрепленного за предприятием на праве хозяйственного ведения,</w:t>
      </w:r>
      <w:r w:rsidRPr="00493B90">
        <w:rPr>
          <w:sz w:val="28"/>
        </w:rPr>
        <w:t xml:space="preserve"> </w:t>
      </w:r>
      <w:r w:rsidR="006342A8" w:rsidRPr="00493B90">
        <w:rPr>
          <w:sz w:val="28"/>
        </w:rPr>
        <w:t xml:space="preserve">и </w:t>
      </w:r>
      <w:r w:rsidR="006342A8">
        <w:rPr>
          <w:sz w:val="28"/>
        </w:rPr>
        <w:t>финансовых</w:t>
      </w:r>
      <w:r>
        <w:rPr>
          <w:sz w:val="28"/>
        </w:rPr>
        <w:t xml:space="preserve"> </w:t>
      </w:r>
      <w:r w:rsidRPr="00493B90">
        <w:rPr>
          <w:sz w:val="28"/>
        </w:rPr>
        <w:t xml:space="preserve">обязательств МУП «Редакция газеты «Перекресток», составить акт инвентаризации в срок до </w:t>
      </w:r>
      <w:r>
        <w:rPr>
          <w:sz w:val="28"/>
        </w:rPr>
        <w:t>01.11.2019</w:t>
      </w:r>
      <w:r w:rsidRPr="00493B90">
        <w:rPr>
          <w:sz w:val="28"/>
        </w:rPr>
        <w:t>.</w:t>
      </w:r>
    </w:p>
    <w:p w:rsidR="00774AC2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 w:rsidRPr="00A45A38">
        <w:rPr>
          <w:sz w:val="28"/>
        </w:rPr>
        <w:t>1.1.3.</w:t>
      </w:r>
      <w:r w:rsidR="006342A8">
        <w:rPr>
          <w:sz w:val="28"/>
        </w:rPr>
        <w:t xml:space="preserve"> </w:t>
      </w:r>
      <w:r w:rsidRPr="00A45A38">
        <w:rPr>
          <w:sz w:val="28"/>
        </w:rPr>
        <w:t>Составить про</w:t>
      </w:r>
      <w:r>
        <w:rPr>
          <w:sz w:val="28"/>
        </w:rPr>
        <w:t>межуточный бухгалтерский баланс в срок до 15.11.2019.</w:t>
      </w:r>
    </w:p>
    <w:p w:rsidR="00774AC2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1.1.4.</w:t>
      </w:r>
      <w:r w:rsidR="006342A8">
        <w:rPr>
          <w:sz w:val="28"/>
        </w:rPr>
        <w:t xml:space="preserve"> </w:t>
      </w:r>
      <w:r>
        <w:rPr>
          <w:sz w:val="28"/>
        </w:rPr>
        <w:t>Провести аудиторскую проверку результатов инвентаризации и промежуточного бухгалтерского баланса в срок до 15.12.2019.</w:t>
      </w:r>
    </w:p>
    <w:p w:rsidR="00774AC2" w:rsidRPr="00A45A38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1.1.5.</w:t>
      </w:r>
      <w:r w:rsidR="006342A8">
        <w:rPr>
          <w:sz w:val="28"/>
        </w:rPr>
        <w:t xml:space="preserve"> </w:t>
      </w:r>
      <w:r>
        <w:rPr>
          <w:sz w:val="28"/>
        </w:rPr>
        <w:t>Определить состав подлежащего приватизации имущественного комплекса в срок до 20.12.2019.</w:t>
      </w:r>
    </w:p>
    <w:p w:rsidR="00774AC2" w:rsidRPr="00C40C97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1.1.6</w:t>
      </w:r>
      <w:r w:rsidRPr="00C40C97">
        <w:rPr>
          <w:sz w:val="28"/>
        </w:rPr>
        <w:t>.</w:t>
      </w:r>
      <w:r w:rsidR="006342A8">
        <w:rPr>
          <w:sz w:val="28"/>
        </w:rPr>
        <w:t xml:space="preserve"> </w:t>
      </w:r>
      <w:r w:rsidRPr="00C40C97">
        <w:rPr>
          <w:sz w:val="28"/>
        </w:rPr>
        <w:t>Составить перечень объектов,</w:t>
      </w:r>
      <w:r>
        <w:rPr>
          <w:sz w:val="28"/>
        </w:rPr>
        <w:t xml:space="preserve"> в том числе исключительных прав,</w:t>
      </w:r>
      <w:r w:rsidRPr="00C40C97">
        <w:rPr>
          <w:sz w:val="28"/>
        </w:rPr>
        <w:t xml:space="preserve"> не подлежащих приватизации в составе</w:t>
      </w:r>
      <w:r>
        <w:rPr>
          <w:sz w:val="28"/>
        </w:rPr>
        <w:t xml:space="preserve"> имущественного комплекса в срок до 20.12.2019.</w:t>
      </w:r>
    </w:p>
    <w:p w:rsidR="00774AC2" w:rsidRPr="00C40C97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lastRenderedPageBreak/>
        <w:t>1.1.7</w:t>
      </w:r>
      <w:r w:rsidRPr="00C40C97">
        <w:rPr>
          <w:sz w:val="28"/>
        </w:rPr>
        <w:t>.</w:t>
      </w:r>
      <w:r w:rsidR="006342A8">
        <w:rPr>
          <w:sz w:val="28"/>
        </w:rPr>
        <w:t xml:space="preserve"> </w:t>
      </w:r>
      <w:r w:rsidRPr="00C40C97">
        <w:rPr>
          <w:sz w:val="28"/>
        </w:rPr>
        <w:t>Представить сведения об имеющих</w:t>
      </w:r>
      <w:r>
        <w:rPr>
          <w:sz w:val="28"/>
        </w:rPr>
        <w:t>ся обременениях имущества, включенного в состав подлежащего приватизации имущественного комплекса в срок до 20.12.2019.</w:t>
      </w:r>
    </w:p>
    <w:p w:rsidR="00774AC2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1.1.8.</w:t>
      </w:r>
      <w:r w:rsidR="006342A8">
        <w:rPr>
          <w:sz w:val="28"/>
        </w:rPr>
        <w:t xml:space="preserve"> </w:t>
      </w:r>
      <w:r w:rsidRPr="00C40C97">
        <w:rPr>
          <w:sz w:val="28"/>
        </w:rPr>
        <w:t xml:space="preserve">Направить </w:t>
      </w:r>
      <w:r>
        <w:rPr>
          <w:sz w:val="28"/>
        </w:rPr>
        <w:t>в Комитет по управлению имуществом</w:t>
      </w:r>
      <w:r w:rsidRPr="00C40C97"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C40C97">
        <w:rPr>
          <w:sz w:val="28"/>
        </w:rPr>
        <w:t>района результаты проведенной инвентаризации, годовой бухгалтерский (финансовый) отчет, промежуточный бухгалтерский (финансовый) о</w:t>
      </w:r>
      <w:r>
        <w:rPr>
          <w:sz w:val="28"/>
        </w:rPr>
        <w:t>тчет</w:t>
      </w:r>
      <w:r w:rsidRPr="00C40C97">
        <w:rPr>
          <w:sz w:val="28"/>
        </w:rPr>
        <w:t xml:space="preserve">, расчет балансовой стоимости, обязательства унитарного предприятия по выплате повременных платежей гражданам, перед которыми унитарное предприятие несет ответственность за причинение вреда жизни и здоровью, а также права на обозначения, индивидуализирующие предприятие, его работы и услуги (фирменное наименование, товарные знаки, знаки обслуживания), и другие исключительные права, расчет балансовой стоимости подлежащих приватизации активов унитарного предприятия, сведения о размере уставного капитала хозяйственного общества, создаваемого посредством преобразования унитарного предприятия, сведения об имеющихся обременениях приватизируемого имущества, предложения по объектам, не подлежащих приватизации в срок до </w:t>
      </w:r>
      <w:r>
        <w:rPr>
          <w:sz w:val="28"/>
        </w:rPr>
        <w:t>20.12. 2019.</w:t>
      </w:r>
    </w:p>
    <w:p w:rsidR="00774AC2" w:rsidRPr="00C40C97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1.1.9.</w:t>
      </w:r>
      <w:r w:rsidR="006342A8">
        <w:rPr>
          <w:sz w:val="28"/>
        </w:rPr>
        <w:t xml:space="preserve"> </w:t>
      </w:r>
      <w:r>
        <w:rPr>
          <w:sz w:val="28"/>
        </w:rPr>
        <w:t>Произвести государственную регистрацию вновь образованного предприятия ООО «Редакция газеты «Перекресток» в срок до 30.12.2019.</w:t>
      </w:r>
    </w:p>
    <w:p w:rsidR="00774AC2" w:rsidRPr="00484F15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6342A8">
        <w:rPr>
          <w:sz w:val="28"/>
        </w:rPr>
        <w:t xml:space="preserve"> </w:t>
      </w:r>
      <w:r>
        <w:rPr>
          <w:sz w:val="28"/>
        </w:rPr>
        <w:t xml:space="preserve">Комитету по управлению имуществом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(Севостьянов С.А.):</w:t>
      </w:r>
    </w:p>
    <w:p w:rsidR="00774AC2" w:rsidRPr="00C40C97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2.1.</w:t>
      </w:r>
      <w:r w:rsidR="006342A8">
        <w:rPr>
          <w:sz w:val="28"/>
        </w:rPr>
        <w:t xml:space="preserve"> </w:t>
      </w:r>
      <w:r w:rsidRPr="00C40C97">
        <w:rPr>
          <w:sz w:val="28"/>
        </w:rPr>
        <w:t>Подготовить проект постановления об условиях прив</w:t>
      </w:r>
      <w:r>
        <w:rPr>
          <w:sz w:val="28"/>
        </w:rPr>
        <w:t xml:space="preserve">атизации </w:t>
      </w:r>
      <w:r w:rsidR="006342A8">
        <w:rPr>
          <w:sz w:val="28"/>
        </w:rPr>
        <w:t xml:space="preserve">                              </w:t>
      </w:r>
      <w:r>
        <w:rPr>
          <w:sz w:val="28"/>
        </w:rPr>
        <w:t xml:space="preserve">МУП </w:t>
      </w:r>
      <w:r w:rsidRPr="00C40C97">
        <w:rPr>
          <w:sz w:val="28"/>
        </w:rPr>
        <w:t>«</w:t>
      </w:r>
      <w:r>
        <w:rPr>
          <w:sz w:val="28"/>
        </w:rPr>
        <w:t>Редакция газеты «Перекресток</w:t>
      </w:r>
      <w:r w:rsidRPr="00C40C97">
        <w:rPr>
          <w:sz w:val="28"/>
        </w:rPr>
        <w:t>»</w:t>
      </w:r>
      <w:r>
        <w:rPr>
          <w:sz w:val="28"/>
        </w:rPr>
        <w:t xml:space="preserve"> в срок до 25.12.2019.</w:t>
      </w:r>
    </w:p>
    <w:p w:rsidR="00774AC2" w:rsidRPr="00C40C97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2</w:t>
      </w:r>
      <w:r w:rsidRPr="00C40C97">
        <w:rPr>
          <w:sz w:val="28"/>
        </w:rPr>
        <w:t>.2.</w:t>
      </w:r>
      <w:r w:rsidR="006342A8">
        <w:rPr>
          <w:sz w:val="28"/>
        </w:rPr>
        <w:t xml:space="preserve"> </w:t>
      </w:r>
      <w:r>
        <w:rPr>
          <w:sz w:val="28"/>
        </w:rPr>
        <w:t>После принятия постановления</w:t>
      </w:r>
      <w:r w:rsidRPr="00C40C97">
        <w:rPr>
          <w:sz w:val="28"/>
        </w:rPr>
        <w:t xml:space="preserve"> об условиях приватизации </w:t>
      </w:r>
      <w:r w:rsidR="006342A8">
        <w:rPr>
          <w:sz w:val="28"/>
        </w:rPr>
        <w:t xml:space="preserve">                                     </w:t>
      </w:r>
      <w:r>
        <w:rPr>
          <w:sz w:val="28"/>
        </w:rPr>
        <w:t xml:space="preserve">МУП </w:t>
      </w:r>
      <w:r w:rsidRPr="00C40C97">
        <w:rPr>
          <w:sz w:val="28"/>
        </w:rPr>
        <w:t>«</w:t>
      </w:r>
      <w:r>
        <w:rPr>
          <w:sz w:val="28"/>
        </w:rPr>
        <w:t>Редакция газеты «Перекресток</w:t>
      </w:r>
      <w:r w:rsidRPr="00C40C97">
        <w:rPr>
          <w:sz w:val="28"/>
        </w:rPr>
        <w:t>»</w:t>
      </w:r>
      <w:r>
        <w:rPr>
          <w:sz w:val="28"/>
        </w:rPr>
        <w:t xml:space="preserve">, обеспечить его размещение на </w:t>
      </w:r>
      <w:r w:rsidRPr="00C40C97">
        <w:rPr>
          <w:sz w:val="28"/>
        </w:rPr>
        <w:t>сайте</w:t>
      </w:r>
      <w:r>
        <w:rPr>
          <w:sz w:val="28"/>
        </w:rPr>
        <w:t xml:space="preserve"> в сети «Интернет» </w:t>
      </w:r>
      <w:r>
        <w:rPr>
          <w:sz w:val="28"/>
          <w:lang w:val="en-US"/>
        </w:rPr>
        <w:t>www</w:t>
      </w:r>
      <w:r w:rsidRPr="00DA384D">
        <w:rPr>
          <w:sz w:val="28"/>
        </w:rPr>
        <w:t>.</w:t>
      </w:r>
      <w:r>
        <w:rPr>
          <w:sz w:val="28"/>
        </w:rPr>
        <w:t xml:space="preserve"> torgi.gov.ru, а также на официальном сайте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района.</w:t>
      </w:r>
    </w:p>
    <w:p w:rsidR="00774AC2" w:rsidRPr="00C40C97" w:rsidRDefault="00774AC2" w:rsidP="006342A8">
      <w:pPr>
        <w:numPr>
          <w:ilvl w:val="0"/>
          <w:numId w:val="8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2.3.</w:t>
      </w:r>
      <w:r w:rsidR="006342A8">
        <w:rPr>
          <w:sz w:val="28"/>
        </w:rPr>
        <w:t xml:space="preserve"> </w:t>
      </w:r>
      <w:r>
        <w:rPr>
          <w:sz w:val="28"/>
        </w:rPr>
        <w:t xml:space="preserve">Осуществить передачу имущественного комплекса вновь образованному и зарегистрированному в соответствии с действующим законодательством предприятию ООО «Редакция газеты «Перекресток» в срок до 30.12.2019.  </w:t>
      </w:r>
    </w:p>
    <w:p w:rsidR="00774AC2" w:rsidRPr="001D242F" w:rsidRDefault="00774AC2" w:rsidP="006342A8">
      <w:pPr>
        <w:ind w:firstLine="709"/>
        <w:jc w:val="both"/>
        <w:rPr>
          <w:color w:val="000000"/>
          <w:sz w:val="28"/>
          <w:szCs w:val="28"/>
        </w:rPr>
      </w:pPr>
      <w:r w:rsidRPr="006C1C5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C1C51">
        <w:rPr>
          <w:sz w:val="28"/>
          <w:szCs w:val="28"/>
        </w:rPr>
        <w:t>Конт</w:t>
      </w:r>
      <w:r>
        <w:rPr>
          <w:sz w:val="28"/>
          <w:szCs w:val="28"/>
        </w:rPr>
        <w:t xml:space="preserve">роль за исполнением настоящего постановления возложить на </w:t>
      </w:r>
      <w:r w:rsidRPr="001D242F">
        <w:rPr>
          <w:sz w:val="28"/>
          <w:szCs w:val="28"/>
        </w:rPr>
        <w:t xml:space="preserve">первого заместителя главы Администрации </w:t>
      </w:r>
      <w:proofErr w:type="spellStart"/>
      <w:r w:rsidRPr="001D242F">
        <w:rPr>
          <w:sz w:val="28"/>
          <w:szCs w:val="28"/>
        </w:rPr>
        <w:t>Белокалитвинского</w:t>
      </w:r>
      <w:proofErr w:type="spellEnd"/>
      <w:r w:rsidRPr="001D242F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 </w:t>
      </w:r>
      <w:r w:rsidRPr="001D242F">
        <w:rPr>
          <w:color w:val="000000"/>
          <w:sz w:val="28"/>
          <w:szCs w:val="28"/>
        </w:rPr>
        <w:t xml:space="preserve"> </w:t>
      </w:r>
    </w:p>
    <w:p w:rsidR="00774AC2" w:rsidRPr="00973ADF" w:rsidRDefault="00774AC2" w:rsidP="00774AC2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342A8" w:rsidRDefault="00872883" w:rsidP="00872883">
      <w:pPr>
        <w:rPr>
          <w:sz w:val="28"/>
        </w:rPr>
      </w:pPr>
      <w:r w:rsidRPr="006342A8">
        <w:rPr>
          <w:sz w:val="28"/>
        </w:rPr>
        <w:t>Верно:</w:t>
      </w:r>
    </w:p>
    <w:p w:rsidR="003A39C2" w:rsidRPr="006342A8" w:rsidRDefault="000A1BC8" w:rsidP="00835273">
      <w:pPr>
        <w:rPr>
          <w:sz w:val="28"/>
        </w:rPr>
      </w:pPr>
      <w:proofErr w:type="gramStart"/>
      <w:r w:rsidRPr="006342A8">
        <w:rPr>
          <w:sz w:val="28"/>
        </w:rPr>
        <w:t>У</w:t>
      </w:r>
      <w:r w:rsidR="00715C8D" w:rsidRPr="006342A8">
        <w:rPr>
          <w:sz w:val="28"/>
        </w:rPr>
        <w:t>правляющ</w:t>
      </w:r>
      <w:r w:rsidRPr="006342A8">
        <w:rPr>
          <w:sz w:val="28"/>
        </w:rPr>
        <w:t>ий</w:t>
      </w:r>
      <w:r w:rsidR="00715C8D" w:rsidRPr="006342A8">
        <w:rPr>
          <w:sz w:val="28"/>
        </w:rPr>
        <w:t xml:space="preserve"> </w:t>
      </w:r>
      <w:r w:rsidR="00F4755E" w:rsidRPr="006342A8">
        <w:rPr>
          <w:sz w:val="28"/>
        </w:rPr>
        <w:t xml:space="preserve"> делами</w:t>
      </w:r>
      <w:proofErr w:type="gramEnd"/>
      <w:r w:rsidR="00F4755E" w:rsidRPr="006342A8">
        <w:rPr>
          <w:sz w:val="28"/>
        </w:rPr>
        <w:tab/>
      </w:r>
      <w:r w:rsidR="00F4755E" w:rsidRPr="006342A8">
        <w:rPr>
          <w:sz w:val="28"/>
        </w:rPr>
        <w:tab/>
      </w:r>
      <w:r w:rsidR="00F4755E" w:rsidRPr="006342A8">
        <w:rPr>
          <w:sz w:val="28"/>
        </w:rPr>
        <w:tab/>
      </w:r>
      <w:r w:rsidR="000C6CE8" w:rsidRPr="006342A8">
        <w:rPr>
          <w:sz w:val="28"/>
        </w:rPr>
        <w:tab/>
      </w:r>
      <w:r w:rsidR="00F4755E" w:rsidRPr="006342A8">
        <w:rPr>
          <w:sz w:val="28"/>
        </w:rPr>
        <w:tab/>
      </w:r>
      <w:r w:rsidR="00F4755E" w:rsidRPr="006342A8">
        <w:rPr>
          <w:sz w:val="28"/>
        </w:rPr>
        <w:tab/>
      </w:r>
      <w:r w:rsidR="00042119" w:rsidRPr="006342A8">
        <w:rPr>
          <w:sz w:val="28"/>
        </w:rPr>
        <w:tab/>
      </w:r>
      <w:r w:rsidRPr="006342A8">
        <w:rPr>
          <w:sz w:val="28"/>
        </w:rPr>
        <w:tab/>
        <w:t>Л.Г. Василенко</w:t>
      </w:r>
    </w:p>
    <w:p w:rsidR="00774AC2" w:rsidRDefault="00774AC2" w:rsidP="00835273">
      <w:pPr>
        <w:rPr>
          <w:sz w:val="28"/>
        </w:rPr>
      </w:pPr>
    </w:p>
    <w:p w:rsidR="00774AC2" w:rsidRPr="003A39C2" w:rsidRDefault="00774AC2" w:rsidP="00835273">
      <w:pPr>
        <w:rPr>
          <w:sz w:val="28"/>
          <w:szCs w:val="28"/>
        </w:rPr>
      </w:pPr>
    </w:p>
    <w:sectPr w:rsidR="00774AC2" w:rsidRPr="003A39C2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DE9" w:rsidRDefault="00D20DE9">
      <w:r>
        <w:separator/>
      </w:r>
    </w:p>
  </w:endnote>
  <w:endnote w:type="continuationSeparator" w:id="0">
    <w:p w:rsidR="00D20DE9" w:rsidRDefault="00D2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2A8" w:rsidRPr="006342A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342A8">
      <w:rPr>
        <w:noProof/>
        <w:sz w:val="14"/>
        <w:lang w:val="en-US"/>
      </w:rPr>
      <w:t>C</w:t>
    </w:r>
    <w:r w:rsidR="006342A8" w:rsidRPr="006342A8">
      <w:rPr>
        <w:noProof/>
        <w:sz w:val="14"/>
      </w:rPr>
      <w:t>:\</w:t>
    </w:r>
    <w:r w:rsidR="006342A8">
      <w:rPr>
        <w:noProof/>
        <w:sz w:val="14"/>
        <w:lang w:val="en-US"/>
      </w:rPr>
      <w:t>Users</w:t>
    </w:r>
    <w:r w:rsidR="006342A8" w:rsidRPr="006342A8">
      <w:rPr>
        <w:noProof/>
        <w:sz w:val="14"/>
      </w:rPr>
      <w:t>\</w:t>
    </w:r>
    <w:r w:rsidR="006342A8">
      <w:rPr>
        <w:noProof/>
        <w:sz w:val="14"/>
        <w:lang w:val="en-US"/>
      </w:rPr>
      <w:t>eio</w:t>
    </w:r>
    <w:r w:rsidR="006342A8" w:rsidRPr="006342A8">
      <w:rPr>
        <w:noProof/>
        <w:sz w:val="14"/>
      </w:rPr>
      <w:t>3\Сохранения Алентьева\Мои документы\Постановления\приватиз_Перекресток.</w:t>
    </w:r>
    <w:r w:rsidR="006342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1C1D" w:rsidRPr="001A1C1D">
      <w:rPr>
        <w:noProof/>
        <w:sz w:val="14"/>
      </w:rPr>
      <w:t>9/12/2019 4:19:00</w:t>
    </w:r>
    <w:r w:rsidR="001A1C1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A1C1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A1C1D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DE9" w:rsidRDefault="00D20DE9">
      <w:r>
        <w:separator/>
      </w:r>
    </w:p>
  </w:footnote>
  <w:footnote w:type="continuationSeparator" w:id="0">
    <w:p w:rsidR="00D20DE9" w:rsidRDefault="00D20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A1C1D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342A8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74A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0DE9"/>
    <w:rsid w:val="00D25DED"/>
    <w:rsid w:val="00D33728"/>
    <w:rsid w:val="00D41E71"/>
    <w:rsid w:val="00D46DAB"/>
    <w:rsid w:val="00D5383E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1C42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74A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character" w:customStyle="1" w:styleId="30">
    <w:name w:val="Заголовок 3 Знак"/>
    <w:basedOn w:val="a0"/>
    <w:link w:val="3"/>
    <w:semiHidden/>
    <w:rsid w:val="00774A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2019-09-12T13:19:00Z</cp:lastPrinted>
  <dcterms:created xsi:type="dcterms:W3CDTF">2019-09-12T13:16:00Z</dcterms:created>
  <dcterms:modified xsi:type="dcterms:W3CDTF">2019-10-16T11:46:00Z</dcterms:modified>
</cp:coreProperties>
</file>