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35338">
        <w:rPr>
          <w:sz w:val="28"/>
        </w:rPr>
        <w:t>30</w:t>
      </w:r>
      <w:r w:rsidR="00C70947">
        <w:rPr>
          <w:sz w:val="28"/>
        </w:rPr>
        <w:t>.</w:t>
      </w:r>
      <w:r w:rsidR="00D723F9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35338">
        <w:rPr>
          <w:sz w:val="28"/>
        </w:rPr>
        <w:t>1672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94AF3" w:rsidRDefault="00594AF3" w:rsidP="00594AF3">
      <w:pPr>
        <w:jc w:val="center"/>
        <w:rPr>
          <w:b/>
          <w:kern w:val="2"/>
          <w:sz w:val="28"/>
          <w:szCs w:val="28"/>
          <w:lang w:eastAsia="hi-IN"/>
        </w:rPr>
      </w:pPr>
      <w:bookmarkStart w:id="2" w:name="_GoBack"/>
      <w:r>
        <w:rPr>
          <w:b/>
          <w:sz w:val="28"/>
          <w:szCs w:val="28"/>
        </w:rPr>
        <w:t xml:space="preserve">О мониторинге состояния межэтнических отношений </w:t>
      </w:r>
    </w:p>
    <w:p w:rsidR="00594AF3" w:rsidRDefault="00594AF3" w:rsidP="00594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раннего предупреждения конфликтных ситуаций </w:t>
      </w:r>
    </w:p>
    <w:p w:rsidR="00594AF3" w:rsidRDefault="00594AF3" w:rsidP="00594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</w:t>
      </w:r>
    </w:p>
    <w:bookmarkEnd w:id="2"/>
    <w:p w:rsidR="00594AF3" w:rsidRDefault="00594AF3" w:rsidP="00594AF3">
      <w:pPr>
        <w:pStyle w:val="21"/>
        <w:ind w:right="-49"/>
        <w:rPr>
          <w:spacing w:val="-24"/>
          <w:sz w:val="28"/>
          <w:szCs w:val="28"/>
        </w:rPr>
      </w:pPr>
    </w:p>
    <w:p w:rsidR="00594AF3" w:rsidRPr="002C7F76" w:rsidRDefault="00594AF3" w:rsidP="00535338">
      <w:pPr>
        <w:pStyle w:val="21"/>
        <w:ind w:firstLine="709"/>
        <w:rPr>
          <w:sz w:val="28"/>
          <w:szCs w:val="28"/>
        </w:rPr>
      </w:pPr>
      <w:r w:rsidRPr="002C7F7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2C7F76">
        <w:rPr>
          <w:sz w:val="28"/>
          <w:szCs w:val="28"/>
        </w:rPr>
        <w:t xml:space="preserve">   Федеральным законом от 06.10.2003 № 131-ФЗ </w:t>
      </w:r>
      <w:r w:rsidR="00535338">
        <w:rPr>
          <w:sz w:val="28"/>
          <w:szCs w:val="28"/>
        </w:rPr>
        <w:t xml:space="preserve">                            </w:t>
      </w:r>
      <w:r w:rsidRPr="002C7F76">
        <w:rPr>
          <w:sz w:val="28"/>
          <w:szCs w:val="28"/>
        </w:rPr>
        <w:t>«Об общих принципах организации местного самоуправления в Российской Федерации», Федер</w:t>
      </w:r>
      <w:r>
        <w:rPr>
          <w:sz w:val="28"/>
          <w:szCs w:val="28"/>
        </w:rPr>
        <w:t xml:space="preserve">альным законом от 22.10.2013 № </w:t>
      </w:r>
      <w:r w:rsidRPr="002C7F76">
        <w:rPr>
          <w:sz w:val="28"/>
          <w:szCs w:val="28"/>
        </w:rPr>
        <w:t>284-ФЗ «О внесении изменений</w:t>
      </w:r>
      <w:r>
        <w:rPr>
          <w:sz w:val="28"/>
          <w:szCs w:val="28"/>
        </w:rPr>
        <w:t xml:space="preserve"> </w:t>
      </w:r>
      <w:r w:rsidRPr="002C7F76">
        <w:rPr>
          <w:sz w:val="28"/>
          <w:szCs w:val="28"/>
        </w:rPr>
        <w:t>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</w:t>
      </w:r>
      <w:r>
        <w:rPr>
          <w:sz w:val="28"/>
          <w:szCs w:val="28"/>
        </w:rPr>
        <w:t xml:space="preserve"> </w:t>
      </w:r>
      <w:r w:rsidRPr="002C7F76">
        <w:rPr>
          <w:sz w:val="28"/>
          <w:szCs w:val="28"/>
        </w:rPr>
        <w:t>и их должностных лиц в сфере межнациональных отношений»</w:t>
      </w:r>
      <w:r>
        <w:rPr>
          <w:sz w:val="28"/>
          <w:szCs w:val="28"/>
        </w:rPr>
        <w:t>,</w:t>
      </w:r>
      <w:r w:rsidRPr="00506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7F76">
        <w:rPr>
          <w:sz w:val="28"/>
          <w:szCs w:val="28"/>
        </w:rPr>
        <w:t xml:space="preserve">целях организации деятельности органов местного самоуправления по осуществлению мониторинга ситуации в сфере межнациональных отношений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2C7F76"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2C7F76">
        <w:rPr>
          <w:sz w:val="28"/>
          <w:szCs w:val="28"/>
        </w:rPr>
        <w:t xml:space="preserve"> района </w:t>
      </w:r>
      <w:r w:rsidRPr="002C7F76">
        <w:rPr>
          <w:b/>
          <w:spacing w:val="60"/>
          <w:kern w:val="28"/>
          <w:sz w:val="28"/>
          <w:szCs w:val="28"/>
        </w:rPr>
        <w:t>постановляет:</w:t>
      </w:r>
    </w:p>
    <w:p w:rsidR="00D6716F" w:rsidRDefault="00D6716F" w:rsidP="00535338">
      <w:pPr>
        <w:ind w:firstLine="709"/>
        <w:rPr>
          <w:b/>
          <w:sz w:val="28"/>
        </w:rPr>
      </w:pPr>
    </w:p>
    <w:p w:rsidR="00594AF3" w:rsidRPr="00594AF3" w:rsidRDefault="00594AF3" w:rsidP="00535338">
      <w:pPr>
        <w:ind w:firstLine="709"/>
        <w:jc w:val="both"/>
        <w:rPr>
          <w:sz w:val="28"/>
          <w:szCs w:val="28"/>
        </w:rPr>
      </w:pPr>
      <w:r w:rsidRPr="00594AF3">
        <w:rPr>
          <w:sz w:val="28"/>
          <w:szCs w:val="28"/>
        </w:rPr>
        <w:t xml:space="preserve">1. Утвердить положение о мониторинге состояния межэтнических отношений и раннего предупреждения конфликтных ситуаций на территории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 согласно </w:t>
      </w:r>
      <w:proofErr w:type="gramStart"/>
      <w:r w:rsidRPr="00594AF3">
        <w:rPr>
          <w:sz w:val="28"/>
          <w:szCs w:val="28"/>
        </w:rPr>
        <w:t>приложению</w:t>
      </w:r>
      <w:proofErr w:type="gramEnd"/>
      <w:r w:rsidRPr="00594AF3">
        <w:rPr>
          <w:sz w:val="28"/>
          <w:szCs w:val="28"/>
        </w:rPr>
        <w:t xml:space="preserve"> к данному постановлению.</w:t>
      </w:r>
    </w:p>
    <w:p w:rsidR="00594AF3" w:rsidRPr="00594AF3" w:rsidRDefault="00594AF3" w:rsidP="00535338">
      <w:pPr>
        <w:ind w:firstLine="709"/>
        <w:jc w:val="both"/>
        <w:rPr>
          <w:sz w:val="28"/>
          <w:szCs w:val="28"/>
        </w:rPr>
      </w:pPr>
      <w:r w:rsidRPr="00594AF3">
        <w:rPr>
          <w:sz w:val="28"/>
          <w:szCs w:val="28"/>
        </w:rPr>
        <w:t xml:space="preserve">2. Рекомендовать администрациям поселений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 организовать работу по мониторингу межнациональных отношений и профилактике межнациональных (межэтнических) конфликтов, обеспечению межнационального и межконфессионального согласия на территории муниципальных образований, входящих в состав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района.</w:t>
      </w:r>
    </w:p>
    <w:p w:rsidR="00594AF3" w:rsidRPr="00594AF3" w:rsidRDefault="00594AF3" w:rsidP="00535338">
      <w:pPr>
        <w:ind w:firstLine="709"/>
        <w:jc w:val="both"/>
        <w:rPr>
          <w:sz w:val="28"/>
          <w:szCs w:val="28"/>
        </w:rPr>
      </w:pPr>
      <w:r w:rsidRPr="00594AF3">
        <w:rPr>
          <w:sz w:val="28"/>
          <w:szCs w:val="28"/>
        </w:rPr>
        <w:t xml:space="preserve">3. Рекомендовать администрациям поселений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района, Отделу МВД России по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району обеспечить оперативное реагирование на конфликтные ситуации в сфере межнациональных и межконфессиональных отношений.</w:t>
      </w:r>
    </w:p>
    <w:p w:rsidR="00594AF3" w:rsidRPr="00594AF3" w:rsidRDefault="00594AF3" w:rsidP="00535338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594AF3">
        <w:rPr>
          <w:sz w:val="28"/>
        </w:rPr>
        <w:t xml:space="preserve">4. Настоящее постановление вступает в силу с момента </w:t>
      </w:r>
      <w:r w:rsidRPr="00594AF3">
        <w:rPr>
          <w:sz w:val="28"/>
          <w:szCs w:val="28"/>
        </w:rPr>
        <w:t xml:space="preserve">его принятия и подлежит размещению на официальном сайте Администрации </w:t>
      </w:r>
      <w:proofErr w:type="spellStart"/>
      <w:r w:rsidRPr="00594AF3">
        <w:rPr>
          <w:sz w:val="28"/>
          <w:szCs w:val="28"/>
        </w:rPr>
        <w:lastRenderedPageBreak/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94AF3" w:rsidRPr="00594AF3" w:rsidRDefault="00594AF3" w:rsidP="00535338">
      <w:pPr>
        <w:ind w:firstLine="709"/>
        <w:jc w:val="both"/>
        <w:rPr>
          <w:kern w:val="2"/>
          <w:lang w:eastAsia="zh-CN"/>
        </w:rPr>
      </w:pPr>
      <w:r w:rsidRPr="00594AF3">
        <w:rPr>
          <w:kern w:val="2"/>
          <w:sz w:val="28"/>
          <w:szCs w:val="28"/>
          <w:lang w:eastAsia="zh-CN"/>
        </w:rPr>
        <w:t>5.</w:t>
      </w:r>
      <w:r w:rsidRPr="00594AF3">
        <w:rPr>
          <w:kern w:val="2"/>
          <w:lang w:eastAsia="zh-CN"/>
        </w:rPr>
        <w:t xml:space="preserve"> </w:t>
      </w:r>
      <w:r w:rsidRPr="00594AF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594AF3">
        <w:rPr>
          <w:sz w:val="28"/>
          <w:szCs w:val="28"/>
        </w:rPr>
        <w:t>Белокалитвинского</w:t>
      </w:r>
      <w:proofErr w:type="spellEnd"/>
      <w:r w:rsidRPr="00594AF3">
        <w:rPr>
          <w:sz w:val="28"/>
          <w:szCs w:val="28"/>
        </w:rPr>
        <w:t xml:space="preserve"> района </w:t>
      </w:r>
      <w:r w:rsidRPr="00594AF3">
        <w:rPr>
          <w:rFonts w:eastAsia="Times New Roman CYR"/>
          <w:sz w:val="28"/>
          <w:szCs w:val="28"/>
        </w:rPr>
        <w:t>по вопросам казачества, спорту, молодежи и ГО и ЧС Тимошенко Н.А.</w:t>
      </w:r>
    </w:p>
    <w:p w:rsidR="00D6716F" w:rsidRDefault="00D6716F" w:rsidP="00D6716F">
      <w:pPr>
        <w:jc w:val="center"/>
        <w:rPr>
          <w:sz w:val="28"/>
        </w:rPr>
      </w:pPr>
    </w:p>
    <w:p w:rsidR="00594AF3" w:rsidRPr="00D6716F" w:rsidRDefault="00594AF3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594AF3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Pr="00594AF3" w:rsidRDefault="00594AF3" w:rsidP="00594AF3"/>
    <w:p w:rsidR="00594AF3" w:rsidRDefault="00594AF3" w:rsidP="00594AF3"/>
    <w:p w:rsidR="00872883" w:rsidRDefault="00594AF3" w:rsidP="00594AF3">
      <w:pPr>
        <w:tabs>
          <w:tab w:val="left" w:pos="1053"/>
        </w:tabs>
      </w:pPr>
      <w:r>
        <w:tab/>
      </w: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Pr="00594AF3" w:rsidRDefault="00594AF3" w:rsidP="00594AF3">
      <w:pPr>
        <w:jc w:val="right"/>
        <w:rPr>
          <w:sz w:val="28"/>
          <w:lang w:eastAsia="zh-CN"/>
        </w:rPr>
      </w:pPr>
      <w:r w:rsidRPr="00594AF3">
        <w:rPr>
          <w:color w:val="000000"/>
          <w:sz w:val="28"/>
        </w:rPr>
        <w:lastRenderedPageBreak/>
        <w:t>Приложение</w:t>
      </w:r>
    </w:p>
    <w:p w:rsidR="00535338" w:rsidRDefault="00594AF3" w:rsidP="00594AF3">
      <w:pPr>
        <w:jc w:val="right"/>
        <w:rPr>
          <w:color w:val="000000"/>
          <w:sz w:val="28"/>
        </w:rPr>
      </w:pPr>
      <w:r w:rsidRPr="00594AF3">
        <w:rPr>
          <w:color w:val="000000"/>
          <w:sz w:val="28"/>
        </w:rPr>
        <w:t xml:space="preserve">к постановлению </w:t>
      </w:r>
    </w:p>
    <w:p w:rsidR="00594AF3" w:rsidRPr="00594AF3" w:rsidRDefault="00594AF3" w:rsidP="00594AF3">
      <w:pPr>
        <w:jc w:val="right"/>
        <w:rPr>
          <w:color w:val="000000"/>
          <w:sz w:val="28"/>
        </w:rPr>
      </w:pPr>
      <w:r w:rsidRPr="00594AF3">
        <w:rPr>
          <w:color w:val="000000"/>
          <w:sz w:val="28"/>
        </w:rPr>
        <w:t>Администрации</w:t>
      </w:r>
    </w:p>
    <w:p w:rsidR="00594AF3" w:rsidRPr="00594AF3" w:rsidRDefault="00594AF3" w:rsidP="00594AF3">
      <w:pPr>
        <w:jc w:val="right"/>
        <w:rPr>
          <w:color w:val="000000"/>
          <w:sz w:val="28"/>
        </w:rPr>
      </w:pPr>
      <w:proofErr w:type="spellStart"/>
      <w:r w:rsidRPr="00594AF3">
        <w:rPr>
          <w:color w:val="000000"/>
          <w:sz w:val="28"/>
        </w:rPr>
        <w:t>Белокалитвинского</w:t>
      </w:r>
      <w:proofErr w:type="spellEnd"/>
      <w:r w:rsidRPr="00594AF3">
        <w:rPr>
          <w:color w:val="000000"/>
          <w:sz w:val="28"/>
        </w:rPr>
        <w:t xml:space="preserve"> района</w:t>
      </w:r>
    </w:p>
    <w:p w:rsidR="00594AF3" w:rsidRPr="00594AF3" w:rsidRDefault="00594AF3" w:rsidP="00594AF3">
      <w:pPr>
        <w:jc w:val="right"/>
        <w:rPr>
          <w:sz w:val="28"/>
        </w:rPr>
      </w:pPr>
      <w:r w:rsidRPr="00594AF3">
        <w:rPr>
          <w:color w:val="000000"/>
          <w:sz w:val="28"/>
        </w:rPr>
        <w:t xml:space="preserve">от </w:t>
      </w:r>
      <w:r w:rsidR="00535338">
        <w:rPr>
          <w:color w:val="000000"/>
          <w:sz w:val="28"/>
        </w:rPr>
        <w:t>30.10.</w:t>
      </w:r>
      <w:r w:rsidRPr="00594AF3">
        <w:rPr>
          <w:color w:val="000000"/>
          <w:sz w:val="28"/>
        </w:rPr>
        <w:t>2020 №</w:t>
      </w:r>
      <w:r w:rsidR="00535338">
        <w:rPr>
          <w:color w:val="000000"/>
          <w:sz w:val="28"/>
        </w:rPr>
        <w:t xml:space="preserve"> 1672</w:t>
      </w:r>
    </w:p>
    <w:p w:rsidR="00535338" w:rsidRDefault="00535338" w:rsidP="00594AF3">
      <w:pPr>
        <w:shd w:val="clear" w:color="auto" w:fill="FFFFFF"/>
        <w:ind w:left="-142" w:right="5"/>
        <w:jc w:val="center"/>
        <w:rPr>
          <w:sz w:val="28"/>
          <w:szCs w:val="28"/>
        </w:rPr>
      </w:pPr>
    </w:p>
    <w:p w:rsidR="00594AF3" w:rsidRDefault="00594AF3" w:rsidP="00594AF3">
      <w:pPr>
        <w:shd w:val="clear" w:color="auto" w:fill="FFFFFF"/>
        <w:ind w:left="-142" w:right="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94AF3" w:rsidRDefault="00594AF3" w:rsidP="00594AF3">
      <w:pPr>
        <w:shd w:val="clear" w:color="auto" w:fill="FFFFFF"/>
        <w:ind w:left="-142" w:right="5"/>
        <w:jc w:val="center"/>
        <w:rPr>
          <w:sz w:val="28"/>
          <w:szCs w:val="28"/>
        </w:rPr>
      </w:pPr>
      <w:r>
        <w:rPr>
          <w:sz w:val="28"/>
          <w:szCs w:val="28"/>
        </w:rPr>
        <w:t>о мониторинге состояния межэтнических отношений</w:t>
      </w:r>
    </w:p>
    <w:p w:rsidR="00594AF3" w:rsidRDefault="00594AF3" w:rsidP="00594AF3">
      <w:pPr>
        <w:shd w:val="clear" w:color="auto" w:fill="FFFFFF"/>
        <w:ind w:left="-142"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раннего предупреждения конфликтных ситуаций </w:t>
      </w:r>
    </w:p>
    <w:p w:rsidR="00594AF3" w:rsidRDefault="00594AF3" w:rsidP="00594AF3">
      <w:pPr>
        <w:shd w:val="clear" w:color="auto" w:fill="FFFFFF"/>
        <w:ind w:left="-142"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94AF3" w:rsidRDefault="00594AF3" w:rsidP="00594AF3">
      <w:pPr>
        <w:shd w:val="clear" w:color="auto" w:fill="FFFFFF"/>
        <w:jc w:val="center"/>
        <w:rPr>
          <w:sz w:val="28"/>
          <w:szCs w:val="28"/>
        </w:rPr>
      </w:pPr>
    </w:p>
    <w:p w:rsidR="00594AF3" w:rsidRDefault="00594AF3" w:rsidP="00594AF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мониторинге состояния межэтнических отношений и раннего предупреждения конфликтных ситуаций на территории </w:t>
      </w:r>
      <w:proofErr w:type="spellStart"/>
      <w:r w:rsidRPr="00267E21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 – Положение) определяет цели, задачи, порядок проведения мониторинга ситуации в сфере межнациональных отношений на территории </w:t>
      </w:r>
      <w:proofErr w:type="spellStart"/>
      <w:r w:rsidRPr="00267E21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 – мониторинг), порядок действий в случае выявления межнациональных конфликтов и ликвидации их последствий.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Целью мониторинга является сбор и обобщение информации о состоянии межнациональных отношений на территории </w:t>
      </w:r>
      <w:proofErr w:type="spellStart"/>
      <w:r w:rsidRPr="00267E21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подготовка предложений о мерах по гармонизации межнациональных отношений, по предотвращению межнациональных (межконфессиональных) конфликтов, предупреждению противоправных действий.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Задачи мониторинга: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получение, обработка и анализ данных о состоянии межнациональных отношений;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совершенствование форм и методов работы органов местного самоуправления, правоохранительных органов по предотвращению проявлений экстремизма, национальной, расовой и религиозной нетерпимости;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обеспечение оперативного взаимодействия в случае выявления межнациональных (межконфессиональных) конфликтов;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своевременное выявление процессов, происходящих в сфере межнациональных отношений, в том числе конфликтных ситуаций.</w:t>
      </w:r>
    </w:p>
    <w:p w:rsidR="00594AF3" w:rsidRDefault="00594AF3" w:rsidP="00594AF3">
      <w:pPr>
        <w:ind w:firstLine="851"/>
        <w:jc w:val="both"/>
        <w:rPr>
          <w:sz w:val="28"/>
          <w:szCs w:val="28"/>
        </w:rPr>
      </w:pPr>
    </w:p>
    <w:p w:rsidR="00594AF3" w:rsidRDefault="00594AF3" w:rsidP="00594AF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 Организация мониторинга</w:t>
      </w:r>
    </w:p>
    <w:p w:rsidR="00594AF3" w:rsidRDefault="00594AF3" w:rsidP="00535338">
      <w:pPr>
        <w:numPr>
          <w:ilvl w:val="1"/>
          <w:numId w:val="9"/>
        </w:numPr>
        <w:suppressAutoHyphens/>
        <w:ind w:firstLine="709"/>
        <w:jc w:val="both"/>
        <w:rPr>
          <w:sz w:val="28"/>
          <w:szCs w:val="28"/>
        </w:rPr>
      </w:pPr>
      <w:r w:rsidRPr="00267E21">
        <w:rPr>
          <w:sz w:val="28"/>
          <w:szCs w:val="28"/>
        </w:rPr>
        <w:t>2.1. Орга</w:t>
      </w:r>
      <w:r>
        <w:rPr>
          <w:sz w:val="28"/>
          <w:szCs w:val="28"/>
        </w:rPr>
        <w:t xml:space="preserve">низацию проведения мониторинга </w:t>
      </w:r>
      <w:r w:rsidRPr="00267E21">
        <w:rPr>
          <w:sz w:val="28"/>
          <w:szCs w:val="28"/>
        </w:rPr>
        <w:t>осуществляет ведущий специалист по работе с общественными организациями, противодейств</w:t>
      </w:r>
      <w:r>
        <w:rPr>
          <w:sz w:val="28"/>
          <w:szCs w:val="28"/>
        </w:rPr>
        <w:t>ию экстремизму, терроризму Администрации района.</w:t>
      </w:r>
    </w:p>
    <w:p w:rsidR="00594AF3" w:rsidRPr="00267E21" w:rsidRDefault="00594AF3" w:rsidP="00535338">
      <w:pPr>
        <w:numPr>
          <w:ilvl w:val="1"/>
          <w:numId w:val="9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5B7F">
        <w:rPr>
          <w:sz w:val="28"/>
          <w:szCs w:val="28"/>
        </w:rPr>
        <w:t>едущий специалист по работе с общественными организациями, противодейст</w:t>
      </w:r>
      <w:r>
        <w:rPr>
          <w:sz w:val="28"/>
          <w:szCs w:val="28"/>
        </w:rPr>
        <w:t>вию экстремизму, терроризму</w:t>
      </w:r>
      <w:r w:rsidRPr="002D5B7F">
        <w:rPr>
          <w:sz w:val="28"/>
          <w:szCs w:val="28"/>
        </w:rPr>
        <w:t xml:space="preserve"> Администрации район</w:t>
      </w:r>
      <w:r>
        <w:rPr>
          <w:sz w:val="28"/>
          <w:szCs w:val="28"/>
        </w:rPr>
        <w:t>а</w:t>
      </w:r>
      <w:r w:rsidRPr="00267E21">
        <w:rPr>
          <w:sz w:val="28"/>
          <w:szCs w:val="28"/>
        </w:rPr>
        <w:t>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осуществляет сбор</w:t>
      </w:r>
      <w:r w:rsidRPr="002D5B7F">
        <w:rPr>
          <w:sz w:val="28"/>
          <w:szCs w:val="28"/>
        </w:rPr>
        <w:t xml:space="preserve"> информации по показателям мониторинга</w:t>
      </w:r>
      <w:r>
        <w:rPr>
          <w:sz w:val="28"/>
          <w:szCs w:val="28"/>
        </w:rPr>
        <w:t>, обобщение и анализ информации по разделам мониторинга;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подготавливает итоговые результаты мониторинга за отчетный период;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размещает результаты мониторинга</w:t>
      </w:r>
      <w: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на основании результатов мониторинга разрабатывает предложения по предотвращению межнациональной (межэтнической) или межконфессиональной розни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Объектом мониторинга является деятельность: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органов местного самоуправления;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образовательных учреждений;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средств массовой информации;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организаций, представляющих интересы этнических общностей;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казачьих обществ и общественных объединений казаков;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религиозных организаций и религиозных объединений;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лиц, представляющих интересы диаспор;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лиц, активно распространяющих информацию по вопросам межнациональных отношений в сети «Интернет».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Предметом мониторинга является состояние межнациональных отношений на территории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а также процессы, воздействующие на него: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экономические (уровень и сферы занятости населения, уровень благосостояния, распределение собственности);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политические (представительство различных этнических общностей в органах местного самоуправления, формы реализации политических прав);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социальные (доступ к услугам, предоставляемым социальной инфраструктурой);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культурные (удовлетворение языковых, образовательных, этнокультурных и религиозных потребностей);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иные процессы, которые могут оказывать воздействие на состояние межнациональных отношений.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Участниками мониторинга являются: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отдел культуры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 w:rsidRPr="002D5B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</w:rPr>
        <w:t> </w:t>
      </w:r>
      <w:r>
        <w:rPr>
          <w:sz w:val="28"/>
          <w:szCs w:val="28"/>
        </w:rPr>
        <w:t xml:space="preserve">отдел образования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 w:rsidRPr="002D5B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администрации поселений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ГКУ РО «Центр занятости населения города Белая Калитва» (по согласованию);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t> </w:t>
      </w:r>
      <w:r>
        <w:rPr>
          <w:sz w:val="28"/>
          <w:szCs w:val="28"/>
        </w:rPr>
        <w:t xml:space="preserve">Отдел МВД России по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району (по согласованию).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 Участники системы мониторинга осуществляют свою деятельность во взаимодействии с общественными объединениями и иными организациями, реализующими мероприятия, соответствующие основным направлениям государственной национальной политики Российской Федерации, а также с оказывающими или способными оказать иное влияние на ситуацию в сфере межнациональных и межконфессиональных отношений.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76101B">
        <w:rPr>
          <w:sz w:val="28"/>
          <w:szCs w:val="28"/>
        </w:rPr>
        <w:t xml:space="preserve">Результаты мониторинга предоставляются участниками мониторинга ежеквартально до 10 числа месяца, следующим за отчетным периодом. </w:t>
      </w:r>
      <w:r>
        <w:rPr>
          <w:sz w:val="28"/>
          <w:szCs w:val="28"/>
        </w:rPr>
        <w:t>Перечень показателей мониторинга указан в приложении к настоящему Положению.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изменения оперативной обстановки в области межнациональных (межэтнических), межконфессиональных отношений (конфликтов) на территории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перечень показателей мониторинга может изменяться.</w:t>
      </w:r>
    </w:p>
    <w:p w:rsidR="00594AF3" w:rsidRDefault="00594AF3" w:rsidP="00594AF3">
      <w:pPr>
        <w:ind w:firstLine="851"/>
        <w:jc w:val="both"/>
        <w:rPr>
          <w:sz w:val="28"/>
          <w:szCs w:val="28"/>
        </w:rPr>
      </w:pPr>
    </w:p>
    <w:p w:rsidR="00594AF3" w:rsidRDefault="00594AF3" w:rsidP="0059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Примерный порядок действий органов местного самоуправления </w:t>
      </w:r>
    </w:p>
    <w:p w:rsidR="00594AF3" w:rsidRDefault="00594AF3" w:rsidP="00594A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выявлении конфликтных ситуаций</w:t>
      </w:r>
    </w:p>
    <w:p w:rsidR="00594AF3" w:rsidRDefault="00594AF3" w:rsidP="00594AF3">
      <w:pPr>
        <w:ind w:firstLine="851"/>
        <w:jc w:val="center"/>
        <w:rPr>
          <w:sz w:val="28"/>
          <w:szCs w:val="28"/>
        </w:rPr>
      </w:pP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К конфликтным ситуациям, требующим незамедлительного реагирования, могут быть отнесены: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межнациональные (межконфессиональные) конфликты;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открытые (публичные) конфликтные ситуации между гражданами, группами населения, общественными объединениями и представителями территориальных органов федеральных органов государственной власти, органов местного самоуправления;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общественные акции протеста на национальной и религиозной почве;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открытые (публичные) проявления национальной, расовой или религиозной терпимости, в том числе, в средствах массовой информации.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Рекомендовать главам администраций поселений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случае выявления в результате мониторинга наличия скрытых противоречий и социальной напряженности: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устанавливать связь с лидерами общественных объединений, в том числе национальных и религиозных организаций и выяснять ситуацию;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оперативно информировать главу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городскую прокуратуру о наличии скрытых противоречий и </w:t>
      </w:r>
      <w:proofErr w:type="gramStart"/>
      <w:r>
        <w:rPr>
          <w:sz w:val="28"/>
          <w:szCs w:val="28"/>
        </w:rPr>
        <w:t>социальной напряженности</w:t>
      </w:r>
      <w:proofErr w:type="gramEnd"/>
      <w:r>
        <w:rPr>
          <w:sz w:val="28"/>
          <w:szCs w:val="28"/>
        </w:rPr>
        <w:t xml:space="preserve"> и действиях, предпринимаемых для их предотвращения;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принимать решения о первоочередных мерах по предупреждению возможной конфликтной ситуации;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устанавливать связь с представителями Отдела МВД России по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району и способствовать их привлечению к анализу и урегулированию ситуации;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проводить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поселений;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организовать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594AF3" w:rsidRDefault="00594AF3" w:rsidP="00535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 случае возникновения конфликтной ситуации главам администраций поселений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 w:rsidRPr="002D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незамедлительно установить связь с руководителями территориальных правоохранительных органов </w:t>
      </w:r>
      <w:proofErr w:type="spellStart"/>
      <w:r w:rsidRPr="002D5B7F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, главой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для организации оперативного взаимодействия по выявлению конфликтов в сфере межэтнических отношений, определению примерного порядка действий в ходе конфликтных ситуаций и ликвидации их последствий.</w:t>
      </w:r>
    </w:p>
    <w:p w:rsidR="00594AF3" w:rsidRDefault="00594AF3" w:rsidP="00594AF3">
      <w:pPr>
        <w:pStyle w:val="ad"/>
        <w:rPr>
          <w:rFonts w:ascii="Times New Roman" w:hAnsi="Times New Roman"/>
          <w:sz w:val="28"/>
          <w:szCs w:val="28"/>
        </w:rPr>
      </w:pPr>
    </w:p>
    <w:p w:rsidR="00535338" w:rsidRDefault="00535338" w:rsidP="00594AF3">
      <w:pPr>
        <w:pStyle w:val="ad"/>
        <w:rPr>
          <w:rFonts w:ascii="Times New Roman" w:hAnsi="Times New Roman"/>
          <w:sz w:val="28"/>
          <w:szCs w:val="28"/>
        </w:rPr>
      </w:pPr>
    </w:p>
    <w:p w:rsidR="00594AF3" w:rsidRDefault="00594AF3" w:rsidP="00594AF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</w:t>
      </w:r>
      <w:r w:rsidR="000B6C4D">
        <w:rPr>
          <w:rFonts w:ascii="Times New Roman" w:hAnsi="Times New Roman"/>
          <w:sz w:val="28"/>
          <w:szCs w:val="28"/>
        </w:rPr>
        <w:t xml:space="preserve">                    Л.Г. Василе</w:t>
      </w:r>
      <w:r>
        <w:rPr>
          <w:rFonts w:ascii="Times New Roman" w:hAnsi="Times New Roman"/>
          <w:sz w:val="28"/>
          <w:szCs w:val="28"/>
        </w:rPr>
        <w:t>н</w:t>
      </w:r>
      <w:r w:rsidR="000B6C4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tabs>
          <w:tab w:val="left" w:pos="1053"/>
        </w:tabs>
      </w:pPr>
    </w:p>
    <w:p w:rsidR="00594AF3" w:rsidRDefault="00594AF3" w:rsidP="00594AF3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Положению</w:t>
      </w:r>
    </w:p>
    <w:p w:rsidR="00594AF3" w:rsidRDefault="00594AF3" w:rsidP="00594AF3">
      <w:pPr>
        <w:shd w:val="clear" w:color="auto" w:fill="FFFFFF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мониторинге состояния</w:t>
      </w:r>
    </w:p>
    <w:p w:rsidR="00594AF3" w:rsidRDefault="00594AF3" w:rsidP="00594AF3">
      <w:pPr>
        <w:shd w:val="clear" w:color="auto" w:fill="FFFFFF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межэтнических отношений и раннего</w:t>
      </w:r>
    </w:p>
    <w:p w:rsidR="00594AF3" w:rsidRDefault="00594AF3" w:rsidP="00594AF3">
      <w:pPr>
        <w:shd w:val="clear" w:color="auto" w:fill="FFFFFF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предупреждения конфликтных ситуаций</w:t>
      </w:r>
    </w:p>
    <w:p w:rsidR="00594AF3" w:rsidRDefault="00594AF3" w:rsidP="00594AF3">
      <w:pPr>
        <w:shd w:val="clear" w:color="auto" w:fill="FFFFFF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Pr="003750CD">
        <w:rPr>
          <w:color w:val="000000"/>
          <w:sz w:val="28"/>
          <w:szCs w:val="28"/>
        </w:rPr>
        <w:t>Белокалитвинского</w:t>
      </w:r>
      <w:proofErr w:type="spellEnd"/>
      <w:r w:rsidRPr="00375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</w:p>
    <w:p w:rsidR="00594AF3" w:rsidRDefault="00594AF3" w:rsidP="00594AF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94AF3" w:rsidRDefault="00594AF3" w:rsidP="00594AF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94AF3" w:rsidRDefault="00594AF3" w:rsidP="00594AF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</w:t>
      </w:r>
    </w:p>
    <w:p w:rsidR="00594AF3" w:rsidRDefault="00594AF3" w:rsidP="00594AF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показателей мониторинга</w:t>
      </w:r>
    </w:p>
    <w:p w:rsidR="00594AF3" w:rsidRDefault="00594AF3" w:rsidP="00594AF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7546"/>
        <w:gridCol w:w="1217"/>
      </w:tblGrid>
      <w:tr w:rsidR="00594AF3" w:rsidTr="007024FD">
        <w:trPr>
          <w:trHeight w:val="746"/>
          <w:tblHeader/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594AF3" w:rsidRDefault="00594AF3" w:rsidP="007024FD">
            <w:pPr>
              <w:ind w:left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Информационные материалы (ИМ)</w:t>
            </w:r>
          </w:p>
          <w:p w:rsidR="00594AF3" w:rsidRDefault="00594AF3" w:rsidP="007024FD">
            <w:pPr>
              <w:ind w:left="151" w:right="9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показатели (П) мониторинга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</w:tr>
    </w:tbl>
    <w:p w:rsidR="00594AF3" w:rsidRDefault="00594AF3" w:rsidP="00594AF3">
      <w:pPr>
        <w:spacing w:line="12" w:lineRule="auto"/>
        <w:rPr>
          <w:rFonts w:eastAsia="SimSun" w:cs="Mangal"/>
          <w:kern w:val="2"/>
          <w:lang w:eastAsia="hi-IN" w:bidi="hi-I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7546"/>
        <w:gridCol w:w="1217"/>
      </w:tblGrid>
      <w:tr w:rsidR="00594AF3" w:rsidTr="007024FD">
        <w:trPr>
          <w:trHeight w:val="78"/>
          <w:tblHeader/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Деятельность религиозных организаций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действующих на территории поселений религиозных объединений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Деятельность некоммерческих организаций и общественных объединений,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созданных по национальному признаку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зарегистрированных и действующих на территории поселения некоммерческих организаций и общественных объединений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них, созданных по национальному признаку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Влияние миграционных процессов, состояние преступности с участием иностранных граждан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Поставлено на миграционный учет иностранных граждан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Снято с миграционного учета иностранных граждан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Квота на выдачу иностранным гражданам разрешений на работу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иностранных граждан, имеющих разрешение на работу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иностранных граждан, имеющих патент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выявленных нарушений миграционного законодательства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Проведено мероприятий по выявлению фактов нарушения миграционного законодательства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3.6.2.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выявленных нарушений иностранными гражданами режима пребывания (проживания) в Российской Федерации, а также незаконно осуществляющими трудовую деятельность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Административно выдворено иностранных граждан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Депортировано иностранных граждан по состоянию на отчетную дату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мест компактного проживания иностранных граждан (ИМ) (указать места проживания, количество, национальность)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Динамика состояния преступности в сравнении с АППГ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преступлений, совершенных иностранными гражданами по состоянию на отчетную дату (П), с разбивкой по национальной принадлежности, составам и степени тяжести преступлений (справка) 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преступлений, совершенных в отношении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состоянию на отчетную дату (П), с разбивкой по национальной принадлежности, составам и степени тяжести преступлений (справка)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уголовных дел, возбужденных по преступлениям экстремистского характера, совершенным в отчетном периоде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Публичные мероприятия: митинги, демонстрации, шествия, пикетирования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публичных мероприятий религиозного характера (П). Количество их участников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публичных мероприятий в сфере межнациональных отношений (П). Количество их участников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публичные мероприятия,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культурно-массовые и спортивные мероприятия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в ОМС уведомлений о проведении публичных акций (П) всего, в том числе: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межнациональных отношений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религиозным вопросам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согласованных публичных мероприятий (П) всего, </w:t>
            </w:r>
          </w:p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4.4.3.1.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теме межнациональных отношений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4.4.3.2.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религиозным вопросам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несогласованных публичных мероприятий (П) всего, в том числе: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4.4.4.1.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теме межнациональных отношений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4.4.4.2.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религиозным вопросам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Обращения в ОМС физических и юридических лиц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поступивших в ОМС обращений, заявлений физических и юридических и лиц по состоянию на отчетную дату (П), из них: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вопросам деятельности религиозных организаций (П) 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вопросам деятельности некоммерческих и общественных организаций, в которой усматриваются признаки экстремизма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фактах проявлений экстремизма физическими лицами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Деятельность неформальных молодежных объединений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проявлений с признаками экстремизма, совершенных студентами 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выявленных и поставленных на учет в подразделениях по делам несовершеннолетних подростков, причисляющих себя к неформальным молодежным объединениям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Печатные средства массовой информации 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изданий СМИ, участвовавших в мониторинге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информационных материалов с признаками экстремизма, выявленных в результате мониторинга (П)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сфере межнациональных отношений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 издание муниципальных правовых актов и планов мероприятий в сфере межнациональных отношений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мероприятиях, проведенных в сфере молодежной политики, направленных на укрепление межнациональных отношений (ИМ)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проведенной работе образовательными учреждениями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  <w:tr w:rsidR="00594AF3" w:rsidTr="007024FD">
        <w:trPr>
          <w:jc w:val="center"/>
        </w:trPr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8.5.</w:t>
            </w:r>
          </w:p>
        </w:tc>
        <w:tc>
          <w:tcPr>
            <w:tcW w:w="3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94AF3" w:rsidRDefault="00594AF3" w:rsidP="007024FD">
            <w:pPr>
              <w:ind w:left="151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проведенной работе учреждениями культуры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94AF3" w:rsidRDefault="00594AF3" w:rsidP="007024F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94AF3" w:rsidRDefault="00594AF3" w:rsidP="00594AF3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594AF3" w:rsidRPr="00F52B9A" w:rsidRDefault="00594AF3" w:rsidP="00594AF3">
      <w:pPr>
        <w:pStyle w:val="20"/>
        <w:tabs>
          <w:tab w:val="left" w:pos="1234"/>
        </w:tabs>
        <w:spacing w:after="0" w:line="322" w:lineRule="exact"/>
        <w:ind w:right="20"/>
        <w:jc w:val="both"/>
      </w:pPr>
    </w:p>
    <w:p w:rsidR="00594AF3" w:rsidRPr="00594AF3" w:rsidRDefault="00594AF3" w:rsidP="00594AF3">
      <w:pPr>
        <w:tabs>
          <w:tab w:val="left" w:pos="1053"/>
        </w:tabs>
      </w:pPr>
    </w:p>
    <w:sectPr w:rsidR="00594AF3" w:rsidRPr="00594AF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FF" w:rsidRDefault="00C622FF">
      <w:r>
        <w:separator/>
      </w:r>
    </w:p>
  </w:endnote>
  <w:endnote w:type="continuationSeparator" w:id="0">
    <w:p w:rsidR="00C622FF" w:rsidRDefault="00C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23F9" w:rsidRPr="00D723F9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23F9">
      <w:rPr>
        <w:noProof/>
        <w:sz w:val="14"/>
        <w:lang w:val="en-US"/>
      </w:rPr>
      <w:t>C</w:t>
    </w:r>
    <w:r w:rsidR="00D723F9" w:rsidRPr="00D723F9">
      <w:rPr>
        <w:noProof/>
        <w:sz w:val="14"/>
      </w:rPr>
      <w:t>:\</w:t>
    </w:r>
    <w:r w:rsidR="00D723F9">
      <w:rPr>
        <w:noProof/>
        <w:sz w:val="14"/>
        <w:lang w:val="en-US"/>
      </w:rPr>
      <w:t>Users</w:t>
    </w:r>
    <w:r w:rsidR="00D723F9" w:rsidRPr="00D723F9">
      <w:rPr>
        <w:noProof/>
        <w:sz w:val="14"/>
      </w:rPr>
      <w:t>\</w:t>
    </w:r>
    <w:r w:rsidR="00D723F9">
      <w:rPr>
        <w:noProof/>
        <w:sz w:val="14"/>
        <w:lang w:val="en-US"/>
      </w:rPr>
      <w:t>sidorenko</w:t>
    </w:r>
    <w:r w:rsidR="00D723F9" w:rsidRPr="00D723F9">
      <w:rPr>
        <w:noProof/>
        <w:sz w:val="14"/>
      </w:rPr>
      <w:t>\</w:t>
    </w:r>
    <w:r w:rsidR="00D723F9">
      <w:rPr>
        <w:noProof/>
        <w:sz w:val="14"/>
        <w:lang w:val="en-US"/>
      </w:rPr>
      <w:t>Desktop</w:t>
    </w:r>
    <w:r w:rsidR="00D723F9" w:rsidRPr="00D723F9">
      <w:rPr>
        <w:noProof/>
        <w:sz w:val="14"/>
      </w:rPr>
      <w:t>\Постановления\о мониторинге состояния_Бараева.</w:t>
    </w:r>
    <w:r w:rsidR="00D723F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35338" w:rsidRPr="00535338">
      <w:rPr>
        <w:noProof/>
        <w:sz w:val="14"/>
      </w:rPr>
      <w:t>10/30/2020 9:45:00</w:t>
    </w:r>
    <w:r w:rsidR="0053533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35338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35338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23F9" w:rsidRPr="00D723F9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23F9">
      <w:rPr>
        <w:noProof/>
        <w:sz w:val="14"/>
        <w:lang w:val="en-US"/>
      </w:rPr>
      <w:t>C</w:t>
    </w:r>
    <w:r w:rsidR="00D723F9" w:rsidRPr="00D723F9">
      <w:rPr>
        <w:noProof/>
        <w:sz w:val="14"/>
      </w:rPr>
      <w:t>:\</w:t>
    </w:r>
    <w:r w:rsidR="00D723F9">
      <w:rPr>
        <w:noProof/>
        <w:sz w:val="14"/>
        <w:lang w:val="en-US"/>
      </w:rPr>
      <w:t>Users</w:t>
    </w:r>
    <w:r w:rsidR="00D723F9" w:rsidRPr="00D723F9">
      <w:rPr>
        <w:noProof/>
        <w:sz w:val="14"/>
      </w:rPr>
      <w:t>\</w:t>
    </w:r>
    <w:r w:rsidR="00D723F9">
      <w:rPr>
        <w:noProof/>
        <w:sz w:val="14"/>
        <w:lang w:val="en-US"/>
      </w:rPr>
      <w:t>sidorenko</w:t>
    </w:r>
    <w:r w:rsidR="00D723F9" w:rsidRPr="00D723F9">
      <w:rPr>
        <w:noProof/>
        <w:sz w:val="14"/>
      </w:rPr>
      <w:t>\</w:t>
    </w:r>
    <w:r w:rsidR="00D723F9">
      <w:rPr>
        <w:noProof/>
        <w:sz w:val="14"/>
        <w:lang w:val="en-US"/>
      </w:rPr>
      <w:t>Desktop</w:t>
    </w:r>
    <w:r w:rsidR="00D723F9" w:rsidRPr="00D723F9">
      <w:rPr>
        <w:noProof/>
        <w:sz w:val="14"/>
      </w:rPr>
      <w:t>\Постановления\о мониторинге состояния_Бараева.</w:t>
    </w:r>
    <w:r w:rsidR="00D723F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35338" w:rsidRPr="00535338">
      <w:rPr>
        <w:noProof/>
        <w:sz w:val="14"/>
      </w:rPr>
      <w:t>10/30/2020 9:45:00</w:t>
    </w:r>
    <w:r w:rsidR="0053533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FF" w:rsidRDefault="00C622FF">
      <w:r>
        <w:separator/>
      </w:r>
    </w:p>
  </w:footnote>
  <w:footnote w:type="continuationSeparator" w:id="0">
    <w:p w:rsidR="00C622FF" w:rsidRDefault="00C6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38">
          <w:rPr>
            <w:noProof/>
          </w:rPr>
          <w:t>10</w:t>
        </w:r>
        <w:r>
          <w:fldChar w:fldCharType="end"/>
        </w:r>
      </w:p>
    </w:sdtContent>
  </w:sdt>
  <w:p w:rsidR="00DA368D" w:rsidRDefault="00DA36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B6C4D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5338"/>
    <w:rsid w:val="005361B2"/>
    <w:rsid w:val="005555A7"/>
    <w:rsid w:val="00573433"/>
    <w:rsid w:val="00594AF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3C4C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7455C"/>
    <w:rsid w:val="00BA38B2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22FF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723F9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9FA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link w:val="30"/>
    <w:qFormat/>
    <w:rsid w:val="00594AF3"/>
    <w:pPr>
      <w:keepNext/>
      <w:tabs>
        <w:tab w:val="left" w:pos="0"/>
      </w:tabs>
      <w:suppressAutoHyphens/>
      <w:ind w:left="720" w:hanging="720"/>
      <w:jc w:val="center"/>
      <w:outlineLvl w:val="2"/>
    </w:pPr>
    <w:rPr>
      <w:color w:val="00000A"/>
      <w:kern w:val="1"/>
      <w:sz w:val="28"/>
      <w:szCs w:val="20"/>
      <w:lang w:eastAsia="ar-SA"/>
    </w:rPr>
  </w:style>
  <w:style w:type="paragraph" w:styleId="4">
    <w:name w:val="heading 4"/>
    <w:basedOn w:val="a"/>
    <w:next w:val="a0"/>
    <w:link w:val="40"/>
    <w:qFormat/>
    <w:rsid w:val="00594AF3"/>
    <w:pPr>
      <w:keepNext/>
      <w:tabs>
        <w:tab w:val="left" w:pos="0"/>
      </w:tabs>
      <w:suppressAutoHyphens/>
      <w:ind w:left="864" w:hanging="864"/>
      <w:jc w:val="both"/>
      <w:outlineLvl w:val="3"/>
    </w:pPr>
    <w:rPr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6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0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1"/>
    <w:link w:val="a0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DA368D"/>
    <w:rPr>
      <w:sz w:val="28"/>
    </w:rPr>
  </w:style>
  <w:style w:type="character" w:customStyle="1" w:styleId="30">
    <w:name w:val="Заголовок 3 Знак"/>
    <w:basedOn w:val="a1"/>
    <w:link w:val="3"/>
    <w:rsid w:val="00594AF3"/>
    <w:rPr>
      <w:color w:val="00000A"/>
      <w:kern w:val="1"/>
      <w:sz w:val="28"/>
      <w:lang w:eastAsia="ar-SA"/>
    </w:rPr>
  </w:style>
  <w:style w:type="character" w:customStyle="1" w:styleId="40">
    <w:name w:val="Заголовок 4 Знак"/>
    <w:basedOn w:val="a1"/>
    <w:link w:val="4"/>
    <w:rsid w:val="00594AF3"/>
    <w:rPr>
      <w:color w:val="00000A"/>
      <w:kern w:val="1"/>
      <w:sz w:val="28"/>
      <w:lang w:eastAsia="ar-SA"/>
    </w:rPr>
  </w:style>
  <w:style w:type="paragraph" w:styleId="ad">
    <w:name w:val="No Spacing"/>
    <w:uiPriority w:val="1"/>
    <w:qFormat/>
    <w:rsid w:val="00594AF3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594AF3"/>
    <w:pPr>
      <w:widowControl w:val="0"/>
      <w:spacing w:after="300" w:line="317" w:lineRule="exact"/>
      <w:jc w:val="center"/>
    </w:pPr>
    <w:rPr>
      <w:color w:val="00000A"/>
      <w:kern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68FA-803E-4D52-AC66-C3AE116C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2020-10-30T06:45:00Z</cp:lastPrinted>
  <dcterms:created xsi:type="dcterms:W3CDTF">2020-10-29T10:01:00Z</dcterms:created>
  <dcterms:modified xsi:type="dcterms:W3CDTF">2020-12-11T09:45:00Z</dcterms:modified>
</cp:coreProperties>
</file>