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1F2D099F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C43AA">
        <w:rPr>
          <w:sz w:val="28"/>
        </w:rPr>
        <w:t>23</w:t>
      </w:r>
      <w:r w:rsidR="00B420AE">
        <w:rPr>
          <w:sz w:val="28"/>
        </w:rPr>
        <w:t>.</w:t>
      </w:r>
      <w:r w:rsidR="00D1019D">
        <w:rPr>
          <w:sz w:val="28"/>
        </w:rPr>
        <w:t>03</w:t>
      </w:r>
      <w:r w:rsidR="00E0110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07029D">
        <w:rPr>
          <w:sz w:val="28"/>
        </w:rPr>
        <w:t>6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C43AA">
        <w:rPr>
          <w:sz w:val="28"/>
        </w:rPr>
        <w:t>396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19EB117C" w14:textId="77777777" w:rsidR="007821B3" w:rsidRPr="003A23A3" w:rsidRDefault="007821B3" w:rsidP="005E76DA">
      <w:pPr>
        <w:tabs>
          <w:tab w:val="left" w:pos="2235"/>
        </w:tabs>
        <w:jc w:val="center"/>
        <w:rPr>
          <w:b/>
          <w:sz w:val="28"/>
          <w:szCs w:val="28"/>
        </w:rPr>
      </w:pPr>
      <w:r w:rsidRPr="003F1CF7">
        <w:rPr>
          <w:b/>
          <w:bCs/>
          <w:sz w:val="28"/>
          <w:szCs w:val="28"/>
        </w:rPr>
        <w:t>Об утверждении отчета о реализации муниципальной программы Белокалитвинского района «Обеспечение доступным и комфортным жильем населения Белокалитвинского района» за 20</w:t>
      </w:r>
      <w:r>
        <w:rPr>
          <w:b/>
          <w:bCs/>
          <w:sz w:val="28"/>
          <w:szCs w:val="28"/>
        </w:rPr>
        <w:t>25</w:t>
      </w:r>
      <w:r w:rsidRPr="003F1CF7">
        <w:rPr>
          <w:b/>
          <w:bCs/>
          <w:sz w:val="28"/>
          <w:szCs w:val="28"/>
        </w:rPr>
        <w:t xml:space="preserve"> год</w:t>
      </w:r>
    </w:p>
    <w:p w14:paraId="6A0A84CE" w14:textId="77777777" w:rsidR="007821B3" w:rsidRPr="001575E9" w:rsidRDefault="007821B3" w:rsidP="005E76DA">
      <w:pPr>
        <w:spacing w:line="216" w:lineRule="auto"/>
        <w:jc w:val="center"/>
        <w:rPr>
          <w:sz w:val="28"/>
          <w:szCs w:val="28"/>
        </w:rPr>
      </w:pPr>
    </w:p>
    <w:p w14:paraId="3095CCF8" w14:textId="736ED2FB" w:rsidR="007821B3" w:rsidRPr="001575E9" w:rsidRDefault="007821B3" w:rsidP="005E76DA">
      <w:pPr>
        <w:ind w:right="141" w:firstLine="709"/>
        <w:jc w:val="both"/>
        <w:rPr>
          <w:b/>
          <w:sz w:val="28"/>
          <w:szCs w:val="28"/>
        </w:rPr>
      </w:pPr>
      <w:r w:rsidRPr="003F1CF7">
        <w:rPr>
          <w:sz w:val="28"/>
          <w:szCs w:val="28"/>
        </w:rPr>
        <w:t>В соответствии с постановлени</w:t>
      </w:r>
      <w:r>
        <w:rPr>
          <w:sz w:val="28"/>
          <w:szCs w:val="28"/>
        </w:rPr>
        <w:t>я</w:t>
      </w:r>
      <w:r w:rsidRPr="003F1CF7">
        <w:rPr>
          <w:sz w:val="28"/>
          <w:szCs w:val="28"/>
        </w:rPr>
        <w:t>м</w:t>
      </w:r>
      <w:r>
        <w:rPr>
          <w:sz w:val="28"/>
          <w:szCs w:val="28"/>
        </w:rPr>
        <w:t>и</w:t>
      </w:r>
      <w:r w:rsidRPr="003F1CF7">
        <w:rPr>
          <w:sz w:val="28"/>
          <w:szCs w:val="28"/>
        </w:rPr>
        <w:t xml:space="preserve"> Администрации Белокалитвинского района от </w:t>
      </w:r>
      <w:r>
        <w:rPr>
          <w:sz w:val="28"/>
          <w:szCs w:val="28"/>
        </w:rPr>
        <w:t>08</w:t>
      </w:r>
      <w:r w:rsidRPr="0093781F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93781F">
        <w:rPr>
          <w:sz w:val="28"/>
          <w:szCs w:val="28"/>
        </w:rPr>
        <w:t>.20</w:t>
      </w:r>
      <w:r>
        <w:rPr>
          <w:sz w:val="28"/>
          <w:szCs w:val="28"/>
        </w:rPr>
        <w:t>24</w:t>
      </w:r>
      <w:r w:rsidRPr="0093781F">
        <w:rPr>
          <w:sz w:val="28"/>
          <w:szCs w:val="28"/>
        </w:rPr>
        <w:t xml:space="preserve"> № </w:t>
      </w:r>
      <w:r>
        <w:rPr>
          <w:sz w:val="28"/>
          <w:szCs w:val="28"/>
        </w:rPr>
        <w:t>960</w:t>
      </w:r>
      <w:r w:rsidRPr="0093781F">
        <w:rPr>
          <w:sz w:val="28"/>
          <w:szCs w:val="28"/>
        </w:rPr>
        <w:t xml:space="preserve"> </w:t>
      </w:r>
      <w:r w:rsidRPr="003F1CF7">
        <w:rPr>
          <w:sz w:val="28"/>
          <w:szCs w:val="28"/>
        </w:rPr>
        <w:t>«Об утверждении Порядка разработки, реализации и оценки эффективности муниципальных программ Белокалитвинского района»</w:t>
      </w:r>
      <w:r>
        <w:rPr>
          <w:sz w:val="28"/>
          <w:szCs w:val="28"/>
        </w:rPr>
        <w:t xml:space="preserve"> и от 15.07.2024 №</w:t>
      </w:r>
      <w:r w:rsidR="005E76DA">
        <w:rPr>
          <w:sz w:val="28"/>
          <w:szCs w:val="28"/>
        </w:rPr>
        <w:t xml:space="preserve"> </w:t>
      </w:r>
      <w:r>
        <w:rPr>
          <w:sz w:val="28"/>
          <w:szCs w:val="28"/>
        </w:rPr>
        <w:t>989 «Об утверждении методических рекомендаций по разработке и реализации муниципальных программ Белокалитвинского района»</w:t>
      </w:r>
      <w:r w:rsidRPr="003F1CF7">
        <w:rPr>
          <w:sz w:val="28"/>
          <w:szCs w:val="28"/>
        </w:rPr>
        <w:t xml:space="preserve">, Администрация Белокалитвинского района </w:t>
      </w:r>
      <w:r w:rsidRPr="005E76DA">
        <w:rPr>
          <w:b/>
          <w:spacing w:val="60"/>
          <w:sz w:val="28"/>
          <w:szCs w:val="28"/>
        </w:rPr>
        <w:t>постановляет</w:t>
      </w:r>
      <w:r w:rsidRPr="001575E9">
        <w:rPr>
          <w:b/>
          <w:spacing w:val="60"/>
          <w:sz w:val="28"/>
          <w:szCs w:val="28"/>
        </w:rPr>
        <w:t>:</w:t>
      </w:r>
    </w:p>
    <w:p w14:paraId="7DE522C7" w14:textId="77777777" w:rsidR="007821B3" w:rsidRPr="001575E9" w:rsidRDefault="007821B3" w:rsidP="005E76DA">
      <w:pPr>
        <w:ind w:right="141" w:firstLine="709"/>
        <w:rPr>
          <w:b/>
          <w:sz w:val="28"/>
          <w:szCs w:val="28"/>
        </w:rPr>
      </w:pPr>
    </w:p>
    <w:p w14:paraId="5A742095" w14:textId="77777777" w:rsidR="007821B3" w:rsidRPr="00BE3E44" w:rsidRDefault="007821B3" w:rsidP="005E76DA">
      <w:pPr>
        <w:widowControl w:val="0"/>
        <w:ind w:firstLine="709"/>
        <w:jc w:val="both"/>
        <w:rPr>
          <w:sz w:val="28"/>
        </w:rPr>
      </w:pPr>
      <w:r w:rsidRPr="00BE3E44">
        <w:rPr>
          <w:sz w:val="28"/>
          <w:szCs w:val="28"/>
        </w:rPr>
        <w:t>1. Утвердить отчет о реализации муниципальной программы Белокалитвинского района «</w:t>
      </w:r>
      <w:r w:rsidRPr="00641A3B">
        <w:rPr>
          <w:bCs/>
          <w:sz w:val="28"/>
          <w:szCs w:val="28"/>
        </w:rPr>
        <w:t>Обеспечение доступным и комфортным жильем населения Белокалитвинского района</w:t>
      </w:r>
      <w:r w:rsidRPr="00BE3E44">
        <w:rPr>
          <w:bCs/>
          <w:sz w:val="28"/>
          <w:szCs w:val="28"/>
        </w:rPr>
        <w:t>», утвержденной постановлением Администрации Белокалитвинского района от 0</w:t>
      </w:r>
      <w:r>
        <w:rPr>
          <w:bCs/>
          <w:sz w:val="28"/>
          <w:szCs w:val="28"/>
        </w:rPr>
        <w:t>5</w:t>
      </w:r>
      <w:r w:rsidRPr="00BE3E44">
        <w:rPr>
          <w:bCs/>
          <w:sz w:val="28"/>
          <w:szCs w:val="28"/>
        </w:rPr>
        <w:t>.12.2018 № 20</w:t>
      </w:r>
      <w:r>
        <w:rPr>
          <w:bCs/>
          <w:sz w:val="28"/>
          <w:szCs w:val="28"/>
        </w:rPr>
        <w:t>83</w:t>
      </w:r>
      <w:r w:rsidRPr="00BE3E44">
        <w:rPr>
          <w:bCs/>
          <w:sz w:val="28"/>
          <w:szCs w:val="28"/>
        </w:rPr>
        <w:t>, за 20</w:t>
      </w:r>
      <w:r>
        <w:rPr>
          <w:bCs/>
          <w:sz w:val="28"/>
          <w:szCs w:val="28"/>
        </w:rPr>
        <w:t>25</w:t>
      </w:r>
      <w:r w:rsidRPr="00BE3E44">
        <w:rPr>
          <w:bCs/>
          <w:sz w:val="28"/>
          <w:szCs w:val="28"/>
        </w:rPr>
        <w:t xml:space="preserve"> год согласно приложению.</w:t>
      </w:r>
      <w:r w:rsidRPr="00BE3E44">
        <w:rPr>
          <w:b/>
          <w:bCs/>
          <w:sz w:val="28"/>
          <w:szCs w:val="28"/>
        </w:rPr>
        <w:t xml:space="preserve"> </w:t>
      </w:r>
      <w:r w:rsidRPr="00BE3E44">
        <w:rPr>
          <w:sz w:val="28"/>
          <w:szCs w:val="28"/>
        </w:rPr>
        <w:t xml:space="preserve"> </w:t>
      </w:r>
    </w:p>
    <w:p w14:paraId="3412CA5F" w14:textId="0D64E9ED" w:rsidR="007821B3" w:rsidRDefault="007821B3" w:rsidP="005E76DA">
      <w:pPr>
        <w:tabs>
          <w:tab w:val="left" w:pos="570"/>
        </w:tabs>
        <w:ind w:firstLine="709"/>
        <w:jc w:val="both"/>
        <w:rPr>
          <w:kern w:val="2"/>
          <w:sz w:val="28"/>
          <w:szCs w:val="28"/>
          <w:lang w:eastAsia="en-US"/>
        </w:rPr>
      </w:pPr>
      <w:r w:rsidRPr="00BE3E44">
        <w:rPr>
          <w:sz w:val="28"/>
          <w:szCs w:val="28"/>
        </w:rPr>
        <w:t>2. Постановление вступает в силу со дня его принятия</w:t>
      </w:r>
      <w:r>
        <w:rPr>
          <w:sz w:val="28"/>
          <w:szCs w:val="28"/>
        </w:rPr>
        <w:t xml:space="preserve"> и подлежит размещению на официальном сайте Администрации Белокалитвинского района в информационно-телекоммуникационной сети «Интернет»</w:t>
      </w:r>
    </w:p>
    <w:p w14:paraId="4FEA7AF9" w14:textId="1BD4C193" w:rsidR="007821B3" w:rsidRPr="00A71B68" w:rsidRDefault="007821B3" w:rsidP="005E76DA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  <w:lang w:eastAsia="en-US"/>
        </w:rPr>
      </w:pPr>
      <w:r w:rsidRPr="00AF7306">
        <w:rPr>
          <w:sz w:val="28"/>
          <w:szCs w:val="28"/>
        </w:rPr>
        <w:t>3. Контроль за исполнением настоящего постановления возложить</w:t>
      </w:r>
      <w:r w:rsidR="005E76DA">
        <w:rPr>
          <w:sz w:val="28"/>
          <w:szCs w:val="28"/>
        </w:rPr>
        <w:t xml:space="preserve">                                  </w:t>
      </w:r>
      <w:r w:rsidRPr="00AF7306">
        <w:rPr>
          <w:sz w:val="28"/>
          <w:szCs w:val="28"/>
        </w:rPr>
        <w:t xml:space="preserve"> на </w:t>
      </w:r>
      <w:r>
        <w:rPr>
          <w:sz w:val="28"/>
          <w:szCs w:val="28"/>
        </w:rPr>
        <w:t>и.о. заместителя главы Администрации</w:t>
      </w:r>
      <w:r w:rsidRPr="00AF7306">
        <w:rPr>
          <w:sz w:val="28"/>
          <w:szCs w:val="28"/>
        </w:rPr>
        <w:t xml:space="preserve"> Белокалитвинского района</w:t>
      </w:r>
      <w:r>
        <w:rPr>
          <w:sz w:val="28"/>
          <w:szCs w:val="28"/>
        </w:rPr>
        <w:t xml:space="preserve"> по строительству, промышленности, транспорту, связи</w:t>
      </w:r>
      <w:r w:rsidRPr="00AF7306">
        <w:rPr>
          <w:sz w:val="28"/>
          <w:szCs w:val="28"/>
        </w:rPr>
        <w:t xml:space="preserve"> </w:t>
      </w:r>
      <w:r>
        <w:rPr>
          <w:sz w:val="28"/>
          <w:szCs w:val="28"/>
        </w:rPr>
        <w:t>Кожанова М.С.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2A85E62F" w14:textId="77777777" w:rsidR="005E76DA" w:rsidRDefault="005E76DA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44CCF6C0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</w:t>
      </w:r>
      <w:r w:rsidR="006D6A08">
        <w:rPr>
          <w:b w:val="0"/>
        </w:rPr>
        <w:t xml:space="preserve"> </w:t>
      </w:r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10278097" w14:textId="77777777" w:rsidR="005E76DA" w:rsidRDefault="005E76DA" w:rsidP="007821B3">
      <w:pPr>
        <w:widowControl w:val="0"/>
        <w:ind w:left="6379"/>
        <w:jc w:val="center"/>
        <w:rPr>
          <w:sz w:val="28"/>
          <w:szCs w:val="28"/>
        </w:rPr>
        <w:sectPr w:rsidR="005E76DA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0070EF71" w14:textId="77777777" w:rsidR="007821B3" w:rsidRPr="00BE3E44" w:rsidRDefault="007821B3" w:rsidP="007821B3">
      <w:pPr>
        <w:widowControl w:val="0"/>
        <w:ind w:left="637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Pr="00BE3E44">
        <w:rPr>
          <w:sz w:val="28"/>
          <w:szCs w:val="28"/>
        </w:rPr>
        <w:t>риложение</w:t>
      </w:r>
    </w:p>
    <w:p w14:paraId="079E75FB" w14:textId="77777777" w:rsidR="007821B3" w:rsidRPr="00BE3E44" w:rsidRDefault="007821B3" w:rsidP="007821B3">
      <w:pPr>
        <w:widowControl w:val="0"/>
        <w:ind w:left="6379"/>
        <w:jc w:val="center"/>
        <w:rPr>
          <w:sz w:val="28"/>
          <w:szCs w:val="28"/>
        </w:rPr>
      </w:pPr>
      <w:r w:rsidRPr="00BE3E44">
        <w:rPr>
          <w:sz w:val="28"/>
          <w:szCs w:val="28"/>
        </w:rPr>
        <w:t>к постановлению Администрации</w:t>
      </w:r>
    </w:p>
    <w:p w14:paraId="6520CCF0" w14:textId="77777777" w:rsidR="007821B3" w:rsidRPr="00BE3E44" w:rsidRDefault="007821B3" w:rsidP="007821B3">
      <w:pPr>
        <w:widowControl w:val="0"/>
        <w:jc w:val="right"/>
        <w:rPr>
          <w:sz w:val="28"/>
          <w:szCs w:val="28"/>
        </w:rPr>
      </w:pPr>
      <w:r>
        <w:rPr>
          <w:sz w:val="28"/>
          <w:szCs w:val="28"/>
        </w:rPr>
        <w:t>Белокалитвинского р</w:t>
      </w:r>
      <w:r w:rsidRPr="00BE3E44">
        <w:rPr>
          <w:sz w:val="28"/>
          <w:szCs w:val="28"/>
        </w:rPr>
        <w:t>айона</w:t>
      </w:r>
    </w:p>
    <w:p w14:paraId="366305B7" w14:textId="4B96AEE1" w:rsidR="007821B3" w:rsidRDefault="007821B3" w:rsidP="007821B3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от </w:t>
      </w:r>
      <w:r w:rsidR="005C43AA">
        <w:rPr>
          <w:sz w:val="28"/>
          <w:szCs w:val="28"/>
        </w:rPr>
        <w:t>23</w:t>
      </w:r>
      <w:r w:rsidR="005E76DA">
        <w:rPr>
          <w:sz w:val="28"/>
          <w:szCs w:val="28"/>
        </w:rPr>
        <w:t>.03</w:t>
      </w:r>
      <w:r>
        <w:rPr>
          <w:sz w:val="28"/>
          <w:szCs w:val="28"/>
        </w:rPr>
        <w:t>.2026</w:t>
      </w:r>
      <w:r w:rsidRPr="00BE3E44">
        <w:rPr>
          <w:sz w:val="28"/>
          <w:szCs w:val="28"/>
        </w:rPr>
        <w:t xml:space="preserve"> № </w:t>
      </w:r>
      <w:r w:rsidR="005C43AA">
        <w:rPr>
          <w:sz w:val="28"/>
          <w:szCs w:val="28"/>
        </w:rPr>
        <w:t>396</w:t>
      </w:r>
    </w:p>
    <w:p w14:paraId="0FDF1CA5" w14:textId="77777777" w:rsidR="007821B3" w:rsidRDefault="007821B3" w:rsidP="007821B3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</w:rPr>
      </w:pPr>
    </w:p>
    <w:p w14:paraId="7D5A8D46" w14:textId="77777777" w:rsidR="007821B3" w:rsidRDefault="007821B3" w:rsidP="007821B3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</w:rPr>
      </w:pPr>
    </w:p>
    <w:p w14:paraId="15EAC47F" w14:textId="77777777" w:rsidR="007821B3" w:rsidRPr="00E31285" w:rsidRDefault="007821B3" w:rsidP="007821B3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ОТЧЕТ</w:t>
      </w:r>
    </w:p>
    <w:p w14:paraId="6A80FE99" w14:textId="77777777" w:rsidR="007821B3" w:rsidRPr="00E31285" w:rsidRDefault="007821B3" w:rsidP="007821B3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</w:rPr>
      </w:pPr>
      <w:r w:rsidRPr="00E31285">
        <w:rPr>
          <w:rFonts w:eastAsia="Calibri"/>
          <w:sz w:val="28"/>
          <w:szCs w:val="28"/>
        </w:rPr>
        <w:t xml:space="preserve">о реализации муниципальной программы </w:t>
      </w:r>
    </w:p>
    <w:p w14:paraId="71B411D7" w14:textId="77777777" w:rsidR="007821B3" w:rsidRPr="00E31285" w:rsidRDefault="007821B3" w:rsidP="007821B3">
      <w:pPr>
        <w:widowControl w:val="0"/>
        <w:spacing w:line="322" w:lineRule="exact"/>
        <w:ind w:right="-20"/>
        <w:jc w:val="center"/>
        <w:rPr>
          <w:rFonts w:eastAsia="Calibri"/>
          <w:sz w:val="28"/>
          <w:szCs w:val="28"/>
        </w:rPr>
      </w:pPr>
      <w:r w:rsidRPr="00E31285">
        <w:rPr>
          <w:rFonts w:eastAsia="Calibri"/>
          <w:sz w:val="28"/>
          <w:szCs w:val="28"/>
        </w:rPr>
        <w:t>Белокалитвинского района «</w:t>
      </w:r>
      <w:r w:rsidRPr="00641A3B">
        <w:rPr>
          <w:bCs/>
          <w:sz w:val="28"/>
          <w:szCs w:val="28"/>
        </w:rPr>
        <w:t>Обеспечение доступным и комфортным жильем населения Белокалитвинского района</w:t>
      </w:r>
      <w:r w:rsidRPr="00E31285">
        <w:rPr>
          <w:rFonts w:eastAsia="Calibri"/>
          <w:sz w:val="28"/>
          <w:szCs w:val="28"/>
        </w:rPr>
        <w:t xml:space="preserve">» за </w:t>
      </w:r>
      <w:r>
        <w:rPr>
          <w:rFonts w:eastAsia="Calibri"/>
          <w:sz w:val="28"/>
          <w:szCs w:val="28"/>
        </w:rPr>
        <w:t>2025</w:t>
      </w:r>
      <w:r w:rsidRPr="00E31285">
        <w:rPr>
          <w:rFonts w:eastAsia="Calibri"/>
          <w:sz w:val="28"/>
          <w:szCs w:val="28"/>
        </w:rPr>
        <w:t xml:space="preserve"> год</w:t>
      </w:r>
    </w:p>
    <w:p w14:paraId="241D5247" w14:textId="77777777" w:rsidR="007821B3" w:rsidRPr="00E31285" w:rsidRDefault="007821B3" w:rsidP="007821B3">
      <w:pPr>
        <w:widowControl w:val="0"/>
        <w:spacing w:line="322" w:lineRule="exact"/>
        <w:ind w:right="-20"/>
        <w:jc w:val="center"/>
        <w:rPr>
          <w:rFonts w:eastAsia="Calibri"/>
        </w:rPr>
      </w:pPr>
      <w:r w:rsidRPr="00E31285">
        <w:rPr>
          <w:rFonts w:eastAsia="Calibri"/>
          <w:sz w:val="28"/>
          <w:szCs w:val="28"/>
        </w:rPr>
        <w:t xml:space="preserve">         </w:t>
      </w:r>
      <w:r w:rsidRPr="00E31285">
        <w:rPr>
          <w:rFonts w:eastAsia="Calibri"/>
        </w:rPr>
        <w:t xml:space="preserve">                                              </w:t>
      </w:r>
    </w:p>
    <w:p w14:paraId="13EA3A4C" w14:textId="77777777" w:rsidR="007821B3" w:rsidRDefault="007821B3" w:rsidP="007821B3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1. Конкретные результаты, достигнутые за </w:t>
      </w:r>
      <w:r>
        <w:rPr>
          <w:rFonts w:eastAsia="TimesNewRoman"/>
          <w:kern w:val="2"/>
          <w:sz w:val="28"/>
          <w:szCs w:val="28"/>
        </w:rPr>
        <w:t xml:space="preserve">2025 </w:t>
      </w:r>
      <w:r w:rsidRPr="00E31285">
        <w:rPr>
          <w:kern w:val="2"/>
          <w:sz w:val="28"/>
          <w:szCs w:val="28"/>
        </w:rPr>
        <w:t>год</w:t>
      </w:r>
    </w:p>
    <w:p w14:paraId="1BCB3A8C" w14:textId="77777777" w:rsidR="007821B3" w:rsidRPr="00E31285" w:rsidRDefault="007821B3" w:rsidP="007821B3">
      <w:pPr>
        <w:tabs>
          <w:tab w:val="left" w:pos="851"/>
        </w:tabs>
        <w:contextualSpacing/>
        <w:jc w:val="center"/>
        <w:rPr>
          <w:kern w:val="2"/>
          <w:sz w:val="28"/>
          <w:szCs w:val="28"/>
        </w:rPr>
      </w:pPr>
    </w:p>
    <w:p w14:paraId="5E91C488" w14:textId="77777777" w:rsidR="007821B3" w:rsidRDefault="007821B3" w:rsidP="007821B3">
      <w:pPr>
        <w:tabs>
          <w:tab w:val="left" w:pos="4155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целях создания условия для у</w:t>
      </w:r>
      <w:r w:rsidRPr="00793D2F">
        <w:rPr>
          <w:color w:val="000000"/>
          <w:sz w:val="28"/>
          <w:szCs w:val="28"/>
        </w:rPr>
        <w:t>лучшени</w:t>
      </w:r>
      <w:r>
        <w:rPr>
          <w:color w:val="000000"/>
          <w:sz w:val="28"/>
          <w:szCs w:val="28"/>
        </w:rPr>
        <w:t>я</w:t>
      </w:r>
      <w:r w:rsidRPr="00793D2F">
        <w:rPr>
          <w:color w:val="000000"/>
          <w:sz w:val="28"/>
          <w:szCs w:val="28"/>
        </w:rPr>
        <w:t xml:space="preserve"> жилищных условий к 2030 году не менее 630 семей</w:t>
      </w:r>
      <w:r>
        <w:rPr>
          <w:color w:val="000000"/>
          <w:sz w:val="28"/>
          <w:szCs w:val="28"/>
        </w:rPr>
        <w:t xml:space="preserve"> в</w:t>
      </w:r>
      <w:r w:rsidRPr="00D509C6">
        <w:rPr>
          <w:color w:val="000000"/>
          <w:sz w:val="28"/>
          <w:szCs w:val="28"/>
        </w:rPr>
        <w:t xml:space="preserve"> рамках реализации муниципальной программы Белокалитвинского района «Обеспечение доступным и комфортным жильем населения Белокалитвинского района»</w:t>
      </w:r>
      <w:r>
        <w:rPr>
          <w:color w:val="000000"/>
          <w:sz w:val="28"/>
          <w:szCs w:val="28"/>
        </w:rPr>
        <w:t xml:space="preserve">, </w:t>
      </w:r>
      <w:r w:rsidRPr="00BE3E44">
        <w:rPr>
          <w:bCs/>
          <w:sz w:val="28"/>
          <w:szCs w:val="28"/>
        </w:rPr>
        <w:t>утвержденной постановлением Администрации Белокалитвинского района от 0</w:t>
      </w:r>
      <w:r>
        <w:rPr>
          <w:bCs/>
          <w:sz w:val="28"/>
          <w:szCs w:val="28"/>
        </w:rPr>
        <w:t>5</w:t>
      </w:r>
      <w:r w:rsidRPr="00BE3E44">
        <w:rPr>
          <w:bCs/>
          <w:sz w:val="28"/>
          <w:szCs w:val="28"/>
        </w:rPr>
        <w:t>.12.2018 № 20</w:t>
      </w:r>
      <w:r>
        <w:rPr>
          <w:bCs/>
          <w:sz w:val="28"/>
          <w:szCs w:val="28"/>
        </w:rPr>
        <w:t>83</w:t>
      </w:r>
      <w:r w:rsidRPr="00D509C6">
        <w:rPr>
          <w:color w:val="000000"/>
          <w:sz w:val="28"/>
          <w:szCs w:val="28"/>
        </w:rPr>
        <w:t xml:space="preserve"> (далее – </w:t>
      </w:r>
      <w:r>
        <w:rPr>
          <w:color w:val="000000"/>
          <w:sz w:val="28"/>
          <w:szCs w:val="28"/>
        </w:rPr>
        <w:t>муниципальная п</w:t>
      </w:r>
      <w:r w:rsidRPr="00D509C6">
        <w:rPr>
          <w:color w:val="000000"/>
          <w:sz w:val="28"/>
          <w:szCs w:val="28"/>
        </w:rPr>
        <w:t>рограмма)</w:t>
      </w:r>
      <w:r>
        <w:rPr>
          <w:color w:val="000000"/>
          <w:sz w:val="28"/>
          <w:szCs w:val="28"/>
        </w:rPr>
        <w:t xml:space="preserve">, ответственным исполнителем </w:t>
      </w:r>
      <w:r w:rsidRPr="00D509C6">
        <w:rPr>
          <w:color w:val="000000"/>
          <w:sz w:val="28"/>
          <w:szCs w:val="28"/>
        </w:rPr>
        <w:t>в 202</w:t>
      </w:r>
      <w:r>
        <w:rPr>
          <w:color w:val="000000"/>
          <w:sz w:val="28"/>
          <w:szCs w:val="28"/>
        </w:rPr>
        <w:t>5</w:t>
      </w:r>
      <w:r w:rsidRPr="00D509C6">
        <w:rPr>
          <w:color w:val="000000"/>
          <w:sz w:val="28"/>
          <w:szCs w:val="28"/>
        </w:rPr>
        <w:t xml:space="preserve"> году достигнут</w:t>
      </w:r>
      <w:r>
        <w:rPr>
          <w:color w:val="000000"/>
          <w:sz w:val="28"/>
          <w:szCs w:val="28"/>
        </w:rPr>
        <w:t>ы</w:t>
      </w:r>
      <w:r w:rsidRPr="00D509C6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следующие результаты:</w:t>
      </w:r>
    </w:p>
    <w:p w14:paraId="192D6DAD" w14:textId="77777777" w:rsidR="007821B3" w:rsidRDefault="007821B3" w:rsidP="007821B3">
      <w:pPr>
        <w:tabs>
          <w:tab w:val="left" w:pos="4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D34043">
        <w:rPr>
          <w:sz w:val="28"/>
          <w:szCs w:val="28"/>
        </w:rPr>
        <w:t>Количество семей, улучшивших жилищные условия</w:t>
      </w:r>
      <w:r>
        <w:rPr>
          <w:sz w:val="28"/>
          <w:szCs w:val="28"/>
        </w:rPr>
        <w:t xml:space="preserve"> – 356 семей;</w:t>
      </w:r>
    </w:p>
    <w:p w14:paraId="7ED53845" w14:textId="77777777" w:rsidR="007821B3" w:rsidRPr="00E31285" w:rsidRDefault="007821B3" w:rsidP="007821B3">
      <w:pPr>
        <w:tabs>
          <w:tab w:val="left" w:pos="4155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34043">
        <w:rPr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>
        <w:rPr>
          <w:sz w:val="28"/>
          <w:szCs w:val="28"/>
        </w:rPr>
        <w:t xml:space="preserve"> – 30,3 %</w:t>
      </w:r>
      <w:r w:rsidRPr="00C146E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54DCB8A2" w14:textId="77777777" w:rsidR="007821B3" w:rsidRDefault="007821B3" w:rsidP="007821B3">
      <w:pPr>
        <w:ind w:firstLine="709"/>
        <w:jc w:val="both"/>
      </w:pPr>
    </w:p>
    <w:p w14:paraId="32A40B93" w14:textId="77777777" w:rsidR="007821B3" w:rsidRPr="00E31285" w:rsidRDefault="007821B3" w:rsidP="007821B3">
      <w:pPr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2. </w:t>
      </w:r>
      <w:r w:rsidRPr="00480613">
        <w:rPr>
          <w:sz w:val="28"/>
          <w:szCs w:val="28"/>
        </w:rPr>
        <w:t xml:space="preserve">Сведения о результатах выполнения (достижении) мероприятий (результатов) и контрольных точек структурных элементов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за </w:t>
      </w:r>
      <w:r>
        <w:rPr>
          <w:sz w:val="28"/>
          <w:szCs w:val="28"/>
        </w:rPr>
        <w:t>2025 год</w:t>
      </w:r>
    </w:p>
    <w:p w14:paraId="5A5CCF62" w14:textId="77777777" w:rsidR="007821B3" w:rsidRPr="00E31285" w:rsidRDefault="007821B3" w:rsidP="007821B3">
      <w:pPr>
        <w:autoSpaceDE w:val="0"/>
        <w:autoSpaceDN w:val="0"/>
        <w:adjustRightInd w:val="0"/>
        <w:ind w:firstLine="567"/>
        <w:jc w:val="both"/>
        <w:rPr>
          <w:kern w:val="2"/>
          <w:sz w:val="28"/>
          <w:szCs w:val="28"/>
        </w:rPr>
      </w:pPr>
    </w:p>
    <w:p w14:paraId="358CB94B" w14:textId="77777777" w:rsidR="007821B3" w:rsidRPr="00E31285" w:rsidRDefault="007821B3" w:rsidP="007821B3">
      <w:pPr>
        <w:ind w:firstLine="709"/>
        <w:jc w:val="both"/>
        <w:rPr>
          <w:sz w:val="2"/>
          <w:szCs w:val="2"/>
        </w:rPr>
      </w:pPr>
      <w:r w:rsidRPr="00E31285">
        <w:rPr>
          <w:sz w:val="28"/>
          <w:szCs w:val="28"/>
        </w:rPr>
        <w:t xml:space="preserve">Достижению результатов в </w:t>
      </w:r>
      <w:r>
        <w:rPr>
          <w:rFonts w:eastAsia="TimesNewRoman"/>
          <w:sz w:val="28"/>
          <w:szCs w:val="28"/>
        </w:rPr>
        <w:t>2025</w:t>
      </w:r>
      <w:r w:rsidRPr="00E31285">
        <w:rPr>
          <w:sz w:val="28"/>
          <w:szCs w:val="28"/>
        </w:rPr>
        <w:t xml:space="preserve"> году способствовала </w:t>
      </w:r>
      <w:r w:rsidRPr="00480613">
        <w:rPr>
          <w:sz w:val="28"/>
          <w:szCs w:val="28"/>
        </w:rPr>
        <w:t xml:space="preserve">реализация ответственным исполнителем, соисполнителем и участниками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(комплексной) программы мероприятий (результатов) ее структурных элементов</w:t>
      </w:r>
      <w:r w:rsidRPr="00E31285">
        <w:rPr>
          <w:kern w:val="2"/>
          <w:sz w:val="28"/>
          <w:szCs w:val="28"/>
        </w:rPr>
        <w:t>.</w:t>
      </w:r>
    </w:p>
    <w:p w14:paraId="72AD5227" w14:textId="77777777" w:rsidR="007821B3" w:rsidRDefault="007821B3" w:rsidP="007821B3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>В рамках структурного элемента 1</w:t>
      </w:r>
      <w:r>
        <w:rPr>
          <w:rFonts w:eastAsia="TimesNewRoman"/>
          <w:sz w:val="28"/>
          <w:szCs w:val="28"/>
        </w:rPr>
        <w:t xml:space="preserve"> «</w:t>
      </w:r>
      <w:r w:rsidRPr="00261CC8">
        <w:rPr>
          <w:rFonts w:eastAsiaTheme="minorEastAsia"/>
          <w:sz w:val="28"/>
          <w:szCs w:val="28"/>
        </w:rPr>
        <w:t>Муниципальный</w:t>
      </w:r>
      <w:r>
        <w:rPr>
          <w:rFonts w:eastAsiaTheme="minorEastAsia"/>
          <w:sz w:val="28"/>
          <w:szCs w:val="28"/>
        </w:rPr>
        <w:t xml:space="preserve"> проект </w:t>
      </w:r>
      <w:r w:rsidRPr="006021B2">
        <w:rPr>
          <w:bCs/>
          <w:sz w:val="28"/>
        </w:rPr>
        <w:t>«Жилье» по национальному проекту «Инфраструктура для жизни»</w:t>
      </w:r>
      <w:r w:rsidRPr="004806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предусмотрена реализация </w:t>
      </w:r>
      <w:r>
        <w:rPr>
          <w:sz w:val="28"/>
          <w:szCs w:val="28"/>
        </w:rPr>
        <w:t>1</w:t>
      </w:r>
      <w:r w:rsidRPr="0048061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я</w:t>
      </w:r>
      <w:r w:rsidRPr="0048061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а</w:t>
      </w:r>
      <w:r w:rsidRPr="00480613">
        <w:rPr>
          <w:sz w:val="28"/>
          <w:szCs w:val="28"/>
        </w:rPr>
        <w:t xml:space="preserve">) и </w:t>
      </w:r>
      <w:r>
        <w:rPr>
          <w:sz w:val="28"/>
          <w:szCs w:val="28"/>
        </w:rPr>
        <w:t>2</w:t>
      </w:r>
      <w:r w:rsidRPr="00480613">
        <w:rPr>
          <w:sz w:val="28"/>
          <w:szCs w:val="28"/>
        </w:rPr>
        <w:t xml:space="preserve"> контрольных точек.</w:t>
      </w:r>
    </w:p>
    <w:p w14:paraId="7E358F2F" w14:textId="77777777" w:rsidR="007821B3" w:rsidRPr="00480613" w:rsidRDefault="007821B3" w:rsidP="007821B3">
      <w:pPr>
        <w:ind w:firstLine="708"/>
        <w:jc w:val="both"/>
        <w:rPr>
          <w:i/>
          <w:sz w:val="28"/>
          <w:szCs w:val="28"/>
        </w:rPr>
      </w:pPr>
      <w:r>
        <w:rPr>
          <w:sz w:val="28"/>
          <w:szCs w:val="28"/>
        </w:rPr>
        <w:t>М</w:t>
      </w:r>
      <w:r w:rsidRPr="00480613">
        <w:rPr>
          <w:sz w:val="28"/>
          <w:szCs w:val="28"/>
        </w:rPr>
        <w:t>ероприятие (результат) 1.1. «</w:t>
      </w:r>
      <w:r w:rsidRPr="00C54236">
        <w:rPr>
          <w:sz w:val="28"/>
          <w:szCs w:val="28"/>
        </w:rPr>
        <w:t>Переселены семьи, проживающие в фонде, признанном аварийным и подлежащим сносу или реконструкции</w:t>
      </w:r>
      <w:r w:rsidRPr="004806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>не выполнено</w:t>
      </w:r>
      <w:r>
        <w:rPr>
          <w:sz w:val="28"/>
          <w:szCs w:val="28"/>
        </w:rPr>
        <w:t xml:space="preserve"> в связи с безуспешным розыском 4 граждан-собственников жилых помещений, а также продолжающимся судебным процессом с 1 гражданином</w:t>
      </w:r>
      <w:r w:rsidRPr="00480613">
        <w:rPr>
          <w:sz w:val="28"/>
          <w:szCs w:val="28"/>
        </w:rPr>
        <w:t>.</w:t>
      </w:r>
      <w:r>
        <w:rPr>
          <w:sz w:val="28"/>
          <w:szCs w:val="28"/>
        </w:rPr>
        <w:t xml:space="preserve"> Переселено 0 семей.</w:t>
      </w:r>
    </w:p>
    <w:p w14:paraId="67C3095D" w14:textId="77777777" w:rsidR="007821B3" w:rsidRDefault="007821B3" w:rsidP="007821B3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По структурному элементу </w:t>
      </w:r>
      <w:r>
        <w:rPr>
          <w:sz w:val="28"/>
          <w:szCs w:val="28"/>
        </w:rPr>
        <w:t xml:space="preserve">1 </w:t>
      </w:r>
      <w:r>
        <w:rPr>
          <w:rFonts w:eastAsia="TimesNewRoman"/>
          <w:sz w:val="28"/>
          <w:szCs w:val="28"/>
        </w:rPr>
        <w:t>«</w:t>
      </w:r>
      <w:r w:rsidRPr="00261CC8">
        <w:rPr>
          <w:rFonts w:eastAsiaTheme="minorEastAsia"/>
          <w:sz w:val="28"/>
          <w:szCs w:val="28"/>
        </w:rPr>
        <w:t>Муниципальный</w:t>
      </w:r>
      <w:r>
        <w:rPr>
          <w:rFonts w:eastAsiaTheme="minorEastAsia"/>
          <w:sz w:val="28"/>
          <w:szCs w:val="28"/>
        </w:rPr>
        <w:t xml:space="preserve"> проект </w:t>
      </w:r>
      <w:r w:rsidRPr="006021B2">
        <w:rPr>
          <w:bCs/>
          <w:sz w:val="28"/>
        </w:rPr>
        <w:t>«Жилье» по национальному проекту «Инфраструктура для жизни»</w:t>
      </w:r>
      <w:r w:rsidRPr="00480613">
        <w:rPr>
          <w:sz w:val="28"/>
          <w:szCs w:val="28"/>
        </w:rPr>
        <w:t xml:space="preserve"> предусмотрено выполнение</w:t>
      </w:r>
      <w:r>
        <w:rPr>
          <w:sz w:val="28"/>
          <w:szCs w:val="28"/>
        </w:rPr>
        <w:t xml:space="preserve"> 2</w:t>
      </w:r>
      <w:r w:rsidRPr="00480613">
        <w:rPr>
          <w:sz w:val="28"/>
          <w:szCs w:val="28"/>
        </w:rPr>
        <w:t xml:space="preserve"> контрольных точек, из них достигнуто в установленные сроки –</w:t>
      </w:r>
      <w:r>
        <w:rPr>
          <w:sz w:val="28"/>
          <w:szCs w:val="28"/>
        </w:rPr>
        <w:t xml:space="preserve"> 2</w:t>
      </w:r>
      <w:r w:rsidRPr="00480613">
        <w:rPr>
          <w:sz w:val="28"/>
          <w:szCs w:val="28"/>
        </w:rPr>
        <w:t xml:space="preserve">. </w:t>
      </w:r>
    </w:p>
    <w:p w14:paraId="404B2866" w14:textId="77777777" w:rsidR="007821B3" w:rsidRDefault="007821B3" w:rsidP="007821B3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lastRenderedPageBreak/>
        <w:t xml:space="preserve">В рамках структурного элемента </w:t>
      </w:r>
      <w:r>
        <w:rPr>
          <w:sz w:val="28"/>
          <w:szCs w:val="28"/>
        </w:rPr>
        <w:t>2</w:t>
      </w:r>
      <w:r>
        <w:rPr>
          <w:rFonts w:eastAsia="TimesNewRoman"/>
          <w:sz w:val="28"/>
          <w:szCs w:val="28"/>
        </w:rPr>
        <w:t xml:space="preserve"> «</w:t>
      </w:r>
      <w:r>
        <w:rPr>
          <w:rFonts w:eastAsiaTheme="minorEastAsia"/>
          <w:sz w:val="28"/>
          <w:szCs w:val="28"/>
        </w:rPr>
        <w:t>Иной м</w:t>
      </w:r>
      <w:r w:rsidRPr="00261CC8">
        <w:rPr>
          <w:rFonts w:eastAsiaTheme="minorEastAsia"/>
          <w:sz w:val="28"/>
          <w:szCs w:val="28"/>
        </w:rPr>
        <w:t>униципальный</w:t>
      </w:r>
      <w:r>
        <w:rPr>
          <w:rFonts w:eastAsiaTheme="minorEastAsia"/>
          <w:sz w:val="28"/>
          <w:szCs w:val="28"/>
        </w:rPr>
        <w:t xml:space="preserve"> проект «</w:t>
      </w:r>
      <w:r w:rsidRPr="00844B3D">
        <w:rPr>
          <w:rFonts w:eastAsiaTheme="minorEastAsia"/>
          <w:sz w:val="28"/>
          <w:szCs w:val="28"/>
        </w:rPr>
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</w:r>
      <w:r>
        <w:rPr>
          <w:rFonts w:eastAsiaTheme="minorEastAsia"/>
          <w:sz w:val="28"/>
          <w:szCs w:val="28"/>
        </w:rPr>
        <w:t xml:space="preserve"> </w:t>
      </w:r>
      <w:r w:rsidRPr="00810C48">
        <w:rPr>
          <w:rFonts w:eastAsiaTheme="minorEastAsia"/>
          <w:sz w:val="28"/>
          <w:szCs w:val="28"/>
        </w:rPr>
        <w:t>в Белокалитвинском районе</w:t>
      </w:r>
      <w:r>
        <w:rPr>
          <w:rFonts w:eastAsiaTheme="minorEastAsia"/>
          <w:sz w:val="28"/>
          <w:szCs w:val="28"/>
        </w:rPr>
        <w:t>»</w:t>
      </w:r>
      <w:r w:rsidRPr="004806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предусмотрена реализация </w:t>
      </w:r>
      <w:r>
        <w:rPr>
          <w:sz w:val="28"/>
          <w:szCs w:val="28"/>
        </w:rPr>
        <w:t>3</w:t>
      </w:r>
      <w:r w:rsidRPr="0048061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48061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ов</w:t>
      </w:r>
      <w:r w:rsidRPr="00480613">
        <w:rPr>
          <w:sz w:val="28"/>
          <w:szCs w:val="28"/>
        </w:rPr>
        <w:t xml:space="preserve">) и </w:t>
      </w:r>
      <w:r>
        <w:rPr>
          <w:sz w:val="28"/>
          <w:szCs w:val="28"/>
        </w:rPr>
        <w:t>6</w:t>
      </w:r>
      <w:r w:rsidRPr="00480613">
        <w:rPr>
          <w:sz w:val="28"/>
          <w:szCs w:val="28"/>
        </w:rPr>
        <w:t xml:space="preserve"> контрольных точек.</w:t>
      </w:r>
    </w:p>
    <w:p w14:paraId="1E59B550" w14:textId="77777777" w:rsidR="007821B3" w:rsidRDefault="007821B3" w:rsidP="007821B3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>Мероприятие (результат) 1.1. «</w:t>
      </w:r>
      <w:r w:rsidRPr="00C54236">
        <w:rPr>
          <w:sz w:val="28"/>
          <w:szCs w:val="28"/>
        </w:rPr>
        <w:t>Переселены семьи, проживающие в фонде, признанном аварийным и подлежащим сносу или реконструкции</w:t>
      </w:r>
      <w:r w:rsidRPr="004806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>выполнено.</w:t>
      </w:r>
      <w:r>
        <w:rPr>
          <w:sz w:val="28"/>
          <w:szCs w:val="28"/>
        </w:rPr>
        <w:t xml:space="preserve"> Переселено 113 семей.</w:t>
      </w:r>
    </w:p>
    <w:p w14:paraId="728D72E2" w14:textId="77777777" w:rsidR="007821B3" w:rsidRDefault="007821B3" w:rsidP="007821B3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>Мероприятие (результат) 1.</w:t>
      </w:r>
      <w:r>
        <w:rPr>
          <w:sz w:val="28"/>
          <w:szCs w:val="28"/>
        </w:rPr>
        <w:t>2</w:t>
      </w:r>
      <w:r w:rsidRPr="00480613">
        <w:rPr>
          <w:sz w:val="28"/>
          <w:szCs w:val="28"/>
        </w:rPr>
        <w:t>. «</w:t>
      </w:r>
      <w:r w:rsidRPr="00E03077">
        <w:rPr>
          <w:sz w:val="28"/>
          <w:szCs w:val="28"/>
        </w:rPr>
        <w:t>Снесены дома, расселение которых завершено в полном объеме</w:t>
      </w:r>
      <w:r w:rsidRPr="00480613">
        <w:rPr>
          <w:sz w:val="28"/>
          <w:szCs w:val="28"/>
        </w:rPr>
        <w:t>»</w:t>
      </w:r>
      <w:r>
        <w:rPr>
          <w:sz w:val="28"/>
          <w:szCs w:val="28"/>
        </w:rPr>
        <w:t xml:space="preserve"> выполнено</w:t>
      </w:r>
      <w:r w:rsidRPr="0048061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377D4A7A" w14:textId="77777777" w:rsidR="007821B3" w:rsidRPr="00480613" w:rsidRDefault="007821B3" w:rsidP="007821B3">
      <w:pPr>
        <w:ind w:firstLine="708"/>
        <w:jc w:val="both"/>
        <w:rPr>
          <w:i/>
          <w:sz w:val="28"/>
          <w:szCs w:val="28"/>
        </w:rPr>
      </w:pPr>
      <w:r w:rsidRPr="00480613">
        <w:rPr>
          <w:sz w:val="28"/>
          <w:szCs w:val="28"/>
        </w:rPr>
        <w:t>Мероприятие (результат) 1.</w:t>
      </w:r>
      <w:r>
        <w:rPr>
          <w:sz w:val="28"/>
          <w:szCs w:val="28"/>
        </w:rPr>
        <w:t>3</w:t>
      </w:r>
      <w:r w:rsidRPr="00480613">
        <w:rPr>
          <w:sz w:val="28"/>
          <w:szCs w:val="28"/>
        </w:rPr>
        <w:t>. «</w:t>
      </w:r>
      <w:r w:rsidRPr="00E03077">
        <w:rPr>
          <w:sz w:val="28"/>
          <w:szCs w:val="28"/>
        </w:rPr>
        <w:t>Обеспечено переселение семей из ветхого жилья в рамках завершения реструктуризации угольной промышленности</w:t>
      </w:r>
      <w:r w:rsidRPr="004806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>выполнено.</w:t>
      </w:r>
      <w:r>
        <w:rPr>
          <w:sz w:val="28"/>
          <w:szCs w:val="28"/>
        </w:rPr>
        <w:t xml:space="preserve"> Переселено 35 семей.</w:t>
      </w:r>
    </w:p>
    <w:p w14:paraId="5C9F0642" w14:textId="77777777" w:rsidR="007821B3" w:rsidRPr="00C54236" w:rsidRDefault="007821B3" w:rsidP="007821B3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По структурному элементу </w:t>
      </w:r>
      <w:r>
        <w:rPr>
          <w:sz w:val="28"/>
          <w:szCs w:val="28"/>
        </w:rPr>
        <w:t xml:space="preserve">2 </w:t>
      </w:r>
      <w:r>
        <w:rPr>
          <w:rFonts w:eastAsia="TimesNewRoman"/>
          <w:sz w:val="28"/>
          <w:szCs w:val="28"/>
        </w:rPr>
        <w:t>«</w:t>
      </w:r>
      <w:r>
        <w:rPr>
          <w:rFonts w:eastAsiaTheme="minorEastAsia"/>
          <w:sz w:val="28"/>
          <w:szCs w:val="28"/>
        </w:rPr>
        <w:t>Иной м</w:t>
      </w:r>
      <w:r w:rsidRPr="00261CC8">
        <w:rPr>
          <w:rFonts w:eastAsiaTheme="minorEastAsia"/>
          <w:sz w:val="28"/>
          <w:szCs w:val="28"/>
        </w:rPr>
        <w:t>униципальный</w:t>
      </w:r>
      <w:r>
        <w:rPr>
          <w:rFonts w:eastAsiaTheme="minorEastAsia"/>
          <w:sz w:val="28"/>
          <w:szCs w:val="28"/>
        </w:rPr>
        <w:t xml:space="preserve"> проект «</w:t>
      </w:r>
      <w:r w:rsidRPr="00844B3D">
        <w:rPr>
          <w:rFonts w:eastAsiaTheme="minorEastAsia"/>
          <w:sz w:val="28"/>
          <w:szCs w:val="28"/>
        </w:rPr>
        <w:t>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</w:t>
      </w:r>
      <w:r>
        <w:rPr>
          <w:rFonts w:eastAsiaTheme="minorEastAsia"/>
          <w:sz w:val="28"/>
          <w:szCs w:val="28"/>
        </w:rPr>
        <w:t xml:space="preserve"> </w:t>
      </w:r>
      <w:r w:rsidRPr="00810C48">
        <w:rPr>
          <w:rFonts w:eastAsiaTheme="minorEastAsia"/>
          <w:sz w:val="28"/>
          <w:szCs w:val="28"/>
        </w:rPr>
        <w:t>в Белокалитвинском районе</w:t>
      </w:r>
      <w:r w:rsidRPr="006021B2">
        <w:rPr>
          <w:bCs/>
          <w:sz w:val="28"/>
        </w:rPr>
        <w:t>»</w:t>
      </w:r>
      <w:r w:rsidRPr="00480613">
        <w:rPr>
          <w:sz w:val="28"/>
          <w:szCs w:val="28"/>
        </w:rPr>
        <w:t xml:space="preserve"> предусмотрено выполнение</w:t>
      </w:r>
      <w:r>
        <w:rPr>
          <w:sz w:val="28"/>
          <w:szCs w:val="28"/>
        </w:rPr>
        <w:t xml:space="preserve"> 6</w:t>
      </w:r>
      <w:r w:rsidRPr="00480613">
        <w:rPr>
          <w:sz w:val="28"/>
          <w:szCs w:val="28"/>
        </w:rPr>
        <w:t xml:space="preserve"> контрольных точек, из них достигнуто в установленные сроки – </w:t>
      </w:r>
      <w:r>
        <w:rPr>
          <w:sz w:val="28"/>
          <w:szCs w:val="28"/>
        </w:rPr>
        <w:t>6</w:t>
      </w:r>
      <w:r w:rsidRPr="00480613">
        <w:rPr>
          <w:sz w:val="28"/>
          <w:szCs w:val="28"/>
        </w:rPr>
        <w:t xml:space="preserve">. </w:t>
      </w:r>
    </w:p>
    <w:p w14:paraId="5BBFE6F2" w14:textId="77777777" w:rsidR="007821B3" w:rsidRDefault="007821B3" w:rsidP="007821B3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В рамках структурного элемента </w:t>
      </w:r>
      <w:r>
        <w:rPr>
          <w:sz w:val="28"/>
          <w:szCs w:val="28"/>
        </w:rPr>
        <w:t>3</w:t>
      </w:r>
      <w:r>
        <w:rPr>
          <w:rFonts w:eastAsia="TimesNewRoman"/>
          <w:sz w:val="28"/>
          <w:szCs w:val="28"/>
        </w:rPr>
        <w:t xml:space="preserve"> «</w:t>
      </w:r>
      <w:r w:rsidRPr="00F51BAC">
        <w:rPr>
          <w:sz w:val="28"/>
          <w:szCs w:val="28"/>
        </w:rPr>
        <w:t xml:space="preserve">Комплекс процессных мероприятий </w:t>
      </w:r>
      <w:r>
        <w:rPr>
          <w:sz w:val="28"/>
          <w:szCs w:val="28"/>
        </w:rPr>
        <w:t>«</w:t>
      </w:r>
      <w:r w:rsidRPr="00C962DC">
        <w:rPr>
          <w:sz w:val="28"/>
          <w:szCs w:val="28"/>
        </w:rPr>
        <w:t>Обеспечение жильем отдельных категорий граждан</w:t>
      </w:r>
      <w:r w:rsidRPr="00F51BAC">
        <w:rPr>
          <w:sz w:val="28"/>
          <w:szCs w:val="28"/>
        </w:rPr>
        <w:t xml:space="preserve"> в </w:t>
      </w:r>
      <w:r>
        <w:rPr>
          <w:sz w:val="28"/>
          <w:szCs w:val="28"/>
        </w:rPr>
        <w:t>Белокалитвинском районе</w:t>
      </w:r>
      <w:r>
        <w:rPr>
          <w:rFonts w:eastAsiaTheme="minorEastAsia"/>
          <w:sz w:val="28"/>
          <w:szCs w:val="28"/>
        </w:rPr>
        <w:t>»</w:t>
      </w:r>
      <w:r w:rsidRPr="0048061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предусмотрена реализация </w:t>
      </w:r>
      <w:r>
        <w:rPr>
          <w:sz w:val="28"/>
          <w:szCs w:val="28"/>
        </w:rPr>
        <w:t>2</w:t>
      </w:r>
      <w:r w:rsidRPr="00480613">
        <w:rPr>
          <w:sz w:val="28"/>
          <w:szCs w:val="28"/>
        </w:rPr>
        <w:t xml:space="preserve"> мероприяти</w:t>
      </w:r>
      <w:r>
        <w:rPr>
          <w:sz w:val="28"/>
          <w:szCs w:val="28"/>
        </w:rPr>
        <w:t>й</w:t>
      </w:r>
      <w:r w:rsidRPr="00480613">
        <w:rPr>
          <w:sz w:val="28"/>
          <w:szCs w:val="28"/>
        </w:rPr>
        <w:t xml:space="preserve"> (результат</w:t>
      </w:r>
      <w:r>
        <w:rPr>
          <w:sz w:val="28"/>
          <w:szCs w:val="28"/>
        </w:rPr>
        <w:t>ов</w:t>
      </w:r>
      <w:r w:rsidRPr="00480613">
        <w:rPr>
          <w:sz w:val="28"/>
          <w:szCs w:val="28"/>
        </w:rPr>
        <w:t xml:space="preserve">) и </w:t>
      </w:r>
      <w:r>
        <w:rPr>
          <w:sz w:val="28"/>
          <w:szCs w:val="28"/>
        </w:rPr>
        <w:t>5</w:t>
      </w:r>
      <w:r w:rsidRPr="00480613">
        <w:rPr>
          <w:sz w:val="28"/>
          <w:szCs w:val="28"/>
        </w:rPr>
        <w:t xml:space="preserve"> контрольных точек.</w:t>
      </w:r>
    </w:p>
    <w:p w14:paraId="6C0BAB00" w14:textId="77777777" w:rsidR="007821B3" w:rsidRDefault="007821B3" w:rsidP="007821B3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>Мероприятие (результат) 1.1. «</w:t>
      </w:r>
      <w:r w:rsidRPr="000B2832">
        <w:rPr>
          <w:sz w:val="28"/>
          <w:szCs w:val="28"/>
        </w:rPr>
        <w:t>Обеспечены жильем молодые семьи</w:t>
      </w:r>
      <w:r w:rsidRPr="004806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>выполнено.</w:t>
      </w:r>
      <w:r>
        <w:rPr>
          <w:sz w:val="28"/>
          <w:szCs w:val="28"/>
        </w:rPr>
        <w:t xml:space="preserve"> У</w:t>
      </w:r>
      <w:r w:rsidRPr="000B2832">
        <w:rPr>
          <w:sz w:val="28"/>
          <w:szCs w:val="28"/>
        </w:rPr>
        <w:t>лучшены жилищные условия</w:t>
      </w:r>
      <w:r>
        <w:rPr>
          <w:sz w:val="28"/>
          <w:szCs w:val="28"/>
        </w:rPr>
        <w:t xml:space="preserve"> 7 молодых семей.</w:t>
      </w:r>
    </w:p>
    <w:p w14:paraId="16AC1E15" w14:textId="77777777" w:rsidR="007821B3" w:rsidRPr="004635BE" w:rsidRDefault="007821B3" w:rsidP="007821B3">
      <w:pPr>
        <w:ind w:firstLine="708"/>
        <w:jc w:val="both"/>
        <w:rPr>
          <w:b/>
          <w:bCs/>
          <w:sz w:val="28"/>
          <w:szCs w:val="28"/>
        </w:rPr>
      </w:pPr>
      <w:r w:rsidRPr="00480613">
        <w:rPr>
          <w:sz w:val="28"/>
          <w:szCs w:val="28"/>
        </w:rPr>
        <w:t>Мероприятие (результат) 1.</w:t>
      </w:r>
      <w:r>
        <w:rPr>
          <w:sz w:val="28"/>
          <w:szCs w:val="28"/>
        </w:rPr>
        <w:t>2</w:t>
      </w:r>
      <w:r w:rsidRPr="00480613">
        <w:rPr>
          <w:sz w:val="28"/>
          <w:szCs w:val="28"/>
        </w:rPr>
        <w:t>. «</w:t>
      </w:r>
      <w:r w:rsidRPr="000D33DC">
        <w:rPr>
          <w:sz w:val="28"/>
          <w:szCs w:val="28"/>
        </w:rPr>
        <w:t>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</w:t>
      </w:r>
      <w:r w:rsidRPr="0048061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480613">
        <w:rPr>
          <w:sz w:val="28"/>
          <w:szCs w:val="28"/>
        </w:rPr>
        <w:t>выполнено.</w:t>
      </w:r>
      <w:r>
        <w:rPr>
          <w:sz w:val="28"/>
          <w:szCs w:val="28"/>
        </w:rPr>
        <w:t xml:space="preserve"> </w:t>
      </w:r>
      <w:r w:rsidRPr="000D33DC">
        <w:rPr>
          <w:sz w:val="28"/>
          <w:szCs w:val="28"/>
        </w:rPr>
        <w:t>Обеспечены жилыми помещениями</w:t>
      </w:r>
      <w:r>
        <w:rPr>
          <w:sz w:val="28"/>
          <w:szCs w:val="28"/>
        </w:rPr>
        <w:t xml:space="preserve"> 32 ребенка.</w:t>
      </w:r>
    </w:p>
    <w:p w14:paraId="640AC180" w14:textId="77777777" w:rsidR="007821B3" w:rsidRPr="00C54236" w:rsidRDefault="007821B3" w:rsidP="007821B3">
      <w:pPr>
        <w:ind w:firstLine="708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По структурному элементу </w:t>
      </w:r>
      <w:r>
        <w:rPr>
          <w:sz w:val="28"/>
          <w:szCs w:val="28"/>
        </w:rPr>
        <w:t xml:space="preserve">3 </w:t>
      </w:r>
      <w:r>
        <w:rPr>
          <w:rFonts w:eastAsia="TimesNewRoman"/>
          <w:sz w:val="28"/>
          <w:szCs w:val="28"/>
        </w:rPr>
        <w:t>«</w:t>
      </w:r>
      <w:r w:rsidRPr="00F51BAC">
        <w:rPr>
          <w:sz w:val="28"/>
          <w:szCs w:val="28"/>
        </w:rPr>
        <w:t xml:space="preserve">Комплекс процессных мероприятий </w:t>
      </w:r>
      <w:r>
        <w:rPr>
          <w:sz w:val="28"/>
          <w:szCs w:val="28"/>
        </w:rPr>
        <w:t>«</w:t>
      </w:r>
      <w:r w:rsidRPr="00C962DC">
        <w:rPr>
          <w:sz w:val="28"/>
          <w:szCs w:val="28"/>
        </w:rPr>
        <w:t>Обеспечение жильем отдельных категорий граждан</w:t>
      </w:r>
      <w:r w:rsidRPr="00F51BAC">
        <w:rPr>
          <w:sz w:val="28"/>
          <w:szCs w:val="28"/>
        </w:rPr>
        <w:t xml:space="preserve"> в </w:t>
      </w:r>
      <w:r>
        <w:rPr>
          <w:sz w:val="28"/>
          <w:szCs w:val="28"/>
        </w:rPr>
        <w:t>Белокалитвинском районе</w:t>
      </w:r>
      <w:r w:rsidRPr="006021B2">
        <w:rPr>
          <w:bCs/>
          <w:sz w:val="28"/>
        </w:rPr>
        <w:t>»</w:t>
      </w:r>
      <w:r w:rsidRPr="00480613">
        <w:rPr>
          <w:sz w:val="28"/>
          <w:szCs w:val="28"/>
        </w:rPr>
        <w:t xml:space="preserve"> предусмотрено выполнение</w:t>
      </w:r>
      <w:r>
        <w:rPr>
          <w:sz w:val="28"/>
          <w:szCs w:val="28"/>
        </w:rPr>
        <w:t xml:space="preserve"> 5</w:t>
      </w:r>
      <w:r w:rsidRPr="00480613">
        <w:rPr>
          <w:sz w:val="28"/>
          <w:szCs w:val="28"/>
        </w:rPr>
        <w:t xml:space="preserve"> контрольных точек, из них достигнуто в установленные сроки – </w:t>
      </w:r>
      <w:r>
        <w:rPr>
          <w:sz w:val="28"/>
          <w:szCs w:val="28"/>
        </w:rPr>
        <w:t>5</w:t>
      </w:r>
      <w:r w:rsidRPr="00480613">
        <w:rPr>
          <w:sz w:val="28"/>
          <w:szCs w:val="28"/>
        </w:rPr>
        <w:t>.</w:t>
      </w:r>
    </w:p>
    <w:p w14:paraId="0BAE3C58" w14:textId="77777777" w:rsidR="007821B3" w:rsidRPr="00480613" w:rsidRDefault="007821B3" w:rsidP="007821B3">
      <w:pPr>
        <w:ind w:firstLine="709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Сведения о выполнении мероприятий (результатов), а также контрольных точек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приведены в приложении № 1 к отчету о реализации </w:t>
      </w:r>
      <w:r w:rsidRPr="00AA32F9">
        <w:rPr>
          <w:sz w:val="28"/>
          <w:szCs w:val="28"/>
        </w:rPr>
        <w:t>муниципальной</w:t>
      </w:r>
      <w:r w:rsidRPr="00AA32F9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программы.</w:t>
      </w:r>
    </w:p>
    <w:p w14:paraId="607B159D" w14:textId="77777777" w:rsidR="007821B3" w:rsidRPr="00E31285" w:rsidRDefault="007821B3" w:rsidP="007821B3">
      <w:pPr>
        <w:ind w:firstLine="709"/>
        <w:jc w:val="both"/>
        <w:rPr>
          <w:sz w:val="28"/>
          <w:szCs w:val="28"/>
        </w:rPr>
      </w:pPr>
    </w:p>
    <w:p w14:paraId="6CF91C8C" w14:textId="77777777" w:rsidR="007821B3" w:rsidRPr="00E31285" w:rsidRDefault="007821B3" w:rsidP="007821B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3. Анализ факторов, повлиявших </w:t>
      </w:r>
      <w:r w:rsidRPr="00E31285">
        <w:rPr>
          <w:kern w:val="2"/>
          <w:sz w:val="28"/>
          <w:szCs w:val="28"/>
        </w:rPr>
        <w:br/>
        <w:t xml:space="preserve">на ход реализации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kern w:val="2"/>
          <w:sz w:val="28"/>
          <w:szCs w:val="28"/>
        </w:rPr>
        <w:t xml:space="preserve"> программы</w:t>
      </w:r>
    </w:p>
    <w:p w14:paraId="2BC91202" w14:textId="77777777" w:rsidR="007821B3" w:rsidRPr="00E31285" w:rsidRDefault="007821B3" w:rsidP="007821B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5BC4A6F9" w14:textId="77777777" w:rsidR="007821B3" w:rsidRDefault="007821B3" w:rsidP="007821B3">
      <w:pPr>
        <w:tabs>
          <w:tab w:val="left" w:pos="567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В </w:t>
      </w:r>
      <w:r>
        <w:rPr>
          <w:rFonts w:eastAsia="TimesNewRoman"/>
          <w:kern w:val="2"/>
          <w:sz w:val="28"/>
          <w:szCs w:val="28"/>
        </w:rPr>
        <w:t>2025</w:t>
      </w:r>
      <w:r w:rsidRPr="00E31285">
        <w:rPr>
          <w:kern w:val="2"/>
          <w:sz w:val="28"/>
          <w:szCs w:val="28"/>
        </w:rPr>
        <w:t xml:space="preserve"> году на ход реализации </w:t>
      </w:r>
      <w:r w:rsidRPr="00E31285">
        <w:rPr>
          <w:rFonts w:eastAsia="Calibri"/>
          <w:sz w:val="28"/>
          <w:szCs w:val="28"/>
        </w:rPr>
        <w:t>муниципальной</w:t>
      </w:r>
      <w:r w:rsidRPr="00E31285">
        <w:rPr>
          <w:kern w:val="2"/>
          <w:sz w:val="28"/>
          <w:szCs w:val="28"/>
        </w:rPr>
        <w:t xml:space="preserve"> программы</w:t>
      </w:r>
      <w:r>
        <w:rPr>
          <w:kern w:val="2"/>
          <w:sz w:val="28"/>
          <w:szCs w:val="28"/>
        </w:rPr>
        <w:t xml:space="preserve"> оказывали влияние следующие факторы:</w:t>
      </w:r>
    </w:p>
    <w:p w14:paraId="22468CE7" w14:textId="77777777" w:rsidR="007821B3" w:rsidRDefault="007821B3" w:rsidP="007821B3">
      <w:pPr>
        <w:pStyle w:val="ac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неизвестность местонахождения граждан;</w:t>
      </w:r>
    </w:p>
    <w:p w14:paraId="079849B8" w14:textId="77777777" w:rsidR="007821B3" w:rsidRDefault="007821B3" w:rsidP="007821B3">
      <w:pPr>
        <w:pStyle w:val="ac"/>
        <w:numPr>
          <w:ilvl w:val="0"/>
          <w:numId w:val="9"/>
        </w:numPr>
        <w:tabs>
          <w:tab w:val="left" w:pos="567"/>
        </w:tabs>
        <w:suppressAutoHyphens/>
        <w:autoSpaceDE w:val="0"/>
        <w:autoSpaceDN w:val="0"/>
        <w:adjustRightInd w:val="0"/>
        <w:spacing w:after="200" w:line="276" w:lineRule="auto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необходимость решения вопроса переселения граждан в судебном порядке</w:t>
      </w:r>
      <w:r w:rsidRPr="004E35F7">
        <w:rPr>
          <w:kern w:val="2"/>
          <w:sz w:val="28"/>
          <w:szCs w:val="28"/>
        </w:rPr>
        <w:t>.</w:t>
      </w:r>
    </w:p>
    <w:p w14:paraId="7850DC7A" w14:textId="77777777" w:rsidR="007821B3" w:rsidRPr="004E35F7" w:rsidRDefault="007821B3" w:rsidP="007821B3">
      <w:pPr>
        <w:tabs>
          <w:tab w:val="left" w:pos="567"/>
        </w:tabs>
        <w:autoSpaceDE w:val="0"/>
        <w:autoSpaceDN w:val="0"/>
        <w:adjustRightInd w:val="0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lastRenderedPageBreak/>
        <w:tab/>
        <w:t xml:space="preserve">В связи </w:t>
      </w:r>
      <w:r>
        <w:rPr>
          <w:sz w:val="28"/>
          <w:szCs w:val="28"/>
        </w:rPr>
        <w:t xml:space="preserve">с безуспешным розыском 4 граждан-собственников жилых помещений, а также продолжающимся судебным процессом с 1 гражданином реализация </w:t>
      </w:r>
      <w:r>
        <w:rPr>
          <w:rFonts w:eastAsiaTheme="minorEastAsia"/>
          <w:sz w:val="28"/>
          <w:szCs w:val="28"/>
        </w:rPr>
        <w:t>м</w:t>
      </w:r>
      <w:r w:rsidRPr="00261CC8">
        <w:rPr>
          <w:rFonts w:eastAsiaTheme="minorEastAsia"/>
          <w:sz w:val="28"/>
          <w:szCs w:val="28"/>
        </w:rPr>
        <w:t>униципальн</w:t>
      </w:r>
      <w:r>
        <w:rPr>
          <w:rFonts w:eastAsiaTheme="minorEastAsia"/>
          <w:sz w:val="28"/>
          <w:szCs w:val="28"/>
        </w:rPr>
        <w:t xml:space="preserve">ого проекта </w:t>
      </w:r>
      <w:r w:rsidRPr="006021B2">
        <w:rPr>
          <w:bCs/>
          <w:sz w:val="28"/>
        </w:rPr>
        <w:t>«Жилье» по национальному проекту «Инфраструктура для жизни</w:t>
      </w:r>
      <w:r>
        <w:rPr>
          <w:bCs/>
          <w:sz w:val="28"/>
        </w:rPr>
        <w:t>» была невозможна. Мероприятия по дальнейшему розыску граждан продолжаются.</w:t>
      </w:r>
    </w:p>
    <w:p w14:paraId="51271CD8" w14:textId="77777777" w:rsidR="007821B3" w:rsidRPr="00E31285" w:rsidRDefault="007821B3" w:rsidP="007821B3">
      <w:pPr>
        <w:tabs>
          <w:tab w:val="left" w:pos="4769"/>
        </w:tabs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ab/>
      </w:r>
    </w:p>
    <w:p w14:paraId="648A734B" w14:textId="77777777" w:rsidR="007821B3" w:rsidRPr="00E31285" w:rsidRDefault="007821B3" w:rsidP="007821B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4. Сведения об использовании бюджетных ассигнований </w:t>
      </w:r>
      <w:r w:rsidRPr="00E31285">
        <w:rPr>
          <w:kern w:val="2"/>
          <w:sz w:val="28"/>
          <w:szCs w:val="28"/>
        </w:rPr>
        <w:br/>
        <w:t>и внебюджетных средств на реализацию муниципальной программы</w:t>
      </w:r>
    </w:p>
    <w:p w14:paraId="2E75E282" w14:textId="77777777" w:rsidR="007821B3" w:rsidRPr="00E31285" w:rsidRDefault="007821B3" w:rsidP="007821B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7B7F5C08" w14:textId="77777777" w:rsidR="007821B3" w:rsidRPr="00E31285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"/>
          <w:szCs w:val="2"/>
        </w:rPr>
      </w:pPr>
      <w:r w:rsidRPr="00E31285">
        <w:rPr>
          <w:kern w:val="2"/>
          <w:sz w:val="28"/>
          <w:szCs w:val="28"/>
        </w:rPr>
        <w:t xml:space="preserve">Объем запланированных расходов на реализацию муниципальной программы на </w:t>
      </w:r>
      <w:r>
        <w:rPr>
          <w:rFonts w:eastAsia="TimesNewRoman"/>
          <w:kern w:val="2"/>
          <w:sz w:val="28"/>
          <w:szCs w:val="28"/>
        </w:rPr>
        <w:t xml:space="preserve">2025 </w:t>
      </w:r>
      <w:r>
        <w:rPr>
          <w:kern w:val="2"/>
          <w:sz w:val="28"/>
          <w:szCs w:val="28"/>
        </w:rPr>
        <w:t xml:space="preserve">год составил </w:t>
      </w:r>
      <w:r>
        <w:rPr>
          <w:bCs/>
          <w:color w:val="000000"/>
          <w:sz w:val="28"/>
          <w:szCs w:val="28"/>
        </w:rPr>
        <w:t xml:space="preserve">623 787,6 </w:t>
      </w:r>
      <w:r>
        <w:rPr>
          <w:kern w:val="2"/>
          <w:sz w:val="28"/>
          <w:szCs w:val="28"/>
        </w:rPr>
        <w:t xml:space="preserve">тыс. рублей, </w:t>
      </w:r>
      <w:r w:rsidRPr="00E31285">
        <w:rPr>
          <w:kern w:val="2"/>
          <w:sz w:val="28"/>
          <w:szCs w:val="28"/>
        </w:rPr>
        <w:t>в том числе по источникам финансирования:</w:t>
      </w:r>
    </w:p>
    <w:p w14:paraId="5FFA91B2" w14:textId="77777777" w:rsidR="007821B3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</w:t>
      </w:r>
      <w:r w:rsidRPr="00E614F9">
        <w:rPr>
          <w:kern w:val="2"/>
          <w:sz w:val="28"/>
          <w:szCs w:val="28"/>
        </w:rPr>
        <w:t xml:space="preserve"> бюджет</w:t>
      </w:r>
      <w:r>
        <w:rPr>
          <w:kern w:val="2"/>
          <w:sz w:val="28"/>
          <w:szCs w:val="28"/>
        </w:rPr>
        <w:t xml:space="preserve"> </w:t>
      </w:r>
      <w:r w:rsidRPr="00E614F9">
        <w:rPr>
          <w:kern w:val="2"/>
          <w:sz w:val="28"/>
          <w:szCs w:val="28"/>
        </w:rPr>
        <w:t xml:space="preserve">– </w:t>
      </w:r>
      <w:r>
        <w:rPr>
          <w:bCs/>
          <w:color w:val="000000"/>
          <w:sz w:val="28"/>
          <w:szCs w:val="28"/>
        </w:rPr>
        <w:t>17 585,3</w:t>
      </w:r>
      <w:r w:rsidRPr="00E614F9">
        <w:rPr>
          <w:kern w:val="2"/>
          <w:sz w:val="28"/>
          <w:szCs w:val="28"/>
        </w:rPr>
        <w:t xml:space="preserve"> тыс. рублей</w:t>
      </w:r>
    </w:p>
    <w:p w14:paraId="2AB43DFF" w14:textId="77777777" w:rsidR="007821B3" w:rsidRPr="00E614F9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</w:t>
      </w:r>
      <w:r w:rsidRPr="00E614F9">
        <w:rPr>
          <w:kern w:val="2"/>
          <w:sz w:val="28"/>
          <w:szCs w:val="28"/>
        </w:rPr>
        <w:t>едеральн</w:t>
      </w:r>
      <w:r>
        <w:rPr>
          <w:kern w:val="2"/>
          <w:sz w:val="28"/>
          <w:szCs w:val="28"/>
        </w:rPr>
        <w:t>ый</w:t>
      </w:r>
      <w:r w:rsidRPr="00E614F9">
        <w:rPr>
          <w:kern w:val="2"/>
          <w:sz w:val="28"/>
          <w:szCs w:val="28"/>
        </w:rPr>
        <w:t xml:space="preserve"> бюджет – </w:t>
      </w:r>
      <w:r>
        <w:rPr>
          <w:color w:val="000000"/>
          <w:sz w:val="28"/>
          <w:szCs w:val="28"/>
        </w:rPr>
        <w:t xml:space="preserve">154 972,8 </w:t>
      </w:r>
      <w:r w:rsidRPr="00E614F9">
        <w:rPr>
          <w:kern w:val="2"/>
          <w:sz w:val="28"/>
          <w:szCs w:val="28"/>
        </w:rPr>
        <w:t>тыс. рублей;</w:t>
      </w:r>
    </w:p>
    <w:p w14:paraId="5FBB1B6E" w14:textId="77777777" w:rsidR="007821B3" w:rsidRPr="00E614F9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фонд</w:t>
      </w:r>
      <w:r w:rsidRPr="00E614F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развития территорий</w:t>
      </w:r>
      <w:r w:rsidRPr="00E614F9">
        <w:rPr>
          <w:kern w:val="2"/>
          <w:sz w:val="28"/>
          <w:szCs w:val="28"/>
        </w:rPr>
        <w:t xml:space="preserve"> – </w:t>
      </w:r>
      <w:r>
        <w:rPr>
          <w:sz w:val="28"/>
          <w:szCs w:val="28"/>
        </w:rPr>
        <w:t>12 188,2</w:t>
      </w:r>
      <w:r>
        <w:rPr>
          <w:kern w:val="2"/>
          <w:sz w:val="28"/>
          <w:szCs w:val="28"/>
        </w:rPr>
        <w:t xml:space="preserve"> </w:t>
      </w:r>
      <w:r w:rsidRPr="00E614F9">
        <w:rPr>
          <w:kern w:val="2"/>
          <w:sz w:val="28"/>
          <w:szCs w:val="28"/>
        </w:rPr>
        <w:t>тыс. рублей;</w:t>
      </w:r>
    </w:p>
    <w:p w14:paraId="281822DB" w14:textId="77777777" w:rsidR="007821B3" w:rsidRPr="00E614F9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E614F9">
        <w:rPr>
          <w:kern w:val="2"/>
          <w:sz w:val="28"/>
          <w:szCs w:val="28"/>
        </w:rPr>
        <w:t>бластно</w:t>
      </w:r>
      <w:r>
        <w:rPr>
          <w:kern w:val="2"/>
          <w:sz w:val="28"/>
          <w:szCs w:val="28"/>
        </w:rPr>
        <w:t>й</w:t>
      </w:r>
      <w:r w:rsidRPr="00E614F9">
        <w:rPr>
          <w:kern w:val="2"/>
          <w:sz w:val="28"/>
          <w:szCs w:val="28"/>
        </w:rPr>
        <w:t xml:space="preserve"> бюджет – </w:t>
      </w:r>
      <w:r>
        <w:rPr>
          <w:color w:val="000000"/>
          <w:sz w:val="28"/>
          <w:szCs w:val="28"/>
        </w:rPr>
        <w:t xml:space="preserve">436 593,6 </w:t>
      </w:r>
      <w:r w:rsidRPr="00E614F9">
        <w:rPr>
          <w:kern w:val="2"/>
          <w:sz w:val="28"/>
          <w:szCs w:val="28"/>
        </w:rPr>
        <w:t>тыс. рублей;</w:t>
      </w:r>
    </w:p>
    <w:p w14:paraId="40FDE182" w14:textId="77777777" w:rsidR="007821B3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консолидированные</w:t>
      </w:r>
      <w:r w:rsidRPr="00F51BAC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ы поселений </w:t>
      </w:r>
      <w:r w:rsidRPr="00E614F9">
        <w:rPr>
          <w:kern w:val="2"/>
          <w:sz w:val="28"/>
          <w:szCs w:val="28"/>
        </w:rPr>
        <w:t xml:space="preserve">– </w:t>
      </w:r>
      <w:r>
        <w:rPr>
          <w:sz w:val="28"/>
          <w:szCs w:val="28"/>
        </w:rPr>
        <w:t>2 447,7</w:t>
      </w:r>
      <w:r w:rsidRPr="00E614F9">
        <w:rPr>
          <w:kern w:val="2"/>
          <w:sz w:val="28"/>
          <w:szCs w:val="28"/>
        </w:rPr>
        <w:t xml:space="preserve"> тыс. рублей</w:t>
      </w:r>
      <w:r>
        <w:rPr>
          <w:kern w:val="2"/>
          <w:sz w:val="28"/>
          <w:szCs w:val="28"/>
        </w:rPr>
        <w:t>.</w:t>
      </w:r>
    </w:p>
    <w:p w14:paraId="66C109AC" w14:textId="77777777" w:rsidR="007821B3" w:rsidRPr="00E31285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"/>
          <w:szCs w:val="2"/>
        </w:rPr>
      </w:pPr>
      <w:r w:rsidRPr="004E35F7">
        <w:rPr>
          <w:kern w:val="2"/>
          <w:sz w:val="28"/>
          <w:szCs w:val="28"/>
        </w:rPr>
        <w:t>План ассигнований в соответствии с решением Собрания депутатов Белокалитвинского района</w:t>
      </w:r>
      <w:r>
        <w:rPr>
          <w:kern w:val="2"/>
          <w:sz w:val="28"/>
          <w:szCs w:val="28"/>
        </w:rPr>
        <w:t xml:space="preserve"> от </w:t>
      </w:r>
      <w:r>
        <w:rPr>
          <w:sz w:val="28"/>
          <w:szCs w:val="28"/>
        </w:rPr>
        <w:t>24.12.2024 № 186 «О бюджете Белокалитвинского района на 2025 год и на плановый период 2026 и 2027 годов»</w:t>
      </w:r>
      <w:r w:rsidRPr="004E35F7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 xml:space="preserve">составил </w:t>
      </w:r>
      <w:r>
        <w:rPr>
          <w:bCs/>
          <w:color w:val="000000"/>
          <w:sz w:val="28"/>
          <w:szCs w:val="28"/>
        </w:rPr>
        <w:t xml:space="preserve">621 339,9 </w:t>
      </w:r>
      <w:r>
        <w:rPr>
          <w:kern w:val="2"/>
          <w:sz w:val="28"/>
          <w:szCs w:val="28"/>
        </w:rPr>
        <w:t xml:space="preserve">тыс. рублей. В соответствии со сводной бюджетной росписью - </w:t>
      </w:r>
      <w:r>
        <w:rPr>
          <w:bCs/>
          <w:color w:val="000000"/>
          <w:sz w:val="28"/>
          <w:szCs w:val="28"/>
        </w:rPr>
        <w:t xml:space="preserve">621 339,9 </w:t>
      </w:r>
      <w:r>
        <w:rPr>
          <w:kern w:val="2"/>
          <w:sz w:val="28"/>
          <w:szCs w:val="28"/>
        </w:rPr>
        <w:t xml:space="preserve">тыс. рублей, в </w:t>
      </w:r>
      <w:r w:rsidRPr="00E31285">
        <w:rPr>
          <w:kern w:val="2"/>
          <w:sz w:val="28"/>
          <w:szCs w:val="28"/>
        </w:rPr>
        <w:t>том числе по источникам финансирования:</w:t>
      </w:r>
    </w:p>
    <w:p w14:paraId="169CF656" w14:textId="77777777" w:rsidR="007821B3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</w:t>
      </w:r>
      <w:r w:rsidRPr="00E614F9">
        <w:rPr>
          <w:kern w:val="2"/>
          <w:sz w:val="28"/>
          <w:szCs w:val="28"/>
        </w:rPr>
        <w:t xml:space="preserve"> бюджет</w:t>
      </w:r>
      <w:r>
        <w:rPr>
          <w:kern w:val="2"/>
          <w:sz w:val="28"/>
          <w:szCs w:val="28"/>
        </w:rPr>
        <w:t xml:space="preserve"> </w:t>
      </w:r>
      <w:r w:rsidRPr="00E614F9">
        <w:rPr>
          <w:kern w:val="2"/>
          <w:sz w:val="28"/>
          <w:szCs w:val="28"/>
        </w:rPr>
        <w:t xml:space="preserve">– </w:t>
      </w:r>
      <w:r>
        <w:rPr>
          <w:bCs/>
          <w:color w:val="000000"/>
          <w:sz w:val="28"/>
          <w:szCs w:val="28"/>
        </w:rPr>
        <w:t>17 585,3</w:t>
      </w:r>
      <w:r w:rsidRPr="00E614F9">
        <w:rPr>
          <w:kern w:val="2"/>
          <w:sz w:val="28"/>
          <w:szCs w:val="28"/>
        </w:rPr>
        <w:t xml:space="preserve"> тыс. рублей</w:t>
      </w:r>
    </w:p>
    <w:p w14:paraId="1EA2F578" w14:textId="77777777" w:rsidR="007821B3" w:rsidRPr="00E614F9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</w:t>
      </w:r>
      <w:r w:rsidRPr="00E614F9">
        <w:rPr>
          <w:kern w:val="2"/>
          <w:sz w:val="28"/>
          <w:szCs w:val="28"/>
        </w:rPr>
        <w:t>едеральн</w:t>
      </w:r>
      <w:r>
        <w:rPr>
          <w:kern w:val="2"/>
          <w:sz w:val="28"/>
          <w:szCs w:val="28"/>
        </w:rPr>
        <w:t>ый</w:t>
      </w:r>
      <w:r w:rsidRPr="00E614F9">
        <w:rPr>
          <w:kern w:val="2"/>
          <w:sz w:val="28"/>
          <w:szCs w:val="28"/>
        </w:rPr>
        <w:t xml:space="preserve"> бюджет – </w:t>
      </w:r>
      <w:r>
        <w:rPr>
          <w:color w:val="000000"/>
          <w:sz w:val="28"/>
          <w:szCs w:val="28"/>
        </w:rPr>
        <w:t xml:space="preserve">154 972,8 </w:t>
      </w:r>
      <w:r w:rsidRPr="00E614F9">
        <w:rPr>
          <w:kern w:val="2"/>
          <w:sz w:val="28"/>
          <w:szCs w:val="28"/>
        </w:rPr>
        <w:t>тыс. рублей;</w:t>
      </w:r>
    </w:p>
    <w:p w14:paraId="6CAFC738" w14:textId="77777777" w:rsidR="007821B3" w:rsidRPr="00E614F9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фонд</w:t>
      </w:r>
      <w:r w:rsidRPr="00E614F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развития территорий</w:t>
      </w:r>
      <w:r w:rsidRPr="00E614F9">
        <w:rPr>
          <w:kern w:val="2"/>
          <w:sz w:val="28"/>
          <w:szCs w:val="28"/>
        </w:rPr>
        <w:t xml:space="preserve"> – </w:t>
      </w:r>
      <w:r>
        <w:rPr>
          <w:sz w:val="28"/>
          <w:szCs w:val="28"/>
        </w:rPr>
        <w:t>12 188,2</w:t>
      </w:r>
      <w:r>
        <w:rPr>
          <w:kern w:val="2"/>
          <w:sz w:val="28"/>
          <w:szCs w:val="28"/>
        </w:rPr>
        <w:t xml:space="preserve"> </w:t>
      </w:r>
      <w:r w:rsidRPr="00E614F9">
        <w:rPr>
          <w:kern w:val="2"/>
          <w:sz w:val="28"/>
          <w:szCs w:val="28"/>
        </w:rPr>
        <w:t>тыс. рублей;</w:t>
      </w:r>
    </w:p>
    <w:p w14:paraId="2E7AAC40" w14:textId="77777777" w:rsidR="007821B3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E614F9">
        <w:rPr>
          <w:kern w:val="2"/>
          <w:sz w:val="28"/>
          <w:szCs w:val="28"/>
        </w:rPr>
        <w:t>бластно</w:t>
      </w:r>
      <w:r>
        <w:rPr>
          <w:kern w:val="2"/>
          <w:sz w:val="28"/>
          <w:szCs w:val="28"/>
        </w:rPr>
        <w:t>й</w:t>
      </w:r>
      <w:r w:rsidRPr="00E614F9">
        <w:rPr>
          <w:kern w:val="2"/>
          <w:sz w:val="28"/>
          <w:szCs w:val="28"/>
        </w:rPr>
        <w:t xml:space="preserve"> бюджет – </w:t>
      </w:r>
      <w:r>
        <w:rPr>
          <w:color w:val="000000"/>
          <w:sz w:val="28"/>
          <w:szCs w:val="28"/>
        </w:rPr>
        <w:t xml:space="preserve">436 593,6 </w:t>
      </w:r>
      <w:r w:rsidRPr="00E614F9">
        <w:rPr>
          <w:kern w:val="2"/>
          <w:sz w:val="28"/>
          <w:szCs w:val="28"/>
        </w:rPr>
        <w:t>тыс. рублей</w:t>
      </w:r>
      <w:r>
        <w:rPr>
          <w:kern w:val="2"/>
          <w:sz w:val="28"/>
          <w:szCs w:val="28"/>
        </w:rPr>
        <w:t>.</w:t>
      </w:r>
    </w:p>
    <w:p w14:paraId="332EE54C" w14:textId="77777777" w:rsidR="007821B3" w:rsidRPr="00E31285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Исполнение расходов по муниципальной программе составило </w:t>
      </w:r>
      <w:r>
        <w:rPr>
          <w:kern w:val="2"/>
          <w:sz w:val="28"/>
          <w:szCs w:val="28"/>
        </w:rPr>
        <w:t>610 711,9</w:t>
      </w:r>
      <w:r w:rsidRPr="00B54031">
        <w:rPr>
          <w:kern w:val="2"/>
          <w:sz w:val="28"/>
          <w:szCs w:val="28"/>
        </w:rPr>
        <w:t xml:space="preserve"> тыс. рублей, в том числе по источникам финансирования:</w:t>
      </w:r>
    </w:p>
    <w:p w14:paraId="291F6A7B" w14:textId="77777777" w:rsidR="007821B3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местный</w:t>
      </w:r>
      <w:r w:rsidRPr="00E614F9">
        <w:rPr>
          <w:kern w:val="2"/>
          <w:sz w:val="28"/>
          <w:szCs w:val="28"/>
        </w:rPr>
        <w:t xml:space="preserve"> бюджет</w:t>
      </w:r>
      <w:r>
        <w:rPr>
          <w:kern w:val="2"/>
          <w:sz w:val="28"/>
          <w:szCs w:val="28"/>
        </w:rPr>
        <w:t xml:space="preserve"> </w:t>
      </w:r>
      <w:r w:rsidRPr="00E614F9">
        <w:rPr>
          <w:kern w:val="2"/>
          <w:sz w:val="28"/>
          <w:szCs w:val="28"/>
        </w:rPr>
        <w:t xml:space="preserve">– </w:t>
      </w:r>
      <w:r>
        <w:rPr>
          <w:bCs/>
          <w:color w:val="000000"/>
          <w:sz w:val="28"/>
          <w:szCs w:val="28"/>
        </w:rPr>
        <w:t>17 582,3</w:t>
      </w:r>
      <w:r w:rsidRPr="00E614F9">
        <w:rPr>
          <w:kern w:val="2"/>
          <w:sz w:val="28"/>
          <w:szCs w:val="28"/>
        </w:rPr>
        <w:t xml:space="preserve"> тыс. рублей</w:t>
      </w:r>
    </w:p>
    <w:p w14:paraId="3544AA4E" w14:textId="77777777" w:rsidR="007821B3" w:rsidRPr="00E614F9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</w:t>
      </w:r>
      <w:r w:rsidRPr="00E614F9">
        <w:rPr>
          <w:kern w:val="2"/>
          <w:sz w:val="28"/>
          <w:szCs w:val="28"/>
        </w:rPr>
        <w:t>едеральн</w:t>
      </w:r>
      <w:r>
        <w:rPr>
          <w:kern w:val="2"/>
          <w:sz w:val="28"/>
          <w:szCs w:val="28"/>
        </w:rPr>
        <w:t>ый</w:t>
      </w:r>
      <w:r w:rsidRPr="00E614F9">
        <w:rPr>
          <w:kern w:val="2"/>
          <w:sz w:val="28"/>
          <w:szCs w:val="28"/>
        </w:rPr>
        <w:t xml:space="preserve"> бюджет – </w:t>
      </w:r>
      <w:r>
        <w:rPr>
          <w:color w:val="000000"/>
          <w:sz w:val="28"/>
          <w:szCs w:val="28"/>
        </w:rPr>
        <w:t xml:space="preserve">154 121,5 </w:t>
      </w:r>
      <w:r w:rsidRPr="00E614F9">
        <w:rPr>
          <w:kern w:val="2"/>
          <w:sz w:val="28"/>
          <w:szCs w:val="28"/>
        </w:rPr>
        <w:t>тыс. рублей;</w:t>
      </w:r>
    </w:p>
    <w:p w14:paraId="26463FF7" w14:textId="77777777" w:rsidR="007821B3" w:rsidRPr="00E614F9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фонд</w:t>
      </w:r>
      <w:r w:rsidRPr="00E614F9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развития территорий</w:t>
      </w:r>
      <w:r w:rsidRPr="00E614F9">
        <w:rPr>
          <w:kern w:val="2"/>
          <w:sz w:val="28"/>
          <w:szCs w:val="28"/>
        </w:rPr>
        <w:t xml:space="preserve"> – </w:t>
      </w:r>
      <w:r>
        <w:rPr>
          <w:sz w:val="28"/>
          <w:szCs w:val="28"/>
        </w:rPr>
        <w:t>0,0</w:t>
      </w:r>
      <w:r>
        <w:rPr>
          <w:kern w:val="2"/>
          <w:sz w:val="28"/>
          <w:szCs w:val="28"/>
        </w:rPr>
        <w:t xml:space="preserve"> </w:t>
      </w:r>
      <w:r w:rsidRPr="00E614F9">
        <w:rPr>
          <w:kern w:val="2"/>
          <w:sz w:val="28"/>
          <w:szCs w:val="28"/>
        </w:rPr>
        <w:t>тыс. рублей;</w:t>
      </w:r>
    </w:p>
    <w:p w14:paraId="7010A119" w14:textId="77777777" w:rsidR="007821B3" w:rsidRPr="00E614F9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>о</w:t>
      </w:r>
      <w:r w:rsidRPr="00E614F9">
        <w:rPr>
          <w:kern w:val="2"/>
          <w:sz w:val="28"/>
          <w:szCs w:val="28"/>
        </w:rPr>
        <w:t>бластно</w:t>
      </w:r>
      <w:r>
        <w:rPr>
          <w:kern w:val="2"/>
          <w:sz w:val="28"/>
          <w:szCs w:val="28"/>
        </w:rPr>
        <w:t>й</w:t>
      </w:r>
      <w:r w:rsidRPr="00E614F9">
        <w:rPr>
          <w:kern w:val="2"/>
          <w:sz w:val="28"/>
          <w:szCs w:val="28"/>
        </w:rPr>
        <w:t xml:space="preserve"> бюджет – </w:t>
      </w:r>
      <w:r>
        <w:rPr>
          <w:color w:val="000000"/>
          <w:sz w:val="28"/>
          <w:szCs w:val="28"/>
        </w:rPr>
        <w:t xml:space="preserve">436 560,4 </w:t>
      </w:r>
      <w:r w:rsidRPr="00E614F9">
        <w:rPr>
          <w:kern w:val="2"/>
          <w:sz w:val="28"/>
          <w:szCs w:val="28"/>
        </w:rPr>
        <w:t>тыс. рублей;</w:t>
      </w:r>
    </w:p>
    <w:p w14:paraId="49012907" w14:textId="77777777" w:rsidR="007821B3" w:rsidRPr="00E31285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  <w:r>
        <w:rPr>
          <w:sz w:val="28"/>
          <w:szCs w:val="28"/>
        </w:rPr>
        <w:t>консолидированные</w:t>
      </w:r>
      <w:r w:rsidRPr="00F51BAC">
        <w:rPr>
          <w:sz w:val="28"/>
          <w:szCs w:val="28"/>
        </w:rPr>
        <w:t xml:space="preserve"> бюджет</w:t>
      </w:r>
      <w:r>
        <w:rPr>
          <w:sz w:val="28"/>
          <w:szCs w:val="28"/>
        </w:rPr>
        <w:t xml:space="preserve">ы поселений </w:t>
      </w:r>
      <w:r w:rsidRPr="00E614F9">
        <w:rPr>
          <w:kern w:val="2"/>
          <w:sz w:val="28"/>
          <w:szCs w:val="28"/>
        </w:rPr>
        <w:t xml:space="preserve">– </w:t>
      </w:r>
      <w:r>
        <w:rPr>
          <w:sz w:val="28"/>
          <w:szCs w:val="28"/>
        </w:rPr>
        <w:t>2 447,7</w:t>
      </w:r>
      <w:r w:rsidRPr="00E614F9">
        <w:rPr>
          <w:kern w:val="2"/>
          <w:sz w:val="28"/>
          <w:szCs w:val="28"/>
        </w:rPr>
        <w:t xml:space="preserve"> тыс. рублей</w:t>
      </w:r>
      <w:r w:rsidRPr="00E31285">
        <w:rPr>
          <w:kern w:val="2"/>
          <w:sz w:val="28"/>
          <w:szCs w:val="28"/>
        </w:rPr>
        <w:t>.</w:t>
      </w:r>
    </w:p>
    <w:p w14:paraId="4C8FCF94" w14:textId="77777777" w:rsidR="007821B3" w:rsidRDefault="007821B3" w:rsidP="007821B3">
      <w:pPr>
        <w:ind w:firstLine="708"/>
        <w:jc w:val="both"/>
        <w:rPr>
          <w:rFonts w:eastAsia="Calibri"/>
          <w:kern w:val="2"/>
          <w:sz w:val="28"/>
          <w:szCs w:val="28"/>
        </w:rPr>
      </w:pPr>
      <w:r w:rsidRPr="00E31285">
        <w:rPr>
          <w:rFonts w:eastAsia="Calibri"/>
          <w:kern w:val="2"/>
          <w:sz w:val="28"/>
          <w:szCs w:val="28"/>
        </w:rPr>
        <w:t xml:space="preserve">Объем неосвоенных бюджетных ассигнований </w:t>
      </w:r>
      <w:r>
        <w:rPr>
          <w:rFonts w:eastAsia="Calibri"/>
          <w:kern w:val="2"/>
          <w:sz w:val="28"/>
          <w:szCs w:val="28"/>
        </w:rPr>
        <w:t>местного бюджета и безвозмездных поступлений в местный бюджет составил 13 075,7 тыс. рублей, из них:</w:t>
      </w:r>
    </w:p>
    <w:p w14:paraId="441B3908" w14:textId="77777777" w:rsidR="007821B3" w:rsidRDefault="007821B3" w:rsidP="007821B3">
      <w:pPr>
        <w:ind w:firstLine="708"/>
        <w:jc w:val="both"/>
        <w:rPr>
          <w:rFonts w:eastAsia="Calibri"/>
          <w:spacing w:val="-4"/>
          <w:kern w:val="2"/>
          <w:sz w:val="28"/>
          <w:szCs w:val="28"/>
        </w:rPr>
      </w:pPr>
      <w:r>
        <w:rPr>
          <w:rFonts w:eastAsia="Calibri"/>
          <w:kern w:val="2"/>
          <w:sz w:val="28"/>
          <w:szCs w:val="28"/>
        </w:rPr>
        <w:t xml:space="preserve">12 188,2 тыс. рублей - </w:t>
      </w:r>
      <w:r>
        <w:rPr>
          <w:sz w:val="28"/>
          <w:szCs w:val="28"/>
        </w:rPr>
        <w:t>в связи с безуспешным розыском 4 граждан-собственников жилых помещений, а также продолжающимся судебным процессом с 1 гражданином</w:t>
      </w:r>
      <w:r>
        <w:rPr>
          <w:rFonts w:eastAsia="Calibri"/>
          <w:spacing w:val="-4"/>
          <w:kern w:val="2"/>
          <w:sz w:val="28"/>
          <w:szCs w:val="28"/>
        </w:rPr>
        <w:t>;</w:t>
      </w:r>
    </w:p>
    <w:p w14:paraId="6367C0B2" w14:textId="77777777" w:rsidR="007821B3" w:rsidRDefault="007821B3" w:rsidP="007821B3">
      <w:pPr>
        <w:ind w:firstLine="708"/>
        <w:jc w:val="both"/>
        <w:rPr>
          <w:rFonts w:eastAsia="Calibri"/>
          <w:kern w:val="2"/>
          <w:sz w:val="28"/>
          <w:szCs w:val="28"/>
        </w:rPr>
      </w:pPr>
      <w:r>
        <w:rPr>
          <w:rFonts w:eastAsia="Calibri"/>
          <w:spacing w:val="-4"/>
          <w:kern w:val="2"/>
          <w:sz w:val="28"/>
          <w:szCs w:val="28"/>
        </w:rPr>
        <w:t xml:space="preserve">887,5 тыс. рублей - </w:t>
      </w:r>
      <w:r>
        <w:rPr>
          <w:rFonts w:eastAsia="Calibri"/>
          <w:kern w:val="2"/>
          <w:sz w:val="28"/>
          <w:szCs w:val="28"/>
        </w:rPr>
        <w:t xml:space="preserve">в связи с экономией </w:t>
      </w:r>
      <w:r>
        <w:rPr>
          <w:kern w:val="2"/>
          <w:sz w:val="28"/>
          <w:szCs w:val="28"/>
        </w:rPr>
        <w:t xml:space="preserve">средств федерального и областного бюджетов при оплате остатка ипотечного кредита молодым семьям, и граждан, расселяемым из </w:t>
      </w:r>
      <w:r w:rsidRPr="00844B3D">
        <w:rPr>
          <w:rFonts w:eastAsiaTheme="minorEastAsia"/>
          <w:sz w:val="28"/>
          <w:szCs w:val="28"/>
        </w:rPr>
        <w:t>ветхого фонда, пострадавшего от ведения горных работ</w:t>
      </w:r>
      <w:r>
        <w:rPr>
          <w:rFonts w:eastAsia="Calibri"/>
          <w:kern w:val="2"/>
          <w:sz w:val="28"/>
          <w:szCs w:val="28"/>
        </w:rPr>
        <w:t>.</w:t>
      </w:r>
    </w:p>
    <w:p w14:paraId="1E584FDF" w14:textId="77777777" w:rsidR="007821B3" w:rsidRPr="00AE1429" w:rsidRDefault="007821B3" w:rsidP="007821B3">
      <w:pPr>
        <w:ind w:firstLine="708"/>
        <w:jc w:val="both"/>
        <w:rPr>
          <w:rFonts w:eastAsia="Calibri"/>
          <w:kern w:val="2"/>
          <w:sz w:val="2"/>
          <w:szCs w:val="2"/>
        </w:rPr>
      </w:pPr>
    </w:p>
    <w:p w14:paraId="3CFCE45F" w14:textId="77777777" w:rsidR="007821B3" w:rsidRPr="00E31285" w:rsidRDefault="007821B3" w:rsidP="007821B3">
      <w:pPr>
        <w:ind w:firstLine="709"/>
        <w:jc w:val="both"/>
        <w:rPr>
          <w:rFonts w:eastAsia="Calibri"/>
          <w:kern w:val="2"/>
          <w:sz w:val="28"/>
          <w:szCs w:val="28"/>
        </w:rPr>
      </w:pPr>
      <w:r w:rsidRPr="00E31285">
        <w:rPr>
          <w:rFonts w:eastAsia="Calibri"/>
          <w:kern w:val="2"/>
          <w:sz w:val="28"/>
          <w:szCs w:val="28"/>
        </w:rPr>
        <w:t xml:space="preserve">Сведения об использовании бюджетных ассигнований на реализацию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rFonts w:eastAsia="Calibri"/>
          <w:kern w:val="2"/>
          <w:sz w:val="28"/>
          <w:szCs w:val="28"/>
        </w:rPr>
        <w:t xml:space="preserve"> п</w:t>
      </w:r>
      <w:r w:rsidRPr="00E31285">
        <w:rPr>
          <w:kern w:val="2"/>
          <w:sz w:val="28"/>
          <w:szCs w:val="28"/>
        </w:rPr>
        <w:t>рограммы за</w:t>
      </w:r>
      <w:r w:rsidRPr="00E31285">
        <w:rPr>
          <w:rFonts w:eastAsia="Calibri"/>
          <w:kern w:val="2"/>
          <w:sz w:val="28"/>
          <w:szCs w:val="28"/>
        </w:rPr>
        <w:t xml:space="preserve"> </w:t>
      </w:r>
      <w:r>
        <w:rPr>
          <w:rFonts w:eastAsia="TimesNewRoman"/>
          <w:kern w:val="2"/>
          <w:sz w:val="28"/>
          <w:szCs w:val="28"/>
        </w:rPr>
        <w:t>2025</w:t>
      </w:r>
      <w:r w:rsidRPr="00E31285">
        <w:rPr>
          <w:kern w:val="2"/>
          <w:sz w:val="28"/>
          <w:szCs w:val="28"/>
        </w:rPr>
        <w:t xml:space="preserve"> год</w:t>
      </w:r>
      <w:r w:rsidRPr="00E31285">
        <w:rPr>
          <w:sz w:val="28"/>
          <w:szCs w:val="28"/>
        </w:rPr>
        <w:t xml:space="preserve"> </w:t>
      </w:r>
      <w:r w:rsidRPr="00E31285">
        <w:rPr>
          <w:rFonts w:eastAsia="Calibri"/>
          <w:kern w:val="2"/>
          <w:sz w:val="28"/>
          <w:szCs w:val="28"/>
        </w:rPr>
        <w:t>приведены</w:t>
      </w:r>
      <w:r>
        <w:rPr>
          <w:rFonts w:eastAsia="Calibri"/>
          <w:kern w:val="2"/>
          <w:sz w:val="28"/>
          <w:szCs w:val="28"/>
        </w:rPr>
        <w:t xml:space="preserve"> </w:t>
      </w:r>
      <w:r w:rsidRPr="00E31285">
        <w:rPr>
          <w:rFonts w:eastAsia="Calibri"/>
          <w:kern w:val="2"/>
          <w:sz w:val="28"/>
          <w:szCs w:val="28"/>
        </w:rPr>
        <w:t xml:space="preserve">в </w:t>
      </w:r>
      <w:r>
        <w:rPr>
          <w:sz w:val="28"/>
          <w:szCs w:val="28"/>
        </w:rPr>
        <w:t>приложении</w:t>
      </w:r>
      <w:r w:rsidRPr="00E31285">
        <w:rPr>
          <w:sz w:val="28"/>
          <w:szCs w:val="28"/>
        </w:rPr>
        <w:t xml:space="preserve"> </w:t>
      </w:r>
      <w:r w:rsidRPr="00E31285">
        <w:rPr>
          <w:rFonts w:eastAsia="Calibri"/>
          <w:kern w:val="2"/>
          <w:sz w:val="28"/>
          <w:szCs w:val="28"/>
        </w:rPr>
        <w:t xml:space="preserve">№ 2 к отчету о реализации </w:t>
      </w: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rFonts w:eastAsia="Calibri"/>
          <w:kern w:val="2"/>
          <w:sz w:val="28"/>
          <w:szCs w:val="28"/>
        </w:rPr>
        <w:t xml:space="preserve"> программы.</w:t>
      </w:r>
    </w:p>
    <w:p w14:paraId="4CD1D97E" w14:textId="77777777" w:rsidR="007821B3" w:rsidRPr="00E31285" w:rsidRDefault="007821B3" w:rsidP="007821B3">
      <w:pPr>
        <w:autoSpaceDE w:val="0"/>
        <w:autoSpaceDN w:val="0"/>
        <w:adjustRightInd w:val="0"/>
        <w:ind w:firstLine="709"/>
        <w:jc w:val="both"/>
        <w:rPr>
          <w:kern w:val="2"/>
          <w:sz w:val="28"/>
          <w:szCs w:val="28"/>
        </w:rPr>
      </w:pPr>
    </w:p>
    <w:p w14:paraId="29918D78" w14:textId="77777777" w:rsidR="007821B3" w:rsidRPr="00E31285" w:rsidRDefault="007821B3" w:rsidP="007821B3">
      <w:pPr>
        <w:contextualSpacing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5. Сведения о достижении </w:t>
      </w:r>
      <w:r>
        <w:rPr>
          <w:kern w:val="2"/>
          <w:sz w:val="28"/>
          <w:szCs w:val="28"/>
        </w:rPr>
        <w:t xml:space="preserve">плановых и фактических </w:t>
      </w:r>
      <w:r w:rsidRPr="00E31285">
        <w:rPr>
          <w:kern w:val="2"/>
          <w:sz w:val="28"/>
          <w:szCs w:val="28"/>
        </w:rPr>
        <w:t>значений показателей муниципальной программы</w:t>
      </w:r>
      <w:r>
        <w:rPr>
          <w:kern w:val="2"/>
          <w:sz w:val="28"/>
          <w:szCs w:val="28"/>
        </w:rPr>
        <w:t xml:space="preserve"> и ее структурных элементов</w:t>
      </w:r>
      <w:r w:rsidRPr="00E31285">
        <w:rPr>
          <w:kern w:val="2"/>
          <w:sz w:val="28"/>
          <w:szCs w:val="28"/>
        </w:rPr>
        <w:t xml:space="preserve"> за </w:t>
      </w:r>
      <w:r>
        <w:rPr>
          <w:rFonts w:eastAsia="TimesNewRoman"/>
          <w:kern w:val="2"/>
          <w:sz w:val="28"/>
          <w:szCs w:val="28"/>
        </w:rPr>
        <w:t xml:space="preserve">отчетный </w:t>
      </w:r>
      <w:r w:rsidRPr="00E31285">
        <w:rPr>
          <w:kern w:val="2"/>
          <w:sz w:val="28"/>
          <w:szCs w:val="28"/>
        </w:rPr>
        <w:t>год</w:t>
      </w:r>
    </w:p>
    <w:p w14:paraId="4FECEE23" w14:textId="77777777" w:rsidR="007821B3" w:rsidRPr="00E31285" w:rsidRDefault="007821B3" w:rsidP="007821B3">
      <w:pPr>
        <w:contextualSpacing/>
        <w:jc w:val="center"/>
        <w:rPr>
          <w:kern w:val="2"/>
          <w:sz w:val="28"/>
          <w:szCs w:val="28"/>
        </w:rPr>
      </w:pPr>
    </w:p>
    <w:p w14:paraId="4F78A1BC" w14:textId="77777777" w:rsidR="007821B3" w:rsidRPr="00855C34" w:rsidRDefault="007821B3" w:rsidP="007821B3">
      <w:pPr>
        <w:ind w:firstLine="709"/>
        <w:jc w:val="both"/>
        <w:rPr>
          <w:sz w:val="2"/>
          <w:szCs w:val="2"/>
        </w:rPr>
      </w:pPr>
      <w:r w:rsidRPr="00E31285">
        <w:rPr>
          <w:kern w:val="2"/>
          <w:sz w:val="28"/>
          <w:szCs w:val="28"/>
        </w:rPr>
        <w:t>Муниципальной</w:t>
      </w:r>
      <w:r w:rsidRPr="00E31285">
        <w:rPr>
          <w:sz w:val="28"/>
          <w:szCs w:val="28"/>
        </w:rPr>
        <w:t xml:space="preserve"> программой и</w:t>
      </w:r>
      <w:r>
        <w:rPr>
          <w:kern w:val="2"/>
          <w:sz w:val="28"/>
          <w:szCs w:val="28"/>
        </w:rPr>
        <w:t xml:space="preserve"> структурными элементами</w:t>
      </w:r>
      <w:r w:rsidRPr="00E312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программы </w:t>
      </w:r>
      <w:r w:rsidRPr="00E31285">
        <w:rPr>
          <w:sz w:val="28"/>
          <w:szCs w:val="28"/>
        </w:rPr>
        <w:t xml:space="preserve">предусмотрено </w:t>
      </w:r>
      <w:r>
        <w:rPr>
          <w:sz w:val="28"/>
          <w:szCs w:val="28"/>
        </w:rPr>
        <w:t xml:space="preserve">8 </w:t>
      </w:r>
      <w:r w:rsidRPr="00E31285">
        <w:rPr>
          <w:sz w:val="28"/>
          <w:szCs w:val="28"/>
        </w:rPr>
        <w:t>показателей,</w:t>
      </w:r>
      <w:r w:rsidRPr="00E9325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 7 из которых </w:t>
      </w:r>
      <w:r w:rsidRPr="00855C34">
        <w:rPr>
          <w:sz w:val="28"/>
          <w:szCs w:val="28"/>
        </w:rPr>
        <w:t>фактические значения</w:t>
      </w:r>
      <w:r w:rsidRPr="00E31285">
        <w:rPr>
          <w:sz w:val="28"/>
          <w:szCs w:val="28"/>
        </w:rPr>
        <w:t xml:space="preserve"> </w:t>
      </w:r>
      <w:r w:rsidRPr="00855C34">
        <w:rPr>
          <w:sz w:val="28"/>
          <w:szCs w:val="28"/>
        </w:rPr>
        <w:br/>
      </w:r>
    </w:p>
    <w:p w14:paraId="61E18E26" w14:textId="77777777" w:rsidR="007821B3" w:rsidRPr="001C5DC9" w:rsidRDefault="007821B3" w:rsidP="007821B3">
      <w:pPr>
        <w:jc w:val="both"/>
        <w:rPr>
          <w:kern w:val="2"/>
          <w:sz w:val="28"/>
          <w:szCs w:val="28"/>
        </w:rPr>
      </w:pPr>
      <w:r w:rsidRPr="00855C34">
        <w:rPr>
          <w:sz w:val="28"/>
          <w:szCs w:val="28"/>
        </w:rPr>
        <w:t>соответствуют плановым</w:t>
      </w:r>
      <w:r>
        <w:rPr>
          <w:kern w:val="2"/>
          <w:sz w:val="28"/>
          <w:szCs w:val="28"/>
        </w:rPr>
        <w:t>, по 1 показателю не достигнуто плановое значение.</w:t>
      </w:r>
    </w:p>
    <w:p w14:paraId="25173461" w14:textId="77777777" w:rsidR="007821B3" w:rsidRPr="00D42E08" w:rsidRDefault="007821B3" w:rsidP="007821B3">
      <w:pPr>
        <w:jc w:val="both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ab/>
        <w:t>Показатель 1</w:t>
      </w:r>
      <w:r>
        <w:rPr>
          <w:kern w:val="2"/>
          <w:sz w:val="28"/>
          <w:szCs w:val="28"/>
        </w:rPr>
        <w:t>.</w:t>
      </w:r>
      <w:r w:rsidRPr="00E31285">
        <w:rPr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«</w:t>
      </w:r>
      <w:r w:rsidRPr="004F7F59">
        <w:rPr>
          <w:kern w:val="2"/>
          <w:sz w:val="28"/>
          <w:szCs w:val="28"/>
        </w:rPr>
        <w:t>Количество семей, улучшивших жилищные условия</w:t>
      </w:r>
      <w:r>
        <w:rPr>
          <w:kern w:val="2"/>
          <w:sz w:val="28"/>
          <w:szCs w:val="28"/>
        </w:rPr>
        <w:t xml:space="preserve">» - плановое значение 356, фактическое </w:t>
      </w:r>
      <w:r w:rsidRPr="00855C34">
        <w:rPr>
          <w:kern w:val="2"/>
          <w:sz w:val="28"/>
          <w:szCs w:val="28"/>
        </w:rPr>
        <w:t xml:space="preserve">значение </w:t>
      </w:r>
      <w:r>
        <w:rPr>
          <w:kern w:val="2"/>
          <w:sz w:val="28"/>
          <w:szCs w:val="28"/>
        </w:rPr>
        <w:t>356</w:t>
      </w:r>
      <w:r w:rsidRPr="00855C34">
        <w:rPr>
          <w:kern w:val="2"/>
          <w:sz w:val="28"/>
          <w:szCs w:val="28"/>
        </w:rPr>
        <w:t>.</w:t>
      </w:r>
    </w:p>
    <w:p w14:paraId="06412849" w14:textId="77777777" w:rsidR="007821B3" w:rsidRPr="008E60C1" w:rsidRDefault="007821B3" w:rsidP="007821B3">
      <w:pPr>
        <w:ind w:firstLine="709"/>
        <w:jc w:val="both"/>
        <w:rPr>
          <w:i/>
          <w:kern w:val="2"/>
          <w:sz w:val="28"/>
          <w:szCs w:val="28"/>
        </w:rPr>
      </w:pPr>
      <w:r w:rsidRPr="008E60C1">
        <w:rPr>
          <w:kern w:val="2"/>
          <w:sz w:val="28"/>
          <w:szCs w:val="28"/>
        </w:rPr>
        <w:t>Показатель 2. «</w:t>
      </w:r>
      <w:r w:rsidRPr="004F7F59">
        <w:rPr>
          <w:kern w:val="2"/>
          <w:sz w:val="28"/>
          <w:szCs w:val="28"/>
        </w:rPr>
        <w:t>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</w:t>
      </w:r>
      <w:r w:rsidRPr="008E60C1">
        <w:rPr>
          <w:kern w:val="2"/>
          <w:sz w:val="28"/>
          <w:szCs w:val="28"/>
        </w:rPr>
        <w:t>» – плановое значение</w:t>
      </w:r>
      <w:r>
        <w:rPr>
          <w:kern w:val="2"/>
          <w:sz w:val="28"/>
          <w:szCs w:val="28"/>
        </w:rPr>
        <w:t xml:space="preserve"> 30,3</w:t>
      </w:r>
      <w:r w:rsidRPr="008E60C1">
        <w:rPr>
          <w:kern w:val="2"/>
          <w:sz w:val="28"/>
          <w:szCs w:val="28"/>
        </w:rPr>
        <w:t xml:space="preserve">, фактическое значение </w:t>
      </w:r>
      <w:r>
        <w:rPr>
          <w:kern w:val="2"/>
          <w:sz w:val="28"/>
          <w:szCs w:val="28"/>
        </w:rPr>
        <w:t>30,3</w:t>
      </w:r>
      <w:r w:rsidRPr="008E60C1">
        <w:rPr>
          <w:kern w:val="2"/>
          <w:sz w:val="28"/>
          <w:szCs w:val="28"/>
        </w:rPr>
        <w:t>.</w:t>
      </w:r>
    </w:p>
    <w:p w14:paraId="0CB33118" w14:textId="77777777" w:rsidR="007821B3" w:rsidRPr="00D01428" w:rsidRDefault="007821B3" w:rsidP="007821B3">
      <w:pPr>
        <w:ind w:firstLine="709"/>
        <w:jc w:val="both"/>
        <w:rPr>
          <w:kern w:val="2"/>
          <w:sz w:val="28"/>
          <w:szCs w:val="28"/>
        </w:rPr>
      </w:pPr>
      <w:r w:rsidRPr="008E60C1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1.1</w:t>
      </w:r>
      <w:r w:rsidRPr="008E60C1">
        <w:rPr>
          <w:kern w:val="2"/>
          <w:sz w:val="28"/>
          <w:szCs w:val="28"/>
        </w:rPr>
        <w:t>. «</w:t>
      </w:r>
      <w:r w:rsidRPr="004F7F59">
        <w:rPr>
          <w:kern w:val="2"/>
          <w:sz w:val="28"/>
          <w:szCs w:val="28"/>
        </w:rPr>
        <w:t>Площадь расселенного аварийного фонда</w:t>
      </w:r>
      <w:r>
        <w:rPr>
          <w:kern w:val="2"/>
          <w:sz w:val="28"/>
          <w:szCs w:val="28"/>
        </w:rPr>
        <w:t>»</w:t>
      </w:r>
      <w:r w:rsidRPr="008E60C1">
        <w:rPr>
          <w:kern w:val="2"/>
          <w:sz w:val="28"/>
          <w:szCs w:val="28"/>
        </w:rPr>
        <w:t xml:space="preserve"> – плановое значение </w:t>
      </w:r>
      <w:r>
        <w:rPr>
          <w:kern w:val="2"/>
          <w:sz w:val="28"/>
          <w:szCs w:val="28"/>
        </w:rPr>
        <w:t>0,2,</w:t>
      </w:r>
      <w:r w:rsidRPr="008E60C1">
        <w:rPr>
          <w:kern w:val="2"/>
          <w:sz w:val="28"/>
          <w:szCs w:val="28"/>
        </w:rPr>
        <w:t xml:space="preserve"> фактическое </w:t>
      </w:r>
      <w:r w:rsidRPr="00855C34">
        <w:rPr>
          <w:kern w:val="2"/>
          <w:sz w:val="28"/>
          <w:szCs w:val="28"/>
        </w:rPr>
        <w:t xml:space="preserve">значение </w:t>
      </w:r>
      <w:r>
        <w:rPr>
          <w:kern w:val="2"/>
          <w:sz w:val="28"/>
          <w:szCs w:val="28"/>
        </w:rPr>
        <w:t>0,0 (</w:t>
      </w:r>
      <w:r>
        <w:rPr>
          <w:sz w:val="28"/>
          <w:szCs w:val="28"/>
        </w:rPr>
        <w:t>в связи с безуспешным розыском 4 граждан-собственников жилых помещений, а также продолжающимся судебным процессом с 1 гражданином)</w:t>
      </w:r>
      <w:r w:rsidRPr="00855C34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 xml:space="preserve"> </w:t>
      </w:r>
      <w:r w:rsidRPr="00084A38">
        <w:rPr>
          <w:kern w:val="2"/>
          <w:sz w:val="28"/>
          <w:szCs w:val="28"/>
        </w:rPr>
        <w:t xml:space="preserve">                                                                                                                      </w:t>
      </w:r>
    </w:p>
    <w:p w14:paraId="516F1E83" w14:textId="77777777" w:rsidR="007821B3" w:rsidRPr="001C5DC9" w:rsidRDefault="007821B3" w:rsidP="007821B3">
      <w:pPr>
        <w:ind w:firstLine="709"/>
        <w:jc w:val="both"/>
        <w:rPr>
          <w:kern w:val="2"/>
          <w:sz w:val="28"/>
          <w:szCs w:val="28"/>
        </w:rPr>
      </w:pPr>
      <w:r w:rsidRPr="001C5DC9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2</w:t>
      </w:r>
      <w:r w:rsidRPr="001C5DC9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1</w:t>
      </w:r>
      <w:r w:rsidRPr="001C5DC9">
        <w:rPr>
          <w:kern w:val="2"/>
          <w:sz w:val="28"/>
          <w:szCs w:val="28"/>
        </w:rPr>
        <w:t>. «</w:t>
      </w:r>
      <w:r w:rsidRPr="004F7F59">
        <w:rPr>
          <w:kern w:val="2"/>
          <w:sz w:val="28"/>
          <w:szCs w:val="28"/>
        </w:rPr>
        <w:t>Площадь расселенного аварийного фонда</w:t>
      </w:r>
      <w:r w:rsidRPr="001C5DC9">
        <w:rPr>
          <w:kern w:val="2"/>
          <w:sz w:val="28"/>
          <w:szCs w:val="28"/>
        </w:rPr>
        <w:t>» –</w:t>
      </w:r>
      <w:r>
        <w:rPr>
          <w:kern w:val="2"/>
          <w:sz w:val="28"/>
          <w:szCs w:val="28"/>
        </w:rPr>
        <w:t xml:space="preserve"> </w:t>
      </w:r>
      <w:r w:rsidRPr="001C5DC9">
        <w:rPr>
          <w:kern w:val="2"/>
          <w:sz w:val="28"/>
          <w:szCs w:val="28"/>
        </w:rPr>
        <w:t>плановое значение</w:t>
      </w:r>
      <w:r w:rsidRPr="001C5DC9">
        <w:rPr>
          <w:i/>
          <w:kern w:val="2"/>
          <w:sz w:val="28"/>
          <w:szCs w:val="28"/>
        </w:rPr>
        <w:t xml:space="preserve"> </w:t>
      </w:r>
      <w:r>
        <w:rPr>
          <w:kern w:val="2"/>
          <w:sz w:val="28"/>
          <w:szCs w:val="28"/>
        </w:rPr>
        <w:t>5,4</w:t>
      </w:r>
      <w:r w:rsidRPr="001C5DC9">
        <w:rPr>
          <w:kern w:val="2"/>
          <w:sz w:val="28"/>
          <w:szCs w:val="28"/>
        </w:rPr>
        <w:t xml:space="preserve">, фактическое значение – </w:t>
      </w:r>
      <w:r>
        <w:rPr>
          <w:kern w:val="2"/>
          <w:sz w:val="28"/>
          <w:szCs w:val="28"/>
        </w:rPr>
        <w:t>5,4.</w:t>
      </w:r>
    </w:p>
    <w:p w14:paraId="2EF27BA8" w14:textId="77777777" w:rsidR="007821B3" w:rsidRPr="00CE02AE" w:rsidRDefault="007821B3" w:rsidP="007821B3">
      <w:pPr>
        <w:ind w:firstLine="709"/>
        <w:jc w:val="both"/>
        <w:rPr>
          <w:kern w:val="2"/>
          <w:sz w:val="28"/>
          <w:szCs w:val="28"/>
        </w:rPr>
      </w:pPr>
      <w:r w:rsidRPr="00CE02AE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2.2</w:t>
      </w:r>
      <w:r w:rsidRPr="00CE02AE">
        <w:rPr>
          <w:kern w:val="2"/>
          <w:sz w:val="28"/>
          <w:szCs w:val="28"/>
        </w:rPr>
        <w:t>. «</w:t>
      </w:r>
      <w:r w:rsidRPr="004F7F59">
        <w:rPr>
          <w:kern w:val="2"/>
          <w:sz w:val="28"/>
          <w:szCs w:val="28"/>
        </w:rPr>
        <w:t>Количество вовлеченных в оборот земельных участков после завершения расселения и сноса расположенных на них аварийных домов</w:t>
      </w:r>
      <w:r w:rsidRPr="00CE02AE">
        <w:rPr>
          <w:kern w:val="2"/>
          <w:sz w:val="28"/>
          <w:szCs w:val="28"/>
        </w:rPr>
        <w:t xml:space="preserve">» – плановое значение </w:t>
      </w:r>
      <w:r>
        <w:rPr>
          <w:kern w:val="2"/>
          <w:sz w:val="28"/>
          <w:szCs w:val="28"/>
        </w:rPr>
        <w:t>0</w:t>
      </w:r>
      <w:r w:rsidRPr="00CE02AE">
        <w:rPr>
          <w:kern w:val="2"/>
          <w:sz w:val="28"/>
          <w:szCs w:val="28"/>
        </w:rPr>
        <w:t xml:space="preserve">, фактическое значение </w:t>
      </w:r>
      <w:r>
        <w:rPr>
          <w:kern w:val="2"/>
          <w:sz w:val="28"/>
          <w:szCs w:val="28"/>
        </w:rPr>
        <w:t>0</w:t>
      </w:r>
      <w:r w:rsidRPr="00CE02AE">
        <w:rPr>
          <w:kern w:val="2"/>
          <w:sz w:val="28"/>
          <w:szCs w:val="28"/>
        </w:rPr>
        <w:t>.</w:t>
      </w:r>
    </w:p>
    <w:p w14:paraId="277E9D5F" w14:textId="77777777" w:rsidR="007821B3" w:rsidRPr="00CE02AE" w:rsidRDefault="007821B3" w:rsidP="007821B3">
      <w:pPr>
        <w:ind w:firstLine="709"/>
        <w:jc w:val="both"/>
        <w:rPr>
          <w:color w:val="FF0000"/>
          <w:kern w:val="2"/>
          <w:sz w:val="28"/>
          <w:szCs w:val="28"/>
        </w:rPr>
      </w:pPr>
      <w:r w:rsidRPr="00CE02AE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2</w:t>
      </w:r>
      <w:r w:rsidRPr="00CE02AE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3</w:t>
      </w:r>
      <w:r w:rsidRPr="00CE02AE">
        <w:rPr>
          <w:kern w:val="2"/>
          <w:sz w:val="28"/>
          <w:szCs w:val="28"/>
        </w:rPr>
        <w:t>. «</w:t>
      </w:r>
      <w:r w:rsidRPr="004F7F59">
        <w:rPr>
          <w:kern w:val="2"/>
          <w:sz w:val="28"/>
          <w:szCs w:val="28"/>
        </w:rPr>
        <w:t>Доля семей, переселенных из ветхого жилья в рамках завершения реструктуризации угольной промышленности</w:t>
      </w:r>
      <w:r w:rsidRPr="00D509C6">
        <w:rPr>
          <w:color w:val="000000"/>
          <w:kern w:val="2"/>
          <w:sz w:val="28"/>
          <w:szCs w:val="28"/>
        </w:rPr>
        <w:t xml:space="preserve">» – плановое значение </w:t>
      </w:r>
      <w:r>
        <w:rPr>
          <w:color w:val="000000"/>
          <w:kern w:val="2"/>
          <w:sz w:val="28"/>
          <w:szCs w:val="28"/>
        </w:rPr>
        <w:t>100</w:t>
      </w:r>
      <w:r w:rsidRPr="00D509C6">
        <w:rPr>
          <w:color w:val="000000"/>
          <w:kern w:val="2"/>
          <w:sz w:val="28"/>
          <w:szCs w:val="28"/>
        </w:rPr>
        <w:t xml:space="preserve">, фактическое значение </w:t>
      </w:r>
      <w:r>
        <w:rPr>
          <w:color w:val="000000"/>
          <w:kern w:val="2"/>
          <w:sz w:val="28"/>
          <w:szCs w:val="28"/>
        </w:rPr>
        <w:t>100</w:t>
      </w:r>
      <w:r w:rsidRPr="00D509C6">
        <w:rPr>
          <w:color w:val="000000"/>
          <w:kern w:val="2"/>
          <w:sz w:val="28"/>
          <w:szCs w:val="28"/>
        </w:rPr>
        <w:t>.</w:t>
      </w:r>
    </w:p>
    <w:p w14:paraId="3F6807F9" w14:textId="77777777" w:rsidR="007821B3" w:rsidRPr="00CE02AE" w:rsidRDefault="007821B3" w:rsidP="007821B3">
      <w:pPr>
        <w:ind w:firstLine="709"/>
        <w:jc w:val="both"/>
        <w:rPr>
          <w:kern w:val="2"/>
          <w:sz w:val="28"/>
          <w:szCs w:val="28"/>
        </w:rPr>
      </w:pPr>
      <w:r w:rsidRPr="00CE02AE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3</w:t>
      </w:r>
      <w:r w:rsidRPr="00CE02AE">
        <w:rPr>
          <w:kern w:val="2"/>
          <w:sz w:val="28"/>
          <w:szCs w:val="28"/>
        </w:rPr>
        <w:t>.1. «</w:t>
      </w:r>
      <w:r w:rsidRPr="004F7F59">
        <w:rPr>
          <w:kern w:val="2"/>
          <w:sz w:val="28"/>
          <w:szCs w:val="28"/>
        </w:rPr>
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</w:r>
      <w:r>
        <w:rPr>
          <w:kern w:val="2"/>
          <w:sz w:val="28"/>
          <w:szCs w:val="28"/>
        </w:rPr>
        <w:t>»</w:t>
      </w:r>
      <w:r w:rsidRPr="00CE02AE">
        <w:rPr>
          <w:kern w:val="2"/>
          <w:sz w:val="28"/>
          <w:szCs w:val="28"/>
        </w:rPr>
        <w:t xml:space="preserve"> – плановое значение </w:t>
      </w:r>
      <w:r>
        <w:rPr>
          <w:kern w:val="2"/>
          <w:sz w:val="28"/>
          <w:szCs w:val="28"/>
        </w:rPr>
        <w:t>32</w:t>
      </w:r>
      <w:r w:rsidRPr="00CE02AE">
        <w:rPr>
          <w:kern w:val="2"/>
          <w:sz w:val="28"/>
          <w:szCs w:val="28"/>
        </w:rPr>
        <w:t xml:space="preserve">, фактическое значение </w:t>
      </w:r>
      <w:r>
        <w:rPr>
          <w:kern w:val="2"/>
          <w:sz w:val="28"/>
          <w:szCs w:val="28"/>
        </w:rPr>
        <w:t>32.</w:t>
      </w:r>
    </w:p>
    <w:p w14:paraId="1506B9B8" w14:textId="77777777" w:rsidR="007821B3" w:rsidRDefault="007821B3" w:rsidP="007821B3">
      <w:pPr>
        <w:ind w:firstLine="709"/>
        <w:jc w:val="both"/>
        <w:rPr>
          <w:kern w:val="2"/>
          <w:sz w:val="28"/>
          <w:szCs w:val="28"/>
        </w:rPr>
      </w:pPr>
      <w:r w:rsidRPr="00CE02AE">
        <w:rPr>
          <w:kern w:val="2"/>
          <w:sz w:val="28"/>
          <w:szCs w:val="28"/>
        </w:rPr>
        <w:t xml:space="preserve">Показатель </w:t>
      </w:r>
      <w:r>
        <w:rPr>
          <w:kern w:val="2"/>
          <w:sz w:val="28"/>
          <w:szCs w:val="28"/>
        </w:rPr>
        <w:t>3</w:t>
      </w:r>
      <w:r w:rsidRPr="00CE02AE">
        <w:rPr>
          <w:kern w:val="2"/>
          <w:sz w:val="28"/>
          <w:szCs w:val="28"/>
        </w:rPr>
        <w:t>.</w:t>
      </w:r>
      <w:r>
        <w:rPr>
          <w:kern w:val="2"/>
          <w:sz w:val="28"/>
          <w:szCs w:val="28"/>
        </w:rPr>
        <w:t>2</w:t>
      </w:r>
      <w:r w:rsidRPr="00CE02AE">
        <w:rPr>
          <w:kern w:val="2"/>
          <w:sz w:val="28"/>
          <w:szCs w:val="28"/>
        </w:rPr>
        <w:t>. «</w:t>
      </w:r>
      <w:r w:rsidRPr="004F7F59">
        <w:rPr>
          <w:kern w:val="2"/>
          <w:sz w:val="28"/>
          <w:szCs w:val="28"/>
        </w:rPr>
        <w:t>Количество молодых семей, обеспеченных жильем</w:t>
      </w:r>
      <w:r w:rsidRPr="007423D9">
        <w:rPr>
          <w:kern w:val="2"/>
          <w:sz w:val="28"/>
          <w:szCs w:val="28"/>
        </w:rPr>
        <w:t>»</w:t>
      </w:r>
      <w:r w:rsidRPr="00CE02AE">
        <w:rPr>
          <w:kern w:val="2"/>
          <w:sz w:val="28"/>
          <w:szCs w:val="28"/>
        </w:rPr>
        <w:t xml:space="preserve"> – плановое значение </w:t>
      </w:r>
      <w:r>
        <w:rPr>
          <w:kern w:val="2"/>
          <w:sz w:val="28"/>
          <w:szCs w:val="28"/>
        </w:rPr>
        <w:t>7</w:t>
      </w:r>
      <w:r w:rsidRPr="00CE02AE">
        <w:rPr>
          <w:kern w:val="2"/>
          <w:sz w:val="28"/>
          <w:szCs w:val="28"/>
        </w:rPr>
        <w:t xml:space="preserve">, фактическое значение </w:t>
      </w:r>
      <w:r>
        <w:rPr>
          <w:kern w:val="2"/>
          <w:sz w:val="28"/>
          <w:szCs w:val="28"/>
        </w:rPr>
        <w:t>7</w:t>
      </w:r>
      <w:r w:rsidRPr="00CE02AE">
        <w:rPr>
          <w:kern w:val="2"/>
          <w:sz w:val="28"/>
          <w:szCs w:val="28"/>
        </w:rPr>
        <w:t>.</w:t>
      </w:r>
    </w:p>
    <w:p w14:paraId="3E0F8EA7" w14:textId="77777777" w:rsidR="007821B3" w:rsidRPr="00CE02AE" w:rsidRDefault="007821B3" w:rsidP="007821B3">
      <w:pPr>
        <w:ind w:firstLine="709"/>
        <w:jc w:val="both"/>
      </w:pPr>
      <w:r w:rsidRPr="00CE02AE">
        <w:rPr>
          <w:sz w:val="28"/>
          <w:szCs w:val="28"/>
        </w:rPr>
        <w:t xml:space="preserve">Сведения о достижении значений показателей </w:t>
      </w:r>
      <w:r w:rsidRPr="00CE02AE">
        <w:rPr>
          <w:kern w:val="2"/>
          <w:sz w:val="28"/>
          <w:szCs w:val="28"/>
        </w:rPr>
        <w:t>муниципальной</w:t>
      </w:r>
      <w:r w:rsidRPr="00CE02AE">
        <w:rPr>
          <w:sz w:val="28"/>
          <w:szCs w:val="28"/>
        </w:rPr>
        <w:t xml:space="preserve"> программы, </w:t>
      </w:r>
      <w:r>
        <w:rPr>
          <w:sz w:val="28"/>
          <w:szCs w:val="28"/>
        </w:rPr>
        <w:t>структурных элементов</w:t>
      </w:r>
      <w:r w:rsidRPr="00CE02AE">
        <w:rPr>
          <w:sz w:val="28"/>
          <w:szCs w:val="28"/>
        </w:rPr>
        <w:t xml:space="preserve"> </w:t>
      </w:r>
      <w:r w:rsidRPr="00CE02AE">
        <w:rPr>
          <w:kern w:val="2"/>
          <w:sz w:val="28"/>
          <w:szCs w:val="28"/>
        </w:rPr>
        <w:t>муниципальной</w:t>
      </w:r>
      <w:r w:rsidRPr="00CE02AE">
        <w:rPr>
          <w:sz w:val="28"/>
          <w:szCs w:val="28"/>
        </w:rPr>
        <w:t xml:space="preserve"> программы с обоснованием отклонений по показателям приведены в </w:t>
      </w:r>
      <w:r>
        <w:rPr>
          <w:sz w:val="28"/>
          <w:szCs w:val="28"/>
        </w:rPr>
        <w:t>приложении</w:t>
      </w:r>
      <w:r w:rsidRPr="00E31285">
        <w:rPr>
          <w:sz w:val="28"/>
          <w:szCs w:val="28"/>
        </w:rPr>
        <w:t xml:space="preserve"> </w:t>
      </w:r>
      <w:r w:rsidRPr="00CE02AE">
        <w:rPr>
          <w:sz w:val="28"/>
          <w:szCs w:val="28"/>
        </w:rPr>
        <w:t xml:space="preserve">№ 3 к отчету о реализации </w:t>
      </w:r>
      <w:r w:rsidRPr="00CE02AE">
        <w:rPr>
          <w:kern w:val="2"/>
          <w:sz w:val="28"/>
          <w:szCs w:val="28"/>
        </w:rPr>
        <w:t>муниципальной</w:t>
      </w:r>
      <w:r w:rsidRPr="00CE02AE">
        <w:rPr>
          <w:sz w:val="28"/>
          <w:szCs w:val="28"/>
        </w:rPr>
        <w:t xml:space="preserve"> программы. </w:t>
      </w:r>
    </w:p>
    <w:p w14:paraId="75E06918" w14:textId="77777777" w:rsidR="007821B3" w:rsidRDefault="007821B3" w:rsidP="007821B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</w:p>
    <w:p w14:paraId="3D2CA20C" w14:textId="77777777" w:rsidR="007821B3" w:rsidRPr="00E31285" w:rsidRDefault="007821B3" w:rsidP="007821B3">
      <w:pPr>
        <w:tabs>
          <w:tab w:val="left" w:pos="1276"/>
        </w:tabs>
        <w:autoSpaceDE w:val="0"/>
        <w:autoSpaceDN w:val="0"/>
        <w:adjustRightInd w:val="0"/>
        <w:jc w:val="center"/>
        <w:rPr>
          <w:kern w:val="2"/>
          <w:sz w:val="28"/>
          <w:szCs w:val="28"/>
        </w:rPr>
      </w:pPr>
      <w:r w:rsidRPr="00E31285">
        <w:rPr>
          <w:kern w:val="2"/>
          <w:sz w:val="28"/>
          <w:szCs w:val="28"/>
        </w:rPr>
        <w:t xml:space="preserve">Раздел 6. Результаты оценки </w:t>
      </w:r>
      <w:r w:rsidRPr="00E31285">
        <w:rPr>
          <w:kern w:val="2"/>
          <w:sz w:val="28"/>
          <w:szCs w:val="28"/>
        </w:rPr>
        <w:br/>
        <w:t>эффективности реализации муниципальной программы</w:t>
      </w:r>
    </w:p>
    <w:p w14:paraId="74518896" w14:textId="77777777" w:rsidR="007821B3" w:rsidRPr="00E31285" w:rsidRDefault="007821B3" w:rsidP="007821B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6F1E7B6" w14:textId="77777777" w:rsidR="007821B3" w:rsidRPr="00E31285" w:rsidRDefault="007821B3" w:rsidP="007821B3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480613">
        <w:rPr>
          <w:sz w:val="28"/>
          <w:szCs w:val="28"/>
        </w:rPr>
        <w:t xml:space="preserve">Эффективность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 (интегральная оценка хода реализации и эффективности </w:t>
      </w:r>
      <w:r w:rsidRPr="006E5A11">
        <w:rPr>
          <w:sz w:val="28"/>
          <w:szCs w:val="28"/>
        </w:rPr>
        <w:t>муниципальной</w:t>
      </w:r>
      <w:r w:rsidRPr="006E5A11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 xml:space="preserve">программы) рассчитывается как средневзвешенная оценки уровня достижения </w:t>
      </w:r>
      <w:r w:rsidRPr="006E5A11">
        <w:rPr>
          <w:sz w:val="28"/>
          <w:szCs w:val="28"/>
        </w:rPr>
        <w:t>муниципальной</w:t>
      </w:r>
      <w:r w:rsidRPr="00480613">
        <w:rPr>
          <w:sz w:val="28"/>
          <w:szCs w:val="28"/>
        </w:rPr>
        <w:t xml:space="preserve"> программы в отчетном году (80 процентов интегральной оценки), оценки динамики прироста значений показателей (10 процентов интегральной оценки) и оценки качества </w:t>
      </w:r>
      <w:r w:rsidRPr="00480613">
        <w:rPr>
          <w:sz w:val="28"/>
          <w:szCs w:val="28"/>
        </w:rPr>
        <w:lastRenderedPageBreak/>
        <w:t xml:space="preserve">финансового управления реализацией </w:t>
      </w:r>
      <w:r w:rsidRPr="006E5A11">
        <w:rPr>
          <w:sz w:val="28"/>
          <w:szCs w:val="28"/>
        </w:rPr>
        <w:t>муниципальной</w:t>
      </w:r>
      <w:r w:rsidRPr="00480613">
        <w:rPr>
          <w:sz w:val="28"/>
          <w:szCs w:val="28"/>
        </w:rPr>
        <w:t xml:space="preserve"> программы в отчетном году (10 процентов интегральной оценки).</w:t>
      </w:r>
    </w:p>
    <w:p w14:paraId="39532FD2" w14:textId="77777777" w:rsidR="007821B3" w:rsidRPr="00480613" w:rsidRDefault="007821B3" w:rsidP="007821B3">
      <w:pPr>
        <w:ind w:firstLine="708"/>
        <w:jc w:val="both"/>
        <w:rPr>
          <w:sz w:val="28"/>
          <w:szCs w:val="28"/>
          <w:lang w:eastAsia="en-US"/>
        </w:rPr>
      </w:pPr>
      <w:r w:rsidRPr="00A14D31">
        <w:rPr>
          <w:sz w:val="28"/>
          <w:szCs w:val="28"/>
          <w:lang w:eastAsia="en-US"/>
        </w:rPr>
        <w:t>1. Уровень достижения</w:t>
      </w:r>
      <w:r w:rsidRPr="00480613">
        <w:rPr>
          <w:sz w:val="28"/>
          <w:szCs w:val="28"/>
          <w:lang w:eastAsia="en-US"/>
        </w:rPr>
        <w:t xml:space="preserve"> </w:t>
      </w:r>
      <w:r w:rsidRPr="006E5A11">
        <w:rPr>
          <w:sz w:val="28"/>
          <w:szCs w:val="28"/>
          <w:lang w:eastAsia="en-US"/>
        </w:rPr>
        <w:t>муниципальной</w:t>
      </w:r>
      <w:r w:rsidRPr="00480613">
        <w:rPr>
          <w:sz w:val="28"/>
          <w:szCs w:val="28"/>
          <w:lang w:eastAsia="en-US"/>
        </w:rPr>
        <w:t xml:space="preserve"> программы за отчетный период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УД</m:t>
                </m:r>
              </m:e>
              <m:sub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  <w:lang w:eastAsia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гп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  <w:lang w:eastAsia="en-US"/>
                      </w:rPr>
                      <m:t>i</m:t>
                    </m:r>
                  </m:sub>
                </m:sSub>
              </m:sub>
            </m:sSub>
          </m:e>
        </m:d>
      </m:oMath>
      <w:r w:rsidRPr="00480613">
        <w:rPr>
          <w:sz w:val="28"/>
          <w:szCs w:val="28"/>
          <w:lang w:eastAsia="en-US"/>
        </w:rPr>
        <w:t xml:space="preserve"> рассчитывается по формуле: </w:t>
      </w:r>
    </w:p>
    <w:p w14:paraId="475E6B1F" w14:textId="77777777" w:rsidR="007821B3" w:rsidRPr="00480613" w:rsidRDefault="007821B3" w:rsidP="007821B3">
      <w:pPr>
        <w:jc w:val="both"/>
        <w:rPr>
          <w:sz w:val="28"/>
          <w:szCs w:val="28"/>
          <w:lang w:eastAsia="en-US"/>
        </w:rPr>
      </w:pPr>
    </w:p>
    <w:p w14:paraId="0C406A51" w14:textId="77777777" w:rsidR="007821B3" w:rsidRPr="005A3104" w:rsidRDefault="005D6EE6" w:rsidP="007821B3">
      <w:pPr>
        <w:jc w:val="both"/>
        <w:rPr>
          <w:sz w:val="28"/>
          <w:szCs w:val="28"/>
          <w:lang w:eastAsia="en-US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eastAsia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гп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eastAsia="en-US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  <w:lang w:eastAsia="en-US"/>
          </w:rPr>
          <m:t>=0,5∙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п</m:t>
            </m:r>
          </m:sub>
        </m:sSub>
        <m:r>
          <w:rPr>
            <w:rFonts w:ascii="Cambria Math" w:hAnsi="Cambria Math"/>
            <w:sz w:val="28"/>
            <w:szCs w:val="28"/>
            <w:lang w:eastAsia="en-US"/>
          </w:rPr>
          <m:t>+0,5∙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eastAsia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  <w:lang w:eastAsia="en-US"/>
              </w:rPr>
              <m:t>УД</m:t>
            </m:r>
          </m:e>
          <m:sub>
            <m:r>
              <w:rPr>
                <w:rFonts w:ascii="Cambria Math" w:hAnsi="Cambria Math"/>
                <w:sz w:val="28"/>
                <w:szCs w:val="28"/>
                <w:lang w:eastAsia="en-US"/>
              </w:rPr>
              <m:t>стр.эл.</m:t>
            </m:r>
          </m:sub>
        </m:sSub>
      </m:oMath>
      <w:r w:rsidR="007821B3">
        <w:rPr>
          <w:sz w:val="28"/>
          <w:szCs w:val="28"/>
          <w:lang w:eastAsia="en-US"/>
        </w:rPr>
        <w:t>=0,5х100+0,5х71,7=85,9</w:t>
      </w:r>
    </w:p>
    <w:p w14:paraId="1E3B680A" w14:textId="77777777" w:rsidR="007821B3" w:rsidRPr="00480613" w:rsidRDefault="007821B3" w:rsidP="007821B3">
      <w:pPr>
        <w:jc w:val="both"/>
        <w:rPr>
          <w:sz w:val="16"/>
          <w:szCs w:val="16"/>
          <w:lang w:eastAsia="en-US"/>
        </w:rPr>
      </w:pPr>
    </w:p>
    <w:p w14:paraId="68130D77" w14:textId="77777777" w:rsidR="007821B3" w:rsidRPr="00480613" w:rsidRDefault="007821B3" w:rsidP="007821B3">
      <w:pPr>
        <w:jc w:val="both"/>
        <w:rPr>
          <w:sz w:val="28"/>
          <w:szCs w:val="28"/>
        </w:rPr>
      </w:pPr>
      <w:r w:rsidRPr="00480613">
        <w:rPr>
          <w:b/>
          <w:sz w:val="28"/>
          <w:szCs w:val="28"/>
        </w:rPr>
        <w:tab/>
      </w:r>
      <w:r w:rsidRPr="00A14D31">
        <w:rPr>
          <w:sz w:val="28"/>
          <w:szCs w:val="28"/>
        </w:rPr>
        <w:t>2. Оценка динамики прироста значений показателей</w:t>
      </w:r>
      <w:r w:rsidRPr="00480613">
        <w:rPr>
          <w:sz w:val="28"/>
          <w:szCs w:val="28"/>
        </w:rPr>
        <w:t xml:space="preserve"> в отчетном периоде </w:t>
      </w:r>
      <m:oMath>
        <m:d>
          <m:dPr>
            <m:ctrlPr>
              <w:rPr>
                <w:rFonts w:ascii="Cambria Math" w:hAnsi="Cambria Math"/>
                <w:i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ОП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sub>
            </m:sSub>
          </m:e>
        </m:d>
      </m:oMath>
      <w:r w:rsidRPr="00480613">
        <w:rPr>
          <w:sz w:val="28"/>
          <w:szCs w:val="28"/>
        </w:rPr>
        <w:t xml:space="preserve"> рассчитывается по формуле:</w:t>
      </w:r>
    </w:p>
    <w:p w14:paraId="3DF87329" w14:textId="77777777" w:rsidR="007821B3" w:rsidRPr="00480613" w:rsidRDefault="007821B3" w:rsidP="007821B3">
      <w:pPr>
        <w:rPr>
          <w:sz w:val="28"/>
          <w:szCs w:val="28"/>
        </w:rPr>
      </w:pPr>
    </w:p>
    <w:p w14:paraId="7F66B911" w14:textId="77777777" w:rsidR="007821B3" w:rsidRPr="00480613" w:rsidRDefault="005D6EE6" w:rsidP="007821B3">
      <w:pPr>
        <w:rPr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гп</m:t>
            </m:r>
          </m:sub>
        </m:sSub>
        <m:r>
          <w:rPr>
            <w:rFonts w:ascii="Cambria Math" w:hAnsi="Cambria Math"/>
            <w:sz w:val="28"/>
            <w:szCs w:val="28"/>
          </w:rPr>
          <m:t>=0,7∙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пГП</m:t>
            </m:r>
          </m:sub>
        </m:sSub>
        <m:r>
          <w:rPr>
            <w:rFonts w:ascii="Cambria Math" w:hAnsi="Cambria Math"/>
            <w:sz w:val="28"/>
            <w:szCs w:val="28"/>
          </w:rPr>
          <m:t>+0,3∙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пСЭ</m:t>
            </m:r>
          </m:sub>
        </m:sSub>
      </m:oMath>
      <w:r w:rsidR="007821B3">
        <w:rPr>
          <w:sz w:val="28"/>
          <w:szCs w:val="28"/>
        </w:rPr>
        <w:t>=0,7х100+0,3х29,1=78,7</w:t>
      </w:r>
    </w:p>
    <w:p w14:paraId="22D6C4D4" w14:textId="77777777" w:rsidR="007821B3" w:rsidRDefault="007821B3" w:rsidP="007821B3">
      <w:pPr>
        <w:jc w:val="both"/>
        <w:rPr>
          <w:b/>
          <w:sz w:val="28"/>
          <w:szCs w:val="28"/>
        </w:rPr>
      </w:pPr>
      <w:r w:rsidRPr="00480613">
        <w:rPr>
          <w:b/>
          <w:sz w:val="28"/>
          <w:szCs w:val="28"/>
        </w:rPr>
        <w:tab/>
      </w:r>
    </w:p>
    <w:p w14:paraId="2449B20A" w14:textId="77777777" w:rsidR="007821B3" w:rsidRPr="00480613" w:rsidRDefault="007821B3" w:rsidP="007821B3">
      <w:pPr>
        <w:ind w:firstLine="708"/>
        <w:jc w:val="both"/>
        <w:rPr>
          <w:sz w:val="28"/>
        </w:rPr>
      </w:pPr>
      <w:r w:rsidRPr="00A14D31">
        <w:rPr>
          <w:sz w:val="28"/>
          <w:szCs w:val="28"/>
        </w:rPr>
        <w:t>3. Оценка качества финансового управления</w:t>
      </w:r>
      <w:r w:rsidRPr="00480613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в отчетном периоде</w:t>
      </w:r>
      <w:r w:rsidRPr="00480613">
        <w:rPr>
          <w:b/>
          <w:sz w:val="28"/>
          <w:szCs w:val="28"/>
        </w:rPr>
        <w:t xml:space="preserve"> </w:t>
      </w:r>
      <w:r w:rsidRPr="00480613">
        <w:rPr>
          <w:sz w:val="28"/>
          <w:szCs w:val="28"/>
        </w:rPr>
        <w:t>рассчитывается по формуле</w:t>
      </w:r>
      <w:r w:rsidRPr="00480613">
        <w:rPr>
          <w:sz w:val="28"/>
        </w:rPr>
        <w:t>:</w:t>
      </w:r>
    </w:p>
    <w:p w14:paraId="3A3FE5E0" w14:textId="77777777" w:rsidR="007821B3" w:rsidRPr="00480613" w:rsidRDefault="007821B3" w:rsidP="007821B3">
      <w:pPr>
        <w:jc w:val="both"/>
        <w:rPr>
          <w:sz w:val="28"/>
          <w:szCs w:val="28"/>
        </w:rPr>
      </w:pPr>
    </w:p>
    <w:p w14:paraId="40629DB6" w14:textId="77777777" w:rsidR="007821B3" w:rsidRDefault="007821B3" w:rsidP="007821B3">
      <w:pPr>
        <w:jc w:val="both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ФинУп=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hAnsi="Cambria Math"/>
                <w:sz w:val="28"/>
                <w:szCs w:val="28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w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</w:rPr>
                  <m:t>i</m:t>
                </m:r>
              </m:sub>
            </m:sSub>
            <m:r>
              <w:rPr>
                <w:rFonts w:ascii="Cambria Math" w:hAnsi="Cambria Math"/>
                <w:sz w:val="28"/>
                <w:szCs w:val="28"/>
              </w:rPr>
              <m:t>∙E</m:t>
            </m:r>
            <m:d>
              <m:dPr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dPr>
              <m:e>
                <m:sSub>
                  <m:sSubPr>
                    <m:ctrlPr>
                      <w:rPr>
                        <w:rFonts w:ascii="Cambria Math" w:hAnsi="Cambria Math"/>
                        <w:i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P</m:t>
                    </m:r>
                  </m:e>
                  <m:sub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i</m:t>
                    </m:r>
                  </m:sub>
                </m:sSub>
              </m:e>
            </m:d>
            <m:r>
              <w:rPr>
                <w:rFonts w:ascii="Cambria Math" w:hAnsi="Cambria Math"/>
                <w:sz w:val="28"/>
                <w:szCs w:val="28"/>
              </w:rPr>
              <m:t>∙100</m:t>
            </m:r>
          </m:e>
        </m:nary>
      </m:oMath>
      <w:r>
        <w:rPr>
          <w:sz w:val="28"/>
          <w:szCs w:val="28"/>
        </w:rPr>
        <w:t>=(0,87х0,167) + (1х0,167) +</w:t>
      </w:r>
      <w:r w:rsidRPr="006E7D06">
        <w:rPr>
          <w:sz w:val="28"/>
          <w:szCs w:val="28"/>
        </w:rPr>
        <w:t xml:space="preserve"> </w:t>
      </w:r>
      <w:r>
        <w:rPr>
          <w:sz w:val="28"/>
          <w:szCs w:val="28"/>
        </w:rPr>
        <w:t>(1х0,167) +</w:t>
      </w:r>
      <w:r w:rsidRPr="006E7D06">
        <w:rPr>
          <w:sz w:val="28"/>
          <w:szCs w:val="28"/>
        </w:rPr>
        <w:t xml:space="preserve"> </w:t>
      </w:r>
      <w:r>
        <w:rPr>
          <w:sz w:val="28"/>
          <w:szCs w:val="28"/>
        </w:rPr>
        <w:t>(1х0,167) +</w:t>
      </w:r>
      <w:r w:rsidRPr="006E7D06">
        <w:rPr>
          <w:sz w:val="28"/>
          <w:szCs w:val="28"/>
        </w:rPr>
        <w:t xml:space="preserve"> </w:t>
      </w:r>
      <w:r>
        <w:rPr>
          <w:sz w:val="28"/>
          <w:szCs w:val="28"/>
        </w:rPr>
        <w:t>(1х0,167) +</w:t>
      </w:r>
      <w:r w:rsidRPr="006E7D06">
        <w:rPr>
          <w:sz w:val="28"/>
          <w:szCs w:val="28"/>
        </w:rPr>
        <w:t xml:space="preserve"> </w:t>
      </w:r>
      <w:r>
        <w:rPr>
          <w:sz w:val="28"/>
          <w:szCs w:val="28"/>
        </w:rPr>
        <w:t>(0х0,167) х 100=81,3</w:t>
      </w:r>
    </w:p>
    <w:p w14:paraId="22493911" w14:textId="77777777" w:rsidR="007821B3" w:rsidRPr="00480613" w:rsidRDefault="007821B3" w:rsidP="007821B3">
      <w:pPr>
        <w:jc w:val="both"/>
        <w:rPr>
          <w:sz w:val="28"/>
          <w:szCs w:val="28"/>
        </w:rPr>
      </w:pPr>
    </w:p>
    <w:p w14:paraId="6E1F14DE" w14:textId="77777777" w:rsidR="007821B3" w:rsidRDefault="007821B3" w:rsidP="007821B3">
      <w:pPr>
        <w:jc w:val="both"/>
        <w:rPr>
          <w:bCs/>
          <w:sz w:val="28"/>
          <w:szCs w:val="28"/>
        </w:rPr>
      </w:pPr>
      <w:r w:rsidRPr="006E7D06">
        <w:rPr>
          <w:bCs/>
          <w:sz w:val="28"/>
          <w:szCs w:val="28"/>
        </w:rPr>
        <w:t xml:space="preserve">Количество </w:t>
      </w:r>
      <w:r>
        <w:rPr>
          <w:bCs/>
          <w:sz w:val="28"/>
          <w:szCs w:val="28"/>
        </w:rPr>
        <w:t>критериев 6, удельный вес 0,167</w:t>
      </w:r>
    </w:p>
    <w:p w14:paraId="397084BB" w14:textId="77777777" w:rsidR="007821B3" w:rsidRPr="006E7D06" w:rsidRDefault="007821B3" w:rsidP="007821B3">
      <w:pPr>
        <w:jc w:val="both"/>
        <w:rPr>
          <w:bCs/>
          <w:sz w:val="28"/>
          <w:szCs w:val="28"/>
        </w:rPr>
      </w:pPr>
    </w:p>
    <w:p w14:paraId="2CA0CBFB" w14:textId="77777777" w:rsidR="007821B3" w:rsidRPr="00480613" w:rsidRDefault="007821B3" w:rsidP="007821B3">
      <w:pPr>
        <w:spacing w:line="221" w:lineRule="auto"/>
        <w:jc w:val="both"/>
        <w:rPr>
          <w:sz w:val="28"/>
          <w:szCs w:val="28"/>
        </w:rPr>
      </w:pPr>
      <w:r w:rsidRPr="00480613">
        <w:rPr>
          <w:b/>
          <w:sz w:val="28"/>
          <w:szCs w:val="28"/>
        </w:rPr>
        <w:tab/>
      </w:r>
      <w:r w:rsidRPr="00A14D31">
        <w:rPr>
          <w:sz w:val="28"/>
          <w:szCs w:val="28"/>
        </w:rPr>
        <w:t xml:space="preserve">4. Интегральная оценка хода реализации и эффективности муниципальной (комплексной) программы </w:t>
      </w:r>
      <w:r w:rsidRPr="00480613">
        <w:rPr>
          <w:sz w:val="28"/>
          <w:szCs w:val="28"/>
        </w:rPr>
        <w:t>рассчитывается:</w:t>
      </w:r>
    </w:p>
    <w:p w14:paraId="2FBE320E" w14:textId="77777777" w:rsidR="007821B3" w:rsidRPr="00480613" w:rsidRDefault="007821B3" w:rsidP="007821B3">
      <w:pPr>
        <w:jc w:val="center"/>
        <w:rPr>
          <w:sz w:val="28"/>
          <w:szCs w:val="28"/>
        </w:rPr>
      </w:pPr>
    </w:p>
    <w:p w14:paraId="2E92FCB5" w14:textId="77777777" w:rsidR="007821B3" w:rsidRPr="00690C18" w:rsidRDefault="007821B3" w:rsidP="007821B3">
      <w:pPr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ИОиЭфгп=0,8∙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УД</m:t>
            </m:r>
          </m:e>
          <m:sub>
            <m:sSub>
              <m:sSubPr>
                <m:ctrlPr>
                  <w:rPr>
                    <w:rFonts w:ascii="Cambria Math" w:hAnsi="Cambria Math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28"/>
                    <w:szCs w:val="28"/>
                  </w:rPr>
                  <m:t>гп</m:t>
                </m:r>
              </m:e>
              <m:sub>
                <m:r>
                  <w:rPr>
                    <w:rFonts w:ascii="Cambria Math" w:hAnsi="Cambria Math"/>
                    <w:sz w:val="28"/>
                    <w:szCs w:val="28"/>
                    <w:lang w:val="en-US"/>
                  </w:rPr>
                  <m:t>i</m:t>
                </m:r>
              </m:sub>
            </m:sSub>
          </m:sub>
        </m:sSub>
        <m:r>
          <w:rPr>
            <w:rFonts w:ascii="Cambria Math" w:hAnsi="Cambria Math"/>
            <w:sz w:val="28"/>
            <w:szCs w:val="28"/>
          </w:rPr>
          <m:t>+0,1∙</m:t>
        </m:r>
        <m:sSub>
          <m:sSubPr>
            <m:ctrlPr>
              <w:rPr>
                <w:rFonts w:ascii="Cambria Math" w:hAnsi="Cambria Math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z w:val="28"/>
                <w:szCs w:val="28"/>
              </w:rPr>
              <m:t>ОП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гп</m:t>
            </m:r>
          </m:sub>
        </m:sSub>
        <m:r>
          <w:rPr>
            <w:rFonts w:ascii="Cambria Math" w:hAnsi="Cambria Math"/>
            <w:sz w:val="28"/>
            <w:szCs w:val="28"/>
          </w:rPr>
          <m:t>+0,1∙ФинУп</m:t>
        </m:r>
      </m:oMath>
      <w:r>
        <w:rPr>
          <w:sz w:val="28"/>
          <w:szCs w:val="28"/>
        </w:rPr>
        <w:t>= 0,8х85,9+0,1х78,7+0,1х81,3=84,7</w:t>
      </w:r>
    </w:p>
    <w:p w14:paraId="57F57961" w14:textId="77777777" w:rsidR="007821B3" w:rsidRPr="00690C18" w:rsidRDefault="007821B3" w:rsidP="007821B3">
      <w:pPr>
        <w:spacing w:line="221" w:lineRule="auto"/>
        <w:jc w:val="center"/>
        <w:rPr>
          <w:sz w:val="28"/>
          <w:szCs w:val="28"/>
        </w:rPr>
      </w:pPr>
    </w:p>
    <w:p w14:paraId="7F3E5EF8" w14:textId="77777777" w:rsidR="007821B3" w:rsidRPr="00E31285" w:rsidRDefault="007821B3" w:rsidP="007821B3">
      <w:pPr>
        <w:spacing w:line="216" w:lineRule="auto"/>
        <w:ind w:firstLine="709"/>
        <w:jc w:val="both"/>
        <w:rPr>
          <w:rFonts w:eastAsia="Calibri"/>
          <w:kern w:val="2"/>
          <w:sz w:val="28"/>
          <w:szCs w:val="28"/>
        </w:rPr>
      </w:pPr>
      <w:r w:rsidRPr="00480613">
        <w:rPr>
          <w:rFonts w:eastAsia="Calibri"/>
          <w:sz w:val="28"/>
          <w:szCs w:val="28"/>
          <w:lang w:eastAsia="en-US"/>
        </w:rPr>
        <w:t xml:space="preserve">в связи с чем реализация </w:t>
      </w:r>
      <w:r w:rsidRPr="006E5A11">
        <w:rPr>
          <w:rFonts w:eastAsia="Calibri"/>
          <w:sz w:val="28"/>
          <w:szCs w:val="28"/>
          <w:lang w:eastAsia="en-US"/>
        </w:rPr>
        <w:t>муниципальной</w:t>
      </w:r>
      <w:r w:rsidRPr="006E5A11">
        <w:rPr>
          <w:rFonts w:eastAsia="Calibri"/>
          <w:b/>
          <w:sz w:val="28"/>
          <w:szCs w:val="28"/>
          <w:lang w:eastAsia="en-US"/>
        </w:rPr>
        <w:t xml:space="preserve"> </w:t>
      </w:r>
      <w:r w:rsidRPr="00480613">
        <w:rPr>
          <w:rFonts w:eastAsia="Calibri"/>
          <w:sz w:val="28"/>
          <w:szCs w:val="28"/>
          <w:lang w:eastAsia="en-US"/>
        </w:rPr>
        <w:t>программы признается э</w:t>
      </w:r>
      <w:r w:rsidRPr="00480613">
        <w:rPr>
          <w:sz w:val="28"/>
        </w:rPr>
        <w:t>ффективной с категорией «степень эффективности реализации</w:t>
      </w:r>
      <w:r w:rsidRPr="00480613">
        <w:rPr>
          <w:sz w:val="28"/>
          <w:szCs w:val="28"/>
        </w:rPr>
        <w:t xml:space="preserve"> </w:t>
      </w:r>
      <w:r w:rsidRPr="006E5A11">
        <w:rPr>
          <w:sz w:val="28"/>
        </w:rPr>
        <w:t>муниципальной</w:t>
      </w:r>
      <w:r w:rsidRPr="006E5A11">
        <w:rPr>
          <w:b/>
          <w:sz w:val="28"/>
        </w:rPr>
        <w:t xml:space="preserve"> </w:t>
      </w:r>
      <w:r w:rsidRPr="00480613">
        <w:rPr>
          <w:rFonts w:eastAsia="Calibri"/>
          <w:sz w:val="28"/>
          <w:szCs w:val="28"/>
          <w:lang w:eastAsia="en-US"/>
        </w:rPr>
        <w:t>программы</w:t>
      </w:r>
      <w:r w:rsidRPr="00480613">
        <w:rPr>
          <w:sz w:val="28"/>
        </w:rPr>
        <w:t xml:space="preserve"> выше среднего уровня».</w:t>
      </w:r>
    </w:p>
    <w:p w14:paraId="16CE3D0B" w14:textId="77777777" w:rsidR="007821B3" w:rsidRPr="00BE3E44" w:rsidRDefault="007821B3" w:rsidP="007821B3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16" w:lineRule="auto"/>
        <w:ind w:firstLine="709"/>
        <w:jc w:val="center"/>
        <w:rPr>
          <w:bCs/>
          <w:i/>
          <w:iCs/>
          <w:spacing w:val="-4"/>
          <w:kern w:val="2"/>
          <w:sz w:val="28"/>
          <w:szCs w:val="28"/>
        </w:rPr>
      </w:pPr>
    </w:p>
    <w:p w14:paraId="3F232663" w14:textId="77777777" w:rsidR="007821B3" w:rsidRPr="0061749F" w:rsidRDefault="007821B3" w:rsidP="007821B3">
      <w:pPr>
        <w:tabs>
          <w:tab w:val="left" w:pos="1276"/>
        </w:tabs>
        <w:autoSpaceDE w:val="0"/>
        <w:autoSpaceDN w:val="0"/>
        <w:adjustRightInd w:val="0"/>
        <w:spacing w:line="221" w:lineRule="auto"/>
        <w:jc w:val="center"/>
        <w:rPr>
          <w:kern w:val="2"/>
          <w:sz w:val="28"/>
          <w:szCs w:val="28"/>
        </w:rPr>
      </w:pPr>
      <w:r w:rsidRPr="0061749F">
        <w:rPr>
          <w:kern w:val="2"/>
          <w:sz w:val="28"/>
          <w:szCs w:val="28"/>
        </w:rPr>
        <w:t xml:space="preserve">Раздел 7. Предложения по дальнейшей </w:t>
      </w:r>
      <w:r w:rsidRPr="0061749F">
        <w:rPr>
          <w:kern w:val="2"/>
          <w:sz w:val="28"/>
          <w:szCs w:val="28"/>
        </w:rPr>
        <w:br/>
        <w:t>реализации муниципальной программы</w:t>
      </w:r>
    </w:p>
    <w:p w14:paraId="42847CC2" w14:textId="77777777" w:rsidR="007821B3" w:rsidRPr="0061749F" w:rsidRDefault="007821B3" w:rsidP="007821B3">
      <w:pPr>
        <w:spacing w:line="221" w:lineRule="auto"/>
        <w:ind w:firstLine="709"/>
        <w:jc w:val="both"/>
        <w:rPr>
          <w:kern w:val="2"/>
          <w:sz w:val="28"/>
          <w:szCs w:val="28"/>
        </w:rPr>
      </w:pPr>
    </w:p>
    <w:p w14:paraId="6FB2E6C8" w14:textId="77777777" w:rsidR="007821B3" w:rsidRDefault="007821B3" w:rsidP="007821B3">
      <w:pPr>
        <w:jc w:val="both"/>
        <w:rPr>
          <w:sz w:val="28"/>
          <w:szCs w:val="28"/>
        </w:rPr>
      </w:pPr>
      <w:r w:rsidRPr="0061749F">
        <w:rPr>
          <w:sz w:val="28"/>
          <w:szCs w:val="28"/>
        </w:rPr>
        <w:t xml:space="preserve">    </w:t>
      </w:r>
      <w:r>
        <w:rPr>
          <w:sz w:val="28"/>
          <w:szCs w:val="28"/>
        </w:rPr>
        <w:tab/>
      </w:r>
      <w:r w:rsidRPr="0061749F">
        <w:rPr>
          <w:sz w:val="28"/>
          <w:szCs w:val="28"/>
        </w:rPr>
        <w:t>Работа по реализации муниципальной программы «</w:t>
      </w:r>
      <w:r w:rsidRPr="00641A3B">
        <w:rPr>
          <w:bCs/>
          <w:sz w:val="28"/>
          <w:szCs w:val="28"/>
        </w:rPr>
        <w:t>Обеспечение доступным и комфортным жильем населения Белокалитвинского района</w:t>
      </w:r>
      <w:r w:rsidRPr="0061749F">
        <w:rPr>
          <w:sz w:val="28"/>
          <w:szCs w:val="28"/>
        </w:rPr>
        <w:t>», срок реализации которой – 2019 - 2030 будет продолжена ответственными исполнителями в 202</w:t>
      </w:r>
      <w:r>
        <w:rPr>
          <w:sz w:val="28"/>
          <w:szCs w:val="28"/>
        </w:rPr>
        <w:t>6</w:t>
      </w:r>
      <w:r w:rsidRPr="0061749F">
        <w:rPr>
          <w:sz w:val="28"/>
          <w:szCs w:val="28"/>
        </w:rPr>
        <w:t xml:space="preserve"> году в соответствии с мероприятиями Программы и учетом итогов реализации Программы в 20</w:t>
      </w:r>
      <w:r>
        <w:rPr>
          <w:sz w:val="28"/>
          <w:szCs w:val="28"/>
        </w:rPr>
        <w:t>25</w:t>
      </w:r>
      <w:r w:rsidRPr="0061749F">
        <w:rPr>
          <w:sz w:val="28"/>
          <w:szCs w:val="28"/>
        </w:rPr>
        <w:t xml:space="preserve"> году.</w:t>
      </w:r>
    </w:p>
    <w:p w14:paraId="3D4C6B5C" w14:textId="77777777" w:rsidR="007821B3" w:rsidRDefault="007821B3" w:rsidP="007821B3">
      <w:pPr>
        <w:rPr>
          <w:sz w:val="28"/>
          <w:szCs w:val="28"/>
        </w:rPr>
      </w:pPr>
    </w:p>
    <w:p w14:paraId="1DC7B7E8" w14:textId="77777777" w:rsidR="005E76DA" w:rsidRPr="001E57E5" w:rsidRDefault="005E76DA" w:rsidP="007821B3">
      <w:pPr>
        <w:rPr>
          <w:sz w:val="28"/>
          <w:szCs w:val="28"/>
        </w:rPr>
      </w:pPr>
    </w:p>
    <w:p w14:paraId="37BF870F" w14:textId="77777777" w:rsidR="007821B3" w:rsidRDefault="007821B3" w:rsidP="007821B3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</w:t>
      </w:r>
      <w:r w:rsidRPr="00E051A1">
        <w:rPr>
          <w:sz w:val="28"/>
          <w:szCs w:val="28"/>
          <w:lang w:eastAsia="zh-CN"/>
        </w:rPr>
        <w:t>аместител</w:t>
      </w:r>
      <w:r>
        <w:rPr>
          <w:sz w:val="28"/>
          <w:szCs w:val="28"/>
          <w:lang w:eastAsia="zh-CN"/>
        </w:rPr>
        <w:t>ь</w:t>
      </w:r>
      <w:r w:rsidRPr="00E051A1">
        <w:rPr>
          <w:sz w:val="28"/>
          <w:szCs w:val="28"/>
          <w:lang w:eastAsia="zh-CN"/>
        </w:rPr>
        <w:t xml:space="preserve"> главы Администрации</w:t>
      </w:r>
    </w:p>
    <w:p w14:paraId="6429CC14" w14:textId="70C5A7D1" w:rsidR="005E76DA" w:rsidRDefault="005E76DA" w:rsidP="007821B3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Белокалитвинского района</w:t>
      </w:r>
    </w:p>
    <w:p w14:paraId="49AD0DBC" w14:textId="77777777" w:rsidR="007821B3" w:rsidRPr="00EF1CB7" w:rsidRDefault="007821B3" w:rsidP="007821B3">
      <w:pPr>
        <w:rPr>
          <w:lang w:eastAsia="zh-CN"/>
        </w:rPr>
      </w:pPr>
      <w:r w:rsidRPr="00E051A1">
        <w:rPr>
          <w:sz w:val="28"/>
          <w:szCs w:val="28"/>
          <w:lang w:eastAsia="zh-CN"/>
        </w:rPr>
        <w:t>по организационной и кадровой работе</w:t>
      </w:r>
      <w:r w:rsidRPr="00EF1CB7">
        <w:rPr>
          <w:sz w:val="28"/>
          <w:szCs w:val="28"/>
          <w:lang w:eastAsia="zh-CN"/>
        </w:rPr>
        <w:tab/>
      </w:r>
      <w:r w:rsidRPr="00EF1CB7">
        <w:rPr>
          <w:sz w:val="28"/>
          <w:szCs w:val="28"/>
          <w:lang w:eastAsia="zh-CN"/>
        </w:rPr>
        <w:tab/>
      </w:r>
      <w:r w:rsidRPr="00EF1CB7">
        <w:rPr>
          <w:sz w:val="28"/>
          <w:szCs w:val="28"/>
          <w:lang w:eastAsia="zh-CN"/>
        </w:rPr>
        <w:tab/>
      </w:r>
      <w:r w:rsidRPr="00EF1CB7">
        <w:rPr>
          <w:sz w:val="28"/>
          <w:szCs w:val="28"/>
          <w:lang w:eastAsia="zh-CN"/>
        </w:rPr>
        <w:tab/>
        <w:t xml:space="preserve">  </w:t>
      </w:r>
      <w:r>
        <w:rPr>
          <w:sz w:val="28"/>
          <w:szCs w:val="28"/>
          <w:lang w:eastAsia="zh-CN"/>
        </w:rPr>
        <w:t xml:space="preserve">  Л.Г. Василенко</w:t>
      </w:r>
    </w:p>
    <w:p w14:paraId="2CFC8CD5" w14:textId="77777777" w:rsidR="007821B3" w:rsidRDefault="007821B3" w:rsidP="00835273">
      <w:pPr>
        <w:rPr>
          <w:sz w:val="28"/>
          <w:szCs w:val="28"/>
        </w:rPr>
        <w:sectPr w:rsidR="007821B3" w:rsidSect="00DA368D"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6FB38C3C" w14:textId="77777777" w:rsidR="007821B3" w:rsidRPr="00710956" w:rsidRDefault="007821B3" w:rsidP="007821B3">
      <w:pPr>
        <w:jc w:val="right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</w:t>
      </w:r>
      <w:r w:rsidRPr="00710956">
        <w:rPr>
          <w:rFonts w:eastAsia="Calibri"/>
          <w:sz w:val="28"/>
          <w:szCs w:val="28"/>
        </w:rPr>
        <w:t xml:space="preserve"> № 1 </w:t>
      </w:r>
    </w:p>
    <w:p w14:paraId="5617D73A" w14:textId="77777777" w:rsidR="007821B3" w:rsidRPr="00710956" w:rsidRDefault="007821B3" w:rsidP="007821B3">
      <w:pPr>
        <w:jc w:val="right"/>
        <w:outlineLvl w:val="2"/>
        <w:rPr>
          <w:sz w:val="28"/>
          <w:szCs w:val="28"/>
        </w:rPr>
      </w:pPr>
      <w:r w:rsidRPr="00710956">
        <w:rPr>
          <w:rFonts w:eastAsia="Calibri"/>
          <w:sz w:val="28"/>
          <w:szCs w:val="28"/>
        </w:rPr>
        <w:t xml:space="preserve">к отчету о реализации </w:t>
      </w:r>
      <w:r>
        <w:rPr>
          <w:rFonts w:eastAsia="Calibri"/>
          <w:sz w:val="28"/>
          <w:szCs w:val="28"/>
        </w:rPr>
        <w:t>муниципальной п</w:t>
      </w:r>
      <w:r w:rsidRPr="00710956">
        <w:rPr>
          <w:rFonts w:eastAsia="Calibri"/>
          <w:sz w:val="28"/>
          <w:szCs w:val="28"/>
        </w:rPr>
        <w:t>рограммы</w:t>
      </w:r>
    </w:p>
    <w:p w14:paraId="6BA8A89B" w14:textId="77777777" w:rsidR="007821B3" w:rsidRPr="00710956" w:rsidRDefault="007821B3" w:rsidP="007821B3">
      <w:pPr>
        <w:jc w:val="center"/>
        <w:rPr>
          <w:rFonts w:eastAsia="Calibri"/>
          <w:sz w:val="28"/>
          <w:szCs w:val="28"/>
        </w:rPr>
      </w:pPr>
    </w:p>
    <w:p w14:paraId="405928A9" w14:textId="77777777" w:rsidR="007821B3" w:rsidRPr="00710956" w:rsidRDefault="007821B3" w:rsidP="007821B3">
      <w:pPr>
        <w:jc w:val="center"/>
        <w:rPr>
          <w:sz w:val="28"/>
          <w:szCs w:val="28"/>
        </w:rPr>
      </w:pPr>
      <w:bookmarkStart w:id="3" w:name="Par152010"/>
      <w:bookmarkEnd w:id="3"/>
      <w:r w:rsidRPr="00710956">
        <w:rPr>
          <w:rFonts w:eastAsia="Calibri"/>
          <w:sz w:val="28"/>
          <w:szCs w:val="28"/>
        </w:rPr>
        <w:t>Сведения</w:t>
      </w:r>
    </w:p>
    <w:p w14:paraId="3779BA08" w14:textId="77777777" w:rsidR="007821B3" w:rsidRPr="000D286E" w:rsidRDefault="007821B3" w:rsidP="007821B3">
      <w:pPr>
        <w:jc w:val="center"/>
        <w:rPr>
          <w:rFonts w:eastAsia="Calibri"/>
          <w:sz w:val="28"/>
          <w:szCs w:val="28"/>
        </w:rPr>
      </w:pPr>
      <w:r w:rsidRPr="000D286E">
        <w:rPr>
          <w:rFonts w:eastAsia="Calibri"/>
          <w:sz w:val="28"/>
          <w:szCs w:val="28"/>
        </w:rPr>
        <w:t xml:space="preserve">о выполнении мероприятий (результатов) </w:t>
      </w:r>
    </w:p>
    <w:p w14:paraId="53E28831" w14:textId="77777777" w:rsidR="007821B3" w:rsidRDefault="007821B3" w:rsidP="007821B3">
      <w:pPr>
        <w:jc w:val="center"/>
        <w:rPr>
          <w:rFonts w:eastAsia="Calibri"/>
          <w:sz w:val="28"/>
          <w:szCs w:val="28"/>
        </w:rPr>
      </w:pPr>
      <w:r w:rsidRPr="000D286E">
        <w:rPr>
          <w:rFonts w:eastAsia="Calibri"/>
          <w:sz w:val="28"/>
          <w:szCs w:val="28"/>
        </w:rPr>
        <w:t>а также контрольных точек муниципальной программы</w:t>
      </w:r>
      <w:r w:rsidRPr="00710956">
        <w:rPr>
          <w:rFonts w:eastAsia="Calibri"/>
          <w:sz w:val="28"/>
          <w:szCs w:val="28"/>
        </w:rPr>
        <w:t xml:space="preserve"> за 20</w:t>
      </w:r>
      <w:r>
        <w:rPr>
          <w:rFonts w:eastAsia="Calibri"/>
          <w:sz w:val="28"/>
          <w:szCs w:val="28"/>
        </w:rPr>
        <w:t>25</w:t>
      </w:r>
      <w:r w:rsidRPr="00710956">
        <w:rPr>
          <w:rFonts w:eastAsia="Calibri"/>
          <w:sz w:val="28"/>
          <w:szCs w:val="28"/>
        </w:rPr>
        <w:t xml:space="preserve"> год</w:t>
      </w:r>
    </w:p>
    <w:p w14:paraId="348F9DFD" w14:textId="77777777" w:rsidR="007821B3" w:rsidRPr="00710956" w:rsidRDefault="007821B3" w:rsidP="007821B3">
      <w:pPr>
        <w:jc w:val="center"/>
        <w:rPr>
          <w:rFonts w:eastAsia="Calibri"/>
          <w:sz w:val="28"/>
          <w:szCs w:val="28"/>
        </w:rPr>
      </w:pPr>
    </w:p>
    <w:tbl>
      <w:tblPr>
        <w:tblW w:w="1509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8"/>
        <w:gridCol w:w="2564"/>
        <w:gridCol w:w="1640"/>
        <w:gridCol w:w="1790"/>
        <w:gridCol w:w="1224"/>
        <w:gridCol w:w="1416"/>
        <w:gridCol w:w="1947"/>
        <w:gridCol w:w="1972"/>
        <w:gridCol w:w="1789"/>
      </w:tblGrid>
      <w:tr w:rsidR="007821B3" w:rsidRPr="006E5A11" w14:paraId="0AD7F60C" w14:textId="77777777" w:rsidTr="00F028CB">
        <w:trPr>
          <w:trHeight w:val="477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CB2C1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A11">
              <w:rPr>
                <w:color w:val="000000"/>
                <w:sz w:val="22"/>
                <w:szCs w:val="22"/>
              </w:rPr>
              <w:t>№ п/п</w:t>
            </w:r>
          </w:p>
        </w:tc>
        <w:tc>
          <w:tcPr>
            <w:tcW w:w="2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404C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A11">
              <w:rPr>
                <w:color w:val="000000"/>
                <w:sz w:val="22"/>
                <w:szCs w:val="22"/>
              </w:rPr>
              <w:t xml:space="preserve">Наименование мероприятия (результата) / контрольной точки </w:t>
            </w:r>
            <w:r w:rsidRPr="006E5A11">
              <w:rPr>
                <w:color w:val="000000"/>
                <w:sz w:val="22"/>
                <w:szCs w:val="22"/>
              </w:rPr>
              <w:br/>
            </w:r>
            <w:hyperlink r:id="rId12" w:anchor="Par1127" w:history="1">
              <w:r w:rsidRPr="006E5A11">
                <w:rPr>
                  <w:color w:val="000000"/>
                  <w:sz w:val="22"/>
                  <w:szCs w:val="22"/>
                </w:rPr>
                <w:t>&lt;1&gt;</w:t>
              </w:r>
            </w:hyperlink>
          </w:p>
        </w:tc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98791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A11">
              <w:rPr>
                <w:color w:val="000000"/>
                <w:sz w:val="22"/>
                <w:szCs w:val="22"/>
              </w:rPr>
              <w:t>Плановый срок реализации мероприятия (результата) /</w:t>
            </w:r>
          </w:p>
          <w:p w14:paraId="37528524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A11">
              <w:rPr>
                <w:color w:val="000000"/>
                <w:sz w:val="22"/>
                <w:szCs w:val="22"/>
              </w:rPr>
              <w:t>наступления контрольной точки</w:t>
            </w:r>
          </w:p>
        </w:tc>
        <w:tc>
          <w:tcPr>
            <w:tcW w:w="17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A8A25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A11">
              <w:rPr>
                <w:color w:val="000000"/>
                <w:sz w:val="22"/>
                <w:szCs w:val="22"/>
              </w:rPr>
              <w:t>Фактический срок</w:t>
            </w:r>
          </w:p>
          <w:p w14:paraId="3C22A600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A11">
              <w:rPr>
                <w:color w:val="000000"/>
                <w:sz w:val="22"/>
                <w:szCs w:val="22"/>
              </w:rPr>
              <w:t>реализации мероприятия (результата) / наступления контрольной точки</w:t>
            </w:r>
          </w:p>
        </w:tc>
        <w:tc>
          <w:tcPr>
            <w:tcW w:w="45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731E2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A11">
              <w:rPr>
                <w:color w:val="000000"/>
                <w:sz w:val="22"/>
                <w:szCs w:val="22"/>
              </w:rPr>
              <w:t>Результаты</w:t>
            </w:r>
          </w:p>
        </w:tc>
        <w:tc>
          <w:tcPr>
            <w:tcW w:w="1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16372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A11">
              <w:rPr>
                <w:color w:val="000000"/>
                <w:sz w:val="22"/>
                <w:szCs w:val="22"/>
              </w:rPr>
              <w:t xml:space="preserve">Ответственный </w:t>
            </w:r>
            <w:r w:rsidRPr="006E5A11">
              <w:rPr>
                <w:color w:val="000000"/>
                <w:sz w:val="22"/>
                <w:szCs w:val="22"/>
              </w:rPr>
              <w:br/>
              <w:t xml:space="preserve"> исполнитель, соисполнитель, участник  </w:t>
            </w:r>
            <w:r w:rsidRPr="006E5A11">
              <w:rPr>
                <w:color w:val="000000"/>
                <w:sz w:val="22"/>
                <w:szCs w:val="22"/>
              </w:rPr>
              <w:br/>
              <w:t>(должность/ ФИО)</w:t>
            </w:r>
          </w:p>
        </w:tc>
        <w:tc>
          <w:tcPr>
            <w:tcW w:w="1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0FD09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A11">
              <w:rPr>
                <w:color w:val="000000"/>
                <w:sz w:val="22"/>
                <w:szCs w:val="22"/>
              </w:rPr>
              <w:t>Причины не реализации/ реализации не в полном объеме</w:t>
            </w:r>
          </w:p>
        </w:tc>
      </w:tr>
      <w:tr w:rsidR="007821B3" w:rsidRPr="006E5A11" w14:paraId="467F49B8" w14:textId="77777777" w:rsidTr="00F028CB">
        <w:trPr>
          <w:trHeight w:val="1423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6F18B" w14:textId="77777777" w:rsidR="007821B3" w:rsidRPr="006E5A11" w:rsidRDefault="007821B3" w:rsidP="00F028CB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2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D2A67" w14:textId="77777777" w:rsidR="007821B3" w:rsidRPr="006E5A11" w:rsidRDefault="007821B3" w:rsidP="00F028CB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08124" w14:textId="77777777" w:rsidR="007821B3" w:rsidRPr="006E5A11" w:rsidRDefault="007821B3" w:rsidP="00F028CB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7261B" w14:textId="77777777" w:rsidR="007821B3" w:rsidRPr="006E5A11" w:rsidRDefault="007821B3" w:rsidP="00F028CB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2DC675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A11">
              <w:rPr>
                <w:color w:val="000000"/>
                <w:sz w:val="22"/>
                <w:szCs w:val="22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338A9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A11">
              <w:rPr>
                <w:color w:val="000000"/>
                <w:sz w:val="22"/>
                <w:szCs w:val="22"/>
              </w:rPr>
              <w:t>плановое значение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1BA83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6E5A11">
              <w:rPr>
                <w:color w:val="000000"/>
                <w:sz w:val="22"/>
                <w:szCs w:val="22"/>
              </w:rPr>
              <w:t xml:space="preserve">фактическое значение </w:t>
            </w:r>
          </w:p>
        </w:tc>
        <w:tc>
          <w:tcPr>
            <w:tcW w:w="1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E4AB" w14:textId="77777777" w:rsidR="007821B3" w:rsidRPr="006E5A11" w:rsidRDefault="007821B3" w:rsidP="00F028CB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  <w:tc>
          <w:tcPr>
            <w:tcW w:w="1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D4CFD" w14:textId="77777777" w:rsidR="007821B3" w:rsidRPr="006E5A11" w:rsidRDefault="007821B3" w:rsidP="00F028CB">
            <w:pPr>
              <w:spacing w:line="256" w:lineRule="auto"/>
              <w:rPr>
                <w:color w:val="000000"/>
                <w:sz w:val="22"/>
                <w:szCs w:val="22"/>
              </w:rPr>
            </w:pPr>
          </w:p>
        </w:tc>
      </w:tr>
      <w:tr w:rsidR="007821B3" w:rsidRPr="006E5A11" w14:paraId="20596C91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C0072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9DEC5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3FEBC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063F7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7C342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5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AB495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6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EEB0C3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13C3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8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30166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9</w:t>
            </w:r>
          </w:p>
        </w:tc>
      </w:tr>
      <w:tr w:rsidR="007821B3" w:rsidRPr="006E5A11" w14:paraId="36ADCEC3" w14:textId="77777777" w:rsidTr="00F028CB">
        <w:trPr>
          <w:trHeight w:val="43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A73B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3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A50E3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48BC">
              <w:rPr>
                <w:rFonts w:eastAsia="Calibri"/>
                <w:lang w:eastAsia="en-US"/>
              </w:rPr>
              <w:t>Муниципальный проект «Жилье» по национальному проекту «Инфраструктура для жизни»</w:t>
            </w:r>
          </w:p>
        </w:tc>
      </w:tr>
      <w:tr w:rsidR="007821B3" w:rsidRPr="006E5A11" w14:paraId="4371D976" w14:textId="77777777" w:rsidTr="00F028CB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1CE74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A1A26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5448BC">
              <w:rPr>
                <w:rFonts w:eastAsia="Calibri"/>
                <w:lang w:eastAsia="en-US"/>
              </w:rPr>
              <w:t>Мероприятие (</w:t>
            </w:r>
            <w:proofErr w:type="gramStart"/>
            <w:r w:rsidRPr="005448BC">
              <w:rPr>
                <w:rFonts w:eastAsia="Calibri"/>
                <w:lang w:eastAsia="en-US"/>
              </w:rPr>
              <w:t>результат)  «</w:t>
            </w:r>
            <w:proofErr w:type="gramEnd"/>
            <w:r w:rsidRPr="005448BC">
              <w:rPr>
                <w:rFonts w:eastAsia="Calibri"/>
                <w:lang w:eastAsia="en-US"/>
              </w:rPr>
              <w:t>Переселены семьи, проживающие в фонде, признанном аварийным и подлежащим сносу или реконструкции»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EDC2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31008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AD3C0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Семьи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6C93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3F1D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EABD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7730">
              <w:t>Голубов В.Г., заместитель главы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B3F21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48BC">
              <w:rPr>
                <w:rFonts w:eastAsia="Calibri"/>
                <w:lang w:eastAsia="en-US"/>
              </w:rPr>
              <w:t>безуспешны</w:t>
            </w:r>
            <w:r>
              <w:rPr>
                <w:rFonts w:eastAsia="Calibri"/>
                <w:lang w:eastAsia="en-US"/>
              </w:rPr>
              <w:t>й</w:t>
            </w:r>
            <w:r w:rsidRPr="005448BC">
              <w:rPr>
                <w:rFonts w:eastAsia="Calibri"/>
                <w:lang w:eastAsia="en-US"/>
              </w:rPr>
              <w:t xml:space="preserve"> розыск 4 граждан-собственников жилых помещений, а также продолжающи</w:t>
            </w:r>
            <w:r>
              <w:rPr>
                <w:rFonts w:eastAsia="Calibri"/>
                <w:lang w:eastAsia="en-US"/>
              </w:rPr>
              <w:t>й</w:t>
            </w:r>
            <w:r w:rsidRPr="005448BC">
              <w:rPr>
                <w:rFonts w:eastAsia="Calibri"/>
                <w:lang w:eastAsia="en-US"/>
              </w:rPr>
              <w:t>ся судебны</w:t>
            </w:r>
            <w:r>
              <w:rPr>
                <w:rFonts w:eastAsia="Calibri"/>
                <w:lang w:eastAsia="en-US"/>
              </w:rPr>
              <w:t>й</w:t>
            </w:r>
            <w:r w:rsidRPr="005448BC">
              <w:rPr>
                <w:rFonts w:eastAsia="Calibri"/>
                <w:lang w:eastAsia="en-US"/>
              </w:rPr>
              <w:t xml:space="preserve"> процесс с 1 гражданином</w:t>
            </w:r>
          </w:p>
        </w:tc>
      </w:tr>
      <w:tr w:rsidR="007821B3" w:rsidRPr="006E5A11" w14:paraId="041A7FB5" w14:textId="77777777" w:rsidTr="00F028CB">
        <w:trPr>
          <w:trHeight w:val="56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631B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6B11D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 xml:space="preserve">Контрольная точка «Заключение соглашения с </w:t>
            </w:r>
            <w:r w:rsidRPr="00EC3C39">
              <w:t xml:space="preserve">министерством строительства, </w:t>
            </w:r>
            <w:r w:rsidRPr="00EC3C39">
              <w:lastRenderedPageBreak/>
              <w:t>архитектуры и территориального развития Ростовской области</w:t>
            </w:r>
            <w:r>
              <w:t xml:space="preserve"> о долевом финансировании мероприятий по переселению граждан из аварийного жилищного фонда»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891E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12.03.2025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1DBD" w14:textId="77777777" w:rsidR="007821B3" w:rsidRPr="005448BC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48BC">
              <w:t>28.01.2025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3AD55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D6F45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2784B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48BC">
              <w:rPr>
                <w:rFonts w:eastAsia="Calibri"/>
                <w:lang w:eastAsia="en-US"/>
              </w:rPr>
              <w:t xml:space="preserve">Соглашение в АЦК Планирование № Доп 2 БК 569 (Ф) от </w:t>
            </w:r>
            <w:r w:rsidRPr="005448BC">
              <w:rPr>
                <w:rFonts w:eastAsia="Calibri"/>
                <w:lang w:eastAsia="en-US"/>
              </w:rPr>
              <w:lastRenderedPageBreak/>
              <w:t>28.01.2025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A0FF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3C39">
              <w:lastRenderedPageBreak/>
              <w:t xml:space="preserve">Гусейнов Р.Р., начальник службы реализации жилищных </w:t>
            </w:r>
            <w:r w:rsidRPr="00EC3C39">
              <w:lastRenderedPageBreak/>
              <w:t>программ</w:t>
            </w:r>
            <w:r>
              <w:t xml:space="preserve">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48F9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2815AE48" w14:textId="77777777" w:rsidTr="00F028CB">
        <w:trPr>
          <w:trHeight w:val="55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1F0FD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6D028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</w:pPr>
            <w:r>
              <w:t>Контрольная точка «Обеспечен мониторинг реализации на территории Белокалитвинского района мероприятий по переселению граждан из аварийного жилищного фонда»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C7BDB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348F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2E0A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F22C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E7932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sz w:val="16"/>
              </w:rPr>
              <w:t>Отчет в АЦК Планирование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C4CA0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3C39">
              <w:t>Гусейнов Р.Р., начальник службы реализации жилищных программ</w:t>
            </w:r>
            <w:r>
              <w:t xml:space="preserve">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91AE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407FA86E" w14:textId="77777777" w:rsidTr="00F028CB">
        <w:trPr>
          <w:trHeight w:val="569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BD38D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448BC">
              <w:rPr>
                <w:rFonts w:eastAsia="Calibri"/>
                <w:lang w:eastAsia="en-US"/>
              </w:rPr>
              <w:t>Иной муниципальный проект «Переселение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 в Белокалитвинском районе»</w:t>
            </w:r>
          </w:p>
        </w:tc>
      </w:tr>
      <w:tr w:rsidR="007821B3" w:rsidRPr="006E5A11" w14:paraId="3EF05311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D667D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1C425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>
              <w:t>Мероприятие (результат)</w:t>
            </w:r>
            <w:r>
              <w:rPr>
                <w:i/>
              </w:rPr>
              <w:t xml:space="preserve"> </w:t>
            </w:r>
            <w:r>
              <w:t>«Переселены семьи, проживающие в фонде, признанном аварийным и подлежащим сносу или реконструкции»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874C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31.12.2025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4FDE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31.12.2025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9C8A5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Семьи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4959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181EC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113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2031F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7730">
              <w:t>Голубов В.Г., заместитель главы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E7235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2EBE1340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77AA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E68FB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</w:pPr>
            <w:r>
              <w:t xml:space="preserve">Контрольная точка «Заключение соглашения с </w:t>
            </w:r>
            <w:r w:rsidRPr="00EC3C39">
              <w:t xml:space="preserve">министерством </w:t>
            </w:r>
            <w:r w:rsidRPr="00EC3C39">
              <w:lastRenderedPageBreak/>
              <w:t>строительства, архитектуры и территориального развития Ростовской области</w:t>
            </w:r>
            <w:r>
              <w:t xml:space="preserve"> о долевом финансировании мероприятий по переселению граждан из аварийного жилищного фонда»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E562D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lastRenderedPageBreak/>
              <w:t>12.03.2025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CD2E3" w14:textId="77777777" w:rsidR="007821B3" w:rsidRPr="00C07730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C07730">
              <w:t>23.01.2025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346CC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F587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E15B" w14:textId="77777777" w:rsidR="007821B3" w:rsidRPr="005F21EB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F21EB">
              <w:t xml:space="preserve">Соглашение в АЦК Планирование № Доп 5 БК 776 </w:t>
            </w:r>
            <w:r w:rsidRPr="005F21EB">
              <w:lastRenderedPageBreak/>
              <w:t>(ОМ) от 23.01.2025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4B6E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EC3C39">
              <w:lastRenderedPageBreak/>
              <w:t xml:space="preserve">Гусейнов Р.Р., начальник службы реализации </w:t>
            </w:r>
            <w:r w:rsidRPr="00EC3C39">
              <w:lastRenderedPageBreak/>
              <w:t>жилищных программ</w:t>
            </w:r>
            <w:r>
              <w:t xml:space="preserve">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B6F9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46D33091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538D8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91F4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</w:pPr>
            <w:r>
              <w:t>Контрольная точка «Обеспечен мониторинг реализации на территории Белокалитвинского района мероприятий по переселению граждан из аварийного жилищного фонда»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63586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12.07.2025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0477F" w14:textId="77777777" w:rsidR="007821B3" w:rsidRPr="00C07730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730">
              <w:t>10.07.2025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A9AF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4A30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7BBFA" w14:textId="77777777" w:rsidR="007821B3" w:rsidRPr="005F21EB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F21EB">
              <w:t xml:space="preserve">Отчет в АЦК Планирование 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238F" w14:textId="77777777" w:rsidR="007821B3" w:rsidRPr="00EC3C39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C3C39">
              <w:t>Гусейнов Р.Р., начальник службы реализации жилищных программ</w:t>
            </w:r>
            <w:r>
              <w:t xml:space="preserve">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1891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25B1EC06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B05DD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1.3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CCB4B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</w:pPr>
            <w:r>
              <w:t>Контрольная точка «Обеспечен мониторинг реализации на территории Белокалитвинского района мероприятий по переселению граждан из аварийного жилищного фонда»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FE8C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15.10.2025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15E8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01.10.2025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1EFA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316A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7979E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21EB">
              <w:t>Отчет в АЦК Планирование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08454" w14:textId="77777777" w:rsidR="007821B3" w:rsidRPr="00EC3C39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188">
              <w:t>Гусейнов Р.Р., начальник службы реализации жилищных программ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74FC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411A2A17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5B0D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1.4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663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</w:pPr>
            <w:r>
              <w:t xml:space="preserve">Контрольная точка «Сформирован </w:t>
            </w:r>
            <w:r>
              <w:lastRenderedPageBreak/>
              <w:t>перечень домов, подлежащих переселению»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9DE8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B68E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25.12.2025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474B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3DCB1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40FA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Постановления министерства </w:t>
            </w:r>
            <w:r>
              <w:lastRenderedPageBreak/>
              <w:t>строительства Ростовской области об утверждении адресного перечня многоквартирных домов, признанных аварийными от 25.12.2025 №44 и №45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78606" w14:textId="77777777" w:rsidR="007821B3" w:rsidRPr="00EC3C39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BB3188">
              <w:lastRenderedPageBreak/>
              <w:t xml:space="preserve">Гусейнов Р.Р., начальник </w:t>
            </w:r>
            <w:r w:rsidRPr="00BB3188">
              <w:lastRenderedPageBreak/>
              <w:t>службы реализации жилищных программ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476F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6E99C9BF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9A1C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DFCBD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</w:pPr>
            <w:r>
              <w:t>Мероприятие (результат)</w:t>
            </w:r>
            <w:r>
              <w:rPr>
                <w:i/>
              </w:rPr>
              <w:t xml:space="preserve"> </w:t>
            </w:r>
            <w:r>
              <w:t>«</w:t>
            </w:r>
            <w:r w:rsidRPr="00114C9A">
              <w:t>Обеспечено переселение семей из ветхого жилья в рамках завершения реструктуризации угольной промышленности</w:t>
            </w:r>
            <w:r>
              <w:t>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ACF6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2C17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D3636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Семьи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596E0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35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9E060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183EB" w14:textId="77777777" w:rsidR="007821B3" w:rsidRPr="00C07730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C07730">
              <w:t>Голубов В.Г., заместитель главы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74F5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184D3668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DA710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2.1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EE242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</w:pPr>
            <w:r>
              <w:t xml:space="preserve">Контрольная точка «Заключение соглашения с </w:t>
            </w:r>
            <w:r w:rsidRPr="00EC3C39">
              <w:t>министерством строительства, архитектуры и территориального развития Ростовской области</w:t>
            </w:r>
            <w:r>
              <w:t xml:space="preserve"> о предоставлении субсидии»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E8D4" w14:textId="77777777" w:rsidR="007821B3" w:rsidRPr="005F21EB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21EB">
              <w:t>31.01.2025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2C164" w14:textId="77777777" w:rsidR="007821B3" w:rsidRPr="005F21EB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5F21EB">
              <w:t>22.01.2025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F1E5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9AC7E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307E" w14:textId="77777777" w:rsidR="007821B3" w:rsidRPr="005F21EB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F21EB">
              <w:t>Соглашение в электронном бюджете №60606000-1-2025-010 от 22.01.2025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03FFE" w14:textId="77777777" w:rsidR="007821B3" w:rsidRPr="00C07730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07730">
              <w:t>Пруцакова</w:t>
            </w:r>
            <w:proofErr w:type="spellEnd"/>
            <w:r w:rsidRPr="00C07730">
              <w:t xml:space="preserve"> В.А., главный специалист юридического отдела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3D488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2C1801F4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4D1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2.2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93E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</w:pPr>
            <w:r w:rsidRPr="001245D2">
              <w:t xml:space="preserve">Контрольная точка «Обеспечен </w:t>
            </w:r>
            <w:r w:rsidRPr="001245D2">
              <w:lastRenderedPageBreak/>
              <w:t xml:space="preserve">мониторинг реализации на территории </w:t>
            </w:r>
            <w:r>
              <w:t xml:space="preserve">Белокалитвинского района </w:t>
            </w:r>
            <w:r w:rsidRPr="001245D2">
              <w:t>мероприятий по переселению семей из ветхого жилья в рамках завершения реструктуризации угольной промышленности»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B7E8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0496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0EF5F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D32D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19A6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Отчет в Электронном </w:t>
            </w:r>
            <w:r>
              <w:lastRenderedPageBreak/>
              <w:t>бюджете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1C6E7" w14:textId="77777777" w:rsidR="007821B3" w:rsidRPr="00EC3C39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proofErr w:type="spellStart"/>
            <w:r w:rsidRPr="00C07730">
              <w:lastRenderedPageBreak/>
              <w:t>Пруцакова</w:t>
            </w:r>
            <w:proofErr w:type="spellEnd"/>
            <w:r w:rsidRPr="00C07730">
              <w:t xml:space="preserve"> В.А., главный </w:t>
            </w:r>
            <w:r w:rsidRPr="00C07730">
              <w:lastRenderedPageBreak/>
              <w:t>специалист юридического отдела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5E58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6639C450" w14:textId="77777777" w:rsidTr="00F028CB">
        <w:trPr>
          <w:trHeight w:val="388"/>
        </w:trPr>
        <w:tc>
          <w:tcPr>
            <w:tcW w:w="1509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B905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261EE2">
              <w:rPr>
                <w:rFonts w:eastAsia="Calibri"/>
                <w:lang w:eastAsia="en-US"/>
              </w:rPr>
              <w:t>Комплекс процессных мероприятий «Обеспечение жильем отдельных категорий граждан в Белокалитвинском районе»</w:t>
            </w:r>
          </w:p>
        </w:tc>
      </w:tr>
      <w:tr w:rsidR="007821B3" w:rsidRPr="006E5A11" w14:paraId="1BFACDCE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D268D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CC1DE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</w:pPr>
            <w:r w:rsidRPr="00261EE2">
              <w:t>Мероприятие (результат)</w:t>
            </w:r>
            <w:r>
              <w:t xml:space="preserve"> </w:t>
            </w:r>
            <w:r w:rsidRPr="00261EE2">
              <w:t>"Обеспечены жильем молодые семьи"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648E6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784EF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9587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семей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0136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2BB0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EC30" w14:textId="77777777" w:rsidR="007821B3" w:rsidRPr="00C07730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5469">
              <w:t>Гусейнов Р.Р., начальник службы реализации жилищных программ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89A78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4FADE18B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1400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EE2">
              <w:t>1.</w:t>
            </w:r>
            <w:r>
              <w:t>1</w:t>
            </w:r>
            <w:r w:rsidRPr="00261EE2">
              <w:t>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3EBD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</w:pPr>
            <w:r w:rsidRPr="00261EE2">
              <w:t>Контрольная точка</w:t>
            </w:r>
            <w:r>
              <w:t>.</w:t>
            </w:r>
            <w:r w:rsidRPr="00261EE2">
              <w:t xml:space="preserve"> Заключение соглашения о предоставлении субсидии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57A26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01.02.2025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C0B6D" w14:textId="77777777" w:rsidR="007821B3" w:rsidRPr="008462D2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2D2">
              <w:t>15.01.2025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25C0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7DF5D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0B77E" w14:textId="77777777" w:rsidR="007821B3" w:rsidRPr="008462D2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2D2">
              <w:t>Соглашение в электронном бюджете №60606000-1-2023-014/2 от 15.01.2025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4C45" w14:textId="77777777" w:rsidR="007821B3" w:rsidRPr="00C07730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5469">
              <w:t>Гусейнов Р.Р., начальник службы реализации жилищных программ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B156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6D2D1B7E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27F44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EE2">
              <w:t>1.</w:t>
            </w:r>
            <w:r>
              <w:t>2</w:t>
            </w:r>
            <w:r w:rsidRPr="00261EE2">
              <w:t>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93183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</w:pPr>
            <w:r w:rsidRPr="00261EE2">
              <w:t>Контрольная точка</w:t>
            </w:r>
            <w:r>
              <w:t>.</w:t>
            </w:r>
            <w:r w:rsidRPr="00261EE2">
              <w:t xml:space="preserve"> Вручение молодым </w:t>
            </w:r>
            <w:r w:rsidRPr="00261EE2">
              <w:lastRenderedPageBreak/>
              <w:t xml:space="preserve">семьям свидетельств о праве на получение социальной выплаты на приобретение жилого помещения или создание объекта индивидуального жилищного строительства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D5851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03.06.2025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DA36" w14:textId="77777777" w:rsidR="007821B3" w:rsidRPr="008462D2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8462D2">
              <w:t>03.03.2025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5210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00D0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5EC99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Вручены свидетельства 7 </w:t>
            </w:r>
            <w:r>
              <w:lastRenderedPageBreak/>
              <w:t>молодым семьям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29CE5" w14:textId="77777777" w:rsidR="007821B3" w:rsidRPr="00C07730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5469">
              <w:lastRenderedPageBreak/>
              <w:t xml:space="preserve">Гусейнов Р.Р., начальник </w:t>
            </w:r>
            <w:r w:rsidRPr="000D5469">
              <w:lastRenderedPageBreak/>
              <w:t>службы реализации жилищных программ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9EBEF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64050C05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4B1A6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261EE2">
              <w:t>1.</w:t>
            </w:r>
            <w:r>
              <w:t>3</w:t>
            </w:r>
            <w:r w:rsidRPr="00261EE2">
              <w:t>.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1754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</w:pPr>
            <w:r w:rsidRPr="00261EE2">
              <w:t>Контрольная точка</w:t>
            </w:r>
            <w:r>
              <w:t>.</w:t>
            </w:r>
            <w:r w:rsidRPr="00261EE2">
              <w:t xml:space="preserve"> Перечисление средств субсидий на счета молодых семей 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CC41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B22F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5D02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0ECF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1096C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Средства субсидий перечислены на счета 7 молодых семей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32F20" w14:textId="77777777" w:rsidR="007821B3" w:rsidRPr="00C07730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5469">
              <w:t>Гусейнов Р.Р., начальник службы реализации жилищных программ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D5FD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4E70F890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B161A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BA7B5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</w:pPr>
            <w:r w:rsidRPr="00261EE2">
              <w:t>Мероприятие (результат) "Обеспечены жилыми помещениями дети-сироты и дети, оставшиеся без попечения родителей, лица из числа детей-сирот и детей, оставшихся без попечения родителей "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9070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EFAE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30.12.2025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BBA2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человек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EC07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32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E8889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A7E4" w14:textId="77777777" w:rsidR="007821B3" w:rsidRPr="00C07730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5469">
              <w:t>Гусейнов Р.Р., начальник службы реализации жилищных программ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B18B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40778FC6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88B3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2.1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1372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</w:pPr>
            <w:r w:rsidRPr="00261EE2">
              <w:t xml:space="preserve">Контрольная точка. Заключение соглашения о предоставлении </w:t>
            </w:r>
            <w:r w:rsidRPr="00261EE2">
              <w:lastRenderedPageBreak/>
              <w:t>субвенций из областного бюджета с министерством строительства, архитектуры и территориального развития Ростовской области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7BCC7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15.02.2025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F941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09ED">
              <w:t>15.01.2025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2016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ADED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574E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DD09ED">
              <w:t>Соглашение в системе «ДЕЛО» от 15.01.2025 №4-</w:t>
            </w:r>
            <w:r w:rsidRPr="00DD09ED">
              <w:lastRenderedPageBreak/>
              <w:t>ДС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2F10" w14:textId="77777777" w:rsidR="007821B3" w:rsidRPr="00C07730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5469">
              <w:lastRenderedPageBreak/>
              <w:t xml:space="preserve">Гусейнов Р.Р., начальник службы реализации </w:t>
            </w:r>
            <w:r w:rsidRPr="000D5469">
              <w:lastRenderedPageBreak/>
              <w:t>жилищных программ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6FF3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  <w:tr w:rsidR="007821B3" w:rsidRPr="006E5A11" w14:paraId="6DDC67A1" w14:textId="77777777" w:rsidTr="00F028CB">
        <w:trPr>
          <w:trHeight w:val="284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783F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2.2</w:t>
            </w:r>
          </w:p>
        </w:tc>
        <w:tc>
          <w:tcPr>
            <w:tcW w:w="2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8D024" w14:textId="77777777" w:rsidR="007821B3" w:rsidRPr="00261EE2" w:rsidRDefault="007821B3" w:rsidP="00F028CB">
            <w:pPr>
              <w:widowControl w:val="0"/>
              <w:autoSpaceDE w:val="0"/>
              <w:autoSpaceDN w:val="0"/>
              <w:adjustRightInd w:val="0"/>
            </w:pPr>
            <w:r w:rsidRPr="00261EE2">
              <w:t>Контрольная точка. Приобретение жилых помещений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EB51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01.12.2025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14E08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01.12.2025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46F2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D9B09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6E5A11">
              <w:rPr>
                <w:rFonts w:eastAsia="Calibri"/>
                <w:lang w:eastAsia="en-US"/>
              </w:rPr>
              <w:t>Х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1A27B" w14:textId="77777777" w:rsidR="007821B3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Завершено приобретение всех жилых помещений для детей-сирот</w:t>
            </w:r>
          </w:p>
        </w:tc>
        <w:tc>
          <w:tcPr>
            <w:tcW w:w="1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060D" w14:textId="77777777" w:rsidR="007821B3" w:rsidRPr="00C07730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D5469">
              <w:t>Гусейнов Р.Р., начальник службы реализации жилищных программ Администрации Белокалитвинского района</w:t>
            </w:r>
          </w:p>
        </w:tc>
        <w:tc>
          <w:tcPr>
            <w:tcW w:w="1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F17E" w14:textId="77777777" w:rsidR="007821B3" w:rsidRPr="006E5A11" w:rsidRDefault="007821B3" w:rsidP="00F028C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</w:tc>
      </w:tr>
    </w:tbl>
    <w:p w14:paraId="3B808B2B" w14:textId="77777777" w:rsidR="007821B3" w:rsidRDefault="007821B3" w:rsidP="007821B3">
      <w:pPr>
        <w:sectPr w:rsidR="007821B3" w:rsidSect="005E76DA">
          <w:pgSz w:w="16838" w:h="11906" w:orient="landscape"/>
          <w:pgMar w:top="1134" w:right="1134" w:bottom="1134" w:left="1134" w:header="567" w:footer="0" w:gutter="0"/>
          <w:cols w:space="720"/>
          <w:formProt w:val="0"/>
          <w:docGrid w:linePitch="326"/>
        </w:sectPr>
      </w:pPr>
    </w:p>
    <w:p w14:paraId="4D67B7E1" w14:textId="03C09599" w:rsidR="007821B3" w:rsidRPr="00710956" w:rsidRDefault="007821B3" w:rsidP="007821B3">
      <w:pPr>
        <w:jc w:val="right"/>
        <w:outlineLvl w:val="2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</w:t>
      </w:r>
      <w:r w:rsidRPr="00710956">
        <w:rPr>
          <w:rFonts w:eastAsia="Calibri"/>
          <w:sz w:val="28"/>
          <w:szCs w:val="28"/>
        </w:rPr>
        <w:t xml:space="preserve"> №</w:t>
      </w:r>
      <w:r w:rsidR="005E76DA">
        <w:rPr>
          <w:rFonts w:eastAsia="Calibri"/>
          <w:sz w:val="28"/>
          <w:szCs w:val="28"/>
        </w:rPr>
        <w:t xml:space="preserve"> </w:t>
      </w:r>
      <w:r w:rsidRPr="00710956">
        <w:rPr>
          <w:rFonts w:eastAsia="Calibri"/>
          <w:sz w:val="28"/>
          <w:szCs w:val="28"/>
        </w:rPr>
        <w:t>2</w:t>
      </w:r>
    </w:p>
    <w:p w14:paraId="1F06029D" w14:textId="77777777" w:rsidR="007821B3" w:rsidRPr="00710956" w:rsidRDefault="007821B3" w:rsidP="007821B3">
      <w:pPr>
        <w:jc w:val="right"/>
        <w:outlineLvl w:val="2"/>
        <w:rPr>
          <w:sz w:val="28"/>
          <w:szCs w:val="28"/>
        </w:rPr>
      </w:pPr>
      <w:bookmarkStart w:id="4" w:name="__DdeLink__1946_1677219810"/>
      <w:r w:rsidRPr="00710956">
        <w:rPr>
          <w:rFonts w:eastAsia="Calibri"/>
          <w:sz w:val="28"/>
          <w:szCs w:val="28"/>
        </w:rPr>
        <w:t xml:space="preserve">к </w:t>
      </w:r>
      <w:bookmarkEnd w:id="4"/>
      <w:r w:rsidRPr="00710956">
        <w:rPr>
          <w:rFonts w:eastAsia="Calibri"/>
          <w:sz w:val="28"/>
          <w:szCs w:val="28"/>
        </w:rPr>
        <w:t xml:space="preserve">отчету о реализации </w:t>
      </w:r>
      <w:r>
        <w:rPr>
          <w:rFonts w:eastAsia="Calibri"/>
          <w:sz w:val="28"/>
          <w:szCs w:val="28"/>
        </w:rPr>
        <w:t>муниципальной п</w:t>
      </w:r>
      <w:r w:rsidRPr="00710956">
        <w:rPr>
          <w:rFonts w:eastAsia="Calibri"/>
          <w:sz w:val="28"/>
          <w:szCs w:val="28"/>
        </w:rPr>
        <w:t>рограммы</w:t>
      </w:r>
    </w:p>
    <w:p w14:paraId="449F0CA3" w14:textId="77777777" w:rsidR="007821B3" w:rsidRPr="00710956" w:rsidRDefault="007821B3" w:rsidP="007821B3">
      <w:pPr>
        <w:jc w:val="right"/>
        <w:outlineLvl w:val="2"/>
        <w:rPr>
          <w:rFonts w:eastAsia="Calibri"/>
          <w:sz w:val="28"/>
          <w:szCs w:val="28"/>
        </w:rPr>
      </w:pPr>
    </w:p>
    <w:p w14:paraId="24B4AD9F" w14:textId="77777777" w:rsidR="007821B3" w:rsidRPr="00710956" w:rsidRDefault="007821B3" w:rsidP="007821B3">
      <w:pPr>
        <w:jc w:val="center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>Сведения</w:t>
      </w:r>
    </w:p>
    <w:p w14:paraId="42756F86" w14:textId="77777777" w:rsidR="007821B3" w:rsidRDefault="007821B3" w:rsidP="007821B3">
      <w:pPr>
        <w:jc w:val="center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 xml:space="preserve"> об использовании бюджетных ассигнований и внебюджетных средств на реализацию муниципальной программы за 20</w:t>
      </w:r>
      <w:r>
        <w:rPr>
          <w:rFonts w:eastAsia="Calibri"/>
          <w:sz w:val="28"/>
          <w:szCs w:val="28"/>
        </w:rPr>
        <w:t>25</w:t>
      </w:r>
      <w:r w:rsidRPr="00710956">
        <w:rPr>
          <w:rFonts w:eastAsia="Calibri"/>
          <w:sz w:val="28"/>
          <w:szCs w:val="28"/>
        </w:rPr>
        <w:t xml:space="preserve"> год.</w:t>
      </w:r>
    </w:p>
    <w:p w14:paraId="2E443B73" w14:textId="77777777" w:rsidR="007821B3" w:rsidRDefault="007821B3" w:rsidP="007821B3">
      <w:pPr>
        <w:jc w:val="center"/>
        <w:rPr>
          <w:rFonts w:eastAsia="Calibri"/>
          <w:sz w:val="28"/>
          <w:szCs w:val="28"/>
        </w:rPr>
      </w:pPr>
    </w:p>
    <w:tbl>
      <w:tblPr>
        <w:tblW w:w="14866" w:type="dxa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3038"/>
        <w:gridCol w:w="3261"/>
        <w:gridCol w:w="1985"/>
        <w:gridCol w:w="1843"/>
        <w:gridCol w:w="1559"/>
        <w:gridCol w:w="1621"/>
        <w:gridCol w:w="1559"/>
      </w:tblGrid>
      <w:tr w:rsidR="007821B3" w:rsidRPr="006E5A11" w14:paraId="054BE18C" w14:textId="77777777" w:rsidTr="00F028CB">
        <w:trPr>
          <w:trHeight w:val="305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A98778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Наименование муниципальной</w:t>
            </w:r>
            <w:r w:rsidRPr="006E5A11">
              <w:rPr>
                <w:b/>
              </w:rPr>
              <w:t xml:space="preserve"> </w:t>
            </w:r>
            <w:r w:rsidRPr="006E5A11">
              <w:t>(комплексной)</w:t>
            </w:r>
            <w:r w:rsidRPr="006E5A11">
              <w:rPr>
                <w:sz w:val="28"/>
                <w:szCs w:val="28"/>
              </w:rPr>
              <w:t xml:space="preserve"> </w:t>
            </w:r>
            <w:r w:rsidRPr="006E5A11">
              <w:t>программы, структурного элемента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BEAE28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Источники финансирования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0AC6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Объем расходов (тыс. рублей), предусмотренных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A62A65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 xml:space="preserve">Фактические </w:t>
            </w:r>
            <w:r w:rsidRPr="006E5A11">
              <w:br/>
              <w:t>расходы (тыс. рублей),</w:t>
            </w:r>
            <w:r w:rsidRPr="006E5A11">
              <w:br/>
              <w:t xml:space="preserve"> </w:t>
            </w:r>
          </w:p>
        </w:tc>
        <w:tc>
          <w:tcPr>
            <w:tcW w:w="16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B51DB6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 xml:space="preserve">Процент освоения бюджетных средств с учетом сложившейся экономии, % 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41B1B9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 xml:space="preserve">Примечания </w:t>
            </w:r>
          </w:p>
        </w:tc>
      </w:tr>
      <w:tr w:rsidR="007821B3" w:rsidRPr="006E5A11" w14:paraId="62283DEF" w14:textId="77777777" w:rsidTr="00F028CB">
        <w:trPr>
          <w:trHeight w:val="117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87B72" w14:textId="77777777" w:rsidR="007821B3" w:rsidRPr="006E5A11" w:rsidRDefault="007821B3" w:rsidP="00F028CB">
            <w:pPr>
              <w:widowControl w:val="0"/>
              <w:jc w:val="center"/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4981D" w14:textId="77777777" w:rsidR="007821B3" w:rsidRPr="006E5A11" w:rsidRDefault="007821B3" w:rsidP="00F028CB">
            <w:pPr>
              <w:widowControl w:val="0"/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3FE4" w14:textId="77777777" w:rsidR="007821B3" w:rsidRPr="006E5A11" w:rsidRDefault="007821B3" w:rsidP="00F028CB">
            <w:pPr>
              <w:widowControl w:val="0"/>
              <w:jc w:val="center"/>
            </w:pPr>
            <w:r w:rsidRPr="001B004C">
              <w:t>муниципальной</w:t>
            </w:r>
            <w:r w:rsidRPr="001B004C">
              <w:rPr>
                <w:b/>
              </w:rPr>
              <w:t xml:space="preserve"> </w:t>
            </w:r>
            <w:r w:rsidRPr="006E5A11">
              <w:t xml:space="preserve">(комплексной) программой </w:t>
            </w:r>
          </w:p>
          <w:p w14:paraId="267BDFE0" w14:textId="77777777" w:rsidR="007821B3" w:rsidRPr="006E5A11" w:rsidRDefault="007821B3" w:rsidP="00F028CB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86A3D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сводной бюджетной росписью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0AC81" w14:textId="77777777" w:rsidR="007821B3" w:rsidRPr="006E5A11" w:rsidRDefault="007821B3" w:rsidP="00F028CB">
            <w:pPr>
              <w:widowControl w:val="0"/>
              <w:jc w:val="center"/>
            </w:pPr>
          </w:p>
        </w:tc>
        <w:tc>
          <w:tcPr>
            <w:tcW w:w="16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6C4EE" w14:textId="77777777" w:rsidR="007821B3" w:rsidRPr="006E5A11" w:rsidRDefault="007821B3" w:rsidP="00F028CB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D9FCD" w14:textId="77777777" w:rsidR="007821B3" w:rsidRPr="006E5A11" w:rsidRDefault="007821B3" w:rsidP="00F028CB">
            <w:pPr>
              <w:widowControl w:val="0"/>
              <w:jc w:val="center"/>
            </w:pPr>
          </w:p>
        </w:tc>
      </w:tr>
      <w:tr w:rsidR="007821B3" w:rsidRPr="006E5A11" w14:paraId="633F207D" w14:textId="77777777" w:rsidTr="00F028CB">
        <w:trPr>
          <w:tblHeader/>
        </w:trPr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CEF14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CA717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C226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EE667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9C98B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5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91B2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315FB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7</w:t>
            </w:r>
          </w:p>
        </w:tc>
      </w:tr>
      <w:tr w:rsidR="007821B3" w:rsidRPr="006E5A11" w14:paraId="50F7E153" w14:textId="77777777" w:rsidTr="00F028CB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413E" w14:textId="77777777" w:rsidR="007821B3" w:rsidRDefault="007821B3" w:rsidP="00F028CB">
            <w:pPr>
              <w:widowControl w:val="0"/>
            </w:pPr>
            <w:r>
              <w:t xml:space="preserve">Муниципальная программа      </w:t>
            </w:r>
          </w:p>
          <w:p w14:paraId="0EA9953C" w14:textId="77777777" w:rsidR="007821B3" w:rsidRPr="006E5A11" w:rsidRDefault="007821B3" w:rsidP="00F028CB">
            <w:pPr>
              <w:widowControl w:val="0"/>
            </w:pPr>
            <w:r>
              <w:t>«Обеспечение доступным и комфортным жильем населения Белокалитвинского района»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CAA2" w14:textId="77777777" w:rsidR="007821B3" w:rsidRPr="006E5A11" w:rsidRDefault="007821B3" w:rsidP="00F028CB">
            <w:r w:rsidRPr="006E5A11"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0664C" w14:textId="77777777" w:rsidR="007821B3" w:rsidRPr="00FA66C3" w:rsidRDefault="007821B3" w:rsidP="00F028CB">
            <w:pPr>
              <w:widowControl w:val="0"/>
              <w:jc w:val="center"/>
            </w:pPr>
            <w:r w:rsidRPr="00FA66C3">
              <w:rPr>
                <w:bCs/>
                <w:color w:val="000000"/>
              </w:rPr>
              <w:t>623 787,6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122FC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rPr>
                <w:bCs/>
                <w:color w:val="000000"/>
              </w:rPr>
              <w:t>621 339,9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81249" w14:textId="77777777" w:rsidR="007821B3" w:rsidRPr="006E5A11" w:rsidRDefault="007821B3" w:rsidP="00F028CB">
            <w:pPr>
              <w:widowControl w:val="0"/>
              <w:jc w:val="center"/>
            </w:pPr>
            <w:r>
              <w:t>610 711,9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25436" w14:textId="77777777" w:rsidR="007821B3" w:rsidRPr="006E5A11" w:rsidRDefault="007821B3" w:rsidP="00F028CB">
            <w:pPr>
              <w:widowControl w:val="0"/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55F5A" w14:textId="77777777" w:rsidR="007821B3" w:rsidRPr="006E5A11" w:rsidRDefault="007821B3" w:rsidP="00F028CB">
            <w:pPr>
              <w:widowControl w:val="0"/>
              <w:jc w:val="center"/>
            </w:pPr>
            <w:r>
              <w:t>887,5</w:t>
            </w:r>
          </w:p>
        </w:tc>
      </w:tr>
      <w:tr w:rsidR="007821B3" w:rsidRPr="006E5A11" w14:paraId="73615A56" w14:textId="77777777" w:rsidTr="00F028CB">
        <w:trPr>
          <w:trHeight w:val="309"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C20FE" w14:textId="77777777" w:rsidR="007821B3" w:rsidRPr="006E5A11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8312" w14:textId="77777777" w:rsidR="007821B3" w:rsidRPr="006E5A11" w:rsidRDefault="007821B3" w:rsidP="00F028CB">
            <w:r>
              <w:t>местный</w:t>
            </w:r>
            <w:r w:rsidRPr="006E5A11">
              <w:t xml:space="preserve">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3185E" w14:textId="77777777" w:rsidR="007821B3" w:rsidRPr="00FA66C3" w:rsidRDefault="007821B3" w:rsidP="00F028CB">
            <w:pPr>
              <w:widowControl w:val="0"/>
              <w:jc w:val="center"/>
            </w:pPr>
            <w:r w:rsidRPr="00FA66C3">
              <w:rPr>
                <w:bCs/>
                <w:color w:val="000000"/>
              </w:rPr>
              <w:t>621 339,9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84EB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rPr>
                <w:bCs/>
                <w:color w:val="000000"/>
              </w:rPr>
              <w:t>621 339,9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231B" w14:textId="77777777" w:rsidR="007821B3" w:rsidRPr="006E5A11" w:rsidRDefault="007821B3" w:rsidP="00F028CB">
            <w:pPr>
              <w:widowControl w:val="0"/>
              <w:jc w:val="center"/>
            </w:pPr>
            <w:r>
              <w:t>608 264,2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1A6D7" w14:textId="77777777" w:rsidR="007821B3" w:rsidRPr="006E5A11" w:rsidRDefault="007821B3" w:rsidP="00F028CB">
            <w:pPr>
              <w:widowControl w:val="0"/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A4C64" w14:textId="77777777" w:rsidR="007821B3" w:rsidRPr="006E5A11" w:rsidRDefault="007821B3" w:rsidP="00F028CB">
            <w:pPr>
              <w:widowControl w:val="0"/>
              <w:jc w:val="center"/>
            </w:pPr>
            <w:r>
              <w:t>887,5</w:t>
            </w:r>
          </w:p>
        </w:tc>
      </w:tr>
      <w:tr w:rsidR="007821B3" w:rsidRPr="006E5A11" w14:paraId="219BA8AB" w14:textId="77777777" w:rsidTr="00F028CB">
        <w:trPr>
          <w:trHeight w:val="387"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3966A" w14:textId="77777777" w:rsidR="007821B3" w:rsidRPr="006E5A11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E6667" w14:textId="77777777" w:rsidR="007821B3" w:rsidRPr="006E5A11" w:rsidRDefault="007821B3" w:rsidP="00F028CB">
            <w:pPr>
              <w:rPr>
                <w:bCs/>
              </w:rPr>
            </w:pPr>
            <w:r w:rsidRPr="006E5A11">
              <w:rPr>
                <w:bCs/>
              </w:rPr>
              <w:t xml:space="preserve">безвозмездные поступления в </w:t>
            </w:r>
            <w:r>
              <w:rPr>
                <w:bCs/>
              </w:rPr>
              <w:t>местный</w:t>
            </w:r>
            <w:r w:rsidRPr="006E5A11">
              <w:rPr>
                <w:bCs/>
              </w:rPr>
              <w:t xml:space="preserve"> бюджет,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B6E09" w14:textId="77777777" w:rsidR="007821B3" w:rsidRPr="00FA66C3" w:rsidRDefault="007821B3" w:rsidP="00F028CB">
            <w:pPr>
              <w:widowControl w:val="0"/>
              <w:jc w:val="center"/>
            </w:pPr>
            <w:r w:rsidRPr="00FA66C3">
              <w:t>603 754,6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92956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t>603 754,6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38875" w14:textId="77777777" w:rsidR="007821B3" w:rsidRPr="006E5A11" w:rsidRDefault="007821B3" w:rsidP="00F028CB">
            <w:pPr>
              <w:widowControl w:val="0"/>
              <w:jc w:val="center"/>
            </w:pPr>
            <w:r>
              <w:t>590 682,0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6BD88" w14:textId="77777777" w:rsidR="007821B3" w:rsidRPr="006E5A11" w:rsidRDefault="007821B3" w:rsidP="00F028CB">
            <w:pPr>
              <w:widowControl w:val="0"/>
              <w:jc w:val="center"/>
            </w:pPr>
            <w:r>
              <w:t>98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1D9C2" w14:textId="77777777" w:rsidR="007821B3" w:rsidRPr="006E5A11" w:rsidRDefault="007821B3" w:rsidP="00F028CB">
            <w:pPr>
              <w:widowControl w:val="0"/>
              <w:jc w:val="center"/>
            </w:pPr>
            <w:r>
              <w:t>884,4</w:t>
            </w:r>
          </w:p>
        </w:tc>
      </w:tr>
      <w:tr w:rsidR="007821B3" w:rsidRPr="006E5A11" w14:paraId="30E15CE2" w14:textId="77777777" w:rsidTr="00F028CB">
        <w:trPr>
          <w:trHeight w:val="317"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5CA5" w14:textId="77777777" w:rsidR="007821B3" w:rsidRPr="006E5A11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90C71" w14:textId="77777777" w:rsidR="007821B3" w:rsidRPr="006E5A11" w:rsidRDefault="007821B3" w:rsidP="00F028CB">
            <w:pPr>
              <w:rPr>
                <w:bCs/>
                <w:i/>
                <w:i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377A" w14:textId="77777777" w:rsidR="007821B3" w:rsidRPr="00FA66C3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FF06E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76CC6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4C657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9CC59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</w:tr>
      <w:tr w:rsidR="007821B3" w:rsidRPr="006E5A11" w14:paraId="4C38F903" w14:textId="77777777" w:rsidTr="00F028CB">
        <w:trPr>
          <w:trHeight w:val="226"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08D1" w14:textId="77777777" w:rsidR="007821B3" w:rsidRPr="006E5A11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0150A" w14:textId="77777777" w:rsidR="007821B3" w:rsidRPr="006E5A11" w:rsidRDefault="007821B3" w:rsidP="00F028CB">
            <w:pPr>
              <w:tabs>
                <w:tab w:val="left" w:pos="346"/>
              </w:tabs>
            </w:pPr>
            <w:r w:rsidRPr="006E5A11"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3F5AE" w14:textId="77777777" w:rsidR="007821B3" w:rsidRPr="00FA66C3" w:rsidRDefault="007821B3" w:rsidP="00F028CB">
            <w:pPr>
              <w:widowControl w:val="0"/>
              <w:jc w:val="center"/>
            </w:pPr>
            <w:r w:rsidRPr="00FA66C3">
              <w:rPr>
                <w:color w:val="000000"/>
              </w:rPr>
              <w:t>154 972,8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4CDE8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rPr>
                <w:color w:val="000000"/>
              </w:rPr>
              <w:t>154 972,8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11E1" w14:textId="77777777" w:rsidR="007821B3" w:rsidRPr="006E5A11" w:rsidRDefault="007821B3" w:rsidP="00F028CB">
            <w:pPr>
              <w:widowControl w:val="0"/>
              <w:jc w:val="center"/>
            </w:pPr>
            <w:r>
              <w:t>154 121,6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69AFC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4A2DD" w14:textId="77777777" w:rsidR="007821B3" w:rsidRPr="006E5A11" w:rsidRDefault="007821B3" w:rsidP="00F028CB">
            <w:pPr>
              <w:widowControl w:val="0"/>
              <w:jc w:val="center"/>
            </w:pPr>
            <w:r>
              <w:t>851,2</w:t>
            </w:r>
          </w:p>
        </w:tc>
      </w:tr>
      <w:tr w:rsidR="007821B3" w:rsidRPr="006E5A11" w14:paraId="0ECE3584" w14:textId="77777777" w:rsidTr="00F028CB">
        <w:trPr>
          <w:trHeight w:val="403"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5C42D" w14:textId="77777777" w:rsidR="007821B3" w:rsidRPr="006E5A11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3D541" w14:textId="77777777" w:rsidR="007821B3" w:rsidRPr="006E5A11" w:rsidRDefault="007821B3" w:rsidP="00F028CB">
            <w:pPr>
              <w:tabs>
                <w:tab w:val="left" w:pos="346"/>
              </w:tabs>
              <w:rPr>
                <w:bCs/>
              </w:rPr>
            </w:pPr>
            <w:r>
              <w:rPr>
                <w:bCs/>
              </w:rPr>
              <w:t>ф</w:t>
            </w:r>
            <w:r w:rsidRPr="006E5A11">
              <w:rPr>
                <w:bCs/>
              </w:rPr>
              <w:t xml:space="preserve">онда </w:t>
            </w:r>
            <w:r>
              <w:rPr>
                <w:bCs/>
              </w:rPr>
              <w:t>развития территорий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8EF77" w14:textId="77777777" w:rsidR="007821B3" w:rsidRPr="00FA66C3" w:rsidRDefault="007821B3" w:rsidP="00F028CB">
            <w:pPr>
              <w:widowControl w:val="0"/>
              <w:jc w:val="center"/>
            </w:pPr>
            <w:r w:rsidRPr="00FA66C3">
              <w:t>12 188,2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75B54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t>12 188,2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7A112" w14:textId="77777777" w:rsidR="007821B3" w:rsidRPr="006E5A11" w:rsidRDefault="007821B3" w:rsidP="00F028CB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CB1D9B" w14:textId="77777777" w:rsidR="007821B3" w:rsidRPr="006E5A11" w:rsidRDefault="007821B3" w:rsidP="00F028CB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BCFF" w14:textId="77777777" w:rsidR="007821B3" w:rsidRPr="006E5A11" w:rsidRDefault="007821B3" w:rsidP="00F028CB">
            <w:pPr>
              <w:widowControl w:val="0"/>
              <w:jc w:val="center"/>
            </w:pPr>
            <w:r>
              <w:t>-</w:t>
            </w:r>
          </w:p>
        </w:tc>
      </w:tr>
      <w:tr w:rsidR="007821B3" w:rsidRPr="006E5A11" w14:paraId="3E0439BD" w14:textId="77777777" w:rsidTr="00F028CB">
        <w:trPr>
          <w:trHeight w:val="260"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7C93F" w14:textId="77777777" w:rsidR="007821B3" w:rsidRPr="006E5A11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31E3" w14:textId="77777777" w:rsidR="007821B3" w:rsidRPr="006E5A11" w:rsidRDefault="007821B3" w:rsidP="00F028CB">
            <w:r>
              <w:t>областного</w:t>
            </w:r>
            <w:r w:rsidRPr="006E5A11">
              <w:t xml:space="preserve"> бюджет</w:t>
            </w:r>
            <w:r>
              <w:t>а</w:t>
            </w:r>
            <w:r w:rsidRPr="006E5A11"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69FC0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rPr>
                <w:color w:val="000000"/>
              </w:rPr>
              <w:t>436 593,6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B3CFA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rPr>
                <w:color w:val="000000"/>
              </w:rPr>
              <w:t>436 593,6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0D73" w14:textId="77777777" w:rsidR="007821B3" w:rsidRPr="006E5A11" w:rsidRDefault="007821B3" w:rsidP="00F028CB">
            <w:pPr>
              <w:widowControl w:val="0"/>
              <w:jc w:val="center"/>
            </w:pPr>
            <w:r>
              <w:t>436 560,4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3CB51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BDAC3" w14:textId="77777777" w:rsidR="007821B3" w:rsidRPr="006E5A11" w:rsidRDefault="007821B3" w:rsidP="00F028CB">
            <w:pPr>
              <w:widowControl w:val="0"/>
              <w:jc w:val="center"/>
            </w:pPr>
            <w:r>
              <w:t>33,2</w:t>
            </w:r>
          </w:p>
        </w:tc>
      </w:tr>
      <w:tr w:rsidR="007821B3" w:rsidRPr="006E5A11" w14:paraId="000119C4" w14:textId="77777777" w:rsidTr="00F028CB">
        <w:trPr>
          <w:trHeight w:val="260"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7EBC4" w14:textId="77777777" w:rsidR="007821B3" w:rsidRPr="006E5A11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C8B74" w14:textId="77777777" w:rsidR="007821B3" w:rsidRPr="00C05493" w:rsidRDefault="007821B3" w:rsidP="00F028CB">
            <w:pPr>
              <w:rPr>
                <w:color w:val="000000"/>
              </w:rPr>
            </w:pPr>
            <w:r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EC565" w14:textId="77777777" w:rsidR="007821B3" w:rsidRPr="006E5A11" w:rsidRDefault="007821B3" w:rsidP="00F028CB">
            <w:pPr>
              <w:widowControl w:val="0"/>
              <w:jc w:val="center"/>
            </w:pPr>
            <w:r>
              <w:t>2 447,7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8F07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6E97D" w14:textId="77777777" w:rsidR="007821B3" w:rsidRPr="006E5A11" w:rsidRDefault="007821B3" w:rsidP="00F028CB">
            <w:pPr>
              <w:widowControl w:val="0"/>
              <w:jc w:val="center"/>
            </w:pPr>
            <w:r>
              <w:t>2 447,7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85A9F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94321" w14:textId="77777777" w:rsidR="007821B3" w:rsidRPr="006E5A11" w:rsidRDefault="007821B3" w:rsidP="00F028CB">
            <w:pPr>
              <w:widowControl w:val="0"/>
              <w:jc w:val="center"/>
            </w:pPr>
            <w:r>
              <w:t>0,0</w:t>
            </w:r>
          </w:p>
        </w:tc>
      </w:tr>
      <w:tr w:rsidR="007821B3" w:rsidRPr="006E5A11" w14:paraId="79D647E7" w14:textId="77777777" w:rsidTr="00F028CB">
        <w:trPr>
          <w:trHeight w:val="260"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62056" w14:textId="77777777" w:rsidR="007821B3" w:rsidRPr="006E5A11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5C8F" w14:textId="77777777" w:rsidR="007821B3" w:rsidRDefault="007821B3" w:rsidP="00F028CB">
            <w:pPr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2AF11" w14:textId="77777777" w:rsidR="007821B3" w:rsidRPr="006E5A11" w:rsidRDefault="007821B3" w:rsidP="00F028CB">
            <w:pPr>
              <w:widowControl w:val="0"/>
              <w:jc w:val="center"/>
            </w:pPr>
            <w:r>
              <w:t>17 585,3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30634" w14:textId="77777777" w:rsidR="007821B3" w:rsidRPr="006E5A11" w:rsidRDefault="007821B3" w:rsidP="00F028CB">
            <w:pPr>
              <w:widowControl w:val="0"/>
              <w:jc w:val="center"/>
            </w:pPr>
            <w:r>
              <w:t>17 585,3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1C95D" w14:textId="77777777" w:rsidR="007821B3" w:rsidRPr="006E5A11" w:rsidRDefault="007821B3" w:rsidP="00F028CB">
            <w:pPr>
              <w:widowControl w:val="0"/>
              <w:jc w:val="center"/>
            </w:pPr>
            <w:r>
              <w:t>17 582,2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6D1C5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C5D" w14:textId="77777777" w:rsidR="007821B3" w:rsidRPr="006E5A11" w:rsidRDefault="007821B3" w:rsidP="00F028CB">
            <w:pPr>
              <w:widowControl w:val="0"/>
              <w:jc w:val="center"/>
            </w:pPr>
            <w:r>
              <w:t>3,1</w:t>
            </w:r>
          </w:p>
        </w:tc>
      </w:tr>
      <w:tr w:rsidR="007821B3" w:rsidRPr="006E5A11" w14:paraId="7E560506" w14:textId="77777777" w:rsidTr="00F028CB">
        <w:trPr>
          <w:trHeight w:val="320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16D3E" w14:textId="77777777" w:rsidR="007821B3" w:rsidRPr="006E5A11" w:rsidRDefault="007821B3" w:rsidP="00F028CB">
            <w:pPr>
              <w:widowControl w:val="0"/>
            </w:pPr>
            <w:r w:rsidRPr="005448BC">
              <w:rPr>
                <w:rFonts w:eastAsia="Calibri"/>
                <w:lang w:eastAsia="en-US"/>
              </w:rPr>
              <w:t>Муниципальный проект «Жилье» по национальному проекту «Инфраструктура для жизни»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B4F8" w14:textId="77777777" w:rsidR="007821B3" w:rsidRPr="006E5A11" w:rsidRDefault="007821B3" w:rsidP="00F028CB">
            <w:r w:rsidRPr="006E5A11"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378F0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t>12 188,2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39023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t>12 188,2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7FB6" w14:textId="77777777" w:rsidR="007821B3" w:rsidRPr="006E5A11" w:rsidRDefault="007821B3" w:rsidP="00F028CB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9194C" w14:textId="77777777" w:rsidR="007821B3" w:rsidRPr="006E5A11" w:rsidRDefault="007821B3" w:rsidP="00F028CB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4A94" w14:textId="77777777" w:rsidR="007821B3" w:rsidRPr="006E5A11" w:rsidRDefault="007821B3" w:rsidP="00F028CB">
            <w:pPr>
              <w:widowControl w:val="0"/>
              <w:jc w:val="center"/>
            </w:pPr>
            <w:r>
              <w:t>-</w:t>
            </w:r>
          </w:p>
        </w:tc>
      </w:tr>
      <w:tr w:rsidR="007821B3" w:rsidRPr="006E5A11" w14:paraId="76056DFC" w14:textId="77777777" w:rsidTr="00F028CB">
        <w:trPr>
          <w:trHeight w:val="248"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BC1B9" w14:textId="77777777" w:rsidR="007821B3" w:rsidRPr="006E5A11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3AA80" w14:textId="77777777" w:rsidR="007821B3" w:rsidRPr="006E5A11" w:rsidRDefault="007821B3" w:rsidP="00F028CB">
            <w:r w:rsidRPr="00834DC1">
              <w:t xml:space="preserve">местный </w:t>
            </w:r>
            <w:r w:rsidRPr="006E5A11">
              <w:t>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0D79A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t>12 188,2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C0663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t>12 188,2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DDCD5" w14:textId="77777777" w:rsidR="007821B3" w:rsidRPr="006E5A11" w:rsidRDefault="007821B3" w:rsidP="00F028CB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D9B30" w14:textId="77777777" w:rsidR="007821B3" w:rsidRPr="006E5A11" w:rsidRDefault="007821B3" w:rsidP="00F028CB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76909" w14:textId="77777777" w:rsidR="007821B3" w:rsidRPr="006E5A11" w:rsidRDefault="007821B3" w:rsidP="00F028CB">
            <w:pPr>
              <w:widowControl w:val="0"/>
              <w:jc w:val="center"/>
            </w:pPr>
            <w:r>
              <w:t>-</w:t>
            </w:r>
          </w:p>
        </w:tc>
      </w:tr>
      <w:tr w:rsidR="007821B3" w:rsidRPr="006E5A11" w14:paraId="34198654" w14:textId="77777777" w:rsidTr="00F028CB">
        <w:trPr>
          <w:trHeight w:val="367"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95628" w14:textId="77777777" w:rsidR="007821B3" w:rsidRPr="006E5A11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0EE2" w14:textId="77777777" w:rsidR="007821B3" w:rsidRPr="006E5A11" w:rsidRDefault="007821B3" w:rsidP="00F028CB">
            <w:pPr>
              <w:rPr>
                <w:bCs/>
              </w:rPr>
            </w:pPr>
            <w:r w:rsidRPr="006E5A11">
              <w:rPr>
                <w:bCs/>
              </w:rPr>
              <w:t xml:space="preserve">безвозмездные поступления в </w:t>
            </w:r>
            <w:r w:rsidRPr="00834DC1">
              <w:rPr>
                <w:bCs/>
              </w:rPr>
              <w:t xml:space="preserve">местный </w:t>
            </w:r>
            <w:r w:rsidRPr="006E5A11">
              <w:rPr>
                <w:bCs/>
              </w:rPr>
              <w:t>бюджет,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6991D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t>12 188,2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E366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t>12 188,2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CA62F" w14:textId="77777777" w:rsidR="007821B3" w:rsidRPr="006E5A11" w:rsidRDefault="007821B3" w:rsidP="00F028CB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022A7" w14:textId="77777777" w:rsidR="007821B3" w:rsidRPr="006E5A11" w:rsidRDefault="007821B3" w:rsidP="00F028CB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E48BE" w14:textId="77777777" w:rsidR="007821B3" w:rsidRPr="006E5A11" w:rsidRDefault="007821B3" w:rsidP="00F028CB">
            <w:pPr>
              <w:widowControl w:val="0"/>
              <w:jc w:val="center"/>
            </w:pPr>
            <w:r>
              <w:t>-</w:t>
            </w:r>
          </w:p>
        </w:tc>
      </w:tr>
      <w:tr w:rsidR="007821B3" w:rsidRPr="006E5A11" w14:paraId="41B6AFD9" w14:textId="77777777" w:rsidTr="005E76DA">
        <w:trPr>
          <w:trHeight w:val="334"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0E2B" w14:textId="77777777" w:rsidR="007821B3" w:rsidRPr="006E5A11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376AA" w14:textId="77777777" w:rsidR="007821B3" w:rsidRPr="006E5A11" w:rsidRDefault="007821B3" w:rsidP="00F028CB">
            <w:pPr>
              <w:rPr>
                <w:bCs/>
                <w:i/>
                <w:i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38F0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13FA7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3DC29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1D959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C1DF9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</w:tr>
      <w:tr w:rsidR="007821B3" w:rsidRPr="006E5A11" w14:paraId="11F45C86" w14:textId="77777777" w:rsidTr="005E76DA">
        <w:trPr>
          <w:trHeight w:val="392"/>
        </w:trPr>
        <w:tc>
          <w:tcPr>
            <w:tcW w:w="3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023C" w14:textId="77777777" w:rsidR="007821B3" w:rsidRPr="006E5A11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36893" w14:textId="77777777" w:rsidR="007821B3" w:rsidRPr="006E5A11" w:rsidRDefault="007821B3" w:rsidP="00F028CB">
            <w:pPr>
              <w:tabs>
                <w:tab w:val="left" w:pos="346"/>
              </w:tabs>
              <w:rPr>
                <w:bCs/>
              </w:rPr>
            </w:pPr>
            <w:r>
              <w:rPr>
                <w:bCs/>
              </w:rPr>
              <w:t>ф</w:t>
            </w:r>
            <w:r w:rsidRPr="006E5A11">
              <w:rPr>
                <w:bCs/>
              </w:rPr>
              <w:t xml:space="preserve">онда </w:t>
            </w:r>
            <w:r>
              <w:rPr>
                <w:bCs/>
              </w:rPr>
              <w:t>развития территорий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FB2C3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t>12 188,2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990C5" w14:textId="77777777" w:rsidR="007821B3" w:rsidRPr="006E5A11" w:rsidRDefault="007821B3" w:rsidP="00F028CB">
            <w:pPr>
              <w:widowControl w:val="0"/>
              <w:jc w:val="center"/>
            </w:pPr>
            <w:r w:rsidRPr="00FA66C3">
              <w:t>12 188,2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BCAC" w14:textId="77777777" w:rsidR="007821B3" w:rsidRPr="006E5A11" w:rsidRDefault="007821B3" w:rsidP="00F028CB">
            <w:pPr>
              <w:widowControl w:val="0"/>
              <w:jc w:val="center"/>
            </w:pPr>
            <w:r>
              <w:t>0,0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9C391" w14:textId="77777777" w:rsidR="007821B3" w:rsidRPr="006E5A11" w:rsidRDefault="007821B3" w:rsidP="00F028CB">
            <w:pPr>
              <w:widowControl w:val="0"/>
              <w:jc w:val="center"/>
            </w:pPr>
            <w: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42D" w14:textId="77777777" w:rsidR="007821B3" w:rsidRPr="006E5A11" w:rsidRDefault="007821B3" w:rsidP="00F028CB">
            <w:pPr>
              <w:widowControl w:val="0"/>
              <w:jc w:val="center"/>
            </w:pPr>
            <w:r>
              <w:t>-</w:t>
            </w:r>
          </w:p>
        </w:tc>
      </w:tr>
      <w:tr w:rsidR="007821B3" w:rsidRPr="006E5A11" w14:paraId="367362D5" w14:textId="77777777" w:rsidTr="00F028CB">
        <w:trPr>
          <w:trHeight w:val="328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8E42FD" w14:textId="77777777" w:rsidR="007821B3" w:rsidRPr="006E5A11" w:rsidRDefault="007821B3" w:rsidP="00F028CB">
            <w:pPr>
              <w:widowControl w:val="0"/>
            </w:pPr>
            <w:r w:rsidRPr="005448BC">
              <w:rPr>
                <w:rFonts w:eastAsia="Calibri"/>
                <w:lang w:eastAsia="en-US"/>
              </w:rPr>
              <w:t>Иной муниципальный проект «Переселение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 в Белокалитвинском районе»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CDA98" w14:textId="77777777" w:rsidR="007821B3" w:rsidRPr="006E5A11" w:rsidRDefault="007821B3" w:rsidP="00F028CB">
            <w:pPr>
              <w:widowControl w:val="0"/>
            </w:pPr>
            <w:r w:rsidRPr="006E5A11"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AEEA1" w14:textId="77777777" w:rsidR="007821B3" w:rsidRPr="006E5A11" w:rsidRDefault="007821B3" w:rsidP="00F028CB">
            <w:pPr>
              <w:widowControl w:val="0"/>
              <w:jc w:val="center"/>
            </w:pPr>
            <w:r>
              <w:t>505 800,5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1889A" w14:textId="77777777" w:rsidR="007821B3" w:rsidRPr="006E5A11" w:rsidRDefault="007821B3" w:rsidP="00F028CB">
            <w:pPr>
              <w:widowControl w:val="0"/>
              <w:jc w:val="center"/>
            </w:pPr>
            <w:r>
              <w:t>503 352,8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26E4A" w14:textId="77777777" w:rsidR="007821B3" w:rsidRPr="006E5A11" w:rsidRDefault="007821B3" w:rsidP="00F028CB">
            <w:pPr>
              <w:widowControl w:val="0"/>
              <w:jc w:val="center"/>
            </w:pPr>
            <w:r>
              <w:t>504 964,9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DC767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78EEF" w14:textId="77777777" w:rsidR="007821B3" w:rsidRPr="006E5A11" w:rsidRDefault="007821B3" w:rsidP="00F028CB">
            <w:pPr>
              <w:widowControl w:val="0"/>
              <w:jc w:val="center"/>
            </w:pPr>
            <w:r>
              <w:t>835,6</w:t>
            </w:r>
          </w:p>
        </w:tc>
      </w:tr>
      <w:tr w:rsidR="007821B3" w:rsidRPr="006E5A11" w14:paraId="61AC1318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A35076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727F" w14:textId="77777777" w:rsidR="007821B3" w:rsidRPr="006E5A11" w:rsidRDefault="007821B3" w:rsidP="00F028CB">
            <w:pPr>
              <w:widowControl w:val="0"/>
            </w:pPr>
            <w:r>
              <w:t>местный</w:t>
            </w:r>
            <w:r w:rsidRPr="006E5A11">
              <w:t xml:space="preserve">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F2B63" w14:textId="77777777" w:rsidR="007821B3" w:rsidRPr="006E5A11" w:rsidRDefault="007821B3" w:rsidP="00F028CB">
            <w:pPr>
              <w:widowControl w:val="0"/>
              <w:jc w:val="center"/>
            </w:pPr>
            <w:r>
              <w:t>503 352,8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1FC0" w14:textId="77777777" w:rsidR="007821B3" w:rsidRPr="006E5A11" w:rsidRDefault="007821B3" w:rsidP="00F028CB">
            <w:pPr>
              <w:widowControl w:val="0"/>
              <w:jc w:val="center"/>
            </w:pPr>
            <w:r>
              <w:t>503 352,8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ED7B9" w14:textId="77777777" w:rsidR="007821B3" w:rsidRPr="006E5A11" w:rsidRDefault="007821B3" w:rsidP="00F028CB">
            <w:pPr>
              <w:widowControl w:val="0"/>
              <w:jc w:val="center"/>
            </w:pPr>
            <w:r>
              <w:t>502 517,2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6BF47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4F65D" w14:textId="77777777" w:rsidR="007821B3" w:rsidRPr="006E5A11" w:rsidRDefault="007821B3" w:rsidP="00F028CB">
            <w:pPr>
              <w:widowControl w:val="0"/>
              <w:jc w:val="center"/>
            </w:pPr>
            <w:r>
              <w:t>835,6</w:t>
            </w:r>
          </w:p>
        </w:tc>
      </w:tr>
      <w:tr w:rsidR="007821B3" w:rsidRPr="006E5A11" w14:paraId="2FF0BB98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655A3C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7375" w14:textId="77777777" w:rsidR="007821B3" w:rsidRDefault="007821B3" w:rsidP="00F028CB">
            <w:pPr>
              <w:widowControl w:val="0"/>
            </w:pPr>
            <w:r w:rsidRPr="006E5A11">
              <w:rPr>
                <w:bCs/>
              </w:rPr>
              <w:t xml:space="preserve">безвозмездные поступления в </w:t>
            </w:r>
            <w:r>
              <w:rPr>
                <w:bCs/>
              </w:rPr>
              <w:t>местный</w:t>
            </w:r>
            <w:r w:rsidRPr="006E5A11">
              <w:rPr>
                <w:bCs/>
              </w:rPr>
              <w:t xml:space="preserve"> бюджет,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2A2A" w14:textId="77777777" w:rsidR="007821B3" w:rsidRPr="006E5A11" w:rsidRDefault="007821B3" w:rsidP="00F028CB">
            <w:pPr>
              <w:widowControl w:val="0"/>
              <w:jc w:val="center"/>
            </w:pPr>
            <w:r>
              <w:t>486 465,9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8538" w14:textId="77777777" w:rsidR="007821B3" w:rsidRPr="006E5A11" w:rsidRDefault="007821B3" w:rsidP="00F028CB">
            <w:pPr>
              <w:widowControl w:val="0"/>
              <w:jc w:val="center"/>
            </w:pPr>
            <w:r>
              <w:t>486 465,9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87C4" w14:textId="77777777" w:rsidR="007821B3" w:rsidRPr="006E5A11" w:rsidRDefault="007821B3" w:rsidP="00F028CB">
            <w:pPr>
              <w:widowControl w:val="0"/>
              <w:jc w:val="center"/>
            </w:pPr>
            <w:r>
              <w:t>485 630,7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BF3C8C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B89A" w14:textId="77777777" w:rsidR="007821B3" w:rsidRPr="006E5A11" w:rsidRDefault="007821B3" w:rsidP="00F028CB">
            <w:pPr>
              <w:widowControl w:val="0"/>
              <w:jc w:val="center"/>
            </w:pPr>
            <w:r>
              <w:t>835,2</w:t>
            </w:r>
          </w:p>
        </w:tc>
      </w:tr>
      <w:tr w:rsidR="007821B3" w:rsidRPr="006E5A11" w14:paraId="63DFAB54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1599348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FB90" w14:textId="77777777" w:rsidR="007821B3" w:rsidRPr="006E5A11" w:rsidRDefault="007821B3" w:rsidP="00F028CB">
            <w:pPr>
              <w:widowControl w:val="0"/>
              <w:rPr>
                <w:b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684F4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73C9D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D20D0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93DF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905A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</w:tr>
      <w:tr w:rsidR="007821B3" w:rsidRPr="006E5A11" w14:paraId="06108BA6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C9F2B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2EC71" w14:textId="77777777" w:rsidR="007821B3" w:rsidRPr="006E5A11" w:rsidRDefault="007821B3" w:rsidP="00F028CB">
            <w:pPr>
              <w:widowControl w:val="0"/>
              <w:rPr>
                <w:bCs/>
                <w:i/>
                <w:iCs/>
              </w:rPr>
            </w:pPr>
            <w:r w:rsidRPr="006E5A11"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59142" w14:textId="77777777" w:rsidR="007821B3" w:rsidRPr="006E5A11" w:rsidRDefault="007821B3" w:rsidP="00F028CB">
            <w:pPr>
              <w:widowControl w:val="0"/>
              <w:jc w:val="center"/>
            </w:pPr>
            <w:r>
              <w:t>148 352,2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23B29" w14:textId="77777777" w:rsidR="007821B3" w:rsidRPr="006E5A11" w:rsidRDefault="007821B3" w:rsidP="00F028CB">
            <w:pPr>
              <w:widowControl w:val="0"/>
              <w:jc w:val="center"/>
            </w:pPr>
            <w:r>
              <w:t>148 352,2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477DA" w14:textId="77777777" w:rsidR="007821B3" w:rsidRPr="006E5A11" w:rsidRDefault="007821B3" w:rsidP="00F028CB">
            <w:pPr>
              <w:widowControl w:val="0"/>
              <w:jc w:val="center"/>
            </w:pPr>
            <w:r>
              <w:t>147 525,6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6A583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58BA" w14:textId="77777777" w:rsidR="007821B3" w:rsidRPr="006E5A11" w:rsidRDefault="007821B3" w:rsidP="00F028CB">
            <w:pPr>
              <w:widowControl w:val="0"/>
              <w:jc w:val="center"/>
            </w:pPr>
            <w:r>
              <w:t>826,6</w:t>
            </w:r>
          </w:p>
        </w:tc>
      </w:tr>
      <w:tr w:rsidR="007821B3" w:rsidRPr="006E5A11" w14:paraId="1E673902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CA1BFF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E46C" w14:textId="77777777" w:rsidR="007821B3" w:rsidRPr="006E5A11" w:rsidRDefault="007821B3" w:rsidP="00F028CB">
            <w:pPr>
              <w:widowControl w:val="0"/>
            </w:pPr>
            <w:r>
              <w:t>областного</w:t>
            </w:r>
            <w:r w:rsidRPr="006E5A11">
              <w:t xml:space="preserve"> бюджет</w:t>
            </w:r>
            <w:r>
              <w:t>а</w:t>
            </w:r>
            <w:r w:rsidRPr="006E5A11"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7D475" w14:textId="77777777" w:rsidR="007821B3" w:rsidRPr="006E5A11" w:rsidRDefault="007821B3" w:rsidP="00F028CB">
            <w:pPr>
              <w:widowControl w:val="0"/>
              <w:jc w:val="center"/>
            </w:pPr>
            <w:r w:rsidRPr="00C2506B">
              <w:t>338 113,7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6272" w14:textId="77777777" w:rsidR="007821B3" w:rsidRPr="006E5A11" w:rsidRDefault="007821B3" w:rsidP="00F028CB">
            <w:pPr>
              <w:widowControl w:val="0"/>
              <w:jc w:val="center"/>
            </w:pPr>
            <w:r w:rsidRPr="00C2506B">
              <w:t>338 113,7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3965D" w14:textId="77777777" w:rsidR="007821B3" w:rsidRPr="006E5A11" w:rsidRDefault="007821B3" w:rsidP="00F028CB">
            <w:pPr>
              <w:widowControl w:val="0"/>
              <w:jc w:val="center"/>
            </w:pPr>
            <w:r>
              <w:t>338 105,1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C5DCD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77097" w14:textId="77777777" w:rsidR="007821B3" w:rsidRPr="006E5A11" w:rsidRDefault="007821B3" w:rsidP="00F028CB">
            <w:pPr>
              <w:widowControl w:val="0"/>
              <w:jc w:val="center"/>
            </w:pPr>
            <w:r>
              <w:t>8,6</w:t>
            </w:r>
          </w:p>
        </w:tc>
      </w:tr>
      <w:tr w:rsidR="007821B3" w:rsidRPr="006E5A11" w14:paraId="32C52497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02C7A2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7DBF" w14:textId="77777777" w:rsidR="007821B3" w:rsidRDefault="007821B3" w:rsidP="00F028CB">
            <w:pPr>
              <w:widowControl w:val="0"/>
              <w:rPr>
                <w:bCs/>
              </w:rPr>
            </w:pPr>
            <w:r>
              <w:rPr>
                <w:color w:val="000000"/>
              </w:rPr>
              <w:t>бюджетов городских, сельских поселений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1F7CF" w14:textId="77777777" w:rsidR="007821B3" w:rsidRPr="006E5A11" w:rsidRDefault="007821B3" w:rsidP="00F028CB">
            <w:pPr>
              <w:widowControl w:val="0"/>
              <w:jc w:val="center"/>
            </w:pPr>
            <w:r>
              <w:t>2 447,7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7792" w14:textId="77777777" w:rsidR="007821B3" w:rsidRPr="006E5A11" w:rsidRDefault="007821B3" w:rsidP="00F028CB">
            <w:pPr>
              <w:widowControl w:val="0"/>
              <w:jc w:val="center"/>
            </w:pPr>
            <w:r w:rsidRPr="006E5A11"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3FECC" w14:textId="77777777" w:rsidR="007821B3" w:rsidRPr="006E5A11" w:rsidRDefault="007821B3" w:rsidP="00F028CB">
            <w:pPr>
              <w:widowControl w:val="0"/>
              <w:jc w:val="center"/>
            </w:pPr>
            <w:r>
              <w:t>2 447,7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29B05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1F087" w14:textId="77777777" w:rsidR="007821B3" w:rsidRPr="006E5A11" w:rsidRDefault="007821B3" w:rsidP="00F028CB">
            <w:pPr>
              <w:widowControl w:val="0"/>
              <w:jc w:val="center"/>
            </w:pPr>
            <w:r>
              <w:t>0,0</w:t>
            </w:r>
          </w:p>
        </w:tc>
      </w:tr>
      <w:tr w:rsidR="007821B3" w:rsidRPr="006E5A11" w14:paraId="2105BB11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97B83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3571" w14:textId="77777777" w:rsidR="007821B3" w:rsidRDefault="007821B3" w:rsidP="00F028CB">
            <w:pPr>
              <w:widowControl w:val="0"/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31C9F" w14:textId="77777777" w:rsidR="007821B3" w:rsidRPr="006E5A11" w:rsidRDefault="007821B3" w:rsidP="00F028CB">
            <w:pPr>
              <w:widowControl w:val="0"/>
              <w:jc w:val="center"/>
            </w:pPr>
            <w:r>
              <w:t>16 886,9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E13F" w14:textId="77777777" w:rsidR="007821B3" w:rsidRPr="006E5A11" w:rsidRDefault="007821B3" w:rsidP="00F028CB">
            <w:pPr>
              <w:widowControl w:val="0"/>
              <w:jc w:val="center"/>
            </w:pPr>
            <w:r>
              <w:t>16 886,9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ED6E" w14:textId="77777777" w:rsidR="007821B3" w:rsidRPr="006E5A11" w:rsidRDefault="007821B3" w:rsidP="00F028CB">
            <w:pPr>
              <w:widowControl w:val="0"/>
              <w:jc w:val="center"/>
            </w:pPr>
            <w:r>
              <w:t>16 886,5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F49A4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8C04B" w14:textId="77777777" w:rsidR="007821B3" w:rsidRPr="006E5A11" w:rsidRDefault="007821B3" w:rsidP="00F028CB">
            <w:pPr>
              <w:widowControl w:val="0"/>
              <w:jc w:val="center"/>
            </w:pPr>
            <w:r>
              <w:t>0,4</w:t>
            </w:r>
          </w:p>
        </w:tc>
      </w:tr>
      <w:tr w:rsidR="007821B3" w:rsidRPr="006E5A11" w14:paraId="15E5DED2" w14:textId="77777777" w:rsidTr="00F028CB">
        <w:trPr>
          <w:trHeight w:val="328"/>
        </w:trPr>
        <w:tc>
          <w:tcPr>
            <w:tcW w:w="3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3E63488" w14:textId="77777777" w:rsidR="007821B3" w:rsidRDefault="007821B3" w:rsidP="00F028CB">
            <w:pPr>
              <w:widowControl w:val="0"/>
            </w:pPr>
            <w:r w:rsidRPr="00261EE2">
              <w:rPr>
                <w:rFonts w:eastAsia="Calibri"/>
                <w:lang w:eastAsia="en-US"/>
              </w:rPr>
              <w:t>Комплекс процессных мероприятий «Обеспечение жильем отдельных категорий граждан в Белокалитвинском районе»</w:t>
            </w: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A3430" w14:textId="77777777" w:rsidR="007821B3" w:rsidRDefault="007821B3" w:rsidP="00F028CB">
            <w:pPr>
              <w:widowControl w:val="0"/>
              <w:rPr>
                <w:color w:val="000000"/>
              </w:rPr>
            </w:pPr>
            <w:r w:rsidRPr="006E5A11">
              <w:t>всего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0F187" w14:textId="77777777" w:rsidR="007821B3" w:rsidRPr="006E5A11" w:rsidRDefault="007821B3" w:rsidP="00F028CB">
            <w:pPr>
              <w:widowControl w:val="0"/>
              <w:jc w:val="center"/>
            </w:pPr>
            <w:r w:rsidRPr="00C2506B">
              <w:t>105 798,9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E8495" w14:textId="77777777" w:rsidR="007821B3" w:rsidRPr="006E5A11" w:rsidRDefault="007821B3" w:rsidP="00F028CB">
            <w:pPr>
              <w:widowControl w:val="0"/>
              <w:jc w:val="center"/>
            </w:pPr>
            <w:r w:rsidRPr="00C2506B">
              <w:t>105 798,9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3F57" w14:textId="77777777" w:rsidR="007821B3" w:rsidRPr="006E5A11" w:rsidRDefault="007821B3" w:rsidP="00F028CB">
            <w:pPr>
              <w:widowControl w:val="0"/>
              <w:jc w:val="center"/>
            </w:pPr>
            <w:r>
              <w:t>105 747,0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C625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559B" w14:textId="77777777" w:rsidR="007821B3" w:rsidRPr="006E5A11" w:rsidRDefault="007821B3" w:rsidP="00F028CB">
            <w:pPr>
              <w:widowControl w:val="0"/>
              <w:jc w:val="center"/>
            </w:pPr>
            <w:r>
              <w:t>51,9</w:t>
            </w:r>
          </w:p>
        </w:tc>
      </w:tr>
      <w:tr w:rsidR="007821B3" w:rsidRPr="006E5A11" w14:paraId="32949891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A1EB04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D24C" w14:textId="77777777" w:rsidR="007821B3" w:rsidRPr="006E5A11" w:rsidRDefault="007821B3" w:rsidP="00F028CB">
            <w:pPr>
              <w:widowControl w:val="0"/>
            </w:pPr>
            <w:r>
              <w:t>местный</w:t>
            </w:r>
            <w:r w:rsidRPr="006E5A11">
              <w:t xml:space="preserve">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D58EA" w14:textId="77777777" w:rsidR="007821B3" w:rsidRPr="006E5A11" w:rsidRDefault="007821B3" w:rsidP="00F028CB">
            <w:pPr>
              <w:widowControl w:val="0"/>
              <w:jc w:val="center"/>
            </w:pPr>
            <w:r w:rsidRPr="00C2506B">
              <w:t>105 798,9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08C3" w14:textId="77777777" w:rsidR="007821B3" w:rsidRPr="006E5A11" w:rsidRDefault="007821B3" w:rsidP="00F028CB">
            <w:pPr>
              <w:widowControl w:val="0"/>
              <w:jc w:val="center"/>
            </w:pPr>
            <w:r w:rsidRPr="00C2506B">
              <w:t>105 798,9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EF12" w14:textId="77777777" w:rsidR="007821B3" w:rsidRPr="006E5A11" w:rsidRDefault="007821B3" w:rsidP="00F028CB">
            <w:pPr>
              <w:widowControl w:val="0"/>
              <w:jc w:val="center"/>
            </w:pPr>
            <w:r>
              <w:t>105 747,0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D2AEF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4B870" w14:textId="77777777" w:rsidR="007821B3" w:rsidRPr="006E5A11" w:rsidRDefault="007821B3" w:rsidP="00F028CB">
            <w:pPr>
              <w:widowControl w:val="0"/>
              <w:jc w:val="center"/>
            </w:pPr>
            <w:r>
              <w:t>51,9</w:t>
            </w:r>
          </w:p>
        </w:tc>
      </w:tr>
      <w:tr w:rsidR="007821B3" w:rsidRPr="006E5A11" w14:paraId="7F559CB9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ADAED9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68D6" w14:textId="77777777" w:rsidR="007821B3" w:rsidRDefault="007821B3" w:rsidP="00F028CB">
            <w:pPr>
              <w:widowControl w:val="0"/>
            </w:pPr>
            <w:r w:rsidRPr="006E5A11">
              <w:rPr>
                <w:bCs/>
              </w:rPr>
              <w:t xml:space="preserve">безвозмездные поступления в </w:t>
            </w:r>
            <w:r>
              <w:rPr>
                <w:bCs/>
              </w:rPr>
              <w:t>местный</w:t>
            </w:r>
            <w:r w:rsidRPr="006E5A11">
              <w:rPr>
                <w:bCs/>
              </w:rPr>
              <w:t xml:space="preserve"> бюджет,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7C7D0" w14:textId="77777777" w:rsidR="007821B3" w:rsidRPr="006E5A11" w:rsidRDefault="007821B3" w:rsidP="00F028CB">
            <w:pPr>
              <w:widowControl w:val="0"/>
              <w:jc w:val="center"/>
            </w:pPr>
            <w:r w:rsidRPr="00C2506B">
              <w:t>105 100,5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949E1" w14:textId="77777777" w:rsidR="007821B3" w:rsidRPr="006E5A11" w:rsidRDefault="007821B3" w:rsidP="00F028CB">
            <w:pPr>
              <w:widowControl w:val="0"/>
              <w:jc w:val="center"/>
            </w:pPr>
            <w:r w:rsidRPr="00C2506B">
              <w:t>105 100,5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43C57" w14:textId="77777777" w:rsidR="007821B3" w:rsidRPr="006E5A11" w:rsidRDefault="007821B3" w:rsidP="00F028CB">
            <w:pPr>
              <w:widowControl w:val="0"/>
              <w:jc w:val="center"/>
            </w:pPr>
            <w:r>
              <w:t>105 051,3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BC54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4E3D7" w14:textId="77777777" w:rsidR="007821B3" w:rsidRPr="006E5A11" w:rsidRDefault="007821B3" w:rsidP="00F028CB">
            <w:pPr>
              <w:widowControl w:val="0"/>
              <w:jc w:val="center"/>
            </w:pPr>
            <w:r>
              <w:t>49,2</w:t>
            </w:r>
          </w:p>
        </w:tc>
      </w:tr>
      <w:tr w:rsidR="007821B3" w:rsidRPr="006E5A11" w14:paraId="2E7A8F8F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6A5B72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F02B" w14:textId="77777777" w:rsidR="007821B3" w:rsidRPr="006E5A11" w:rsidRDefault="007821B3" w:rsidP="00F028CB">
            <w:pPr>
              <w:widowControl w:val="0"/>
              <w:rPr>
                <w:bCs/>
              </w:rPr>
            </w:pPr>
            <w:r w:rsidRPr="006E5A11">
              <w:rPr>
                <w:bCs/>
                <w:i/>
                <w:iCs/>
              </w:rPr>
              <w:t>в том числе за счет средств: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46D99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D6776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714C0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3DF65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DF0C5" w14:textId="77777777" w:rsidR="007821B3" w:rsidRPr="006E5A11" w:rsidRDefault="007821B3" w:rsidP="00F028CB">
            <w:pPr>
              <w:widowControl w:val="0"/>
              <w:jc w:val="center"/>
            </w:pPr>
            <w:r>
              <w:t>Х</w:t>
            </w:r>
          </w:p>
        </w:tc>
      </w:tr>
      <w:tr w:rsidR="007821B3" w:rsidRPr="006E5A11" w14:paraId="3600806D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E21A32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3C150" w14:textId="77777777" w:rsidR="007821B3" w:rsidRPr="006E5A11" w:rsidRDefault="007821B3" w:rsidP="00F028CB">
            <w:pPr>
              <w:widowControl w:val="0"/>
              <w:rPr>
                <w:bCs/>
                <w:i/>
                <w:iCs/>
              </w:rPr>
            </w:pPr>
            <w:r w:rsidRPr="006E5A11">
              <w:t>федерального бюджета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BE90A" w14:textId="77777777" w:rsidR="007821B3" w:rsidRPr="006E5A11" w:rsidRDefault="007821B3" w:rsidP="00F028CB">
            <w:pPr>
              <w:widowControl w:val="0"/>
              <w:jc w:val="center"/>
            </w:pPr>
            <w:r w:rsidRPr="00C2506B">
              <w:t>6 620,6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7E957" w14:textId="77777777" w:rsidR="007821B3" w:rsidRPr="006E5A11" w:rsidRDefault="007821B3" w:rsidP="00F028CB">
            <w:pPr>
              <w:widowControl w:val="0"/>
              <w:jc w:val="center"/>
            </w:pPr>
            <w:r w:rsidRPr="00C2506B">
              <w:t>6 620,6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F9E19" w14:textId="77777777" w:rsidR="007821B3" w:rsidRPr="006E5A11" w:rsidRDefault="007821B3" w:rsidP="00F028CB">
            <w:pPr>
              <w:widowControl w:val="0"/>
              <w:jc w:val="center"/>
            </w:pPr>
            <w:r>
              <w:t>6 596,0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109B7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E62C8" w14:textId="77777777" w:rsidR="007821B3" w:rsidRPr="006E5A11" w:rsidRDefault="007821B3" w:rsidP="00F028CB">
            <w:pPr>
              <w:widowControl w:val="0"/>
              <w:jc w:val="center"/>
            </w:pPr>
            <w:r>
              <w:t>24,6</w:t>
            </w:r>
          </w:p>
        </w:tc>
      </w:tr>
      <w:tr w:rsidR="007821B3" w:rsidRPr="006E5A11" w14:paraId="7D582303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BB37B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16661" w14:textId="77777777" w:rsidR="007821B3" w:rsidRDefault="007821B3" w:rsidP="00F028CB">
            <w:pPr>
              <w:widowControl w:val="0"/>
              <w:rPr>
                <w:bCs/>
              </w:rPr>
            </w:pPr>
            <w:r>
              <w:t>областного</w:t>
            </w:r>
            <w:r w:rsidRPr="006E5A11">
              <w:t xml:space="preserve"> бюджет</w:t>
            </w:r>
            <w:r>
              <w:t>а</w:t>
            </w:r>
            <w:r w:rsidRPr="006E5A11">
              <w:t xml:space="preserve">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51E7" w14:textId="77777777" w:rsidR="007821B3" w:rsidRPr="006E5A11" w:rsidRDefault="007821B3" w:rsidP="00F028CB">
            <w:pPr>
              <w:widowControl w:val="0"/>
              <w:jc w:val="center"/>
            </w:pPr>
            <w:r w:rsidRPr="00C2506B">
              <w:t>98 479,9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013BE" w14:textId="77777777" w:rsidR="007821B3" w:rsidRPr="006E5A11" w:rsidRDefault="007821B3" w:rsidP="00F028CB">
            <w:pPr>
              <w:widowControl w:val="0"/>
              <w:jc w:val="center"/>
            </w:pPr>
            <w:r w:rsidRPr="00C2506B">
              <w:t>98 479,9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20735" w14:textId="77777777" w:rsidR="007821B3" w:rsidRPr="006E5A11" w:rsidRDefault="007821B3" w:rsidP="00F028CB">
            <w:pPr>
              <w:widowControl w:val="0"/>
              <w:jc w:val="center"/>
            </w:pPr>
            <w:r>
              <w:t>98 455,3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B7C63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94B1" w14:textId="77777777" w:rsidR="007821B3" w:rsidRPr="006E5A11" w:rsidRDefault="007821B3" w:rsidP="00F028CB">
            <w:pPr>
              <w:widowControl w:val="0"/>
              <w:jc w:val="center"/>
            </w:pPr>
            <w:r>
              <w:t>24,6</w:t>
            </w:r>
          </w:p>
        </w:tc>
      </w:tr>
      <w:tr w:rsidR="007821B3" w:rsidRPr="006E5A11" w14:paraId="0CB1E259" w14:textId="77777777" w:rsidTr="00F028CB">
        <w:trPr>
          <w:trHeight w:val="328"/>
        </w:trPr>
        <w:tc>
          <w:tcPr>
            <w:tcW w:w="3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42CB1" w14:textId="77777777" w:rsidR="007821B3" w:rsidRDefault="007821B3" w:rsidP="00F028CB">
            <w:pPr>
              <w:widowControl w:val="0"/>
            </w:pPr>
          </w:p>
        </w:tc>
        <w:tc>
          <w:tcPr>
            <w:tcW w:w="32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4CDC" w14:textId="77777777" w:rsidR="007821B3" w:rsidRDefault="007821B3" w:rsidP="00F028CB">
            <w:pPr>
              <w:widowControl w:val="0"/>
              <w:rPr>
                <w:color w:val="000000"/>
              </w:rPr>
            </w:pPr>
            <w:r>
              <w:rPr>
                <w:color w:val="000000"/>
              </w:rPr>
              <w:t>местный бюджет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83D21" w14:textId="77777777" w:rsidR="007821B3" w:rsidRPr="006E5A11" w:rsidRDefault="007821B3" w:rsidP="00F028CB">
            <w:pPr>
              <w:widowControl w:val="0"/>
              <w:jc w:val="center"/>
            </w:pPr>
            <w:r>
              <w:t>698,4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1771" w14:textId="77777777" w:rsidR="007821B3" w:rsidRPr="006E5A11" w:rsidRDefault="007821B3" w:rsidP="00F028CB">
            <w:pPr>
              <w:widowControl w:val="0"/>
              <w:jc w:val="center"/>
            </w:pPr>
            <w:r>
              <w:t>698,4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63F04" w14:textId="77777777" w:rsidR="007821B3" w:rsidRPr="006E5A11" w:rsidRDefault="007821B3" w:rsidP="00F028CB">
            <w:pPr>
              <w:widowControl w:val="0"/>
              <w:jc w:val="center"/>
            </w:pPr>
            <w:r>
              <w:t>695,7</w:t>
            </w:r>
          </w:p>
        </w:tc>
        <w:tc>
          <w:tcPr>
            <w:tcW w:w="16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C44C2" w14:textId="77777777" w:rsidR="007821B3" w:rsidRPr="006E5A11" w:rsidRDefault="007821B3" w:rsidP="00F028CB">
            <w:pPr>
              <w:widowControl w:val="0"/>
              <w:jc w:val="center"/>
            </w:pPr>
            <w:r>
              <w:t>100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6AB2D" w14:textId="77777777" w:rsidR="007821B3" w:rsidRPr="006E5A11" w:rsidRDefault="007821B3" w:rsidP="00F028CB">
            <w:pPr>
              <w:widowControl w:val="0"/>
              <w:jc w:val="center"/>
            </w:pPr>
            <w:r>
              <w:t>2,7</w:t>
            </w:r>
          </w:p>
        </w:tc>
      </w:tr>
    </w:tbl>
    <w:p w14:paraId="1F4533B2" w14:textId="77777777" w:rsidR="007821B3" w:rsidRDefault="007821B3" w:rsidP="007821B3">
      <w:pPr>
        <w:jc w:val="center"/>
        <w:rPr>
          <w:rFonts w:eastAsia="Calibri"/>
          <w:sz w:val="28"/>
          <w:szCs w:val="28"/>
        </w:rPr>
      </w:pPr>
    </w:p>
    <w:p w14:paraId="3CDCF274" w14:textId="77777777" w:rsidR="007821B3" w:rsidRDefault="007821B3" w:rsidP="007821B3">
      <w:pPr>
        <w:jc w:val="center"/>
        <w:rPr>
          <w:rFonts w:eastAsia="Calibri"/>
          <w:sz w:val="28"/>
          <w:szCs w:val="28"/>
        </w:rPr>
      </w:pPr>
    </w:p>
    <w:p w14:paraId="034E2E3A" w14:textId="77777777" w:rsidR="007821B3" w:rsidRDefault="007821B3" w:rsidP="007821B3">
      <w:pPr>
        <w:jc w:val="center"/>
        <w:rPr>
          <w:rFonts w:eastAsia="Calibri"/>
          <w:sz w:val="28"/>
          <w:szCs w:val="28"/>
        </w:rPr>
      </w:pPr>
    </w:p>
    <w:p w14:paraId="695011A1" w14:textId="77777777" w:rsidR="007821B3" w:rsidRDefault="007821B3" w:rsidP="007821B3">
      <w:pPr>
        <w:jc w:val="center"/>
        <w:rPr>
          <w:rFonts w:eastAsia="Calibri"/>
          <w:sz w:val="28"/>
          <w:szCs w:val="28"/>
        </w:rPr>
      </w:pPr>
    </w:p>
    <w:p w14:paraId="3FC12DEC" w14:textId="77777777" w:rsidR="007821B3" w:rsidRDefault="007821B3" w:rsidP="007821B3">
      <w:pPr>
        <w:jc w:val="center"/>
        <w:rPr>
          <w:rFonts w:eastAsia="Calibri"/>
          <w:sz w:val="28"/>
          <w:szCs w:val="28"/>
        </w:rPr>
      </w:pPr>
    </w:p>
    <w:p w14:paraId="710B9ECF" w14:textId="77777777" w:rsidR="007821B3" w:rsidRDefault="007821B3" w:rsidP="007821B3">
      <w:pPr>
        <w:jc w:val="center"/>
        <w:rPr>
          <w:rFonts w:eastAsia="Calibri"/>
          <w:sz w:val="28"/>
          <w:szCs w:val="28"/>
        </w:rPr>
      </w:pPr>
    </w:p>
    <w:p w14:paraId="65D85080" w14:textId="77777777" w:rsidR="007821B3" w:rsidRPr="00710956" w:rsidRDefault="007821B3" w:rsidP="007821B3">
      <w:pPr>
        <w:jc w:val="center"/>
        <w:rPr>
          <w:rFonts w:eastAsia="Calibri"/>
          <w:sz w:val="28"/>
          <w:szCs w:val="28"/>
        </w:rPr>
      </w:pPr>
    </w:p>
    <w:p w14:paraId="36952E85" w14:textId="77777777" w:rsidR="007821B3" w:rsidRDefault="007821B3" w:rsidP="007821B3">
      <w:pPr>
        <w:jc w:val="right"/>
        <w:outlineLvl w:val="2"/>
        <w:rPr>
          <w:rFonts w:eastAsia="Calibri"/>
          <w:sz w:val="28"/>
          <w:szCs w:val="28"/>
        </w:rPr>
      </w:pPr>
    </w:p>
    <w:p w14:paraId="14266D00" w14:textId="77777777" w:rsidR="007821B3" w:rsidRDefault="007821B3" w:rsidP="007821B3">
      <w:pPr>
        <w:jc w:val="right"/>
        <w:outlineLvl w:val="2"/>
        <w:rPr>
          <w:rFonts w:eastAsia="Calibri"/>
          <w:sz w:val="28"/>
          <w:szCs w:val="28"/>
        </w:rPr>
      </w:pPr>
    </w:p>
    <w:p w14:paraId="212FB6DB" w14:textId="77777777" w:rsidR="005E76DA" w:rsidRDefault="005E76DA" w:rsidP="007821B3">
      <w:pPr>
        <w:jc w:val="right"/>
        <w:outlineLvl w:val="2"/>
        <w:rPr>
          <w:rFonts w:eastAsia="Calibri"/>
          <w:sz w:val="28"/>
          <w:szCs w:val="28"/>
        </w:rPr>
        <w:sectPr w:rsidR="005E76DA" w:rsidSect="005E76DA">
          <w:pgSz w:w="16838" w:h="11906" w:orient="landscape"/>
          <w:pgMar w:top="709" w:right="1134" w:bottom="850" w:left="1134" w:header="708" w:footer="708" w:gutter="0"/>
          <w:cols w:space="708"/>
          <w:docGrid w:linePitch="360"/>
        </w:sectPr>
      </w:pPr>
    </w:p>
    <w:p w14:paraId="39012F4C" w14:textId="77777777" w:rsidR="007821B3" w:rsidRPr="00710956" w:rsidRDefault="007821B3" w:rsidP="007821B3">
      <w:pPr>
        <w:jc w:val="right"/>
        <w:outlineLvl w:val="2"/>
        <w:rPr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Приложение</w:t>
      </w:r>
      <w:r w:rsidRPr="00710956">
        <w:rPr>
          <w:rFonts w:eastAsia="Calibri"/>
          <w:sz w:val="28"/>
          <w:szCs w:val="28"/>
        </w:rPr>
        <w:t xml:space="preserve"> № 3</w:t>
      </w:r>
    </w:p>
    <w:p w14:paraId="7D804BE0" w14:textId="77777777" w:rsidR="007821B3" w:rsidRPr="00710956" w:rsidRDefault="007821B3" w:rsidP="007821B3">
      <w:pPr>
        <w:jc w:val="right"/>
        <w:outlineLvl w:val="2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 xml:space="preserve">к отчету о реализации </w:t>
      </w:r>
      <w:r>
        <w:rPr>
          <w:rFonts w:eastAsia="Calibri"/>
          <w:sz w:val="28"/>
          <w:szCs w:val="28"/>
        </w:rPr>
        <w:t>муниципальной п</w:t>
      </w:r>
      <w:r w:rsidRPr="00710956">
        <w:rPr>
          <w:rFonts w:eastAsia="Calibri"/>
          <w:sz w:val="28"/>
          <w:szCs w:val="28"/>
        </w:rPr>
        <w:t>рограммы</w:t>
      </w:r>
    </w:p>
    <w:p w14:paraId="3DEBC557" w14:textId="77777777" w:rsidR="007821B3" w:rsidRPr="00710956" w:rsidRDefault="007821B3" w:rsidP="007821B3">
      <w:pPr>
        <w:jc w:val="right"/>
        <w:outlineLvl w:val="2"/>
        <w:rPr>
          <w:sz w:val="28"/>
          <w:szCs w:val="28"/>
        </w:rPr>
      </w:pPr>
    </w:p>
    <w:p w14:paraId="18FE62EA" w14:textId="77777777" w:rsidR="007821B3" w:rsidRPr="00710956" w:rsidRDefault="007821B3" w:rsidP="007821B3">
      <w:pPr>
        <w:shd w:val="clear" w:color="auto" w:fill="FFFFFF"/>
        <w:jc w:val="center"/>
        <w:rPr>
          <w:rFonts w:eastAsia="Calibri"/>
          <w:sz w:val="28"/>
          <w:szCs w:val="28"/>
        </w:rPr>
      </w:pPr>
      <w:bookmarkStart w:id="5" w:name="Par1422"/>
      <w:bookmarkEnd w:id="5"/>
      <w:r w:rsidRPr="00710956">
        <w:rPr>
          <w:rFonts w:eastAsia="Calibri"/>
          <w:sz w:val="28"/>
          <w:szCs w:val="28"/>
        </w:rPr>
        <w:t xml:space="preserve">Сведения </w:t>
      </w:r>
    </w:p>
    <w:p w14:paraId="72256958" w14:textId="77777777" w:rsidR="007821B3" w:rsidRDefault="007821B3" w:rsidP="007821B3">
      <w:pPr>
        <w:shd w:val="clear" w:color="auto" w:fill="FFFFFF"/>
        <w:jc w:val="center"/>
        <w:rPr>
          <w:rFonts w:eastAsia="Calibri"/>
          <w:sz w:val="28"/>
          <w:szCs w:val="28"/>
        </w:rPr>
      </w:pPr>
      <w:r w:rsidRPr="00710956">
        <w:rPr>
          <w:rFonts w:eastAsia="Calibri"/>
          <w:sz w:val="28"/>
          <w:szCs w:val="28"/>
        </w:rPr>
        <w:t xml:space="preserve">о достижении значений показателей </w:t>
      </w:r>
    </w:p>
    <w:p w14:paraId="204759F8" w14:textId="77777777" w:rsidR="007821B3" w:rsidRPr="00FB5976" w:rsidRDefault="007821B3" w:rsidP="007821B3">
      <w:pPr>
        <w:shd w:val="clear" w:color="auto" w:fill="FFFFFF"/>
        <w:jc w:val="center"/>
        <w:rPr>
          <w:rFonts w:eastAsia="Calibri"/>
        </w:rPr>
      </w:pPr>
    </w:p>
    <w:tbl>
      <w:tblPr>
        <w:tblW w:w="15021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2"/>
        <w:gridCol w:w="2127"/>
        <w:gridCol w:w="1278"/>
        <w:gridCol w:w="1283"/>
        <w:gridCol w:w="1700"/>
        <w:gridCol w:w="1834"/>
        <w:gridCol w:w="845"/>
        <w:gridCol w:w="1418"/>
        <w:gridCol w:w="1848"/>
        <w:gridCol w:w="2126"/>
      </w:tblGrid>
      <w:tr w:rsidR="007821B3" w:rsidRPr="006E5A11" w14:paraId="66F84A09" w14:textId="77777777" w:rsidTr="00F028CB">
        <w:trPr>
          <w:tblCellSpacing w:w="5" w:type="nil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4274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№ п/п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414B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Номер и наименование </w:t>
            </w:r>
          </w:p>
          <w:p w14:paraId="36BABC7A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732E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66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Единица</w:t>
            </w:r>
          </w:p>
          <w:p w14:paraId="2E9883E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измерения</w:t>
            </w:r>
          </w:p>
        </w:tc>
        <w:tc>
          <w:tcPr>
            <w:tcW w:w="12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0906BE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Критерий</w:t>
            </w:r>
          </w:p>
          <w:p w14:paraId="715467FC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наследуемости /динамики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261AE5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Признак</w:t>
            </w:r>
          </w:p>
          <w:p w14:paraId="26E28FD8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положительной</w:t>
            </w:r>
          </w:p>
          <w:p w14:paraId="5CB5245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тенденции (возрастающий/</w:t>
            </w:r>
          </w:p>
          <w:p w14:paraId="2C3FF366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убывающий)</w:t>
            </w:r>
          </w:p>
        </w:tc>
        <w:tc>
          <w:tcPr>
            <w:tcW w:w="40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96912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Значения показателей</w:t>
            </w:r>
            <w:r w:rsidRPr="006E5A11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муниципальной</w:t>
            </w:r>
            <w:r w:rsidRPr="006E5A11">
              <w:rPr>
                <w:sz w:val="22"/>
                <w:szCs w:val="22"/>
              </w:rPr>
              <w:t xml:space="preserve"> (комплексной) программы,</w:t>
            </w:r>
            <w:r w:rsidRPr="006E5A11">
              <w:rPr>
                <w:sz w:val="22"/>
                <w:szCs w:val="22"/>
              </w:rPr>
              <w:br/>
              <w:t xml:space="preserve">структурного элемента </w:t>
            </w:r>
            <w:r w:rsidRPr="000431D2">
              <w:rPr>
                <w:sz w:val="22"/>
                <w:szCs w:val="22"/>
              </w:rPr>
              <w:t xml:space="preserve">муниципальной </w:t>
            </w:r>
            <w:r w:rsidRPr="006E5A11">
              <w:rPr>
                <w:sz w:val="22"/>
                <w:szCs w:val="22"/>
              </w:rPr>
              <w:t>(комплексной) программы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F0A949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Оценка</w:t>
            </w:r>
          </w:p>
          <w:p w14:paraId="459B35E1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динамики прироста</w:t>
            </w:r>
          </w:p>
          <w:p w14:paraId="6E6EC2D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35A499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Обоснование отклонений</w:t>
            </w:r>
            <w:r w:rsidRPr="006E5A11">
              <w:rPr>
                <w:sz w:val="22"/>
                <w:szCs w:val="22"/>
              </w:rPr>
              <w:br/>
              <w:t xml:space="preserve"> значений показателя</w:t>
            </w:r>
            <w:r w:rsidRPr="006E5A11">
              <w:rPr>
                <w:sz w:val="22"/>
                <w:szCs w:val="22"/>
              </w:rPr>
              <w:br/>
              <w:t>на конец отчетного года</w:t>
            </w:r>
            <w:r w:rsidRPr="006E5A11">
              <w:rPr>
                <w:sz w:val="22"/>
                <w:szCs w:val="22"/>
              </w:rPr>
              <w:br/>
              <w:t>(при наличии)</w:t>
            </w:r>
          </w:p>
        </w:tc>
      </w:tr>
      <w:tr w:rsidR="007821B3" w:rsidRPr="006E5A11" w14:paraId="29050665" w14:textId="77777777" w:rsidTr="00F028CB">
        <w:trPr>
          <w:tblCellSpacing w:w="5" w:type="nil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2DE9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1A09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B5AB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9C3843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2745B3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1F6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год,</w:t>
            </w:r>
          </w:p>
          <w:p w14:paraId="6C514B1A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 xml:space="preserve">предшествующий </w:t>
            </w:r>
            <w:r w:rsidRPr="006E5A11">
              <w:rPr>
                <w:sz w:val="22"/>
                <w:szCs w:val="22"/>
              </w:rPr>
              <w:br/>
              <w:t>отчетному</w:t>
            </w: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B2241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отчетный год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1DCA30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E28494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821B3" w:rsidRPr="006E5A11" w14:paraId="6C8DBF70" w14:textId="77777777" w:rsidTr="00F028CB">
        <w:trPr>
          <w:tblCellSpacing w:w="5" w:type="nil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3285C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18D3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55AD4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12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3A61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E5A08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A0A0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EEB0D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план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C0BCA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6E5A11">
              <w:rPr>
                <w:sz w:val="22"/>
                <w:szCs w:val="22"/>
              </w:rPr>
              <w:t>факт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D3BD1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CAF4C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</w:pPr>
          </w:p>
        </w:tc>
      </w:tr>
      <w:tr w:rsidR="007821B3" w:rsidRPr="006E5A11" w14:paraId="66C53E6D" w14:textId="77777777" w:rsidTr="00F028CB">
        <w:trPr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61ACF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3910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7B1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3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32B6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4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35FE9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5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347C8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B133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E0CC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8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BC1D5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9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7EC68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10</w:t>
            </w:r>
          </w:p>
        </w:tc>
      </w:tr>
      <w:tr w:rsidR="007821B3" w:rsidRPr="006E5A11" w14:paraId="06ED0E21" w14:textId="77777777" w:rsidTr="00F028CB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C3F9" w14:textId="77777777" w:rsidR="007821B3" w:rsidRPr="006E5A11" w:rsidRDefault="007821B3" w:rsidP="00F028CB">
            <w:pPr>
              <w:widowControl w:val="0"/>
              <w:jc w:val="center"/>
            </w:pPr>
            <w:r>
              <w:t>Муниципальная программа «Обеспечение доступным и комфортным жильем населения Белокалитвинского района»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0245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78,7%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AF09B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7821B3" w:rsidRPr="006E5A11" w14:paraId="3B35AAC0" w14:textId="77777777" w:rsidTr="00F028CB">
        <w:trPr>
          <w:trHeight w:val="313"/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3B4B8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 xml:space="preserve">Показатели </w:t>
            </w:r>
            <w:r w:rsidRPr="000431D2">
              <w:t xml:space="preserve">муниципальной </w:t>
            </w:r>
            <w:r w:rsidRPr="006E5A11">
              <w:t>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8E18A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15E25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7821B3" w:rsidRPr="006E5A11" w14:paraId="399F8F04" w14:textId="77777777" w:rsidTr="00F028CB">
        <w:trPr>
          <w:trHeight w:val="313"/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4649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1.1.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AA5B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Количество семей, улучшивших жилищные условия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B330F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семей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2A3A9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НД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D62BC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1A60E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169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C462C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356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CCCB8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356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744D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8966D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821B3" w:rsidRPr="006E5A11" w14:paraId="064068E2" w14:textId="77777777" w:rsidTr="00F028CB">
        <w:trPr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E67DE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1.2.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7A34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BC0336">
              <w:t xml:space="preserve">Доля населения, получившего жилые помещения и улучшившего жилищные условия в отчетном году, в общей численности населения, состоящего на </w:t>
            </w:r>
            <w:r w:rsidRPr="005E76DA">
              <w:lastRenderedPageBreak/>
              <w:t>учете в качестве</w:t>
            </w:r>
            <w:r w:rsidRPr="00BC0336">
              <w:t xml:space="preserve"> </w:t>
            </w:r>
            <w:r>
              <w:t>нуждающегося в жилых помещениях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3EC7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lastRenderedPageBreak/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36753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НП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FA9AD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D397A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31,3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2B8E3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30,3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BC5D1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30,3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90A564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5A539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821B3" w:rsidRPr="006E5A11" w14:paraId="662AD779" w14:textId="77777777" w:rsidTr="00F028CB">
        <w:trPr>
          <w:tblCellSpacing w:w="5" w:type="nil"/>
          <w:jc w:val="center"/>
        </w:trPr>
        <w:tc>
          <w:tcPr>
            <w:tcW w:w="11047" w:type="dxa"/>
            <w:gridSpan w:val="8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44C3D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 xml:space="preserve">Показатели структурных </w:t>
            </w:r>
            <w:r>
              <w:t>элементов муниципальной</w:t>
            </w:r>
            <w:r w:rsidRPr="006E5A11">
              <w:t xml:space="preserve"> программы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DAB74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29,1%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7858B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Х</w:t>
            </w:r>
          </w:p>
        </w:tc>
      </w:tr>
      <w:tr w:rsidR="007821B3" w:rsidRPr="006E5A11" w14:paraId="50EF7790" w14:textId="77777777" w:rsidTr="00F028CB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91CB8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F4DDC">
              <w:t>Муниципальный проект «Жилье» по национальному проекту «Инфраструктура для жизни»</w:t>
            </w:r>
          </w:p>
        </w:tc>
      </w:tr>
      <w:tr w:rsidR="007821B3" w:rsidRPr="006E5A11" w14:paraId="5822E5D7" w14:textId="77777777" w:rsidTr="00F028CB">
        <w:trPr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ABC69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6E5A11">
              <w:t>2.1.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ACD9B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B5976">
              <w:t>Площадь расселенного аварийного фонда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7564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тыс. кв.м.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A8578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НД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4E71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13D04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6E9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0,2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549CF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D5176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AC560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48BC">
              <w:rPr>
                <w:rFonts w:eastAsia="Calibri"/>
                <w:lang w:eastAsia="en-US"/>
              </w:rPr>
              <w:t>розыск собственников помещений, а также продолжающи</w:t>
            </w:r>
            <w:r>
              <w:rPr>
                <w:rFonts w:eastAsia="Calibri"/>
                <w:lang w:eastAsia="en-US"/>
              </w:rPr>
              <w:t>й</w:t>
            </w:r>
            <w:r w:rsidRPr="005448BC">
              <w:rPr>
                <w:rFonts w:eastAsia="Calibri"/>
                <w:lang w:eastAsia="en-US"/>
              </w:rPr>
              <w:t>ся судебны</w:t>
            </w:r>
            <w:r>
              <w:rPr>
                <w:rFonts w:eastAsia="Calibri"/>
                <w:lang w:eastAsia="en-US"/>
              </w:rPr>
              <w:t>й</w:t>
            </w:r>
            <w:r w:rsidRPr="005448BC">
              <w:rPr>
                <w:rFonts w:eastAsia="Calibri"/>
                <w:lang w:eastAsia="en-US"/>
              </w:rPr>
              <w:t xml:space="preserve"> процесс </w:t>
            </w:r>
          </w:p>
        </w:tc>
      </w:tr>
      <w:tr w:rsidR="007821B3" w:rsidRPr="006E5A11" w14:paraId="7E225D59" w14:textId="77777777" w:rsidTr="00F028CB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4D82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5448BC">
              <w:rPr>
                <w:rFonts w:eastAsia="Calibri"/>
                <w:lang w:eastAsia="en-US"/>
              </w:rPr>
              <w:t>Иной муниципальный проект «Переселение граждан из жилищного фонда, признанного аварийным и подлежащим сносу или реконструкции, из ветхого фонда, пострадавшего от ведения горных работ, снос аварийного фонда в Белокалитвинском районе»</w:t>
            </w:r>
          </w:p>
        </w:tc>
      </w:tr>
      <w:tr w:rsidR="007821B3" w:rsidRPr="006E5A11" w14:paraId="5AA15FC8" w14:textId="77777777" w:rsidTr="00F028CB">
        <w:trPr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41978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3.1.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1C712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Площадь расселенного аварийного фонда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EB309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тыс. кв.м.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54A1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НД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6A80F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A4628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6,3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22600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5,4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8B40D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5,4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03FD8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-14,3%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3B9B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821B3" w:rsidRPr="006E5A11" w14:paraId="4B83A14F" w14:textId="77777777" w:rsidTr="00F028CB">
        <w:trPr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45784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3.2.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E5752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Количество вовлеченных в оборот земельных участков после завершения расселения и сноса расположенных на них аварийных домов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9BB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шт.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746D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НД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6C3E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2368D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3A99F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1F0FE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1F44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4F5BA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821B3" w:rsidRPr="006E5A11" w14:paraId="1871830B" w14:textId="77777777" w:rsidTr="00F028CB">
        <w:trPr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02B25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3.3.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DCF2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Доля семей, переселенных из ветхого жилья в рамках завершения реструктуризации угольной промышленности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FF3B9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процент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E8CE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НП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1168E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B18D6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75A6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24C14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D6EF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6A916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821B3" w:rsidRPr="006E5A11" w14:paraId="4BC9CA7C" w14:textId="77777777" w:rsidTr="00F028CB">
        <w:trPr>
          <w:tblCellSpacing w:w="5" w:type="nil"/>
          <w:jc w:val="center"/>
        </w:trPr>
        <w:tc>
          <w:tcPr>
            <w:tcW w:w="15021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CEC80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261EE2">
              <w:rPr>
                <w:rFonts w:eastAsia="Calibri"/>
                <w:lang w:eastAsia="en-US"/>
              </w:rPr>
              <w:lastRenderedPageBreak/>
              <w:t>Комплекс процессных мероприятий «Обеспечение жильем отдельных категорий граждан в Белокалитвинском районе»</w:t>
            </w:r>
          </w:p>
        </w:tc>
      </w:tr>
      <w:tr w:rsidR="007821B3" w:rsidRPr="006E5A11" w14:paraId="2198500A" w14:textId="77777777" w:rsidTr="00F028CB">
        <w:trPr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9C4AD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4.1.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ADB3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B5976">
              <w:t>Количество жилых помещений, приобретенных для обеспечения жильем детей-сирот и детей, оставшихся без попечения родителей, за счет финансирования текущего года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8B9ED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человек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196FC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НД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A0BE0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67168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9854F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C226E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1C42D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-11,1%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FFA0B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7821B3" w:rsidRPr="006E5A11" w14:paraId="00DE89BE" w14:textId="77777777" w:rsidTr="00F028CB">
        <w:trPr>
          <w:tblCellSpacing w:w="5" w:type="nil"/>
          <w:jc w:val="center"/>
        </w:trPr>
        <w:tc>
          <w:tcPr>
            <w:tcW w:w="5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35384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4.2.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DE86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 w:rsidRPr="00FB5976">
              <w:t>Количество молодых семей, обеспеченных жильем</w:t>
            </w:r>
          </w:p>
        </w:tc>
        <w:tc>
          <w:tcPr>
            <w:tcW w:w="12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07FFD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семей</w:t>
            </w:r>
          </w:p>
        </w:tc>
        <w:tc>
          <w:tcPr>
            <w:tcW w:w="12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AE76C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НД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441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возрастающий</w:t>
            </w:r>
          </w:p>
        </w:tc>
        <w:tc>
          <w:tcPr>
            <w:tcW w:w="18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B932B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2</w:t>
            </w:r>
          </w:p>
        </w:tc>
        <w:tc>
          <w:tcPr>
            <w:tcW w:w="8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B6F1F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2CD87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8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3A902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100%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779F4" w14:textId="77777777" w:rsidR="007821B3" w:rsidRPr="006E5A11" w:rsidRDefault="007821B3" w:rsidP="00F028CB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14:paraId="7456FA7D" w14:textId="77777777" w:rsidR="007821B3" w:rsidRDefault="007821B3" w:rsidP="007821B3">
      <w:pPr>
        <w:rPr>
          <w:sz w:val="28"/>
          <w:szCs w:val="28"/>
          <w:lang w:eastAsia="zh-CN"/>
        </w:rPr>
      </w:pPr>
    </w:p>
    <w:p w14:paraId="47D47DA7" w14:textId="77777777" w:rsidR="007821B3" w:rsidRPr="005F4DDC" w:rsidRDefault="007821B3" w:rsidP="007821B3">
      <w:pPr>
        <w:rPr>
          <w:lang w:eastAsia="zh-CN"/>
        </w:rPr>
      </w:pPr>
      <w:r w:rsidRPr="005F4DDC">
        <w:rPr>
          <w:lang w:eastAsia="zh-CN"/>
        </w:rPr>
        <w:t>НД – Наследуемый динамический</w:t>
      </w:r>
    </w:p>
    <w:p w14:paraId="3DE558CB" w14:textId="77777777" w:rsidR="007821B3" w:rsidRPr="005F4DDC" w:rsidRDefault="007821B3" w:rsidP="007821B3">
      <w:pPr>
        <w:rPr>
          <w:lang w:eastAsia="zh-CN"/>
        </w:rPr>
      </w:pPr>
      <w:r w:rsidRPr="005F4DDC">
        <w:rPr>
          <w:lang w:eastAsia="zh-CN"/>
        </w:rPr>
        <w:t>НП – Наследуемый поддерживающий</w:t>
      </w:r>
    </w:p>
    <w:p w14:paraId="228C3785" w14:textId="77777777" w:rsidR="007821B3" w:rsidRDefault="007821B3" w:rsidP="007821B3">
      <w:pPr>
        <w:rPr>
          <w:sz w:val="28"/>
          <w:szCs w:val="28"/>
          <w:lang w:eastAsia="zh-CN"/>
        </w:rPr>
      </w:pPr>
    </w:p>
    <w:p w14:paraId="294B32C4" w14:textId="77777777" w:rsidR="005E76DA" w:rsidRDefault="005E76DA" w:rsidP="007821B3">
      <w:pPr>
        <w:rPr>
          <w:sz w:val="28"/>
          <w:szCs w:val="28"/>
          <w:lang w:eastAsia="zh-CN"/>
        </w:rPr>
      </w:pPr>
    </w:p>
    <w:p w14:paraId="50684813" w14:textId="77777777" w:rsidR="005E76DA" w:rsidRPr="005E76DA" w:rsidRDefault="007821B3" w:rsidP="007821B3">
      <w:pPr>
        <w:rPr>
          <w:color w:val="FFFFFF" w:themeColor="background1"/>
          <w:sz w:val="28"/>
          <w:szCs w:val="28"/>
          <w:lang w:eastAsia="zh-CN"/>
        </w:rPr>
      </w:pPr>
      <w:r w:rsidRPr="005E76DA">
        <w:rPr>
          <w:color w:val="FFFFFF" w:themeColor="background1"/>
          <w:sz w:val="28"/>
          <w:szCs w:val="28"/>
          <w:lang w:eastAsia="zh-CN"/>
        </w:rPr>
        <w:t>Заместитель главы Администрации</w:t>
      </w:r>
    </w:p>
    <w:p w14:paraId="71A24D42" w14:textId="77777777" w:rsidR="005E76DA" w:rsidRPr="005E76DA" w:rsidRDefault="005E76DA" w:rsidP="007821B3">
      <w:pPr>
        <w:rPr>
          <w:color w:val="FFFFFF" w:themeColor="background1"/>
          <w:sz w:val="28"/>
          <w:szCs w:val="28"/>
          <w:lang w:eastAsia="zh-CN"/>
        </w:rPr>
      </w:pPr>
      <w:r w:rsidRPr="005E76DA">
        <w:rPr>
          <w:color w:val="FFFFFF" w:themeColor="background1"/>
          <w:sz w:val="28"/>
          <w:szCs w:val="28"/>
          <w:lang w:eastAsia="zh-CN"/>
        </w:rPr>
        <w:t>Белокалитвинского района</w:t>
      </w:r>
    </w:p>
    <w:p w14:paraId="783A9FA3" w14:textId="29C7F3FA" w:rsidR="007821B3" w:rsidRPr="005E76DA" w:rsidRDefault="007821B3" w:rsidP="007821B3">
      <w:pPr>
        <w:rPr>
          <w:color w:val="FFFFFF" w:themeColor="background1"/>
          <w:lang w:eastAsia="zh-CN"/>
        </w:rPr>
      </w:pPr>
      <w:r w:rsidRPr="005E76DA">
        <w:rPr>
          <w:color w:val="FFFFFF" w:themeColor="background1"/>
          <w:sz w:val="28"/>
          <w:szCs w:val="28"/>
          <w:lang w:eastAsia="zh-CN"/>
        </w:rPr>
        <w:t>по организационной и кадровой работе</w:t>
      </w:r>
      <w:r w:rsidRPr="005E76DA">
        <w:rPr>
          <w:color w:val="FFFFFF" w:themeColor="background1"/>
          <w:sz w:val="28"/>
          <w:szCs w:val="28"/>
          <w:lang w:eastAsia="zh-CN"/>
        </w:rPr>
        <w:tab/>
      </w:r>
      <w:r w:rsidRPr="005E76DA">
        <w:rPr>
          <w:color w:val="FFFFFF" w:themeColor="background1"/>
          <w:sz w:val="28"/>
          <w:szCs w:val="28"/>
          <w:lang w:eastAsia="zh-CN"/>
        </w:rPr>
        <w:tab/>
      </w:r>
      <w:r w:rsidRPr="005E76DA">
        <w:rPr>
          <w:color w:val="FFFFFF" w:themeColor="background1"/>
          <w:sz w:val="28"/>
          <w:szCs w:val="28"/>
          <w:lang w:eastAsia="zh-CN"/>
        </w:rPr>
        <w:tab/>
      </w:r>
      <w:r w:rsidRPr="005E76DA">
        <w:rPr>
          <w:color w:val="FFFFFF" w:themeColor="background1"/>
          <w:sz w:val="28"/>
          <w:szCs w:val="28"/>
          <w:lang w:eastAsia="zh-CN"/>
        </w:rPr>
        <w:tab/>
        <w:t xml:space="preserve">   </w:t>
      </w:r>
      <w:r w:rsidR="005E76DA" w:rsidRPr="005E76DA">
        <w:rPr>
          <w:color w:val="FFFFFF" w:themeColor="background1"/>
          <w:sz w:val="28"/>
          <w:szCs w:val="28"/>
          <w:lang w:eastAsia="zh-CN"/>
        </w:rPr>
        <w:t xml:space="preserve">                                                                    </w:t>
      </w:r>
      <w:r w:rsidRPr="005E76DA">
        <w:rPr>
          <w:color w:val="FFFFFF" w:themeColor="background1"/>
          <w:sz w:val="28"/>
          <w:szCs w:val="28"/>
          <w:lang w:eastAsia="zh-CN"/>
        </w:rPr>
        <w:t xml:space="preserve"> Л.Г. Василенко</w:t>
      </w:r>
    </w:p>
    <w:p w14:paraId="7C0B2480" w14:textId="77777777" w:rsidR="007821B3" w:rsidRDefault="007821B3" w:rsidP="007821B3">
      <w:pPr>
        <w:jc w:val="right"/>
      </w:pPr>
    </w:p>
    <w:p w14:paraId="52843F1B" w14:textId="77777777" w:rsidR="007821B3" w:rsidRDefault="007821B3" w:rsidP="007821B3">
      <w:pPr>
        <w:jc w:val="right"/>
      </w:pPr>
    </w:p>
    <w:p w14:paraId="3675CB59" w14:textId="77777777" w:rsidR="007821B3" w:rsidRPr="004F68A5" w:rsidRDefault="007821B3" w:rsidP="007821B3"/>
    <w:p w14:paraId="76BCA640" w14:textId="6E30F854" w:rsidR="003A39C2" w:rsidRPr="001B152D" w:rsidRDefault="003A39C2" w:rsidP="00835273">
      <w:pPr>
        <w:rPr>
          <w:sz w:val="28"/>
          <w:szCs w:val="28"/>
        </w:rPr>
      </w:pPr>
    </w:p>
    <w:sectPr w:rsidR="003A39C2" w:rsidRPr="001B152D" w:rsidSect="005E76DA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29CD3" w14:textId="77777777" w:rsidR="005D6EE6" w:rsidRDefault="005D6EE6">
      <w:r>
        <w:separator/>
      </w:r>
    </w:p>
  </w:endnote>
  <w:endnote w:type="continuationSeparator" w:id="0">
    <w:p w14:paraId="46633A66" w14:textId="77777777" w:rsidR="005D6EE6" w:rsidRDefault="005D6E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42D6E943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76DA" w:rsidRPr="005E76D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76DA">
      <w:rPr>
        <w:noProof/>
        <w:sz w:val="14"/>
        <w:lang w:val="en-US"/>
      </w:rPr>
      <w:t>Z</w:t>
    </w:r>
    <w:r w:rsidR="005E76DA" w:rsidRPr="005E76DA">
      <w:rPr>
        <w:noProof/>
        <w:sz w:val="14"/>
      </w:rPr>
      <w:t>:\Отдел электронно-информационного обеспечения\0.Алентьева\МОЕ\Постановления\Отчет_мун-пр-Жилье-2025.</w:t>
    </w:r>
    <w:r w:rsidR="005E76D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C43AA" w:rsidRPr="005C43AA">
      <w:rPr>
        <w:noProof/>
        <w:sz w:val="14"/>
      </w:rPr>
      <w:t>3/18/2026 9:14:00</w:t>
    </w:r>
    <w:r w:rsidR="005C43A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55C1C71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76DA" w:rsidRPr="005E76D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5E76DA">
      <w:rPr>
        <w:noProof/>
        <w:sz w:val="14"/>
        <w:lang w:val="en-US"/>
      </w:rPr>
      <w:t>Z</w:t>
    </w:r>
    <w:r w:rsidR="005E76DA" w:rsidRPr="005E76DA">
      <w:rPr>
        <w:noProof/>
        <w:sz w:val="14"/>
      </w:rPr>
      <w:t>:\Отдел электронно-информационного обеспечения\0.Алентьева\МОЕ\Постановления\Отчет_мун-пр-Жилье-2025.</w:t>
    </w:r>
    <w:r w:rsidR="005E76D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C43AA" w:rsidRPr="005C43AA">
      <w:rPr>
        <w:noProof/>
        <w:sz w:val="14"/>
      </w:rPr>
      <w:t>3/18/2026 9:14:00</w:t>
    </w:r>
    <w:r w:rsidR="005C43AA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1E8F" w14:textId="77777777" w:rsidR="005D6EE6" w:rsidRDefault="005D6EE6">
      <w:r>
        <w:separator/>
      </w:r>
    </w:p>
  </w:footnote>
  <w:footnote w:type="continuationSeparator" w:id="0">
    <w:p w14:paraId="30B67C79" w14:textId="77777777" w:rsidR="005D6EE6" w:rsidRDefault="005D6E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EndPr/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8AA6536"/>
    <w:multiLevelType w:val="hybridMultilevel"/>
    <w:tmpl w:val="C6E86AD4"/>
    <w:lvl w:ilvl="0" w:tplc="3312831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  <w:num w:numId="9" w16cid:durableId="15558928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09A1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7029D"/>
    <w:rsid w:val="00084FDA"/>
    <w:rsid w:val="00086B6A"/>
    <w:rsid w:val="00087E16"/>
    <w:rsid w:val="000943DD"/>
    <w:rsid w:val="000A1BC8"/>
    <w:rsid w:val="000C0417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0C5D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21F60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2233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1471"/>
    <w:rsid w:val="00446556"/>
    <w:rsid w:val="00464534"/>
    <w:rsid w:val="00466AF2"/>
    <w:rsid w:val="00475850"/>
    <w:rsid w:val="00482BF6"/>
    <w:rsid w:val="004B2917"/>
    <w:rsid w:val="004B68CC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36BEC"/>
    <w:rsid w:val="005555A7"/>
    <w:rsid w:val="00572AB3"/>
    <w:rsid w:val="00573433"/>
    <w:rsid w:val="005A2157"/>
    <w:rsid w:val="005A2D86"/>
    <w:rsid w:val="005A3EFD"/>
    <w:rsid w:val="005C3032"/>
    <w:rsid w:val="005C43AA"/>
    <w:rsid w:val="005D6EE6"/>
    <w:rsid w:val="005E76DA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812E6"/>
    <w:rsid w:val="0069702D"/>
    <w:rsid w:val="006A4064"/>
    <w:rsid w:val="006A4E63"/>
    <w:rsid w:val="006C35C4"/>
    <w:rsid w:val="006D6A08"/>
    <w:rsid w:val="006D7320"/>
    <w:rsid w:val="006E05D3"/>
    <w:rsid w:val="007125A2"/>
    <w:rsid w:val="00715C8D"/>
    <w:rsid w:val="00724FEA"/>
    <w:rsid w:val="007427A1"/>
    <w:rsid w:val="007472E3"/>
    <w:rsid w:val="00767FC2"/>
    <w:rsid w:val="007821B3"/>
    <w:rsid w:val="007866FA"/>
    <w:rsid w:val="00793DCD"/>
    <w:rsid w:val="007A09D6"/>
    <w:rsid w:val="007A2A7C"/>
    <w:rsid w:val="007A31B0"/>
    <w:rsid w:val="007A45A4"/>
    <w:rsid w:val="007C1052"/>
    <w:rsid w:val="007C36C4"/>
    <w:rsid w:val="007C4781"/>
    <w:rsid w:val="007C732C"/>
    <w:rsid w:val="007D55AF"/>
    <w:rsid w:val="007E1284"/>
    <w:rsid w:val="0080575D"/>
    <w:rsid w:val="008321BE"/>
    <w:rsid w:val="00835273"/>
    <w:rsid w:val="00841142"/>
    <w:rsid w:val="00844AAA"/>
    <w:rsid w:val="00855790"/>
    <w:rsid w:val="00872883"/>
    <w:rsid w:val="008739A9"/>
    <w:rsid w:val="00882D89"/>
    <w:rsid w:val="00891465"/>
    <w:rsid w:val="008965B3"/>
    <w:rsid w:val="008A14C2"/>
    <w:rsid w:val="008A5E4D"/>
    <w:rsid w:val="008A734A"/>
    <w:rsid w:val="008D2786"/>
    <w:rsid w:val="008E2310"/>
    <w:rsid w:val="008F6EA4"/>
    <w:rsid w:val="009263FC"/>
    <w:rsid w:val="009311D5"/>
    <w:rsid w:val="00943499"/>
    <w:rsid w:val="00943C43"/>
    <w:rsid w:val="00943E52"/>
    <w:rsid w:val="009469D2"/>
    <w:rsid w:val="00970AA8"/>
    <w:rsid w:val="009736B7"/>
    <w:rsid w:val="00986242"/>
    <w:rsid w:val="00991856"/>
    <w:rsid w:val="009A444B"/>
    <w:rsid w:val="009A4F0C"/>
    <w:rsid w:val="009B145E"/>
    <w:rsid w:val="009E42F5"/>
    <w:rsid w:val="009E7089"/>
    <w:rsid w:val="009F792E"/>
    <w:rsid w:val="00A05C6B"/>
    <w:rsid w:val="00A10266"/>
    <w:rsid w:val="00A14DC7"/>
    <w:rsid w:val="00A351E8"/>
    <w:rsid w:val="00A40C35"/>
    <w:rsid w:val="00A7344C"/>
    <w:rsid w:val="00A76FEC"/>
    <w:rsid w:val="00A773B5"/>
    <w:rsid w:val="00A80C39"/>
    <w:rsid w:val="00AA0311"/>
    <w:rsid w:val="00AB4651"/>
    <w:rsid w:val="00AB490E"/>
    <w:rsid w:val="00AD6CEA"/>
    <w:rsid w:val="00AE255C"/>
    <w:rsid w:val="00B1287C"/>
    <w:rsid w:val="00B17341"/>
    <w:rsid w:val="00B36163"/>
    <w:rsid w:val="00B420AE"/>
    <w:rsid w:val="00B51F31"/>
    <w:rsid w:val="00B56369"/>
    <w:rsid w:val="00B65ECA"/>
    <w:rsid w:val="00B7615D"/>
    <w:rsid w:val="00BA3F31"/>
    <w:rsid w:val="00BB48A0"/>
    <w:rsid w:val="00BB6ED2"/>
    <w:rsid w:val="00BD6F83"/>
    <w:rsid w:val="00BE2B9C"/>
    <w:rsid w:val="00C17EFA"/>
    <w:rsid w:val="00C202E1"/>
    <w:rsid w:val="00C534ED"/>
    <w:rsid w:val="00C614D5"/>
    <w:rsid w:val="00C651E0"/>
    <w:rsid w:val="00C70947"/>
    <w:rsid w:val="00C77C43"/>
    <w:rsid w:val="00C871FF"/>
    <w:rsid w:val="00CA0926"/>
    <w:rsid w:val="00CC3551"/>
    <w:rsid w:val="00CD60DD"/>
    <w:rsid w:val="00CE740C"/>
    <w:rsid w:val="00CF6248"/>
    <w:rsid w:val="00D1019D"/>
    <w:rsid w:val="00D129B6"/>
    <w:rsid w:val="00D25DED"/>
    <w:rsid w:val="00D27A4D"/>
    <w:rsid w:val="00D313DB"/>
    <w:rsid w:val="00D33728"/>
    <w:rsid w:val="00D41E71"/>
    <w:rsid w:val="00D431BC"/>
    <w:rsid w:val="00D46DAB"/>
    <w:rsid w:val="00D644AD"/>
    <w:rsid w:val="00D6716F"/>
    <w:rsid w:val="00DA368D"/>
    <w:rsid w:val="00DB5052"/>
    <w:rsid w:val="00DC100A"/>
    <w:rsid w:val="00DC48E5"/>
    <w:rsid w:val="00DD1155"/>
    <w:rsid w:val="00DE3629"/>
    <w:rsid w:val="00DF1B73"/>
    <w:rsid w:val="00E01101"/>
    <w:rsid w:val="00E333C8"/>
    <w:rsid w:val="00E3763A"/>
    <w:rsid w:val="00E4396C"/>
    <w:rsid w:val="00E5204C"/>
    <w:rsid w:val="00E57C9A"/>
    <w:rsid w:val="00E6029D"/>
    <w:rsid w:val="00E6543A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b">
    <w:name w:val="Основной текст Знак"/>
    <w:basedOn w:val="a0"/>
    <w:link w:val="aa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c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file:///C:\Users\706\AppData\Local\Microsoft\Windows\Temporary%20Internet%20Files\Content.Outlook\ELXWAXDW\&#1090;&#1072;&#1073;&#1083;&#1080;&#1094;&#1072;%201.docx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18</Pages>
  <Words>3726</Words>
  <Characters>21241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24918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4</cp:revision>
  <cp:lastPrinted>2026-03-18T06:14:00Z</cp:lastPrinted>
  <dcterms:created xsi:type="dcterms:W3CDTF">2026-03-18T06:09:00Z</dcterms:created>
  <dcterms:modified xsi:type="dcterms:W3CDTF">2026-04-14T06:28:00Z</dcterms:modified>
</cp:coreProperties>
</file>