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F210F" w:rsidP="00872883">
      <w:pPr>
        <w:spacing w:before="120"/>
        <w:rPr>
          <w:sz w:val="28"/>
        </w:rPr>
      </w:pPr>
      <w:r>
        <w:rPr>
          <w:sz w:val="28"/>
        </w:rPr>
        <w:t>13.08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1389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D1895" w:rsidRPr="005E3C19" w:rsidRDefault="000D1895" w:rsidP="00793819">
      <w:pPr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793819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5E3C19">
        <w:rPr>
          <w:sz w:val="28"/>
          <w:szCs w:val="28"/>
        </w:rPr>
        <w:t>.09.2013 №</w:t>
      </w:r>
      <w:r w:rsidR="001F210F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1629</w:t>
      </w:r>
    </w:p>
    <w:p w:rsidR="000D1895" w:rsidRPr="00AE0AC9" w:rsidRDefault="000D1895" w:rsidP="000D1895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793819" w:rsidRDefault="00793819" w:rsidP="00793819">
      <w:pPr>
        <w:pStyle w:val="ConsNormal"/>
        <w:widowControl/>
        <w:tabs>
          <w:tab w:val="left" w:pos="144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D1895" w:rsidRDefault="000D1895" w:rsidP="00793819">
      <w:pPr>
        <w:pStyle w:val="ConsNormal"/>
        <w:widowControl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2883" w:rsidRDefault="00872883" w:rsidP="000D1895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0D1895" w:rsidRPr="005E3C19" w:rsidRDefault="000D1895" w:rsidP="00793819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1. Внести в приложение №</w:t>
      </w:r>
      <w:r w:rsidR="001F210F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1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>от 26.09.2013 №</w:t>
      </w:r>
      <w:r w:rsidR="001F210F">
        <w:rPr>
          <w:rFonts w:ascii="Times New Roman" w:hAnsi="Times New Roman"/>
          <w:sz w:val="28"/>
          <w:szCs w:val="28"/>
        </w:rPr>
        <w:t xml:space="preserve"> </w:t>
      </w:r>
      <w:r w:rsidRPr="005E3C19">
        <w:rPr>
          <w:rFonts w:ascii="Times New Roman" w:hAnsi="Times New Roman"/>
          <w:sz w:val="28"/>
          <w:szCs w:val="28"/>
        </w:rPr>
        <w:t>1629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продовольствия» изменения 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D1895" w:rsidRPr="005E3C19" w:rsidRDefault="000D1895" w:rsidP="00793819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872883" w:rsidRDefault="000D1895" w:rsidP="00793819">
      <w:pPr>
        <w:pStyle w:val="21"/>
        <w:ind w:firstLine="709"/>
        <w:rPr>
          <w:color w:val="000000"/>
          <w:sz w:val="28"/>
        </w:rPr>
      </w:pPr>
      <w:r w:rsidRPr="005E3C19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5E3C19">
        <w:rPr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по</w:t>
      </w:r>
      <w:r>
        <w:rPr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="00793819"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Default="000D1895">
      <w:pPr>
        <w:pStyle w:val="a3"/>
        <w:tabs>
          <w:tab w:val="clear" w:pos="4536"/>
          <w:tab w:val="clear" w:pos="9072"/>
        </w:tabs>
      </w:pPr>
    </w:p>
    <w:p w:rsidR="000D1895" w:rsidRPr="000D1895" w:rsidRDefault="000D1895" w:rsidP="000D1895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0D1895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0D1895" w:rsidRPr="005E3C19" w:rsidRDefault="000D1895" w:rsidP="000D1895">
      <w:pPr>
        <w:pStyle w:val="22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к постановлению Администрации</w:t>
      </w:r>
    </w:p>
    <w:p w:rsidR="000D1895" w:rsidRPr="005E3C19" w:rsidRDefault="000D1895" w:rsidP="000D1895">
      <w:pPr>
        <w:pStyle w:val="22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0D1895" w:rsidRPr="005E3C19" w:rsidRDefault="000D1895" w:rsidP="000D1895">
      <w:pPr>
        <w:pStyle w:val="22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1F210F">
        <w:rPr>
          <w:sz w:val="28"/>
          <w:szCs w:val="28"/>
        </w:rPr>
        <w:t>13.08.</w:t>
      </w:r>
      <w:r w:rsidRPr="005E3C1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 </w:t>
      </w:r>
      <w:r w:rsidR="001F210F">
        <w:rPr>
          <w:sz w:val="28"/>
          <w:szCs w:val="28"/>
        </w:rPr>
        <w:t>1389</w:t>
      </w:r>
    </w:p>
    <w:p w:rsidR="000D1895" w:rsidRDefault="000D1895" w:rsidP="000D1895">
      <w:pPr>
        <w:pStyle w:val="22"/>
        <w:widowControl w:val="0"/>
        <w:ind w:firstLine="0"/>
        <w:jc w:val="center"/>
        <w:rPr>
          <w:sz w:val="28"/>
          <w:szCs w:val="28"/>
        </w:rPr>
      </w:pPr>
    </w:p>
    <w:p w:rsidR="000D1895" w:rsidRPr="005E3C19" w:rsidRDefault="000D1895" w:rsidP="000D1895">
      <w:pPr>
        <w:pStyle w:val="22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0D1895" w:rsidRDefault="000D1895" w:rsidP="000D1895">
      <w:pPr>
        <w:pStyle w:val="22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вносимые в приложение №</w:t>
      </w:r>
      <w:r w:rsidR="00793819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 к Постановлению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26.09.2013 №</w:t>
      </w:r>
      <w:r w:rsidR="00793819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1629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</w:p>
    <w:p w:rsidR="00793819" w:rsidRPr="005E3C19" w:rsidRDefault="00793819" w:rsidP="000D1895">
      <w:pPr>
        <w:pStyle w:val="22"/>
        <w:ind w:firstLine="0"/>
        <w:jc w:val="center"/>
        <w:rPr>
          <w:sz w:val="28"/>
          <w:szCs w:val="28"/>
        </w:rPr>
      </w:pPr>
    </w:p>
    <w:tbl>
      <w:tblPr>
        <w:tblW w:w="1017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0D1895" w:rsidRPr="002E286A" w:rsidTr="00793819">
        <w:trPr>
          <w:trHeight w:val="3548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0D1895" w:rsidRDefault="000D1895" w:rsidP="00793819">
            <w:pPr>
              <w:pStyle w:val="22"/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</w:t>
            </w:r>
            <w:r w:rsidRPr="002E286A">
              <w:rPr>
                <w:sz w:val="28"/>
                <w:szCs w:val="28"/>
              </w:rPr>
              <w:t>Ресурсное обеспечение Программы»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«Развитие сельского хозяйства и регулирование рынков сельскохозяйственной продукции, сырья и продовольствия»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10078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282"/>
              <w:gridCol w:w="236"/>
              <w:gridCol w:w="7560"/>
            </w:tblGrid>
            <w:tr w:rsidR="000D1895" w:rsidRPr="009A13EA" w:rsidTr="000D1895">
              <w:tc>
                <w:tcPr>
                  <w:tcW w:w="2282" w:type="dxa"/>
                  <w:tcBorders>
                    <w:top w:val="nil"/>
                    <w:left w:val="nil"/>
                    <w:right w:val="nil"/>
                  </w:tcBorders>
                </w:tcPr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 Ресурсное обеспечение Программы</w:t>
                  </w: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0D1895" w:rsidRPr="009A13EA" w:rsidRDefault="000D1895" w:rsidP="00AE5A34">
                  <w:pPr>
                    <w:pStyle w:val="22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right w:val="nil"/>
                  </w:tcBorders>
                </w:tcPr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lastRenderedPageBreak/>
                    <w:t xml:space="preserve">Общий объем финансирования Программы составляет </w:t>
                  </w:r>
                  <w:r>
                    <w:rPr>
                      <w:bCs/>
                      <w:sz w:val="28"/>
                      <w:szCs w:val="28"/>
                    </w:rPr>
                    <w:t>541 237,2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407 238,2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13 303,6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80 000,4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100 333,7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115 943,6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56 302,5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41 354,4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федерального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60 330,6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11,2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году – </w:t>
                  </w:r>
                  <w:r>
                    <w:rPr>
                      <w:sz w:val="28"/>
                      <w:szCs w:val="28"/>
                    </w:rPr>
                    <w:t>31 856,8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0D1895" w:rsidRPr="009A13EA" w:rsidRDefault="000D1895" w:rsidP="00AE5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28 462,6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34 731,5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828,4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5 469,5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6 302,9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7 826,2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5 897,6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sz w:val="28"/>
                      <w:szCs w:val="28"/>
                    </w:rPr>
                    <w:t>6 582,2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sz w:val="28"/>
                      <w:szCs w:val="28"/>
                    </w:rPr>
                    <w:t>1 824,7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редства внебюджетных источников</w:t>
                  </w:r>
                  <w:r w:rsidRPr="009A13EA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38 936,9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7 946,6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году – </w:t>
                  </w:r>
                  <w:r>
                    <w:rPr>
                      <w:sz w:val="28"/>
                      <w:szCs w:val="28"/>
                    </w:rPr>
                    <w:t xml:space="preserve">2 810,3 </w:t>
                  </w:r>
                  <w:r w:rsidRPr="009A13EA">
                    <w:rPr>
                      <w:sz w:val="28"/>
                      <w:szCs w:val="28"/>
                    </w:rPr>
                    <w:t>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2016 году – 4 489,0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1 116,0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в 2018 году – 7 525,0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2019 году – 7 525,0 тыс. рублей;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2020 году – 7 525,0 тыс. рублей.</w:t>
                  </w:r>
                </w:p>
                <w:p w:rsidR="000D1895" w:rsidRPr="009A13EA" w:rsidRDefault="000D1895" w:rsidP="000D1895">
                  <w:pPr>
                    <w:widowControl w:val="0"/>
                    <w:ind w:left="-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NewRoman"/>
                      <w:sz w:val="28"/>
                      <w:szCs w:val="28"/>
                    </w:rPr>
                    <w:t xml:space="preserve">Ресурсное обеспечение реализации программы за счет средств бюджета </w:t>
                  </w:r>
                  <w:proofErr w:type="spellStart"/>
                  <w:r>
                    <w:rPr>
                      <w:rFonts w:eastAsia="TimesNewRoman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>
                    <w:rPr>
                      <w:rFonts w:eastAsia="TimesNewRoman"/>
                      <w:sz w:val="28"/>
                      <w:szCs w:val="28"/>
                    </w:rPr>
                    <w:t xml:space="preserve"> района подлежит ежегодному уточнению в рамках формирования проектов бюджетов на очередной финансовый год и плановый период.</w:t>
                  </w:r>
                </w:p>
                <w:p w:rsidR="000D1895" w:rsidRPr="009A13EA" w:rsidRDefault="000D1895" w:rsidP="00AE5A3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</w:t>
                  </w:r>
                  <w:r w:rsidRPr="009A13EA">
                    <w:rPr>
                      <w:sz w:val="28"/>
                      <w:szCs w:val="28"/>
                    </w:rPr>
                    <w:t xml:space="preserve">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      </w:r>
                </w:p>
                <w:p w:rsidR="000D1895" w:rsidRPr="009A13EA" w:rsidRDefault="000D1895" w:rsidP="00AE5A34">
                  <w:pPr>
                    <w:pStyle w:val="22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подлежат уточнению в установленном порядке.</w:t>
                  </w:r>
                </w:p>
              </w:tc>
            </w:tr>
          </w:tbl>
          <w:p w:rsidR="000D1895" w:rsidRPr="00976DAF" w:rsidRDefault="000D1895" w:rsidP="00AE5A34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D1895" w:rsidRDefault="000D1895" w:rsidP="000D1895">
      <w:pPr>
        <w:ind w:firstLine="699"/>
        <w:jc w:val="both"/>
        <w:rPr>
          <w:rFonts w:cs="Arial"/>
          <w:sz w:val="28"/>
          <w:szCs w:val="28"/>
        </w:rPr>
      </w:pPr>
    </w:p>
    <w:p w:rsidR="000D1895" w:rsidRDefault="000D1895" w:rsidP="000D1895">
      <w:pPr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Подраздел «Ресурсное обеспечение подпрограммы»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>а «Паспорт подпрограммы»</w:t>
      </w:r>
      <w:r w:rsidRPr="00976DAF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Устойчивое развитие сельских территорий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 на 2014-2017 годы и на период до 2020 года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0D1895" w:rsidRPr="009A13EA" w:rsidTr="00AE5A34">
        <w:tc>
          <w:tcPr>
            <w:tcW w:w="3261" w:type="dxa"/>
            <w:hideMark/>
          </w:tcPr>
          <w:p w:rsidR="000D1895" w:rsidRPr="009A13EA" w:rsidRDefault="000D1895" w:rsidP="00AE5A3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0D1895" w:rsidRPr="009A13EA" w:rsidRDefault="000D1895" w:rsidP="00AE5A3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</w:tcPr>
          <w:p w:rsidR="000D1895" w:rsidRPr="009A13EA" w:rsidRDefault="000D1895" w:rsidP="00AE5A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sz w:val="28"/>
                <w:szCs w:val="28"/>
              </w:rPr>
              <w:t xml:space="preserve">460 077,1 </w:t>
            </w:r>
            <w:r w:rsidRPr="009A13EA"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в 2014 году – </w:t>
            </w:r>
            <w:r>
              <w:rPr>
                <w:rFonts w:eastAsia="TimesNewRoman"/>
                <w:sz w:val="28"/>
                <w:szCs w:val="28"/>
              </w:rPr>
              <w:t>8 775,0</w:t>
            </w:r>
            <w:r w:rsidRPr="009A13EA">
              <w:rPr>
                <w:rFonts w:eastAsia="TimesNewRoman"/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рублей;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86 138,3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0D1895" w:rsidRPr="009A13EA" w:rsidRDefault="000D1895" w:rsidP="00AE5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108 662,9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0D1895" w:rsidRPr="009A13EA" w:rsidRDefault="000D1895" w:rsidP="00AE5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124 885,8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0D1895" w:rsidRPr="009A13EA" w:rsidRDefault="000D1895" w:rsidP="00AE5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69 725,1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0D1895" w:rsidRPr="009A13EA" w:rsidRDefault="000D1895" w:rsidP="00AE5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52 540,3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9 349,7</w:t>
            </w:r>
            <w:r w:rsidRPr="009A13EA">
              <w:rPr>
                <w:sz w:val="28"/>
                <w:szCs w:val="28"/>
              </w:rPr>
              <w:t xml:space="preserve"> тыс. рублей.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Средства федерального бюджета включаются в подпрограмму при условии отражения их в федеральном законе о федеральном бюджете, иных федеральных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Средства областного бюджета включаются в подпрограмму при условии отражения их в региональных нормативных правовых актах.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0D1895" w:rsidRPr="009A13EA" w:rsidRDefault="000D1895" w:rsidP="00AE5A3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D1895" w:rsidRDefault="000D1895">
      <w:pPr>
        <w:pStyle w:val="a3"/>
        <w:tabs>
          <w:tab w:val="clear" w:pos="4536"/>
          <w:tab w:val="clear" w:pos="9072"/>
        </w:tabs>
        <w:sectPr w:rsidR="000D189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D1895" w:rsidRPr="000D1895" w:rsidRDefault="000D1895" w:rsidP="000D1895">
      <w:pPr>
        <w:ind w:firstLine="851"/>
        <w:jc w:val="both"/>
      </w:pPr>
      <w:r w:rsidRPr="000D1895">
        <w:lastRenderedPageBreak/>
        <w:t xml:space="preserve">3. В приложении №5 к муниципальной программе </w:t>
      </w:r>
      <w:proofErr w:type="spellStart"/>
      <w:r w:rsidRPr="000D1895">
        <w:t>Белокалитвинского</w:t>
      </w:r>
      <w:proofErr w:type="spellEnd"/>
      <w:r w:rsidRPr="000D1895">
        <w:t xml:space="preserve"> района «Развитие сельского хозяйства и регулирование рынков сельскохозяйственной продукции, сырья и продовольствия»:</w:t>
      </w:r>
    </w:p>
    <w:p w:rsidR="000D1895" w:rsidRPr="000D1895" w:rsidRDefault="000D1895" w:rsidP="000D1895">
      <w:pPr>
        <w:ind w:firstLine="851"/>
      </w:pPr>
      <w:r w:rsidRPr="000D1895">
        <w:t xml:space="preserve">3.1. строку «Муниципальная программа </w:t>
      </w:r>
      <w:proofErr w:type="spellStart"/>
      <w:r w:rsidRPr="000D1895">
        <w:t>Белокалитвинского</w:t>
      </w:r>
      <w:proofErr w:type="spellEnd"/>
      <w:r w:rsidRPr="000D1895">
        <w:t xml:space="preserve"> района» изложить в редакции:</w:t>
      </w:r>
    </w:p>
    <w:tbl>
      <w:tblPr>
        <w:tblW w:w="1524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598"/>
        <w:gridCol w:w="2188"/>
        <w:gridCol w:w="10"/>
        <w:gridCol w:w="920"/>
        <w:gridCol w:w="10"/>
        <w:gridCol w:w="1040"/>
        <w:gridCol w:w="10"/>
        <w:gridCol w:w="1074"/>
        <w:gridCol w:w="10"/>
        <w:gridCol w:w="1124"/>
        <w:gridCol w:w="10"/>
        <w:gridCol w:w="1056"/>
        <w:gridCol w:w="10"/>
        <w:gridCol w:w="920"/>
        <w:gridCol w:w="10"/>
        <w:gridCol w:w="883"/>
        <w:gridCol w:w="10"/>
      </w:tblGrid>
      <w:tr w:rsidR="000D1895" w:rsidRPr="000D1895" w:rsidTr="00793819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Статус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Наименование </w:t>
            </w:r>
          </w:p>
          <w:p w:rsidR="000D1895" w:rsidRPr="000D1895" w:rsidRDefault="000D1895" w:rsidP="000D1895">
            <w:r w:rsidRPr="000D1895">
              <w:t>государственной программы, подпрограммы государственной программы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Ответственный    </w:t>
            </w:r>
            <w:r w:rsidRPr="000D1895">
              <w:br/>
            </w:r>
            <w:proofErr w:type="gramStart"/>
            <w:r w:rsidRPr="000D1895">
              <w:t xml:space="preserve">исполнитель,   </w:t>
            </w:r>
            <w:proofErr w:type="gramEnd"/>
            <w:r w:rsidRPr="000D1895">
              <w:t xml:space="preserve">  </w:t>
            </w:r>
            <w:r w:rsidRPr="000D1895">
              <w:br/>
              <w:t>соисполнители</w:t>
            </w:r>
            <w:r w:rsidRPr="000D1895">
              <w:br/>
            </w:r>
          </w:p>
        </w:tc>
        <w:tc>
          <w:tcPr>
            <w:tcW w:w="7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Оценка расходов (тыс. руб.), годы</w:t>
            </w:r>
          </w:p>
        </w:tc>
      </w:tr>
      <w:tr w:rsidR="000D1895" w:rsidRPr="000D1895" w:rsidTr="00793819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4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2019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2020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0" w:type="dxa"/>
        </w:trPr>
        <w:tc>
          <w:tcPr>
            <w:tcW w:w="1351" w:type="dxa"/>
            <w:gridSpan w:val="2"/>
            <w:vMerge w:val="restart"/>
          </w:tcPr>
          <w:p w:rsidR="000D1895" w:rsidRPr="000D1895" w:rsidRDefault="000D1895" w:rsidP="000D1895">
            <w:r w:rsidRPr="000D1895">
              <w:t xml:space="preserve">Муниципальная программа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      </w:t>
            </w:r>
          </w:p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D1895">
              <w:t>Белокалитвинском</w:t>
            </w:r>
            <w:proofErr w:type="spellEnd"/>
            <w:r w:rsidRPr="000D1895">
              <w:t xml:space="preserve"> районе»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22089,8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120137,0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139588,2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124885,8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69725,1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55461,6</w:t>
            </w:r>
          </w:p>
        </w:tc>
        <w:tc>
          <w:tcPr>
            <w:tcW w:w="893" w:type="dxa"/>
            <w:gridSpan w:val="2"/>
          </w:tcPr>
          <w:p w:rsidR="000D1895" w:rsidRPr="000D1895" w:rsidRDefault="000D1895" w:rsidP="000D1895">
            <w:r w:rsidRPr="000D1895">
              <w:t>9349,7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0" w:type="dxa"/>
        </w:trPr>
        <w:tc>
          <w:tcPr>
            <w:tcW w:w="1351" w:type="dxa"/>
            <w:gridSpan w:val="2"/>
            <w:vMerge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 xml:space="preserve">областной бюджет  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13303,6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80000,4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100333,7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115943,6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56302,5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41354,4</w:t>
            </w:r>
          </w:p>
        </w:tc>
        <w:tc>
          <w:tcPr>
            <w:tcW w:w="893" w:type="dxa"/>
            <w:gridSpan w:val="2"/>
          </w:tcPr>
          <w:p w:rsidR="000D1895" w:rsidRPr="000D1895" w:rsidRDefault="000D1895" w:rsidP="000D1895">
            <w:r w:rsidRPr="000D1895">
              <w:t>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0" w:type="dxa"/>
        </w:trPr>
        <w:tc>
          <w:tcPr>
            <w:tcW w:w="1351" w:type="dxa"/>
            <w:gridSpan w:val="2"/>
            <w:vMerge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11,2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31856,8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28462,6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0,0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0,0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0,0</w:t>
            </w:r>
          </w:p>
        </w:tc>
        <w:tc>
          <w:tcPr>
            <w:tcW w:w="893" w:type="dxa"/>
            <w:gridSpan w:val="2"/>
          </w:tcPr>
          <w:p w:rsidR="000D1895" w:rsidRPr="000D1895" w:rsidRDefault="000D1895" w:rsidP="000D1895">
            <w:r w:rsidRPr="000D1895">
              <w:t>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0" w:type="dxa"/>
        </w:trPr>
        <w:tc>
          <w:tcPr>
            <w:tcW w:w="1351" w:type="dxa"/>
            <w:gridSpan w:val="2"/>
            <w:vMerge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828,4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5469,5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6302,9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7826,2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5897,6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6582,2</w:t>
            </w:r>
          </w:p>
        </w:tc>
        <w:tc>
          <w:tcPr>
            <w:tcW w:w="893" w:type="dxa"/>
            <w:gridSpan w:val="2"/>
          </w:tcPr>
          <w:p w:rsidR="000D1895" w:rsidRPr="000D1895" w:rsidRDefault="000D1895" w:rsidP="000D1895">
            <w:r w:rsidRPr="000D1895">
              <w:t>1824,7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0" w:type="dxa"/>
        </w:trPr>
        <w:tc>
          <w:tcPr>
            <w:tcW w:w="1351" w:type="dxa"/>
            <w:gridSpan w:val="2"/>
            <w:vMerge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7946,6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2810,3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4489,0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1116,0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7525,0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7525,0</w:t>
            </w:r>
          </w:p>
        </w:tc>
        <w:tc>
          <w:tcPr>
            <w:tcW w:w="893" w:type="dxa"/>
            <w:gridSpan w:val="2"/>
          </w:tcPr>
          <w:p w:rsidR="000D1895" w:rsidRPr="000D1895" w:rsidRDefault="000D1895" w:rsidP="000D1895">
            <w:r w:rsidRPr="000D1895">
              <w:t>7525,0</w:t>
            </w:r>
          </w:p>
        </w:tc>
      </w:tr>
    </w:tbl>
    <w:p w:rsidR="000D1895" w:rsidRPr="000D1895" w:rsidRDefault="000D1895" w:rsidP="000D1895"/>
    <w:p w:rsidR="000D1895" w:rsidRPr="000D1895" w:rsidRDefault="000D1895" w:rsidP="000D1895">
      <w:r>
        <w:t xml:space="preserve">3.2. строки «Подпрограмма 5» </w:t>
      </w:r>
      <w:r w:rsidRPr="000D1895">
        <w:t>изложить в редакции:</w:t>
      </w:r>
    </w:p>
    <w:tbl>
      <w:tblPr>
        <w:tblW w:w="1531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598"/>
        <w:gridCol w:w="2188"/>
        <w:gridCol w:w="10"/>
        <w:gridCol w:w="920"/>
        <w:gridCol w:w="10"/>
        <w:gridCol w:w="1040"/>
        <w:gridCol w:w="10"/>
        <w:gridCol w:w="1074"/>
        <w:gridCol w:w="10"/>
        <w:gridCol w:w="1124"/>
        <w:gridCol w:w="10"/>
        <w:gridCol w:w="1056"/>
        <w:gridCol w:w="10"/>
        <w:gridCol w:w="920"/>
        <w:gridCol w:w="10"/>
        <w:gridCol w:w="963"/>
      </w:tblGrid>
      <w:tr w:rsidR="000D1895" w:rsidRPr="000D1895" w:rsidTr="00793819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Статус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Наименование </w:t>
            </w:r>
          </w:p>
          <w:p w:rsidR="000D1895" w:rsidRPr="000D1895" w:rsidRDefault="000D1895" w:rsidP="000D1895">
            <w:r w:rsidRPr="000D1895">
              <w:t>государственной программы, подпрограммы государственной программы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Ответственный    </w:t>
            </w:r>
            <w:r w:rsidRPr="000D1895">
              <w:br/>
            </w:r>
            <w:proofErr w:type="gramStart"/>
            <w:r w:rsidRPr="000D1895">
              <w:t xml:space="preserve">исполнитель,   </w:t>
            </w:r>
            <w:proofErr w:type="gramEnd"/>
            <w:r w:rsidRPr="000D1895">
              <w:t xml:space="preserve">  </w:t>
            </w:r>
            <w:r w:rsidRPr="000D1895">
              <w:br/>
              <w:t>соисполнители</w:t>
            </w:r>
            <w:r w:rsidRPr="000D1895">
              <w:br/>
            </w:r>
          </w:p>
        </w:tc>
        <w:tc>
          <w:tcPr>
            <w:tcW w:w="7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Оценка расходов (тыс. руб.), годы</w:t>
            </w:r>
          </w:p>
        </w:tc>
      </w:tr>
      <w:tr w:rsidR="000D1895" w:rsidRPr="000D1895" w:rsidTr="00793819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4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2015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2020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03"/>
        </w:trPr>
        <w:tc>
          <w:tcPr>
            <w:tcW w:w="1351" w:type="dxa"/>
            <w:gridSpan w:val="2"/>
            <w:vMerge w:val="restart"/>
          </w:tcPr>
          <w:p w:rsidR="000D1895" w:rsidRPr="000D1895" w:rsidRDefault="000D1895" w:rsidP="000D1895">
            <w:r w:rsidRPr="000D1895">
              <w:t xml:space="preserve">Подпрограмма 5 </w:t>
            </w:r>
          </w:p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>Устойчивое развитие сельских территорий Ростовской области на 2014 – 2017 годы и на период до 2020 года</w:t>
            </w:r>
          </w:p>
        </w:tc>
        <w:tc>
          <w:tcPr>
            <w:tcW w:w="2188" w:type="dxa"/>
            <w:vAlign w:val="center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8775,0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86138,3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108662,9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124885,8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69725,1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52540,3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9349,7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0,0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77858,5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97871,0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115943,6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56302,5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38433,1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372"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*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828,4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5469,5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6302,9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7826,2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5897,6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6582,2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1824,7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7946,6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2810,30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4489,0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1116,0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7525,0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7525,0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7525,0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</w:tcPr>
          <w:p w:rsidR="000D1895" w:rsidRPr="000D1895" w:rsidRDefault="000D1895" w:rsidP="000D1895">
            <w:r w:rsidRPr="000D1895">
              <w:t xml:space="preserve">в том числе   </w:t>
            </w:r>
          </w:p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обеспечение жильем граждан, Российской Федерации, проживающих и работающих в сельской местности 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1471,9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1234,7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476,1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742,4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1008,8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1020,0</w:t>
            </w:r>
          </w:p>
        </w:tc>
        <w:tc>
          <w:tcPr>
            <w:tcW w:w="973" w:type="dxa"/>
            <w:gridSpan w:val="2"/>
          </w:tcPr>
          <w:p w:rsidR="000D1895" w:rsidRPr="000D1895" w:rsidRDefault="000D1895" w:rsidP="000D1895">
            <w:r w:rsidRPr="000D1895">
              <w:t>1020,0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80,0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22,8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23,1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46,4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38,8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50,0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50,0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1391,9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1211,9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453,0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696,0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970,0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970,0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970,0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6653,1</w:t>
            </w:r>
          </w:p>
        </w:tc>
        <w:tc>
          <w:tcPr>
            <w:tcW w:w="1050" w:type="dxa"/>
            <w:gridSpan w:val="2"/>
          </w:tcPr>
          <w:p w:rsidR="000D1895" w:rsidRPr="000D1895" w:rsidRDefault="000D1895" w:rsidP="000D1895">
            <w:r w:rsidRPr="000D1895">
              <w:t>1675,4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4068,7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448,0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6607,8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6605,0</w:t>
            </w:r>
          </w:p>
        </w:tc>
        <w:tc>
          <w:tcPr>
            <w:tcW w:w="973" w:type="dxa"/>
            <w:gridSpan w:val="2"/>
          </w:tcPr>
          <w:p w:rsidR="000D1895" w:rsidRPr="000D1895" w:rsidRDefault="000D1895" w:rsidP="000D1895">
            <w:r w:rsidRPr="000D1895">
              <w:t>6605,0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*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98,4</w:t>
            </w:r>
          </w:p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77,0</w:t>
            </w:r>
          </w:p>
        </w:tc>
        <w:tc>
          <w:tcPr>
            <w:tcW w:w="1084" w:type="dxa"/>
            <w:gridSpan w:val="2"/>
            <w:vAlign w:val="bottom"/>
          </w:tcPr>
          <w:p w:rsidR="000D1895" w:rsidRPr="000D1895" w:rsidRDefault="000D1895" w:rsidP="000D1895">
            <w:r w:rsidRPr="000D1895">
              <w:t>32,7</w:t>
            </w:r>
          </w:p>
        </w:tc>
        <w:tc>
          <w:tcPr>
            <w:tcW w:w="1134" w:type="dxa"/>
            <w:gridSpan w:val="2"/>
            <w:vAlign w:val="bottom"/>
          </w:tcPr>
          <w:p w:rsidR="000D1895" w:rsidRPr="000D1895" w:rsidRDefault="000D1895" w:rsidP="000D1895">
            <w:r w:rsidRPr="000D1895">
              <w:t>28,0</w:t>
            </w:r>
          </w:p>
        </w:tc>
        <w:tc>
          <w:tcPr>
            <w:tcW w:w="1066" w:type="dxa"/>
            <w:gridSpan w:val="2"/>
            <w:vAlign w:val="bottom"/>
          </w:tcPr>
          <w:p w:rsidR="000D1895" w:rsidRPr="000D1895" w:rsidRDefault="000D1895" w:rsidP="000D1895">
            <w:r w:rsidRPr="000D1895">
              <w:t>52,8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>
            <w:r w:rsidRPr="000D1895">
              <w:t>50,0</w:t>
            </w:r>
          </w:p>
        </w:tc>
        <w:tc>
          <w:tcPr>
            <w:tcW w:w="973" w:type="dxa"/>
            <w:gridSpan w:val="2"/>
            <w:vAlign w:val="bottom"/>
          </w:tcPr>
          <w:p w:rsidR="000D1895" w:rsidRPr="000D1895" w:rsidRDefault="000D1895" w:rsidP="000D1895">
            <w:r w:rsidRPr="000D1895">
              <w:t>50,0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6554,7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>
            <w:r w:rsidRPr="000D1895">
              <w:t>1598,4</w:t>
            </w:r>
          </w:p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>
            <w:r w:rsidRPr="000D1895">
              <w:t>4036,0</w:t>
            </w:r>
          </w:p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420,0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6555,0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6555,0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6555,0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  <w:vAlign w:val="center"/>
          </w:tcPr>
          <w:p w:rsidR="000D1895" w:rsidRPr="000D1895" w:rsidRDefault="000D1895" w:rsidP="000D1895">
            <w:r w:rsidRPr="000D1895">
              <w:t xml:space="preserve">субсидия для </w:t>
            </w:r>
            <w:proofErr w:type="spellStart"/>
            <w:r w:rsidRPr="000D1895">
              <w:t>софинансирования</w:t>
            </w:r>
            <w:proofErr w:type="spellEnd"/>
            <w:r w:rsidRPr="000D1895">
              <w:t xml:space="preserve"> расходных обязательств, возникающих при выполнении полномочий </w:t>
            </w:r>
            <w:r w:rsidRPr="000D1895">
              <w:br/>
              <w:t xml:space="preserve">органов местного самоуправления по вопросам местного значения (строительство и реконструкция объектов водоснабжения). Реконструкция сетей водоснабжения пос. Коксовый </w:t>
            </w:r>
            <w:proofErr w:type="spellStart"/>
            <w:r w:rsidRPr="000D1895">
              <w:t>Коксовского</w:t>
            </w:r>
            <w:proofErr w:type="spellEnd"/>
            <w:r w:rsidRPr="000D1895">
              <w:t xml:space="preserve"> сельского поселения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82828,2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104118,1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64664,2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77858,5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97871,0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60454,5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84" w:type="dxa"/>
            <w:gridSpan w:val="2"/>
          </w:tcPr>
          <w:p w:rsidR="000D1895" w:rsidRPr="000D1895" w:rsidRDefault="000D1895" w:rsidP="000D1895"/>
        </w:tc>
        <w:tc>
          <w:tcPr>
            <w:tcW w:w="1134" w:type="dxa"/>
            <w:gridSpan w:val="2"/>
          </w:tcPr>
          <w:p w:rsidR="000D1895" w:rsidRPr="000D1895" w:rsidRDefault="000D1895" w:rsidP="000D1895"/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>
            <w:r w:rsidRPr="000D1895">
              <w:t>4969,7</w:t>
            </w:r>
          </w:p>
        </w:tc>
        <w:tc>
          <w:tcPr>
            <w:tcW w:w="1084" w:type="dxa"/>
            <w:gridSpan w:val="2"/>
          </w:tcPr>
          <w:p w:rsidR="000D1895" w:rsidRPr="000D1895" w:rsidRDefault="000D1895" w:rsidP="000D1895">
            <w:r w:rsidRPr="000D1895">
              <w:t>6247,1</w:t>
            </w:r>
          </w:p>
        </w:tc>
        <w:tc>
          <w:tcPr>
            <w:tcW w:w="1134" w:type="dxa"/>
            <w:gridSpan w:val="2"/>
          </w:tcPr>
          <w:p w:rsidR="000D1895" w:rsidRPr="000D1895" w:rsidRDefault="000D1895" w:rsidP="000D1895">
            <w:r w:rsidRPr="000D1895">
              <w:t>4209,7</w:t>
            </w:r>
          </w:p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bottom"/>
          </w:tcPr>
          <w:p w:rsidR="000D1895" w:rsidRPr="000D1895" w:rsidRDefault="000D1895" w:rsidP="000D1895"/>
        </w:tc>
        <w:tc>
          <w:tcPr>
            <w:tcW w:w="1084" w:type="dxa"/>
            <w:gridSpan w:val="2"/>
          </w:tcPr>
          <w:p w:rsidR="000D1895" w:rsidRPr="000D1895" w:rsidRDefault="000D1895" w:rsidP="000D1895"/>
        </w:tc>
        <w:tc>
          <w:tcPr>
            <w:tcW w:w="1134" w:type="dxa"/>
            <w:gridSpan w:val="2"/>
          </w:tcPr>
          <w:p w:rsidR="000D1895" w:rsidRPr="000D1895" w:rsidRDefault="000D1895" w:rsidP="000D1895"/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364"/>
        </w:trPr>
        <w:tc>
          <w:tcPr>
            <w:tcW w:w="1351" w:type="dxa"/>
            <w:gridSpan w:val="2"/>
            <w:vMerge w:val="restart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субсидия для </w:t>
            </w:r>
            <w:proofErr w:type="spellStart"/>
            <w:r w:rsidRPr="000D1895">
              <w:t>софинансирования</w:t>
            </w:r>
            <w:proofErr w:type="spellEnd"/>
            <w:r w:rsidRPr="000D1895">
              <w:t xml:space="preserve"> расходных обязательств, возникающих при выполнении полномочий органов местного самоуправления по вопросам местного значения (строительство и реконструкция объектов газификации), в том числе: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35017,0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44915,3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1724,7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1050" w:type="dxa"/>
            <w:gridSpan w:val="2"/>
          </w:tcPr>
          <w:p w:rsidR="000D1895" w:rsidRPr="000D1895" w:rsidRDefault="000D1895" w:rsidP="000D1895"/>
        </w:tc>
        <w:tc>
          <w:tcPr>
            <w:tcW w:w="1084" w:type="dxa"/>
            <w:gridSpan w:val="2"/>
          </w:tcPr>
          <w:p w:rsidR="000D1895" w:rsidRPr="000D1895" w:rsidRDefault="000D1895" w:rsidP="000D1895"/>
        </w:tc>
        <w:tc>
          <w:tcPr>
            <w:tcW w:w="1134" w:type="dxa"/>
            <w:gridSpan w:val="2"/>
          </w:tcPr>
          <w:p w:rsidR="000D1895" w:rsidRPr="000D1895" w:rsidRDefault="000D1895" w:rsidP="000D1895"/>
        </w:tc>
        <w:tc>
          <w:tcPr>
            <w:tcW w:w="1066" w:type="dxa"/>
            <w:gridSpan w:val="2"/>
          </w:tcPr>
          <w:p w:rsidR="000D1895" w:rsidRPr="000D1895" w:rsidRDefault="000D1895" w:rsidP="000D1895">
            <w:r w:rsidRPr="000D1895">
              <w:t>30813,0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>
            <w:r w:rsidRPr="000D1895">
              <w:t>38433,1</w:t>
            </w:r>
          </w:p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4204,0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6482,2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1724,7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  <w:vAlign w:val="center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Рудаков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области»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34168,0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40886,3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30813,0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38433,1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3355,0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2453,2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  <w:vAlign w:val="center"/>
          </w:tcPr>
          <w:p w:rsidR="000D1895" w:rsidRPr="000D1895" w:rsidRDefault="000D1895" w:rsidP="000D1895">
            <w:r w:rsidRPr="000D1895">
              <w:t xml:space="preserve">строительство распределительных газовых сетей в с. </w:t>
            </w:r>
            <w:proofErr w:type="spellStart"/>
            <w:r w:rsidRPr="000D1895">
              <w:t>Литвиновка</w:t>
            </w:r>
            <w:proofErr w:type="spellEnd"/>
            <w:r w:rsidRPr="000D1895">
              <w:t xml:space="preserve">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849,0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1929,0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849,0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1929,0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  <w:vAlign w:val="center"/>
          </w:tcPr>
          <w:p w:rsidR="000D1895" w:rsidRPr="000D1895" w:rsidRDefault="000D1895" w:rsidP="000D1895">
            <w:r w:rsidRPr="000D1895">
              <w:t>прокладка распределительных газопроводов в х. Ленина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2100,0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1724,7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2100,0</w:t>
            </w:r>
          </w:p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>
            <w:r w:rsidRPr="000D1895">
              <w:t>1724,7</w:t>
            </w:r>
          </w:p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  <w:vAlign w:val="center"/>
          </w:tcPr>
          <w:p w:rsidR="000D1895" w:rsidRPr="000D1895" w:rsidRDefault="000D1895" w:rsidP="000D1895">
            <w:r w:rsidRPr="000D1895">
              <w:t xml:space="preserve">субсидия для </w:t>
            </w:r>
            <w:proofErr w:type="spellStart"/>
            <w:r w:rsidRPr="000D1895">
              <w:t>софинансирования</w:t>
            </w:r>
            <w:proofErr w:type="spellEnd"/>
            <w:r w:rsidRPr="000D1895">
              <w:t xml:space="preserve"> расходных обязательств, возникающих при выполнении полномочий </w:t>
            </w:r>
            <w:r w:rsidRPr="000D1895">
              <w:br/>
              <w:t>органов местного самоуправления по вопросам местного значения (разработка проектно-сметной документации объектов газификации), в том числе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59031,2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26881,5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55489,1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25489,5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3542,1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1392,0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Рудаков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14480,0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13611,2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868,8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Ленина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24446,4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22979,5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1466,9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строительство распределительных газовых сетей в с. </w:t>
            </w:r>
            <w:proofErr w:type="spellStart"/>
            <w:r w:rsidRPr="000D1895">
              <w:t>Литвиновка</w:t>
            </w:r>
            <w:proofErr w:type="spellEnd"/>
            <w:r w:rsidRPr="000D1895">
              <w:t xml:space="preserve">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20104,8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18898,4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>
            <w:r w:rsidRPr="000D1895">
              <w:t>1206,4</w:t>
            </w:r>
          </w:p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</w:t>
            </w:r>
            <w:proofErr w:type="spellStart"/>
            <w:r w:rsidRPr="000D1895">
              <w:t>Грушевка</w:t>
            </w:r>
            <w:proofErr w:type="spellEnd"/>
            <w:r w:rsidRPr="000D1895">
              <w:t xml:space="preserve">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14943,3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14175,3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768,0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</w:t>
            </w:r>
            <w:proofErr w:type="spellStart"/>
            <w:r w:rsidRPr="000D1895">
              <w:t>Семимаячный</w:t>
            </w:r>
            <w:proofErr w:type="spellEnd"/>
            <w:r w:rsidRPr="000D1895">
              <w:t xml:space="preserve">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11938,2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11314,2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624,0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 w:val="restart"/>
          </w:tcPr>
          <w:p w:rsidR="000D1895" w:rsidRPr="000D1895" w:rsidRDefault="000D1895" w:rsidP="000D1895"/>
        </w:tc>
        <w:tc>
          <w:tcPr>
            <w:tcW w:w="4598" w:type="dxa"/>
            <w:vMerge w:val="restart"/>
          </w:tcPr>
          <w:p w:rsidR="000D1895" w:rsidRPr="000D1895" w:rsidRDefault="000D1895" w:rsidP="000D1895">
            <w:r w:rsidRPr="000D1895">
              <w:t>иные межбюджетные трансферты на разработку проектно-сметной документации объектов газификации на изготовление сметы и получение достоверности стоимости ПИР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600,0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>
            <w:r w:rsidRPr="000D1895">
              <w:t>400,0</w:t>
            </w:r>
          </w:p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210,0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областной бюджет</w:t>
            </w:r>
          </w:p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1050" w:type="dxa"/>
            <w:gridSpan w:val="2"/>
          </w:tcPr>
          <w:p w:rsidR="000D1895" w:rsidRPr="000D1895" w:rsidRDefault="000D1895" w:rsidP="000D1895"/>
        </w:tc>
        <w:tc>
          <w:tcPr>
            <w:tcW w:w="1084" w:type="dxa"/>
            <w:gridSpan w:val="2"/>
          </w:tcPr>
          <w:p w:rsidR="000D1895" w:rsidRPr="000D1895" w:rsidRDefault="000D1895" w:rsidP="000D1895"/>
        </w:tc>
        <w:tc>
          <w:tcPr>
            <w:tcW w:w="1134" w:type="dxa"/>
            <w:gridSpan w:val="2"/>
          </w:tcPr>
          <w:p w:rsidR="000D1895" w:rsidRPr="000D1895" w:rsidRDefault="000D1895" w:rsidP="000D1895"/>
        </w:tc>
        <w:tc>
          <w:tcPr>
            <w:tcW w:w="1066" w:type="dxa"/>
            <w:gridSpan w:val="2"/>
          </w:tcPr>
          <w:p w:rsidR="000D1895" w:rsidRPr="000D1895" w:rsidRDefault="000D1895" w:rsidP="000D1895"/>
        </w:tc>
        <w:tc>
          <w:tcPr>
            <w:tcW w:w="930" w:type="dxa"/>
            <w:gridSpan w:val="2"/>
          </w:tcPr>
          <w:p w:rsidR="000D1895" w:rsidRPr="000D1895" w:rsidRDefault="000D1895" w:rsidP="000D1895"/>
        </w:tc>
        <w:tc>
          <w:tcPr>
            <w:tcW w:w="973" w:type="dxa"/>
            <w:gridSpan w:val="2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федеральный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600,0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>
            <w:r w:rsidRPr="000D1895">
              <w:t>400,0</w:t>
            </w:r>
          </w:p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210,0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0D1895" w:rsidRPr="000D1895" w:rsidRDefault="000D1895" w:rsidP="000D1895"/>
        </w:tc>
        <w:tc>
          <w:tcPr>
            <w:tcW w:w="4598" w:type="dxa"/>
            <w:vMerge/>
            <w:vAlign w:val="center"/>
          </w:tcPr>
          <w:p w:rsidR="000D1895" w:rsidRPr="000D1895" w:rsidRDefault="000D1895" w:rsidP="000D1895"/>
        </w:tc>
        <w:tc>
          <w:tcPr>
            <w:tcW w:w="2188" w:type="dxa"/>
          </w:tcPr>
          <w:p w:rsidR="000D1895" w:rsidRPr="000D1895" w:rsidRDefault="000D1895" w:rsidP="000D1895">
            <w:r w:rsidRPr="000D1895">
              <w:t>внебюджетные источники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86"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r w:rsidRPr="000D1895">
              <w:t xml:space="preserve">в том </w:t>
            </w:r>
            <w:proofErr w:type="gramStart"/>
            <w:r w:rsidRPr="000D1895">
              <w:t>числе :</w:t>
            </w:r>
            <w:proofErr w:type="gramEnd"/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proofErr w:type="spellStart"/>
            <w:r w:rsidRPr="000D1895">
              <w:t>Богураевскому</w:t>
            </w:r>
            <w:proofErr w:type="spellEnd"/>
            <w:r w:rsidRPr="000D1895">
              <w:t xml:space="preserve">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50,0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r w:rsidRPr="000D1895">
              <w:t>Синегорскому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50,0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r w:rsidRPr="000D1895">
              <w:t>Ильинскому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150,0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>
            <w:r w:rsidRPr="000D1895">
              <w:t>400,0</w:t>
            </w:r>
          </w:p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150,0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proofErr w:type="spellStart"/>
            <w:r w:rsidRPr="000D1895">
              <w:t>Литвиновскому</w:t>
            </w:r>
            <w:proofErr w:type="spellEnd"/>
            <w:r w:rsidRPr="000D1895">
              <w:t xml:space="preserve">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250,0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proofErr w:type="spellStart"/>
            <w:r w:rsidRPr="000D1895">
              <w:t>Рудаковскому</w:t>
            </w:r>
            <w:proofErr w:type="spellEnd"/>
            <w:r w:rsidRPr="000D1895">
              <w:t xml:space="preserve">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100,0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r w:rsidRPr="000D1895">
              <w:t>Грушево-Дубовскому сельскому поселению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>
            <w:r w:rsidRPr="000D1895">
              <w:t>60,0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  <w:tr w:rsidR="000D1895" w:rsidRPr="000D1895" w:rsidTr="0079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</w:trPr>
        <w:tc>
          <w:tcPr>
            <w:tcW w:w="1351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4598" w:type="dxa"/>
            <w:vAlign w:val="center"/>
          </w:tcPr>
          <w:p w:rsidR="000D1895" w:rsidRPr="000D1895" w:rsidRDefault="000D1895" w:rsidP="000D1895">
            <w:r w:rsidRPr="000D1895">
              <w:t>иные межбюджетные трансферты на разработку проектно-сметной документации объектов водоснабжения на изготовление сметы и получение достоверности стоимости ПИР (</w:t>
            </w:r>
            <w:proofErr w:type="spellStart"/>
            <w:r w:rsidRPr="000D1895">
              <w:t>Синегорское</w:t>
            </w:r>
            <w:proofErr w:type="spellEnd"/>
            <w:r w:rsidRPr="000D1895">
              <w:t xml:space="preserve"> сельское поселение)</w:t>
            </w:r>
          </w:p>
        </w:tc>
        <w:tc>
          <w:tcPr>
            <w:tcW w:w="2188" w:type="dxa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>
            <w:r w:rsidRPr="000D1895">
              <w:t>50</w:t>
            </w:r>
          </w:p>
        </w:tc>
        <w:tc>
          <w:tcPr>
            <w:tcW w:w="105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8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134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1066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30" w:type="dxa"/>
            <w:gridSpan w:val="2"/>
            <w:vAlign w:val="center"/>
          </w:tcPr>
          <w:p w:rsidR="000D1895" w:rsidRPr="000D1895" w:rsidRDefault="000D1895" w:rsidP="000D1895"/>
        </w:tc>
        <w:tc>
          <w:tcPr>
            <w:tcW w:w="973" w:type="dxa"/>
            <w:gridSpan w:val="2"/>
            <w:vAlign w:val="center"/>
          </w:tcPr>
          <w:p w:rsidR="000D1895" w:rsidRPr="000D1895" w:rsidRDefault="000D1895" w:rsidP="000D1895"/>
        </w:tc>
      </w:tr>
    </w:tbl>
    <w:p w:rsidR="000D1895" w:rsidRPr="000D1895" w:rsidRDefault="000D1895" w:rsidP="000D1895">
      <w:r w:rsidRPr="000D1895">
        <w:t xml:space="preserve">* Средства федерального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0D1895">
        <w:t>минсельхозпродом</w:t>
      </w:r>
      <w:proofErr w:type="spellEnd"/>
      <w:r w:rsidRPr="000D1895">
        <w:t xml:space="preserve"> области при предоставлении средств федерального бюджета на реализацию мероприятий подпрограммы.</w:t>
      </w:r>
    </w:p>
    <w:p w:rsidR="000D1895" w:rsidRPr="000D1895" w:rsidRDefault="000D1895" w:rsidP="000D1895"/>
    <w:p w:rsidR="000D1895" w:rsidRPr="000D1895" w:rsidRDefault="000D1895" w:rsidP="000D1895">
      <w:pPr>
        <w:ind w:firstLine="851"/>
        <w:jc w:val="both"/>
      </w:pPr>
      <w:r w:rsidRPr="000D1895">
        <w:t xml:space="preserve">4. Приложении №6 к муниципальной программе </w:t>
      </w:r>
      <w:proofErr w:type="spellStart"/>
      <w:r w:rsidRPr="000D1895">
        <w:t>Белокалитвинского</w:t>
      </w:r>
      <w:proofErr w:type="spellEnd"/>
      <w:r w:rsidRPr="000D1895">
        <w:t xml:space="preserve"> района «Развитие сельского хозяйства и регулирование рынков сельскохозяйственной продукции, сырья и продовольствия» изложить в следующей редакции:</w:t>
      </w:r>
    </w:p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Default="000D1895" w:rsidP="000D1895"/>
    <w:p w:rsidR="000D1895" w:rsidRPr="000D1895" w:rsidRDefault="000D1895" w:rsidP="000D1895">
      <w:pPr>
        <w:jc w:val="right"/>
      </w:pPr>
      <w:bookmarkStart w:id="3" w:name="_GoBack"/>
      <w:bookmarkEnd w:id="3"/>
      <w:r w:rsidRPr="000D1895">
        <w:lastRenderedPageBreak/>
        <w:t xml:space="preserve">Приложение № 6 </w:t>
      </w:r>
    </w:p>
    <w:p w:rsidR="000D1895" w:rsidRPr="000D1895" w:rsidRDefault="000D1895" w:rsidP="000D1895">
      <w:pPr>
        <w:jc w:val="right"/>
      </w:pPr>
      <w:r w:rsidRPr="000D1895">
        <w:t xml:space="preserve">к муниципальной программе </w:t>
      </w:r>
      <w:proofErr w:type="spellStart"/>
      <w:r w:rsidRPr="000D1895">
        <w:t>Белокалитвинского</w:t>
      </w:r>
      <w:proofErr w:type="spellEnd"/>
    </w:p>
    <w:p w:rsidR="000D1895" w:rsidRPr="000D1895" w:rsidRDefault="000D1895" w:rsidP="000D1895">
      <w:pPr>
        <w:jc w:val="right"/>
      </w:pPr>
      <w:r w:rsidRPr="000D1895">
        <w:t xml:space="preserve"> района «Развитие сельского хозяйства и </w:t>
      </w:r>
    </w:p>
    <w:p w:rsidR="000D1895" w:rsidRPr="000D1895" w:rsidRDefault="000D1895" w:rsidP="000D1895">
      <w:pPr>
        <w:jc w:val="right"/>
      </w:pPr>
      <w:r w:rsidRPr="000D1895">
        <w:t xml:space="preserve">регулирование рынков сельскохозяйственной </w:t>
      </w:r>
    </w:p>
    <w:p w:rsidR="000D1895" w:rsidRPr="000D1895" w:rsidRDefault="000D1895" w:rsidP="000D1895">
      <w:pPr>
        <w:jc w:val="right"/>
      </w:pPr>
      <w:r w:rsidRPr="000D1895">
        <w:t>продукции, сырья и продовольствия»</w:t>
      </w:r>
    </w:p>
    <w:p w:rsidR="000D1895" w:rsidRPr="000D1895" w:rsidRDefault="000D1895" w:rsidP="000D1895"/>
    <w:p w:rsidR="000D1895" w:rsidRPr="000D1895" w:rsidRDefault="000D1895" w:rsidP="000D1895">
      <w:pPr>
        <w:jc w:val="center"/>
      </w:pPr>
      <w:r w:rsidRPr="000D1895">
        <w:t>ПЕРЕЧЕНЬ</w:t>
      </w:r>
    </w:p>
    <w:p w:rsidR="000D1895" w:rsidRPr="000D1895" w:rsidRDefault="000D1895" w:rsidP="000D1895">
      <w:pPr>
        <w:jc w:val="center"/>
      </w:pPr>
      <w:r w:rsidRPr="000D1895">
        <w:t>инвестиционных проектов (объектов капитального строительства, реконструкции)</w:t>
      </w:r>
    </w:p>
    <w:p w:rsidR="000D1895" w:rsidRPr="000D1895" w:rsidRDefault="000D1895" w:rsidP="000D1895">
      <w:pPr>
        <w:jc w:val="center"/>
      </w:pPr>
      <w:proofErr w:type="spellStart"/>
      <w:r w:rsidRPr="000D1895">
        <w:t>Белокалитвинского</w:t>
      </w:r>
      <w:proofErr w:type="spellEnd"/>
      <w:r w:rsidRPr="000D1895">
        <w:t xml:space="preserve"> района</w:t>
      </w:r>
    </w:p>
    <w:p w:rsidR="000D1895" w:rsidRPr="000D1895" w:rsidRDefault="000D1895" w:rsidP="000D1895"/>
    <w:tbl>
      <w:tblPr>
        <w:tblW w:w="1524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7"/>
        <w:gridCol w:w="1871"/>
        <w:gridCol w:w="1108"/>
        <w:gridCol w:w="1265"/>
        <w:gridCol w:w="1195"/>
        <w:gridCol w:w="1252"/>
        <w:gridCol w:w="1094"/>
        <w:gridCol w:w="1098"/>
        <w:gridCol w:w="1235"/>
        <w:gridCol w:w="1229"/>
        <w:gridCol w:w="1229"/>
        <w:gridCol w:w="942"/>
      </w:tblGrid>
      <w:tr w:rsidR="000D1895" w:rsidRPr="000D1895" w:rsidTr="000D1895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№ п/п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Наимено</w:t>
            </w:r>
            <w:r w:rsidRPr="000D1895">
              <w:softHyphen/>
              <w:t>вание муници</w:t>
            </w:r>
            <w:r w:rsidRPr="000D1895">
              <w:softHyphen/>
              <w:t>пального образо</w:t>
            </w:r>
            <w:r w:rsidRPr="000D1895">
              <w:softHyphen/>
              <w:t>вания Ростов</w:t>
            </w:r>
            <w:r w:rsidRPr="000D1895">
              <w:softHyphen/>
              <w:t>ской об</w:t>
            </w:r>
            <w:r w:rsidRPr="000D1895">
              <w:softHyphen/>
              <w:t>ласти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Наименование инвестицион</w:t>
            </w:r>
            <w:r w:rsidRPr="000D1895">
              <w:softHyphen/>
              <w:t>ного проекта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Номер и дата по</w:t>
            </w:r>
            <w:r w:rsidRPr="000D1895">
              <w:softHyphen/>
              <w:t>ложи</w:t>
            </w:r>
            <w:r w:rsidRPr="000D1895">
              <w:softHyphen/>
              <w:t xml:space="preserve">тельного </w:t>
            </w:r>
            <w:proofErr w:type="spellStart"/>
            <w:r w:rsidRPr="000D1895">
              <w:t>заклю-че</w:t>
            </w:r>
            <w:r w:rsidRPr="000D1895">
              <w:softHyphen/>
              <w:t>ния</w:t>
            </w:r>
            <w:proofErr w:type="spellEnd"/>
            <w:r w:rsidRPr="000D1895">
              <w:t xml:space="preserve"> </w:t>
            </w:r>
          </w:p>
          <w:p w:rsidR="000D1895" w:rsidRPr="000D1895" w:rsidRDefault="000D1895" w:rsidP="000D1895">
            <w:r w:rsidRPr="000D1895">
              <w:t>гос</w:t>
            </w:r>
            <w:r w:rsidRPr="000D1895">
              <w:softHyphen/>
              <w:t>удар</w:t>
            </w:r>
            <w:r w:rsidRPr="000D1895">
              <w:softHyphen/>
              <w:t>ственной экспер</w:t>
            </w:r>
            <w:r w:rsidRPr="000D1895">
              <w:softHyphen/>
              <w:t>тизы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Сроки по</w:t>
            </w:r>
            <w:r w:rsidRPr="000D1895">
              <w:softHyphen/>
              <w:t>лучения положи</w:t>
            </w:r>
            <w:r w:rsidRPr="000D1895">
              <w:softHyphen/>
              <w:t>тельного заключе</w:t>
            </w:r>
            <w:r w:rsidRPr="000D1895">
              <w:softHyphen/>
              <w:t>ния госу</w:t>
            </w:r>
            <w:r w:rsidRPr="000D1895">
              <w:softHyphen/>
              <w:t>дарствен</w:t>
            </w:r>
            <w:r w:rsidRPr="000D1895">
              <w:softHyphen/>
              <w:t>ной экс</w:t>
            </w:r>
            <w:r w:rsidRPr="000D1895">
              <w:softHyphen/>
              <w:t>пертизы на проект</w:t>
            </w:r>
            <w:r w:rsidRPr="000D1895">
              <w:softHyphen/>
              <w:t>ную (сметную) докумен</w:t>
            </w:r>
            <w:r w:rsidRPr="000D1895">
              <w:softHyphen/>
              <w:t>тацию/ ассигно</w:t>
            </w:r>
            <w:r w:rsidRPr="000D1895">
              <w:softHyphen/>
              <w:t>вания, преду</w:t>
            </w:r>
            <w:r w:rsidRPr="000D1895">
              <w:softHyphen/>
              <w:t>смотрен</w:t>
            </w:r>
            <w:r w:rsidRPr="000D1895">
              <w:softHyphen/>
              <w:t>ные на разра</w:t>
            </w:r>
            <w:r w:rsidRPr="000D1895">
              <w:softHyphen/>
              <w:t>ботку про</w:t>
            </w:r>
            <w:r w:rsidRPr="000D1895">
              <w:softHyphen/>
              <w:t>ектной (сметной) докумен</w:t>
            </w:r>
            <w:r w:rsidRPr="000D1895">
              <w:softHyphen/>
              <w:t>тации (тыс. рублей)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Объем расходов (тыс. рублей)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 том числе по годам реализации подпрограммы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2020</w:t>
            </w:r>
          </w:p>
        </w:tc>
      </w:tr>
    </w:tbl>
    <w:p w:rsidR="000D1895" w:rsidRPr="000D1895" w:rsidRDefault="000D1895" w:rsidP="000D1895"/>
    <w:tbl>
      <w:tblPr>
        <w:tblW w:w="1524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138"/>
        <w:gridCol w:w="28"/>
        <w:gridCol w:w="1843"/>
        <w:gridCol w:w="1108"/>
        <w:gridCol w:w="26"/>
        <w:gridCol w:w="1239"/>
        <w:gridCol w:w="1195"/>
        <w:gridCol w:w="1266"/>
        <w:gridCol w:w="1079"/>
        <w:gridCol w:w="1098"/>
        <w:gridCol w:w="1235"/>
        <w:gridCol w:w="1229"/>
        <w:gridCol w:w="1229"/>
        <w:gridCol w:w="942"/>
      </w:tblGrid>
      <w:tr w:rsidR="000D1895" w:rsidRPr="000D1895" w:rsidTr="000D1895">
        <w:trPr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4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13</w:t>
            </w:r>
          </w:p>
        </w:tc>
      </w:tr>
      <w:tr w:rsidR="000D1895" w:rsidRPr="000D1895" w:rsidTr="000D18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46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/>
          <w:p w:rsidR="000D1895" w:rsidRPr="000D1895" w:rsidRDefault="000D1895" w:rsidP="000D1895">
            <w:r w:rsidRPr="000D1895">
              <w:t xml:space="preserve">Подпрограмма «Устойчивое развитие сельских территорий </w:t>
            </w:r>
          </w:p>
          <w:p w:rsidR="000D1895" w:rsidRPr="000D1895" w:rsidRDefault="000D1895" w:rsidP="000D1895"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 на 2014 - 2017 годы и на период до 2020 года»</w:t>
            </w:r>
          </w:p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I.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Мероприятия по развитию в сельской местности газификации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1895" w:rsidRPr="000D1895" w:rsidRDefault="000D1895" w:rsidP="000D1895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1895" w:rsidRPr="000D1895" w:rsidRDefault="000D1895" w:rsidP="000D189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1895" w:rsidRPr="000D1895" w:rsidRDefault="000D1895" w:rsidP="000D1895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proofErr w:type="spellStart"/>
            <w:r w:rsidRPr="000D1895">
              <w:t>Белока</w:t>
            </w:r>
            <w:r w:rsidRPr="000D1895">
              <w:softHyphen/>
              <w:t>литвин</w:t>
            </w:r>
            <w:r w:rsidRPr="000D1895">
              <w:softHyphen/>
              <w:t>ский</w:t>
            </w:r>
            <w:proofErr w:type="spellEnd"/>
            <w:r w:rsidRPr="000D1895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Прокладка распределительных газопроводов в х. Рудаков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32 779,8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40 886,3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област</w:t>
            </w:r>
            <w:r w:rsidRPr="000D1895">
              <w:softHyphen/>
              <w:t>ной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30 813,0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38 433,1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федераль</w:t>
            </w:r>
            <w:r w:rsidRPr="000D1895">
              <w:softHyphen/>
              <w:t>ный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1 966,8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2 453,2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внебюд</w:t>
            </w:r>
            <w:r w:rsidRPr="000D1895">
              <w:softHyphen/>
              <w:t>жет</w:t>
            </w:r>
            <w:r w:rsidRPr="000D1895">
              <w:softHyphen/>
              <w:t>ные источ</w:t>
            </w:r>
            <w:r w:rsidRPr="000D1895">
              <w:softHyphen/>
              <w:t>ники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proofErr w:type="spellStart"/>
            <w:r w:rsidRPr="000D1895">
              <w:t>Белока</w:t>
            </w:r>
            <w:r w:rsidRPr="000D1895">
              <w:softHyphen/>
              <w:t>литвин</w:t>
            </w:r>
            <w:r w:rsidRPr="000D1895">
              <w:softHyphen/>
              <w:t>ский</w:t>
            </w:r>
            <w:proofErr w:type="spellEnd"/>
            <w:r w:rsidRPr="000D1895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Строительство распределительных газовых сетей в с. </w:t>
            </w:r>
            <w:proofErr w:type="spellStart"/>
            <w:r w:rsidRPr="000D1895">
              <w:t>Литвиновка</w:t>
            </w:r>
            <w:proofErr w:type="spellEnd"/>
            <w:r w:rsidRPr="000D1895">
              <w:t xml:space="preserve">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849,0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1 929,0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област</w:t>
            </w:r>
            <w:r w:rsidRPr="000D1895">
              <w:softHyphen/>
              <w:t>ной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федераль</w:t>
            </w:r>
            <w:r w:rsidRPr="000D1895">
              <w:softHyphen/>
              <w:t>ный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849,0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1 929,0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внебюд</w:t>
            </w:r>
            <w:r w:rsidRPr="000D1895">
              <w:softHyphen/>
              <w:t>жет</w:t>
            </w:r>
            <w:r w:rsidRPr="000D1895">
              <w:softHyphen/>
              <w:t>ные источ</w:t>
            </w:r>
            <w:r w:rsidRPr="000D1895">
              <w:softHyphen/>
              <w:t>ники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proofErr w:type="spellStart"/>
            <w:r w:rsidRPr="000D1895">
              <w:t>Белока</w:t>
            </w:r>
            <w:r w:rsidRPr="000D1895">
              <w:softHyphen/>
              <w:t>литвин</w:t>
            </w:r>
            <w:r w:rsidRPr="000D1895">
              <w:softHyphen/>
              <w:t>ский</w:t>
            </w:r>
            <w:proofErr w:type="spellEnd"/>
            <w:r w:rsidRPr="000D1895">
              <w:t xml:space="preserve"> район</w:t>
            </w:r>
          </w:p>
        </w:tc>
        <w:tc>
          <w:tcPr>
            <w:tcW w:w="18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Прокладка распределительных газопроводов в х. Ленина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2017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2 100,0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1 724,7</w:t>
            </w:r>
          </w:p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област</w:t>
            </w:r>
            <w:r w:rsidRPr="000D1895">
              <w:softHyphen/>
              <w:t>ной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федераль</w:t>
            </w:r>
            <w:r w:rsidRPr="000D1895">
              <w:softHyphen/>
              <w:t>ный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2 100,0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1 724,7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внебюд</w:t>
            </w:r>
            <w:r w:rsidRPr="000D1895">
              <w:softHyphen/>
              <w:t>жет</w:t>
            </w:r>
            <w:r w:rsidRPr="000D1895">
              <w:softHyphen/>
              <w:t>ные источ</w:t>
            </w:r>
            <w:r w:rsidRPr="000D1895">
              <w:softHyphen/>
              <w:t>ники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II.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Мероприятия по развитию в сельской местности водоснабжения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</w:tr>
      <w:tr w:rsidR="000D1895" w:rsidRPr="000D1895" w:rsidTr="000D1895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proofErr w:type="spellStart"/>
            <w:r w:rsidRPr="000D1895">
              <w:t>Белока</w:t>
            </w:r>
            <w:proofErr w:type="spellEnd"/>
            <w:r w:rsidRPr="000D1895">
              <w:t>-литвин-</w:t>
            </w:r>
            <w:proofErr w:type="spellStart"/>
            <w:r w:rsidRPr="000D1895">
              <w:t>ский</w:t>
            </w:r>
            <w:proofErr w:type="spellEnd"/>
            <w:r w:rsidRPr="000D1895">
              <w:t xml:space="preserve">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 xml:space="preserve">реконструкция сетей водоснабжения пос. Коксовый </w:t>
            </w:r>
            <w:proofErr w:type="spellStart"/>
            <w:r w:rsidRPr="000D1895">
              <w:t>Коксовского</w:t>
            </w:r>
            <w:proofErr w:type="spellEnd"/>
            <w:r w:rsidRPr="000D1895">
              <w:t xml:space="preserve"> сельского поселения </w:t>
            </w:r>
            <w:proofErr w:type="spellStart"/>
            <w:r w:rsidRPr="000D1895">
              <w:t>Белокалитвинского</w:t>
            </w:r>
            <w:proofErr w:type="spellEnd"/>
            <w:r w:rsidRPr="000D1895">
              <w:t xml:space="preserve"> района Ростовской области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2014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82828,2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104118,1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64313,3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област</w:t>
            </w:r>
            <w:r w:rsidRPr="000D1895">
              <w:softHyphen/>
              <w:t>ной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77858,5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97871,0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60454,5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федераль</w:t>
            </w:r>
            <w:r w:rsidRPr="000D1895">
              <w:softHyphen/>
              <w:t>ный бюд</w:t>
            </w:r>
            <w:r w:rsidRPr="000D1895">
              <w:softHyphen/>
              <w:t>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4969,7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6247,1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3858,8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  <w:tr w:rsidR="000D1895" w:rsidRPr="000D1895" w:rsidTr="000D1895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внебюд</w:t>
            </w:r>
            <w:r w:rsidRPr="000D1895">
              <w:softHyphen/>
              <w:t>жет</w:t>
            </w:r>
            <w:r w:rsidRPr="000D1895">
              <w:softHyphen/>
              <w:t>ные источ</w:t>
            </w:r>
            <w:r w:rsidRPr="000D1895">
              <w:softHyphen/>
              <w:t>ники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95" w:rsidRPr="000D1895" w:rsidRDefault="000D1895" w:rsidP="000D1895">
            <w:r w:rsidRPr="000D1895">
              <w:t>–</w:t>
            </w:r>
          </w:p>
        </w:tc>
      </w:tr>
    </w:tbl>
    <w:p w:rsidR="000D1895" w:rsidRPr="000D1895" w:rsidRDefault="000D1895" w:rsidP="000D1895"/>
    <w:p w:rsidR="000D1895" w:rsidRPr="000D1895" w:rsidRDefault="000D1895" w:rsidP="000D1895"/>
    <w:p w:rsidR="000D1895" w:rsidRPr="000D1895" w:rsidRDefault="000D1895" w:rsidP="000D1895">
      <w:r w:rsidRPr="000D1895">
        <w:t xml:space="preserve"> Управляющий делами</w:t>
      </w:r>
      <w:r w:rsidRPr="000D1895">
        <w:tab/>
      </w:r>
      <w:r w:rsidRPr="000D1895">
        <w:tab/>
      </w:r>
      <w:r w:rsidRPr="000D1895">
        <w:tab/>
      </w:r>
      <w:r w:rsidRPr="000D1895">
        <w:tab/>
      </w:r>
      <w:r w:rsidRPr="000D1895">
        <w:tab/>
      </w:r>
      <w:r w:rsidRPr="000D1895">
        <w:tab/>
      </w:r>
      <w:r w:rsidRPr="000D1895">
        <w:tab/>
        <w:t xml:space="preserve">          </w:t>
      </w:r>
      <w:r w:rsidRPr="000D1895">
        <w:tab/>
      </w:r>
      <w:r w:rsidRPr="000D1895">
        <w:tab/>
      </w:r>
      <w:r w:rsidRPr="000D1895">
        <w:tab/>
        <w:t xml:space="preserve">                                                            Л.Г. Василенко</w:t>
      </w:r>
    </w:p>
    <w:p w:rsidR="000D1895" w:rsidRDefault="000D1895">
      <w:pPr>
        <w:pStyle w:val="a3"/>
        <w:tabs>
          <w:tab w:val="clear" w:pos="4536"/>
          <w:tab w:val="clear" w:pos="9072"/>
        </w:tabs>
      </w:pPr>
    </w:p>
    <w:sectPr w:rsidR="000D1895" w:rsidSect="000D1895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82" w:rsidRDefault="00276382">
      <w:r>
        <w:separator/>
      </w:r>
    </w:p>
  </w:endnote>
  <w:endnote w:type="continuationSeparator" w:id="0">
    <w:p w:rsidR="00276382" w:rsidRDefault="0027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3819" w:rsidRPr="00793819">
      <w:rPr>
        <w:noProof/>
        <w:sz w:val="14"/>
      </w:rPr>
      <w:t>16.08.2018 16:34:00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793819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93819">
      <w:rPr>
        <w:noProof/>
        <w:sz w:val="14"/>
      </w:rPr>
      <w:t>11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82" w:rsidRDefault="00276382">
      <w:r>
        <w:separator/>
      </w:r>
    </w:p>
  </w:footnote>
  <w:footnote w:type="continuationSeparator" w:id="0">
    <w:p w:rsidR="00276382" w:rsidRDefault="0027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1895"/>
    <w:rsid w:val="000D703B"/>
    <w:rsid w:val="00102528"/>
    <w:rsid w:val="00130BA6"/>
    <w:rsid w:val="00162686"/>
    <w:rsid w:val="001643E9"/>
    <w:rsid w:val="00191DF6"/>
    <w:rsid w:val="001F0876"/>
    <w:rsid w:val="001F210F"/>
    <w:rsid w:val="00217475"/>
    <w:rsid w:val="00232CB2"/>
    <w:rsid w:val="00241D5F"/>
    <w:rsid w:val="00276382"/>
    <w:rsid w:val="002D4093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5B73B6"/>
    <w:rsid w:val="00625ACF"/>
    <w:rsid w:val="00641F26"/>
    <w:rsid w:val="00667AD1"/>
    <w:rsid w:val="0069702D"/>
    <w:rsid w:val="006A4064"/>
    <w:rsid w:val="006B56F9"/>
    <w:rsid w:val="006D324B"/>
    <w:rsid w:val="006E05D3"/>
    <w:rsid w:val="00715C8D"/>
    <w:rsid w:val="00724FEA"/>
    <w:rsid w:val="007427A1"/>
    <w:rsid w:val="007472E3"/>
    <w:rsid w:val="00767FC2"/>
    <w:rsid w:val="00793819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D18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D18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rsid w:val="000D1895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0D1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2">
    <w:name w:val="Основной текст 22"/>
    <w:basedOn w:val="a"/>
    <w:rsid w:val="000D1895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dcterms:created xsi:type="dcterms:W3CDTF">2018-08-09T09:17:00Z</dcterms:created>
  <dcterms:modified xsi:type="dcterms:W3CDTF">2018-09-19T09:29:00Z</dcterms:modified>
</cp:coreProperties>
</file>