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8072B">
        <w:rPr>
          <w:sz w:val="28"/>
        </w:rPr>
        <w:t>16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8072B">
        <w:rPr>
          <w:sz w:val="28"/>
        </w:rPr>
        <w:t>1747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514CB" w:rsidRPr="005F75C4" w:rsidRDefault="00E514CB" w:rsidP="00E514CB">
      <w:pPr>
        <w:keepNext/>
        <w:tabs>
          <w:tab w:val="num" w:pos="0"/>
        </w:tabs>
        <w:suppressAutoHyphens/>
        <w:jc w:val="center"/>
        <w:outlineLvl w:val="1"/>
        <w:rPr>
          <w:b/>
          <w:sz w:val="28"/>
          <w:szCs w:val="28"/>
          <w:lang w:eastAsia="zh-CN"/>
        </w:rPr>
      </w:pPr>
      <w:bookmarkStart w:id="2" w:name="_GoBack"/>
      <w:r w:rsidRPr="005F75C4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</w:t>
      </w:r>
      <w:proofErr w:type="spellStart"/>
      <w:r w:rsidRPr="005F75C4">
        <w:rPr>
          <w:b/>
          <w:sz w:val="28"/>
          <w:szCs w:val="20"/>
          <w:lang w:eastAsia="zh-CN"/>
        </w:rPr>
        <w:t>Белокалитвинского</w:t>
      </w:r>
      <w:proofErr w:type="spellEnd"/>
      <w:r w:rsidRPr="005F75C4">
        <w:rPr>
          <w:b/>
          <w:sz w:val="28"/>
          <w:szCs w:val="20"/>
          <w:lang w:eastAsia="zh-CN"/>
        </w:rPr>
        <w:t xml:space="preserve"> района </w:t>
      </w:r>
      <w:proofErr w:type="gramStart"/>
      <w:r w:rsidRPr="005F75C4">
        <w:rPr>
          <w:b/>
          <w:sz w:val="28"/>
          <w:szCs w:val="28"/>
          <w:lang w:eastAsia="zh-CN"/>
        </w:rPr>
        <w:t xml:space="preserve">от </w:t>
      </w:r>
      <w:r>
        <w:rPr>
          <w:b/>
          <w:sz w:val="28"/>
          <w:szCs w:val="28"/>
          <w:lang w:eastAsia="zh-CN"/>
        </w:rPr>
        <w:t xml:space="preserve"> 16</w:t>
      </w:r>
      <w:r w:rsidRPr="005F75C4">
        <w:rPr>
          <w:b/>
          <w:sz w:val="28"/>
          <w:szCs w:val="28"/>
          <w:lang w:eastAsia="zh-CN"/>
        </w:rPr>
        <w:t>.12.201</w:t>
      </w:r>
      <w:r>
        <w:rPr>
          <w:b/>
          <w:sz w:val="28"/>
          <w:szCs w:val="28"/>
          <w:lang w:eastAsia="zh-CN"/>
        </w:rPr>
        <w:t>9</w:t>
      </w:r>
      <w:proofErr w:type="gramEnd"/>
      <w:r>
        <w:rPr>
          <w:b/>
          <w:sz w:val="28"/>
          <w:szCs w:val="28"/>
          <w:lang w:eastAsia="zh-CN"/>
        </w:rPr>
        <w:t xml:space="preserve"> № 2066</w:t>
      </w:r>
      <w:r w:rsidRPr="005F75C4">
        <w:rPr>
          <w:b/>
          <w:sz w:val="28"/>
          <w:szCs w:val="28"/>
          <w:lang w:eastAsia="zh-CN"/>
        </w:rPr>
        <w:t xml:space="preserve"> </w:t>
      </w:r>
    </w:p>
    <w:bookmarkEnd w:id="2"/>
    <w:p w:rsidR="00E514CB" w:rsidRPr="00447326" w:rsidRDefault="00E514CB" w:rsidP="00E514CB">
      <w:pPr>
        <w:tabs>
          <w:tab w:val="left" w:pos="4111"/>
        </w:tabs>
        <w:rPr>
          <w:color w:val="FF0000"/>
          <w:sz w:val="28"/>
          <w:szCs w:val="28"/>
        </w:rPr>
      </w:pPr>
    </w:p>
    <w:p w:rsidR="00E514CB" w:rsidRPr="0062359F" w:rsidRDefault="00E514CB" w:rsidP="00E514CB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</w:t>
      </w:r>
      <w:r w:rsidRPr="00D15F53">
        <w:rPr>
          <w:sz w:val="28"/>
          <w:szCs w:val="28"/>
        </w:rPr>
        <w:t xml:space="preserve">от </w:t>
      </w:r>
      <w:r w:rsidR="00BF0AE7" w:rsidRPr="00D15F53">
        <w:rPr>
          <w:sz w:val="28"/>
          <w:szCs w:val="28"/>
        </w:rPr>
        <w:t>26.02.2018 №</w:t>
      </w:r>
      <w:r w:rsidRPr="00D15F53">
        <w:rPr>
          <w:sz w:val="28"/>
          <w:szCs w:val="28"/>
        </w:rPr>
        <w:t xml:space="preserve"> 279 «Об утверждении Порядка разработки, реализации и </w:t>
      </w:r>
      <w:r w:rsidR="00BF0AE7" w:rsidRPr="00D15F53">
        <w:rPr>
          <w:sz w:val="28"/>
          <w:szCs w:val="28"/>
        </w:rPr>
        <w:t>оценки эффективности</w:t>
      </w:r>
      <w:r w:rsidRPr="00D15F53">
        <w:rPr>
          <w:sz w:val="28"/>
          <w:szCs w:val="28"/>
        </w:rPr>
        <w:t xml:space="preserve"> </w:t>
      </w:r>
      <w:r w:rsidR="00BF0AE7" w:rsidRPr="00D15F53">
        <w:rPr>
          <w:sz w:val="28"/>
          <w:szCs w:val="28"/>
        </w:rPr>
        <w:t>муниципальных программ</w:t>
      </w:r>
      <w:r w:rsidRPr="00D15F53">
        <w:rPr>
          <w:sz w:val="28"/>
          <w:szCs w:val="28"/>
        </w:rPr>
        <w:t xml:space="preserve">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</w:t>
      </w:r>
      <w:r w:rsidRPr="00447326">
        <w:rPr>
          <w:sz w:val="28"/>
          <w:szCs w:val="28"/>
        </w:rPr>
        <w:t xml:space="preserve"> </w:t>
      </w:r>
      <w:r w:rsidRPr="0062359F">
        <w:rPr>
          <w:sz w:val="28"/>
          <w:szCs w:val="28"/>
          <w:lang w:eastAsia="en-US"/>
        </w:rPr>
        <w:t xml:space="preserve">Администрация </w:t>
      </w:r>
      <w:proofErr w:type="spellStart"/>
      <w:r w:rsidRPr="0062359F">
        <w:rPr>
          <w:sz w:val="28"/>
          <w:szCs w:val="28"/>
          <w:lang w:eastAsia="en-US"/>
        </w:rPr>
        <w:t>Белокалитвинского</w:t>
      </w:r>
      <w:proofErr w:type="spellEnd"/>
      <w:r w:rsidRPr="0062359F">
        <w:rPr>
          <w:sz w:val="28"/>
          <w:szCs w:val="28"/>
          <w:lang w:eastAsia="en-US"/>
        </w:rPr>
        <w:t xml:space="preserve"> района </w:t>
      </w:r>
      <w:r w:rsidRPr="0062359F">
        <w:rPr>
          <w:b/>
          <w:spacing w:val="60"/>
          <w:sz w:val="28"/>
          <w:szCs w:val="28"/>
        </w:rPr>
        <w:t>постановляет:</w:t>
      </w:r>
    </w:p>
    <w:p w:rsidR="00E514CB" w:rsidRPr="00447326" w:rsidRDefault="00E514CB" w:rsidP="00E514CB">
      <w:pPr>
        <w:autoSpaceDE w:val="0"/>
        <w:ind w:firstLine="720"/>
        <w:jc w:val="both"/>
        <w:rPr>
          <w:spacing w:val="-1"/>
          <w:sz w:val="28"/>
          <w:szCs w:val="28"/>
        </w:rPr>
      </w:pPr>
    </w:p>
    <w:p w:rsidR="00E514CB" w:rsidRPr="00BC5295" w:rsidRDefault="00E514CB" w:rsidP="00E514CB">
      <w:pPr>
        <w:widowControl w:val="0"/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 w:rsidRPr="00BC5295">
        <w:rPr>
          <w:spacing w:val="-8"/>
          <w:sz w:val="28"/>
          <w:szCs w:val="28"/>
        </w:rPr>
        <w:t xml:space="preserve">1. Внести изменения в приложение к постановлению Администрации </w:t>
      </w:r>
      <w:proofErr w:type="spellStart"/>
      <w:r w:rsidRPr="00BC5295">
        <w:rPr>
          <w:spacing w:val="-8"/>
          <w:sz w:val="28"/>
          <w:szCs w:val="28"/>
        </w:rPr>
        <w:t>Белокалитвинского</w:t>
      </w:r>
      <w:proofErr w:type="spellEnd"/>
      <w:r w:rsidRPr="00BC5295">
        <w:rPr>
          <w:spacing w:val="-8"/>
          <w:sz w:val="28"/>
          <w:szCs w:val="28"/>
        </w:rPr>
        <w:t xml:space="preserve"> района </w:t>
      </w:r>
      <w:r w:rsidR="00BF0AE7" w:rsidRPr="00BC5295">
        <w:rPr>
          <w:spacing w:val="-8"/>
          <w:sz w:val="28"/>
          <w:szCs w:val="28"/>
        </w:rPr>
        <w:t>от 16.12.2019</w:t>
      </w:r>
      <w:r w:rsidRPr="00447326">
        <w:rPr>
          <w:rFonts w:eastAsia="Arial Unicode MS"/>
          <w:sz w:val="28"/>
          <w:szCs w:val="28"/>
        </w:rPr>
        <w:t xml:space="preserve"> № 2</w:t>
      </w:r>
      <w:r>
        <w:rPr>
          <w:rFonts w:eastAsia="Arial Unicode MS"/>
          <w:sz w:val="28"/>
          <w:szCs w:val="28"/>
        </w:rPr>
        <w:t>066</w:t>
      </w:r>
      <w:r w:rsidRPr="00BC5295">
        <w:rPr>
          <w:rFonts w:eastAsia="Arial Unicode MS"/>
          <w:sz w:val="28"/>
          <w:szCs w:val="28"/>
        </w:rPr>
        <w:t xml:space="preserve"> «Об утверждении </w:t>
      </w:r>
      <w:r w:rsidRPr="00BC5295">
        <w:rPr>
          <w:rFonts w:eastAsia="Calibri"/>
          <w:sz w:val="28"/>
          <w:szCs w:val="28"/>
          <w:lang w:eastAsia="en-US"/>
        </w:rPr>
        <w:t>плана реализации муниципальной программы «Управление муниципальным имуществом в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районе» на 2020</w:t>
      </w:r>
      <w:r w:rsidRPr="00BC5295">
        <w:rPr>
          <w:rFonts w:eastAsia="Calibri"/>
          <w:sz w:val="28"/>
          <w:szCs w:val="28"/>
          <w:lang w:eastAsia="en-US"/>
        </w:rPr>
        <w:t xml:space="preserve"> год», изложив его в редакции согласно </w:t>
      </w:r>
      <w:proofErr w:type="gramStart"/>
      <w:r w:rsidRPr="00BC5295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BC5295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:rsidR="00E514CB" w:rsidRPr="00447326" w:rsidRDefault="00E514CB" w:rsidP="00E514CB">
      <w:pPr>
        <w:autoSpaceDE w:val="0"/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2. </w:t>
      </w:r>
      <w:r w:rsidRPr="00447326">
        <w:rPr>
          <w:bCs/>
          <w:sz w:val="28"/>
          <w:szCs w:val="28"/>
        </w:rPr>
        <w:t>Постановление вступает в силу со дня его принятия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E514CB" w:rsidRPr="00447326" w:rsidRDefault="00E514CB" w:rsidP="00E514CB">
      <w:pPr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3. Контроль   за   исполнением   </w:t>
      </w:r>
      <w:proofErr w:type="gramStart"/>
      <w:r w:rsidRPr="00447326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Севостьянова</w:t>
      </w:r>
      <w:r w:rsidR="00BF0AE7" w:rsidRPr="00BF0AE7">
        <w:rPr>
          <w:sz w:val="28"/>
          <w:szCs w:val="28"/>
        </w:rPr>
        <w:t xml:space="preserve"> </w:t>
      </w:r>
      <w:r w:rsidR="00BF0AE7" w:rsidRPr="00447326">
        <w:rPr>
          <w:sz w:val="28"/>
          <w:szCs w:val="28"/>
        </w:rPr>
        <w:t>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8072B" w:rsidRDefault="00872883" w:rsidP="00872883">
      <w:pPr>
        <w:rPr>
          <w:color w:val="FFFFFF" w:themeColor="background1"/>
          <w:sz w:val="28"/>
        </w:rPr>
      </w:pPr>
      <w:r w:rsidRPr="0078072B">
        <w:rPr>
          <w:color w:val="FFFFFF" w:themeColor="background1"/>
          <w:sz w:val="28"/>
        </w:rPr>
        <w:t>Верно:</w:t>
      </w:r>
    </w:p>
    <w:p w:rsidR="003A39C2" w:rsidRPr="0078072B" w:rsidRDefault="00844DC4" w:rsidP="00835273">
      <w:pPr>
        <w:rPr>
          <w:color w:val="FFFFFF" w:themeColor="background1"/>
          <w:sz w:val="28"/>
        </w:rPr>
      </w:pPr>
      <w:proofErr w:type="gramStart"/>
      <w:r w:rsidRPr="0078072B">
        <w:rPr>
          <w:color w:val="FFFFFF" w:themeColor="background1"/>
          <w:sz w:val="28"/>
        </w:rPr>
        <w:t>У</w:t>
      </w:r>
      <w:r w:rsidR="00715C8D" w:rsidRPr="0078072B">
        <w:rPr>
          <w:color w:val="FFFFFF" w:themeColor="background1"/>
          <w:sz w:val="28"/>
        </w:rPr>
        <w:t>правляющ</w:t>
      </w:r>
      <w:r w:rsidRPr="0078072B">
        <w:rPr>
          <w:color w:val="FFFFFF" w:themeColor="background1"/>
          <w:sz w:val="28"/>
        </w:rPr>
        <w:t>ий</w:t>
      </w:r>
      <w:r w:rsidR="00715C8D" w:rsidRPr="0078072B">
        <w:rPr>
          <w:color w:val="FFFFFF" w:themeColor="background1"/>
          <w:sz w:val="28"/>
        </w:rPr>
        <w:t xml:space="preserve"> </w:t>
      </w:r>
      <w:r w:rsidR="00F4755E" w:rsidRPr="0078072B">
        <w:rPr>
          <w:color w:val="FFFFFF" w:themeColor="background1"/>
          <w:sz w:val="28"/>
        </w:rPr>
        <w:t xml:space="preserve"> делами</w:t>
      </w:r>
      <w:proofErr w:type="gramEnd"/>
      <w:r w:rsidR="00F4755E" w:rsidRPr="0078072B">
        <w:rPr>
          <w:color w:val="FFFFFF" w:themeColor="background1"/>
          <w:sz w:val="28"/>
        </w:rPr>
        <w:tab/>
      </w:r>
      <w:r w:rsidR="00F4755E" w:rsidRPr="0078072B">
        <w:rPr>
          <w:color w:val="FFFFFF" w:themeColor="background1"/>
          <w:sz w:val="28"/>
        </w:rPr>
        <w:tab/>
      </w:r>
      <w:r w:rsidR="00F4755E" w:rsidRPr="0078072B">
        <w:rPr>
          <w:color w:val="FFFFFF" w:themeColor="background1"/>
          <w:sz w:val="28"/>
        </w:rPr>
        <w:tab/>
      </w:r>
      <w:r w:rsidR="000C6CE8" w:rsidRPr="0078072B">
        <w:rPr>
          <w:color w:val="FFFFFF" w:themeColor="background1"/>
          <w:sz w:val="28"/>
        </w:rPr>
        <w:tab/>
      </w:r>
      <w:r w:rsidR="0026772B" w:rsidRPr="0078072B">
        <w:rPr>
          <w:color w:val="FFFFFF" w:themeColor="background1"/>
          <w:sz w:val="28"/>
        </w:rPr>
        <w:tab/>
      </w:r>
      <w:r w:rsidR="00F4755E" w:rsidRPr="0078072B">
        <w:rPr>
          <w:color w:val="FFFFFF" w:themeColor="background1"/>
          <w:sz w:val="28"/>
        </w:rPr>
        <w:tab/>
      </w:r>
      <w:r w:rsidRPr="0078072B">
        <w:rPr>
          <w:color w:val="FFFFFF" w:themeColor="background1"/>
          <w:sz w:val="28"/>
        </w:rPr>
        <w:tab/>
        <w:t>Л.Г. Василенко</w:t>
      </w:r>
    </w:p>
    <w:p w:rsidR="00E514CB" w:rsidRPr="0078072B" w:rsidRDefault="00E514CB" w:rsidP="00835273">
      <w:pPr>
        <w:rPr>
          <w:color w:val="FFFFFF" w:themeColor="background1"/>
          <w:sz w:val="28"/>
          <w:szCs w:val="28"/>
        </w:rPr>
        <w:sectPr w:rsidR="00E514CB" w:rsidRPr="0078072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E514CB" w:rsidRPr="008439FE" w:rsidTr="00CF3EBA">
        <w:trPr>
          <w:trHeight w:val="1420"/>
        </w:trPr>
        <w:tc>
          <w:tcPr>
            <w:tcW w:w="10184" w:type="dxa"/>
            <w:shd w:val="clear" w:color="auto" w:fill="auto"/>
          </w:tcPr>
          <w:p w:rsidR="00E514CB" w:rsidRPr="008439FE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E514CB" w:rsidRPr="008439FE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BF0AE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:rsidR="00BF0AE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Администрации </w:t>
            </w:r>
          </w:p>
          <w:p w:rsidR="00E514CB" w:rsidRPr="008439FE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</w:t>
            </w:r>
            <w:proofErr w:type="spell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района</w:t>
            </w:r>
          </w:p>
          <w:p w:rsidR="00E514CB" w:rsidRPr="008439FE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78072B">
              <w:rPr>
                <w:rFonts w:eastAsia="Calibri"/>
                <w:sz w:val="25"/>
                <w:szCs w:val="25"/>
                <w:lang w:eastAsia="en-US"/>
              </w:rPr>
              <w:t>16</w:t>
            </w:r>
            <w:r>
              <w:rPr>
                <w:rFonts w:eastAsia="Calibri"/>
                <w:sz w:val="25"/>
                <w:szCs w:val="25"/>
                <w:lang w:eastAsia="en-US"/>
              </w:rPr>
              <w:t>.</w:t>
            </w:r>
            <w:r w:rsidR="00BF0AE7">
              <w:rPr>
                <w:rFonts w:eastAsia="Calibri"/>
                <w:sz w:val="25"/>
                <w:szCs w:val="25"/>
                <w:lang w:eastAsia="en-US"/>
              </w:rPr>
              <w:t>11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5"/>
                <w:szCs w:val="25"/>
                <w:lang w:eastAsia="en-US"/>
              </w:rPr>
              <w:t>2020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78072B">
              <w:rPr>
                <w:rFonts w:eastAsia="Calibri"/>
                <w:sz w:val="25"/>
                <w:szCs w:val="25"/>
                <w:lang w:eastAsia="en-US"/>
              </w:rPr>
              <w:t>1747</w:t>
            </w:r>
          </w:p>
          <w:p w:rsidR="00E514CB" w:rsidRPr="008439FE" w:rsidRDefault="00E514CB" w:rsidP="00CF3E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E514CB" w:rsidRPr="008439FE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E514CB" w:rsidRPr="008439FE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E514CB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2020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:rsidR="00E514CB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2694"/>
        <w:gridCol w:w="2976"/>
        <w:gridCol w:w="1276"/>
        <w:gridCol w:w="1276"/>
        <w:gridCol w:w="1276"/>
        <w:gridCol w:w="1134"/>
        <w:gridCol w:w="1211"/>
      </w:tblGrid>
      <w:tr w:rsidR="00E514CB" w:rsidRPr="004361A7" w:rsidTr="00CF3EBA">
        <w:tc>
          <w:tcPr>
            <w:tcW w:w="540" w:type="dxa"/>
            <w:vMerge w:val="restart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14CB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4897" w:type="dxa"/>
            <w:gridSpan w:val="4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E514CB" w:rsidRPr="004361A7" w:rsidTr="00CF3EBA">
        <w:tc>
          <w:tcPr>
            <w:tcW w:w="540" w:type="dxa"/>
            <w:vMerge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134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211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E514CB" w:rsidRPr="00807033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85"/>
        <w:gridCol w:w="2694"/>
        <w:gridCol w:w="2976"/>
        <w:gridCol w:w="1276"/>
        <w:gridCol w:w="1276"/>
        <w:gridCol w:w="1276"/>
        <w:gridCol w:w="1134"/>
        <w:gridCol w:w="1211"/>
      </w:tblGrid>
      <w:tr w:rsidR="00E514CB" w:rsidRPr="004361A7" w:rsidTr="00CF3EBA">
        <w:trPr>
          <w:tblHeader/>
        </w:trPr>
        <w:tc>
          <w:tcPr>
            <w:tcW w:w="525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11" w:type="dxa"/>
            <w:shd w:val="clear" w:color="auto" w:fill="auto"/>
          </w:tcPr>
          <w:p w:rsidR="00E514CB" w:rsidRPr="004361A7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E514CB" w:rsidRPr="00874870" w:rsidTr="00CF3EBA">
        <w:tc>
          <w:tcPr>
            <w:tcW w:w="525" w:type="dxa"/>
            <w:shd w:val="clear" w:color="auto" w:fill="auto"/>
          </w:tcPr>
          <w:p w:rsidR="00E514CB" w:rsidRPr="00874870" w:rsidRDefault="00E514CB" w:rsidP="00CF3E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Подпрограмма 1. «Повышение эффективности управления муниципальным имуществом и приватизации»</w:t>
            </w:r>
          </w:p>
        </w:tc>
        <w:tc>
          <w:tcPr>
            <w:tcW w:w="2694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 xml:space="preserve">Комитет по управлению Администрации </w:t>
            </w:r>
            <w:proofErr w:type="spellStart"/>
            <w:r w:rsidRPr="00874870">
              <w:rPr>
                <w:sz w:val="22"/>
                <w:szCs w:val="22"/>
              </w:rPr>
              <w:t>Белокалитвинского</w:t>
            </w:r>
            <w:proofErr w:type="spellEnd"/>
            <w:r w:rsidRPr="00874870">
              <w:rPr>
                <w:sz w:val="22"/>
                <w:szCs w:val="22"/>
              </w:rPr>
              <w:t xml:space="preserve"> района (далее-Комитет)</w:t>
            </w:r>
          </w:p>
        </w:tc>
        <w:tc>
          <w:tcPr>
            <w:tcW w:w="29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4961,9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514CB" w:rsidRPr="00874870" w:rsidRDefault="00E514CB" w:rsidP="00CF3E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874870" w:rsidRDefault="00E514CB" w:rsidP="00CF3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4961,9</w:t>
            </w:r>
          </w:p>
        </w:tc>
        <w:tc>
          <w:tcPr>
            <w:tcW w:w="1211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874870" w:rsidTr="00CF3EBA">
        <w:tc>
          <w:tcPr>
            <w:tcW w:w="525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</w:rPr>
              <w:t>ОМ 1.1. «</w:t>
            </w:r>
            <w:r w:rsidRPr="008748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694" w:type="dxa"/>
            <w:shd w:val="clear" w:color="auto" w:fill="auto"/>
          </w:tcPr>
          <w:p w:rsidR="00E514CB" w:rsidRPr="00874870" w:rsidRDefault="00E514CB" w:rsidP="00CF3EBA">
            <w:pPr>
              <w:jc w:val="both"/>
              <w:rPr>
                <w:sz w:val="22"/>
                <w:szCs w:val="22"/>
              </w:rPr>
            </w:pPr>
            <w:r w:rsidRPr="00874870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29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385,7</w:t>
            </w:r>
          </w:p>
        </w:tc>
        <w:tc>
          <w:tcPr>
            <w:tcW w:w="1276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385,7</w:t>
            </w:r>
          </w:p>
        </w:tc>
        <w:tc>
          <w:tcPr>
            <w:tcW w:w="1211" w:type="dxa"/>
            <w:shd w:val="clear" w:color="auto" w:fill="auto"/>
          </w:tcPr>
          <w:p w:rsidR="00E514CB" w:rsidRPr="0087487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BF1EB6" w:rsidTr="00CF3EBA">
        <w:tc>
          <w:tcPr>
            <w:tcW w:w="525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1.2.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694" w:type="dxa"/>
            <w:shd w:val="clear" w:color="auto" w:fill="auto"/>
          </w:tcPr>
          <w:p w:rsidR="00E514CB" w:rsidRPr="00BF1EB6" w:rsidRDefault="00E514CB" w:rsidP="00CF3EB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BF1EB6">
              <w:rPr>
                <w:sz w:val="22"/>
                <w:szCs w:val="22"/>
              </w:rPr>
              <w:t>Мешкова</w:t>
            </w:r>
            <w:proofErr w:type="spellEnd"/>
            <w:r w:rsidRPr="00BF1EB6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E514CB" w:rsidRPr="00BF1EB6" w:rsidRDefault="00E514CB" w:rsidP="00CF3EB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114,8</w:t>
            </w:r>
          </w:p>
        </w:tc>
        <w:tc>
          <w:tcPr>
            <w:tcW w:w="1276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114,8</w:t>
            </w:r>
          </w:p>
        </w:tc>
        <w:tc>
          <w:tcPr>
            <w:tcW w:w="1211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BF1EB6" w:rsidTr="00CF3EBA">
        <w:tc>
          <w:tcPr>
            <w:tcW w:w="525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514CB" w:rsidRPr="00BF1EB6" w:rsidRDefault="00E514CB" w:rsidP="00CF3E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E514CB" w:rsidRPr="00BF1EB6" w:rsidRDefault="00E514CB" w:rsidP="00CF3E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514CB" w:rsidRPr="00BF1EB6" w:rsidRDefault="00E514CB" w:rsidP="00CF3E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1.3.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BF1EB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514CB" w:rsidRPr="00BF1EB6" w:rsidRDefault="00E514CB" w:rsidP="00CF3EB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BF1EB6">
              <w:rPr>
                <w:sz w:val="22"/>
                <w:szCs w:val="22"/>
              </w:rPr>
              <w:t>Мешкова</w:t>
            </w:r>
            <w:proofErr w:type="spellEnd"/>
            <w:r w:rsidRPr="00BF1EB6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E514CB" w:rsidRPr="00BF1EB6" w:rsidRDefault="00E514CB" w:rsidP="00CF3EB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52645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6456">
              <w:rPr>
                <w:rFonts w:eastAsia="Calibri"/>
                <w:sz w:val="22"/>
                <w:szCs w:val="22"/>
              </w:rPr>
              <w:t>91,7</w:t>
            </w:r>
          </w:p>
        </w:tc>
        <w:tc>
          <w:tcPr>
            <w:tcW w:w="1276" w:type="dxa"/>
            <w:shd w:val="clear" w:color="auto" w:fill="auto"/>
          </w:tcPr>
          <w:p w:rsidR="00E514CB" w:rsidRPr="0052645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52645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6456">
              <w:rPr>
                <w:rFonts w:eastAsia="Calibri"/>
                <w:sz w:val="22"/>
                <w:szCs w:val="22"/>
              </w:rPr>
              <w:t>91,7</w:t>
            </w:r>
          </w:p>
        </w:tc>
        <w:tc>
          <w:tcPr>
            <w:tcW w:w="1211" w:type="dxa"/>
            <w:shd w:val="clear" w:color="auto" w:fill="auto"/>
          </w:tcPr>
          <w:p w:rsidR="00E514CB" w:rsidRPr="00BF1EB6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6E0210" w:rsidTr="00CF3EBA">
        <w:tc>
          <w:tcPr>
            <w:tcW w:w="525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85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</w:rPr>
              <w:t>ОМ 1.4. «</w:t>
            </w:r>
            <w:r w:rsidRPr="006E021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6E02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514CB" w:rsidRPr="006E0210" w:rsidRDefault="00E514CB" w:rsidP="00CF3EBA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6E0210">
              <w:rPr>
                <w:sz w:val="22"/>
                <w:szCs w:val="22"/>
              </w:rPr>
              <w:t>Мешкова</w:t>
            </w:r>
            <w:proofErr w:type="spellEnd"/>
            <w:r w:rsidRPr="006E021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sz w:val="22"/>
                <w:szCs w:val="22"/>
              </w:rPr>
              <w:t xml:space="preserve">Обеспечение граждан, </w:t>
            </w:r>
            <w:r w:rsidRPr="006E021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E514CB" w:rsidRPr="006E0210" w:rsidRDefault="00E514CB" w:rsidP="00CF3EBA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80,5</w:t>
            </w:r>
          </w:p>
        </w:tc>
        <w:tc>
          <w:tcPr>
            <w:tcW w:w="1276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80,5</w:t>
            </w:r>
          </w:p>
        </w:tc>
        <w:tc>
          <w:tcPr>
            <w:tcW w:w="1211" w:type="dxa"/>
            <w:shd w:val="clear" w:color="auto" w:fill="auto"/>
          </w:tcPr>
          <w:p w:rsidR="00E514CB" w:rsidRPr="006E0210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1.5.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(главный специалист –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1.6.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 ведущий специалист по приватизации имущества и земельных участков –Калашникова А.А., главный специалист –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Н.Н.,  главный бухгалтер –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584,9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584,9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1.7.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 по приватизации имущества и земельных участков –Калашникова А.А., главный специалист –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Н.Н.)   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48,7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1.8.</w:t>
            </w:r>
          </w:p>
          <w:p w:rsidR="00E514CB" w:rsidRPr="0046285A" w:rsidRDefault="00E514CB" w:rsidP="00CF3EB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бухгалтер-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3129,6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3129,6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1.9.</w:t>
            </w:r>
          </w:p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бухгалтер-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435,0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Подпрограмма 2.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46285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 w:rsidRPr="0046285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8116,8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8116,8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2.1.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46285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бухгалтер-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7970,4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7970,4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2.2.</w:t>
            </w:r>
            <w:r w:rsidRPr="0046285A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бухгалтер-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71,3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71,3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46285A" w:rsidTr="00CF3EBA">
        <w:tc>
          <w:tcPr>
            <w:tcW w:w="52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85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2.3.</w:t>
            </w:r>
            <w:r w:rsidRPr="0046285A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694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(главный </w:t>
            </w:r>
            <w:proofErr w:type="spellStart"/>
            <w:r w:rsidRPr="0046285A">
              <w:rPr>
                <w:sz w:val="22"/>
                <w:szCs w:val="22"/>
              </w:rPr>
              <w:t>бухгталер</w:t>
            </w:r>
            <w:proofErr w:type="spellEnd"/>
            <w:r w:rsidRPr="0046285A">
              <w:rPr>
                <w:sz w:val="22"/>
                <w:szCs w:val="22"/>
              </w:rPr>
              <w:t>- Харченко С.В.)</w:t>
            </w:r>
          </w:p>
        </w:tc>
        <w:tc>
          <w:tcPr>
            <w:tcW w:w="2976" w:type="dxa"/>
            <w:shd w:val="clear" w:color="auto" w:fill="auto"/>
          </w:tcPr>
          <w:p w:rsidR="00E514CB" w:rsidRPr="0046285A" w:rsidRDefault="00E514CB" w:rsidP="00CF3EBA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76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75,1</w:t>
            </w:r>
          </w:p>
        </w:tc>
        <w:tc>
          <w:tcPr>
            <w:tcW w:w="1211" w:type="dxa"/>
            <w:shd w:val="clear" w:color="auto" w:fill="auto"/>
          </w:tcPr>
          <w:p w:rsidR="00E514CB" w:rsidRPr="0046285A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14CB" w:rsidRPr="00990872" w:rsidTr="00CF3EBA">
        <w:tc>
          <w:tcPr>
            <w:tcW w:w="525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85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694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514CB" w:rsidRPr="00990872" w:rsidRDefault="00E514CB" w:rsidP="00CF3E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13078,7</w:t>
            </w:r>
          </w:p>
        </w:tc>
        <w:tc>
          <w:tcPr>
            <w:tcW w:w="1276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13078,7</w:t>
            </w:r>
          </w:p>
        </w:tc>
        <w:tc>
          <w:tcPr>
            <w:tcW w:w="1211" w:type="dxa"/>
            <w:shd w:val="clear" w:color="auto" w:fill="auto"/>
          </w:tcPr>
          <w:p w:rsidR="00E514CB" w:rsidRPr="00990872" w:rsidRDefault="00E514CB" w:rsidP="00CF3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514CB" w:rsidRPr="00C20D70" w:rsidRDefault="00E514CB" w:rsidP="00E514CB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E514CB" w:rsidRPr="00D466D7" w:rsidTr="00CF3EBA">
        <w:trPr>
          <w:trHeight w:val="521"/>
        </w:trPr>
        <w:tc>
          <w:tcPr>
            <w:tcW w:w="10621" w:type="dxa"/>
          </w:tcPr>
          <w:p w:rsidR="00E514CB" w:rsidRDefault="00E514CB" w:rsidP="00CF3EBA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BF0AE7" w:rsidRDefault="00BF0AE7" w:rsidP="00CF3EBA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E514CB" w:rsidRPr="0084002E" w:rsidRDefault="00E514CB" w:rsidP="00CF3EBA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color w:val="FF0000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Управляющий</w:t>
            </w:r>
            <w:r w:rsidRPr="00D466D7">
              <w:rPr>
                <w:sz w:val="26"/>
                <w:szCs w:val="26"/>
                <w:lang w:eastAsia="zh-CN"/>
              </w:rPr>
              <w:t xml:space="preserve"> делами</w:t>
            </w:r>
          </w:p>
        </w:tc>
        <w:tc>
          <w:tcPr>
            <w:tcW w:w="4547" w:type="dxa"/>
          </w:tcPr>
          <w:p w:rsidR="00E514CB" w:rsidRDefault="00E514CB" w:rsidP="00CF3EBA">
            <w:pPr>
              <w:tabs>
                <w:tab w:val="left" w:pos="44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 w:rsidRPr="00ED349A">
              <w:rPr>
                <w:sz w:val="26"/>
                <w:szCs w:val="26"/>
                <w:lang w:eastAsia="zh-CN"/>
              </w:rPr>
              <w:t xml:space="preserve">            </w:t>
            </w:r>
            <w:r>
              <w:rPr>
                <w:sz w:val="26"/>
                <w:szCs w:val="26"/>
                <w:lang w:eastAsia="zh-CN"/>
              </w:rPr>
              <w:tab/>
              <w:t xml:space="preserve">              </w:t>
            </w:r>
          </w:p>
          <w:p w:rsidR="00BF0AE7" w:rsidRDefault="00BF0AE7" w:rsidP="00CF3EBA">
            <w:pPr>
              <w:tabs>
                <w:tab w:val="left" w:pos="44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</w:p>
          <w:p w:rsidR="00E514CB" w:rsidRPr="00D466D7" w:rsidRDefault="00E514CB" w:rsidP="00CF3EBA">
            <w:pPr>
              <w:tabs>
                <w:tab w:val="left" w:pos="44"/>
              </w:tabs>
              <w:suppressAutoHyphens/>
              <w:spacing w:line="228" w:lineRule="auto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                                       Л.Г. Василенко</w:t>
            </w:r>
            <w:r w:rsidRPr="00ED349A"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eastAsia="zh-CN"/>
              </w:rPr>
              <w:t xml:space="preserve">                              </w:t>
            </w:r>
          </w:p>
        </w:tc>
      </w:tr>
    </w:tbl>
    <w:p w:rsidR="00E514CB" w:rsidRPr="001B152D" w:rsidRDefault="00E514CB" w:rsidP="00835273">
      <w:pPr>
        <w:rPr>
          <w:sz w:val="28"/>
          <w:szCs w:val="28"/>
        </w:rPr>
      </w:pPr>
    </w:p>
    <w:sectPr w:rsidR="00E514CB" w:rsidRPr="001B152D" w:rsidSect="00E514CB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CE" w:rsidRDefault="00BB47CE">
      <w:r>
        <w:separator/>
      </w:r>
    </w:p>
  </w:endnote>
  <w:endnote w:type="continuationSeparator" w:id="0">
    <w:p w:rsidR="00BB47CE" w:rsidRDefault="00BB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F0AE7" w:rsidRPr="00BF0A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F0AE7">
      <w:rPr>
        <w:noProof/>
        <w:sz w:val="14"/>
        <w:lang w:val="en-US"/>
      </w:rPr>
      <w:t>C:\Users\eio3\Documents\Постановления\изм_2066-ноябрь.docx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072B" w:rsidRPr="0078072B">
      <w:rPr>
        <w:noProof/>
        <w:sz w:val="14"/>
      </w:rPr>
      <w:t>11/12/2020 4:51:00</w:t>
    </w:r>
    <w:r w:rsidR="007807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8072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8072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F0AE7" w:rsidRPr="00BF0A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F0AE7">
      <w:rPr>
        <w:noProof/>
        <w:sz w:val="14"/>
        <w:lang w:val="en-US"/>
      </w:rPr>
      <w:t>C:\Users\eio3\Documents\Постановления\изм_2066-ноябрь.docx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8072B" w:rsidRPr="0078072B">
      <w:rPr>
        <w:noProof/>
        <w:sz w:val="14"/>
      </w:rPr>
      <w:t>11/12/2020 4:51:00</w:t>
    </w:r>
    <w:r w:rsidR="0078072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CE" w:rsidRDefault="00BB47CE">
      <w:r>
        <w:separator/>
      </w:r>
    </w:p>
  </w:footnote>
  <w:footnote w:type="continuationSeparator" w:id="0">
    <w:p w:rsidR="00BB47CE" w:rsidRDefault="00BB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2B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E7" w:rsidRDefault="00BF0AE7" w:rsidP="00BF0AE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77DDA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8072B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47CE"/>
    <w:rsid w:val="00BB6ED2"/>
    <w:rsid w:val="00BC2D3A"/>
    <w:rsid w:val="00BD6F83"/>
    <w:rsid w:val="00BE2B9C"/>
    <w:rsid w:val="00BF0AE7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14CB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5844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917B-31C0-4E37-AB78-B93A7FAE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2020-11-12T13:50:00Z</cp:lastPrinted>
  <dcterms:created xsi:type="dcterms:W3CDTF">2020-11-12T13:48:00Z</dcterms:created>
  <dcterms:modified xsi:type="dcterms:W3CDTF">2021-01-11T09:42:00Z</dcterms:modified>
</cp:coreProperties>
</file>