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3C20F3">
        <w:rPr>
          <w:b/>
        </w:rPr>
        <w:t>2</w:t>
      </w:r>
    </w:p>
    <w:p w:rsidR="009F0A52" w:rsidRDefault="00AD0939">
      <w:pPr>
        <w:pStyle w:val="a4"/>
      </w:pPr>
      <w:r>
        <w:t>к соглашению о передаче полномочий по осуществлению внутреннего муниципального финансового контроля № 5</w:t>
      </w:r>
      <w:r w:rsidR="00EB5B1E">
        <w:t xml:space="preserve"> </w:t>
      </w:r>
      <w:r>
        <w:t>от 22.12.2023</w:t>
      </w:r>
    </w:p>
    <w:p w:rsidR="009F0A52" w:rsidRDefault="009F0A52">
      <w:pPr>
        <w:pStyle w:val="a4"/>
      </w:pPr>
    </w:p>
    <w:p w:rsidR="009F0A52" w:rsidRPr="003C20F3" w:rsidRDefault="009F0A52">
      <w:pPr>
        <w:pStyle w:val="a4"/>
      </w:pPr>
    </w:p>
    <w:p w:rsidR="009F0A52" w:rsidRPr="003C20F3" w:rsidRDefault="00EB5B1E" w:rsidP="00AB7381">
      <w:pPr>
        <w:jc w:val="center"/>
        <w:rPr>
          <w:sz w:val="28"/>
        </w:rPr>
      </w:pPr>
      <w:r w:rsidRPr="003C20F3">
        <w:rPr>
          <w:sz w:val="28"/>
        </w:rPr>
        <w:t xml:space="preserve">х. </w:t>
      </w:r>
      <w:proofErr w:type="spellStart"/>
      <w:r w:rsidRPr="003C20F3">
        <w:rPr>
          <w:sz w:val="28"/>
        </w:rPr>
        <w:t>Нижнепопов</w:t>
      </w:r>
      <w:proofErr w:type="spellEnd"/>
      <w:r w:rsidR="007F2B1D" w:rsidRPr="003C20F3">
        <w:rPr>
          <w:sz w:val="28"/>
        </w:rPr>
        <w:tab/>
      </w:r>
      <w:r w:rsidR="007F2B1D" w:rsidRPr="003C20F3">
        <w:rPr>
          <w:sz w:val="28"/>
        </w:rPr>
        <w:tab/>
      </w:r>
      <w:r w:rsidR="007F2B1D" w:rsidRPr="003C20F3">
        <w:rPr>
          <w:sz w:val="28"/>
        </w:rPr>
        <w:tab/>
      </w:r>
      <w:r w:rsidR="007F2B1D" w:rsidRPr="003C20F3">
        <w:rPr>
          <w:sz w:val="28"/>
        </w:rPr>
        <w:tab/>
        <w:t xml:space="preserve">      </w:t>
      </w:r>
      <w:r w:rsidR="00AB7381" w:rsidRPr="003C20F3">
        <w:rPr>
          <w:sz w:val="28"/>
        </w:rPr>
        <w:t xml:space="preserve">                  </w:t>
      </w:r>
      <w:r w:rsidR="003C20F3" w:rsidRPr="003C20F3">
        <w:rPr>
          <w:sz w:val="28"/>
        </w:rPr>
        <w:t xml:space="preserve">            </w:t>
      </w:r>
      <w:r w:rsidR="007F2B1D" w:rsidRPr="003C20F3">
        <w:rPr>
          <w:sz w:val="28"/>
        </w:rPr>
        <w:t xml:space="preserve"> </w:t>
      </w:r>
      <w:r w:rsidR="00AD0939" w:rsidRPr="003C20F3">
        <w:rPr>
          <w:sz w:val="28"/>
        </w:rPr>
        <w:t>«</w:t>
      </w:r>
      <w:r w:rsidR="008368B2">
        <w:rPr>
          <w:sz w:val="28"/>
          <w:lang w:val="en-US"/>
        </w:rPr>
        <w:t>13</w:t>
      </w:r>
      <w:r w:rsidR="00AD0939" w:rsidRPr="003C20F3">
        <w:rPr>
          <w:sz w:val="28"/>
        </w:rPr>
        <w:t xml:space="preserve">» </w:t>
      </w:r>
      <w:r w:rsidR="008368B2">
        <w:rPr>
          <w:sz w:val="28"/>
        </w:rPr>
        <w:t>марта</w:t>
      </w:r>
      <w:r w:rsidR="007F2B1D" w:rsidRPr="003C20F3">
        <w:rPr>
          <w:sz w:val="28"/>
        </w:rPr>
        <w:t xml:space="preserve"> </w:t>
      </w:r>
      <w:r w:rsidR="00AD0939" w:rsidRPr="003C20F3">
        <w:rPr>
          <w:sz w:val="28"/>
        </w:rPr>
        <w:t>202</w:t>
      </w:r>
      <w:r w:rsidR="003C20F3" w:rsidRPr="003C20F3">
        <w:rPr>
          <w:sz w:val="28"/>
        </w:rPr>
        <w:t>5</w:t>
      </w:r>
      <w:r w:rsidR="00AD0939" w:rsidRPr="003C20F3">
        <w:rPr>
          <w:sz w:val="28"/>
        </w:rPr>
        <w:t xml:space="preserve"> г.</w:t>
      </w:r>
    </w:p>
    <w:p w:rsidR="009F0A52" w:rsidRPr="003C20F3" w:rsidRDefault="009F0A52">
      <w:pPr>
        <w:rPr>
          <w:sz w:val="28"/>
        </w:rPr>
      </w:pPr>
    </w:p>
    <w:p w:rsidR="009F0A52" w:rsidRDefault="00EB5B1E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 w:rsidRPr="003C20F3">
        <w:rPr>
          <w:sz w:val="28"/>
          <w:szCs w:val="28"/>
        </w:rPr>
        <w:t xml:space="preserve"> Администрация  Нижнепоповского сельского поселения, именуемая в дальнейшем Поселение</w:t>
      </w:r>
      <w:r w:rsidRPr="003C20F3">
        <w:rPr>
          <w:spacing w:val="-1"/>
          <w:sz w:val="28"/>
          <w:szCs w:val="28"/>
        </w:rPr>
        <w:t>,</w:t>
      </w:r>
      <w:r w:rsidRPr="003C20F3">
        <w:rPr>
          <w:bCs/>
          <w:spacing w:val="-1"/>
          <w:sz w:val="28"/>
          <w:szCs w:val="28"/>
        </w:rPr>
        <w:t xml:space="preserve"> </w:t>
      </w:r>
      <w:r w:rsidRPr="003C20F3">
        <w:rPr>
          <w:sz w:val="28"/>
          <w:szCs w:val="28"/>
        </w:rPr>
        <w:t xml:space="preserve">в лице главы Администрации </w:t>
      </w:r>
      <w:proofErr w:type="spellStart"/>
      <w:r w:rsidRPr="003C20F3">
        <w:rPr>
          <w:sz w:val="28"/>
          <w:szCs w:val="28"/>
        </w:rPr>
        <w:t>Нижнепоповского</w:t>
      </w:r>
      <w:proofErr w:type="spellEnd"/>
      <w:r w:rsidRPr="003C20F3">
        <w:rPr>
          <w:sz w:val="28"/>
          <w:szCs w:val="28"/>
        </w:rPr>
        <w:t xml:space="preserve"> сельского поселения </w:t>
      </w:r>
      <w:proofErr w:type="spellStart"/>
      <w:r w:rsidRPr="003C20F3">
        <w:rPr>
          <w:sz w:val="28"/>
          <w:szCs w:val="28"/>
        </w:rPr>
        <w:t>Кнурева</w:t>
      </w:r>
      <w:proofErr w:type="spellEnd"/>
      <w:r w:rsidRPr="003C20F3">
        <w:rPr>
          <w:sz w:val="28"/>
          <w:szCs w:val="28"/>
        </w:rPr>
        <w:t xml:space="preserve"> Андрея</w:t>
      </w:r>
      <w:r>
        <w:rPr>
          <w:sz w:val="28"/>
          <w:szCs w:val="28"/>
        </w:rPr>
        <w:t xml:space="preserve"> Михайловича,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действующей на основании Устава муниципального образования «Нижнепоповское сельское поселение»</w:t>
      </w:r>
      <w:r w:rsidR="003913DD">
        <w:rPr>
          <w:sz w:val="28"/>
          <w:szCs w:val="28"/>
        </w:rPr>
        <w:t xml:space="preserve"> Белокалитвинского района Ростовской области</w:t>
      </w:r>
      <w:r w:rsidR="00AD0939"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 w:rsidR="00AD0939">
        <w:rPr>
          <w:sz w:val="28"/>
        </w:rPr>
        <w:t>Администрация Белокалитвинского района, именуемая в дальнейшем Муниципальный район, в лице</w:t>
      </w:r>
      <w:r w:rsidR="003B0881">
        <w:rPr>
          <w:sz w:val="28"/>
        </w:rPr>
        <w:t xml:space="preserve"> </w:t>
      </w:r>
      <w:r w:rsidR="00AD0939">
        <w:rPr>
          <w:sz w:val="28"/>
        </w:rPr>
        <w:t>главы Администрации Белокалитвинского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3913DD" w:rsidRPr="003510DA">
        <w:rPr>
          <w:sz w:val="28"/>
          <w:szCs w:val="28"/>
        </w:rPr>
        <w:t xml:space="preserve">Устава муниципального образования </w:t>
      </w:r>
      <w:r w:rsidR="003913DD">
        <w:rPr>
          <w:sz w:val="28"/>
          <w:szCs w:val="28"/>
        </w:rPr>
        <w:t xml:space="preserve">муниципального района </w:t>
      </w:r>
      <w:r w:rsidR="003913DD" w:rsidRPr="003510DA">
        <w:rPr>
          <w:sz w:val="28"/>
          <w:szCs w:val="28"/>
        </w:rPr>
        <w:t>«Белокалитвинский район</w:t>
      </w:r>
      <w:r w:rsidR="003913DD">
        <w:rPr>
          <w:sz w:val="28"/>
          <w:szCs w:val="28"/>
        </w:rPr>
        <w:t>» Ростовской области</w:t>
      </w:r>
      <w:r w:rsidR="00AD0939"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</w:t>
      </w:r>
      <w:r w:rsidR="003913DD">
        <w:rPr>
          <w:sz w:val="28"/>
          <w:szCs w:val="28"/>
        </w:rPr>
        <w:t xml:space="preserve">руководствуясь пунктом 7.2 Соглашения о передаче полномочий от </w:t>
      </w:r>
      <w:r w:rsidR="0073709A">
        <w:rPr>
          <w:sz w:val="28"/>
          <w:szCs w:val="28"/>
        </w:rPr>
        <w:t>22.12.2023 № 5</w:t>
      </w:r>
      <w:r w:rsidR="003913DD">
        <w:rPr>
          <w:sz w:val="28"/>
          <w:szCs w:val="28"/>
        </w:rPr>
        <w:t xml:space="preserve"> </w:t>
      </w:r>
      <w:r w:rsidR="0073709A">
        <w:rPr>
          <w:sz w:val="28"/>
          <w:szCs w:val="28"/>
        </w:rPr>
        <w:t>по осуществлению внутреннего муниципального финансового контроля</w:t>
      </w:r>
      <w:r w:rsidR="003913DD">
        <w:rPr>
          <w:sz w:val="28"/>
          <w:szCs w:val="28"/>
        </w:rPr>
        <w:t xml:space="preserve"> </w:t>
      </w:r>
      <w:r w:rsidR="0073709A">
        <w:rPr>
          <w:sz w:val="28"/>
          <w:szCs w:val="28"/>
        </w:rPr>
        <w:t xml:space="preserve">Администрации Нижнепоповского сельского поселения </w:t>
      </w:r>
      <w:r w:rsidR="003913DD">
        <w:rPr>
          <w:sz w:val="28"/>
          <w:szCs w:val="28"/>
        </w:rPr>
        <w:t>(далее Соглашение) заключили настоящее дополнительное соглашение о нижеследующем</w:t>
      </w:r>
      <w:r w:rsidR="00AD0939">
        <w:rPr>
          <w:sz w:val="28"/>
        </w:rPr>
        <w:t>:</w:t>
      </w:r>
    </w:p>
    <w:p w:rsidR="009F0A52" w:rsidRDefault="009F0A52">
      <w:pPr>
        <w:ind w:firstLine="567"/>
        <w:rPr>
          <w:sz w:val="28"/>
        </w:rPr>
      </w:pPr>
    </w:p>
    <w:p w:rsidR="009F0A52" w:rsidRDefault="00E55840" w:rsidP="00EC1727">
      <w:pPr>
        <w:pStyle w:val="af5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>
        <w:rPr>
          <w:rFonts w:ascii="Times New Roman" w:hAnsi="Times New Roman"/>
          <w:sz w:val="28"/>
        </w:rPr>
        <w:t xml:space="preserve">от 22.12.2023  № 5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C1727">
      <w:pPr>
        <w:pStyle w:val="af5"/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 w:rsidP="00EC172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 xml:space="preserve">Объем межбюджетных трансфертов по настоящему Соглашению составляет </w:t>
      </w:r>
      <w:r w:rsidR="00050CC0" w:rsidRPr="00821EC7">
        <w:rPr>
          <w:sz w:val="28"/>
          <w:szCs w:val="28"/>
        </w:rPr>
        <w:t>3</w:t>
      </w:r>
      <w:r w:rsidR="00AD6690">
        <w:rPr>
          <w:sz w:val="28"/>
          <w:szCs w:val="28"/>
        </w:rPr>
        <w:t>9</w:t>
      </w:r>
      <w:r w:rsidR="00050CC0" w:rsidRPr="00821EC7">
        <w:rPr>
          <w:sz w:val="28"/>
          <w:szCs w:val="28"/>
        </w:rPr>
        <w:t xml:space="preserve"> </w:t>
      </w:r>
      <w:r w:rsidR="00AD6690">
        <w:rPr>
          <w:sz w:val="28"/>
          <w:szCs w:val="28"/>
        </w:rPr>
        <w:t>5</w:t>
      </w:r>
      <w:r w:rsidR="00050CC0" w:rsidRPr="00821EC7">
        <w:rPr>
          <w:sz w:val="28"/>
          <w:szCs w:val="28"/>
        </w:rPr>
        <w:t>00,00 (</w:t>
      </w:r>
      <w:r w:rsidR="003B6035">
        <w:rPr>
          <w:sz w:val="28"/>
          <w:szCs w:val="28"/>
        </w:rPr>
        <w:t>Т</w:t>
      </w:r>
      <w:r w:rsidR="00050CC0" w:rsidRPr="00821EC7">
        <w:rPr>
          <w:sz w:val="28"/>
          <w:szCs w:val="28"/>
        </w:rPr>
        <w:t xml:space="preserve">ридцать </w:t>
      </w:r>
      <w:r w:rsidR="00AD6690">
        <w:rPr>
          <w:sz w:val="28"/>
          <w:szCs w:val="28"/>
        </w:rPr>
        <w:t>девять</w:t>
      </w:r>
      <w:r w:rsidR="00050CC0">
        <w:rPr>
          <w:sz w:val="28"/>
          <w:szCs w:val="28"/>
        </w:rPr>
        <w:t xml:space="preserve"> </w:t>
      </w:r>
      <w:r w:rsidR="00050CC0" w:rsidRPr="00821EC7">
        <w:rPr>
          <w:sz w:val="28"/>
          <w:szCs w:val="28"/>
        </w:rPr>
        <w:t xml:space="preserve">тысяч </w:t>
      </w:r>
      <w:r w:rsidR="00AD6690">
        <w:rPr>
          <w:sz w:val="28"/>
          <w:szCs w:val="28"/>
        </w:rPr>
        <w:t>пятьсот</w:t>
      </w:r>
      <w:r w:rsidR="00050CC0">
        <w:rPr>
          <w:sz w:val="28"/>
          <w:szCs w:val="28"/>
        </w:rPr>
        <w:t xml:space="preserve">) </w:t>
      </w:r>
      <w:r>
        <w:rPr>
          <w:sz w:val="28"/>
        </w:rPr>
        <w:t xml:space="preserve">рублей в 2025 году, </w:t>
      </w:r>
      <w:r w:rsidR="00050CC0" w:rsidRPr="00821EC7">
        <w:rPr>
          <w:sz w:val="28"/>
          <w:szCs w:val="28"/>
        </w:rPr>
        <w:t>3</w:t>
      </w:r>
      <w:r w:rsidR="00050CC0">
        <w:rPr>
          <w:sz w:val="28"/>
          <w:szCs w:val="28"/>
        </w:rPr>
        <w:t>7</w:t>
      </w:r>
      <w:r w:rsidR="00050CC0" w:rsidRPr="00821EC7">
        <w:rPr>
          <w:sz w:val="28"/>
          <w:szCs w:val="28"/>
        </w:rPr>
        <w:t xml:space="preserve"> </w:t>
      </w:r>
      <w:r w:rsidR="00050CC0">
        <w:rPr>
          <w:sz w:val="28"/>
          <w:szCs w:val="28"/>
        </w:rPr>
        <w:t>1</w:t>
      </w:r>
      <w:r w:rsidR="003B6035">
        <w:rPr>
          <w:sz w:val="28"/>
          <w:szCs w:val="28"/>
        </w:rPr>
        <w:t>00,00 (Т</w:t>
      </w:r>
      <w:r w:rsidR="00050CC0" w:rsidRPr="00821EC7">
        <w:rPr>
          <w:sz w:val="28"/>
          <w:szCs w:val="28"/>
        </w:rPr>
        <w:t xml:space="preserve">ридцать </w:t>
      </w:r>
      <w:r w:rsidR="00050CC0">
        <w:rPr>
          <w:sz w:val="28"/>
          <w:szCs w:val="28"/>
        </w:rPr>
        <w:t xml:space="preserve">семь </w:t>
      </w:r>
      <w:r w:rsidR="00050CC0" w:rsidRPr="00821EC7">
        <w:rPr>
          <w:sz w:val="28"/>
          <w:szCs w:val="28"/>
        </w:rPr>
        <w:t xml:space="preserve">тысяч </w:t>
      </w:r>
      <w:r w:rsidR="00050CC0">
        <w:rPr>
          <w:sz w:val="28"/>
          <w:szCs w:val="28"/>
        </w:rPr>
        <w:t xml:space="preserve">сто) </w:t>
      </w:r>
      <w:r>
        <w:rPr>
          <w:sz w:val="28"/>
        </w:rPr>
        <w:t xml:space="preserve">рублей в 2026 году, </w:t>
      </w:r>
      <w:r w:rsidR="00050CC0" w:rsidRPr="00821EC7">
        <w:rPr>
          <w:sz w:val="28"/>
          <w:szCs w:val="28"/>
        </w:rPr>
        <w:t>3</w:t>
      </w:r>
      <w:r w:rsidR="00050CC0">
        <w:rPr>
          <w:sz w:val="28"/>
          <w:szCs w:val="28"/>
        </w:rPr>
        <w:t>7</w:t>
      </w:r>
      <w:r w:rsidR="00050CC0" w:rsidRPr="00821EC7">
        <w:rPr>
          <w:sz w:val="28"/>
          <w:szCs w:val="28"/>
        </w:rPr>
        <w:t xml:space="preserve"> </w:t>
      </w:r>
      <w:r w:rsidR="00050CC0">
        <w:rPr>
          <w:sz w:val="28"/>
          <w:szCs w:val="28"/>
        </w:rPr>
        <w:t>1</w:t>
      </w:r>
      <w:r w:rsidR="00050CC0" w:rsidRPr="00821EC7">
        <w:rPr>
          <w:sz w:val="28"/>
          <w:szCs w:val="28"/>
        </w:rPr>
        <w:t>00,00 (</w:t>
      </w:r>
      <w:r w:rsidR="003B6035">
        <w:rPr>
          <w:sz w:val="28"/>
          <w:szCs w:val="28"/>
        </w:rPr>
        <w:t>Т</w:t>
      </w:r>
      <w:r w:rsidR="00050CC0" w:rsidRPr="00821EC7">
        <w:rPr>
          <w:sz w:val="28"/>
          <w:szCs w:val="28"/>
        </w:rPr>
        <w:t xml:space="preserve">ридцать </w:t>
      </w:r>
      <w:r w:rsidR="00050CC0">
        <w:rPr>
          <w:sz w:val="28"/>
          <w:szCs w:val="28"/>
        </w:rPr>
        <w:t xml:space="preserve">семь </w:t>
      </w:r>
      <w:r w:rsidR="00050CC0" w:rsidRPr="00821EC7">
        <w:rPr>
          <w:sz w:val="28"/>
          <w:szCs w:val="28"/>
        </w:rPr>
        <w:t xml:space="preserve">тысяч </w:t>
      </w:r>
      <w:r w:rsidR="00050CC0">
        <w:rPr>
          <w:sz w:val="28"/>
          <w:szCs w:val="28"/>
        </w:rPr>
        <w:t xml:space="preserve">сто) </w:t>
      </w:r>
      <w:r>
        <w:rPr>
          <w:sz w:val="28"/>
        </w:rPr>
        <w:t>рублей в 2027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  <w:proofErr w:type="gramEnd"/>
    </w:p>
    <w:p w:rsidR="009F0A52" w:rsidRDefault="00AD0939" w:rsidP="00EC172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AD0939" w:rsidP="00EC172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5D722D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2. Настоящее Дополнительное соглашение вступает в силу после </w:t>
      </w:r>
      <w:r w:rsidR="005D722D">
        <w:rPr>
          <w:sz w:val="28"/>
        </w:rPr>
        <w:t xml:space="preserve">его официального опубликования </w:t>
      </w:r>
      <w:r>
        <w:rPr>
          <w:sz w:val="28"/>
        </w:rPr>
        <w:t>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5078"/>
            </w:tblGrid>
            <w:tr w:rsidR="009F0A52">
              <w:trPr>
                <w:trHeight w:val="316"/>
              </w:trPr>
              <w:tc>
                <w:tcPr>
                  <w:tcW w:w="5078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>
              <w:trPr>
                <w:trHeight w:val="10678"/>
              </w:trPr>
              <w:tc>
                <w:tcPr>
                  <w:tcW w:w="5078" w:type="dxa"/>
                  <w:shd w:val="clear" w:color="auto" w:fill="auto"/>
                </w:tcPr>
                <w:p w:rsidR="005079C5" w:rsidRDefault="005079C5" w:rsidP="005079C5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5079C5" w:rsidRDefault="005079C5" w:rsidP="005079C5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Администрация Нижнепоповского сельского поселения</w:t>
                  </w:r>
                </w:p>
                <w:p w:rsidR="005079C5" w:rsidRDefault="005079C5" w:rsidP="005079C5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5079C5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347001 Ростовская область, Белокалитвинский район, 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х. </w:t>
                  </w:r>
                  <w:proofErr w:type="spellStart"/>
                  <w:r w:rsidRPr="001002CB">
                    <w:rPr>
                      <w:sz w:val="28"/>
                      <w:szCs w:val="28"/>
                    </w:rPr>
                    <w:t>Нижнепопов</w:t>
                  </w:r>
                  <w:proofErr w:type="spellEnd"/>
                  <w:r w:rsidRPr="001002CB">
                    <w:rPr>
                      <w:sz w:val="28"/>
                      <w:szCs w:val="28"/>
                    </w:rPr>
                    <w:t>, ул. Первая, д. 29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ИНН6142019350, КПП 614201001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 w:rsidRPr="001002CB">
                    <w:rPr>
                      <w:sz w:val="28"/>
                      <w:szCs w:val="28"/>
                    </w:rPr>
                    <w:t>Нижнеповского</w:t>
                  </w:r>
                  <w:proofErr w:type="spellEnd"/>
                  <w:r w:rsidRPr="001002CB">
                    <w:rPr>
                      <w:sz w:val="28"/>
                      <w:szCs w:val="28"/>
                    </w:rPr>
                    <w:t xml:space="preserve"> сельского поселения),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ОГРН 1056142025807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ОТДЕЛЕНИЕ  РОСТОВ-НА-ДОНУ БАНКА РОССИИ//УФК по Ростовской области </w:t>
                  </w:r>
                  <w:proofErr w:type="gramStart"/>
                  <w:r w:rsidRPr="001002CB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1002CB">
                    <w:rPr>
                      <w:sz w:val="28"/>
                      <w:szCs w:val="28"/>
                    </w:rPr>
                    <w:t xml:space="preserve">. Ростов-на-Дону 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Л/С 03583139710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К/С 03231643606064505800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Отделение Ростов-на-Дону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 xml:space="preserve"> г. Ростов-на-Дону 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БИК 016015102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</w:rPr>
                  </w:pPr>
                  <w:r w:rsidRPr="001002CB">
                    <w:rPr>
                      <w:sz w:val="28"/>
                      <w:szCs w:val="28"/>
                    </w:rPr>
                    <w:t>ОКТМО 60606450</w:t>
                  </w:r>
                </w:p>
                <w:p w:rsidR="005079C5" w:rsidRPr="001002CB" w:rsidRDefault="005079C5" w:rsidP="005079C5">
                  <w:pPr>
                    <w:ind w:left="-108"/>
                    <w:rPr>
                      <w:sz w:val="28"/>
                      <w:szCs w:val="28"/>
                      <w:highlight w:val="yellow"/>
                    </w:rPr>
                  </w:pPr>
                  <w:r w:rsidRPr="001002CB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5079C5" w:rsidRDefault="005079C5" w:rsidP="005079C5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Глава Администрации</w:t>
                  </w:r>
                </w:p>
                <w:p w:rsidR="005079C5" w:rsidRDefault="005079C5" w:rsidP="005079C5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Нижнепоповского сельского </w:t>
                  </w:r>
                </w:p>
                <w:p w:rsidR="005079C5" w:rsidRDefault="005079C5" w:rsidP="005079C5">
                  <w:pPr>
                    <w:tabs>
                      <w:tab w:val="left" w:pos="7340"/>
                    </w:tabs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поселения</w:t>
                  </w:r>
                </w:p>
                <w:p w:rsidR="005079C5" w:rsidRDefault="005079C5" w:rsidP="005079C5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5079C5" w:rsidRDefault="005079C5" w:rsidP="005079C5">
                  <w:pPr>
                    <w:rPr>
                      <w:bCs/>
                      <w:spacing w:val="-2"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________________ </w:t>
                  </w:r>
                  <w:r>
                    <w:rPr>
                      <w:bCs/>
                      <w:spacing w:val="-2"/>
                      <w:sz w:val="28"/>
                      <w:szCs w:val="28"/>
                    </w:rPr>
                    <w:t xml:space="preserve">А.М. </w:t>
                  </w:r>
                  <w:proofErr w:type="spellStart"/>
                  <w:r>
                    <w:rPr>
                      <w:bCs/>
                      <w:spacing w:val="-2"/>
                      <w:sz w:val="28"/>
                      <w:szCs w:val="28"/>
                    </w:rPr>
                    <w:t>Кнурев</w:t>
                  </w:r>
                  <w:proofErr w:type="spellEnd"/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090211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Белая Калитва, ул.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090211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</w:t>
                  </w:r>
                  <w:proofErr w:type="gramStart"/>
                  <w:r>
                    <w:rPr>
                      <w:spacing w:val="-2"/>
                      <w:sz w:val="28"/>
                    </w:rPr>
                    <w:t>по</w:t>
                  </w:r>
                  <w:proofErr w:type="gramEnd"/>
                  <w:r>
                    <w:rPr>
                      <w:spacing w:val="-2"/>
                      <w:sz w:val="28"/>
                    </w:rPr>
                    <w:t xml:space="preserve">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DD7061">
        <w:rPr>
          <w:sz w:val="28"/>
        </w:rPr>
        <w:t>2</w:t>
      </w:r>
      <w:r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B4A46">
        <w:rPr>
          <w:sz w:val="28"/>
        </w:rPr>
        <w:t>13</w:t>
      </w:r>
      <w:r>
        <w:rPr>
          <w:sz w:val="28"/>
        </w:rPr>
        <w:t>»</w:t>
      </w:r>
      <w:r w:rsidR="008B4A46">
        <w:rPr>
          <w:sz w:val="28"/>
        </w:rPr>
        <w:t xml:space="preserve"> марта</w:t>
      </w:r>
      <w:r>
        <w:rPr>
          <w:sz w:val="28"/>
        </w:rPr>
        <w:t xml:space="preserve"> 202</w:t>
      </w:r>
      <w:r w:rsidR="00DD7061">
        <w:rPr>
          <w:sz w:val="28"/>
        </w:rPr>
        <w:t>5</w:t>
      </w:r>
      <w:r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853E56">
      <w:pPr>
        <w:ind w:firstLine="708"/>
        <w:jc w:val="right"/>
        <w:rPr>
          <w:sz w:val="28"/>
        </w:rPr>
      </w:pPr>
      <w:r>
        <w:rPr>
          <w:sz w:val="28"/>
        </w:rPr>
        <w:t>от «22»декабря 2023</w:t>
      </w:r>
      <w:r w:rsidR="000A11DC">
        <w:rPr>
          <w:sz w:val="28"/>
        </w:rPr>
        <w:t xml:space="preserve"> </w:t>
      </w:r>
      <w:r>
        <w:rPr>
          <w:sz w:val="28"/>
        </w:rPr>
        <w:t>г. № 5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>
        <w:rPr>
          <w:b/>
          <w:sz w:val="28"/>
        </w:rPr>
        <w:t xml:space="preserve">Администрацией </w:t>
      </w:r>
      <w:r w:rsidR="00853E56">
        <w:rPr>
          <w:b/>
          <w:sz w:val="28"/>
        </w:rPr>
        <w:t>Нижнепоповского сельского</w:t>
      </w:r>
      <w:r>
        <w:rPr>
          <w:b/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2025 - 2027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853E56">
            <w:r>
              <w:t>Нижнепоповское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4B43B6">
            <w:r>
              <w:t xml:space="preserve">ВР 121 – </w:t>
            </w:r>
            <w:r w:rsidR="00131BA1">
              <w:t>2</w:t>
            </w:r>
            <w:r w:rsidR="004B43B6">
              <w:t>8</w:t>
            </w:r>
            <w:r w:rsidR="00131BA1">
              <w:t>,</w:t>
            </w:r>
            <w:r w:rsidR="004B43B6">
              <w:t>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131BA1">
              <w:t>26,4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131BA1">
              <w:t>26,4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 w:rsidP="00A83C23">
            <w:r>
              <w:t>ВР 122</w:t>
            </w:r>
            <w:r w:rsidR="00AD0939">
              <w:t xml:space="preserve"> – </w:t>
            </w:r>
            <w:r w:rsidR="00A83C23">
              <w:t>2,7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131BA1">
              <w:t>2,7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131BA1">
              <w:t>2,7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131BA1">
              <w:t>8,</w:t>
            </w:r>
            <w:r w:rsidR="00A83C23">
              <w:t>6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131BA1">
              <w:t>8,0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131BA1">
              <w:t>8,0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853E56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Нижнепоповского сельского</w:t>
      </w:r>
      <w:r w:rsidR="00AD0939">
        <w:rPr>
          <w:rFonts w:ascii="Times New Roman" w:hAnsi="Times New Roman"/>
          <w:sz w:val="28"/>
        </w:rPr>
        <w:t xml:space="preserve"> поселения                               </w:t>
      </w:r>
      <w:r>
        <w:rPr>
          <w:rFonts w:ascii="Times New Roman" w:hAnsi="Times New Roman"/>
          <w:sz w:val="28"/>
        </w:rPr>
        <w:t xml:space="preserve">      </w:t>
      </w:r>
      <w:r w:rsidR="00AD0939">
        <w:rPr>
          <w:rFonts w:ascii="Times New Roman" w:hAnsi="Times New Roman"/>
          <w:sz w:val="28"/>
        </w:rPr>
        <w:t xml:space="preserve">                                      Белокалитвинского района</w:t>
      </w:r>
    </w:p>
    <w:p w:rsidR="00853E56" w:rsidRDefault="00853E56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 А.</w:t>
      </w:r>
      <w:r w:rsidR="00853E56"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853E56">
        <w:rPr>
          <w:rFonts w:ascii="Times New Roman" w:hAnsi="Times New Roman"/>
          <w:sz w:val="28"/>
        </w:rPr>
        <w:t>Кнурев</w:t>
      </w:r>
      <w:proofErr w:type="spellEnd"/>
      <w:r w:rsidR="00853E56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A42E0D">
        <w:rPr>
          <w:sz w:val="28"/>
        </w:rPr>
        <w:t>2</w:t>
      </w:r>
      <w:r w:rsidR="00AD0939">
        <w:rPr>
          <w:sz w:val="28"/>
        </w:rPr>
        <w:t xml:space="preserve">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B4A46">
        <w:rPr>
          <w:sz w:val="28"/>
        </w:rPr>
        <w:t>13</w:t>
      </w:r>
      <w:r>
        <w:rPr>
          <w:sz w:val="28"/>
        </w:rPr>
        <w:t xml:space="preserve">» </w:t>
      </w:r>
      <w:r w:rsidR="008B4A46">
        <w:rPr>
          <w:sz w:val="28"/>
        </w:rPr>
        <w:t>марта</w:t>
      </w:r>
      <w:r>
        <w:rPr>
          <w:sz w:val="28"/>
        </w:rPr>
        <w:t xml:space="preserve"> 202</w:t>
      </w:r>
      <w:r w:rsidR="00A42E0D">
        <w:rPr>
          <w:sz w:val="28"/>
        </w:rPr>
        <w:t>5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«22»декабря 2023 г. № 5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r w:rsidR="00732699">
        <w:rPr>
          <w:b/>
          <w:sz w:val="28"/>
        </w:rPr>
        <w:t xml:space="preserve">Нижнепоповского сельского поселения 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2025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D5033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 w:rsidR="000D5033">
              <w:t>20</w:t>
            </w:r>
            <w:r>
              <w:t xml:space="preserve">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2,7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3,1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3,1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3,1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B838D3">
            <w:pPr>
              <w:jc w:val="center"/>
            </w:pPr>
            <w:r>
              <w:t>4,7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3,5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3,5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B838D3">
            <w:pPr>
              <w:jc w:val="center"/>
            </w:pPr>
            <w:r>
              <w:t>3,9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2,7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jc w:val="center"/>
            </w:pPr>
            <w:r>
              <w:t>2,7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3,9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3,9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3,3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2,6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2,6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3,8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3,8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2,7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3,4</w:t>
            </w:r>
          </w:p>
        </w:tc>
      </w:tr>
      <w:tr w:rsidR="00947A30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  <w:p w:rsidR="00947A30" w:rsidRDefault="00947A30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>
            <w:pPr>
              <w:tabs>
                <w:tab w:val="left" w:pos="7340"/>
              </w:tabs>
              <w:jc w:val="center"/>
            </w:pPr>
          </w:p>
          <w:p w:rsidR="00947A30" w:rsidRDefault="00947A30" w:rsidP="00B838D3">
            <w:pPr>
              <w:tabs>
                <w:tab w:val="left" w:pos="7340"/>
              </w:tabs>
              <w:jc w:val="center"/>
            </w:pPr>
            <w:r>
              <w:t>3</w:t>
            </w:r>
            <w:r w:rsidR="00B838D3">
              <w:t>9</w:t>
            </w:r>
            <w:r>
              <w:t>,</w:t>
            </w:r>
            <w:r w:rsidR="00B838D3"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</w:p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37,1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30" w:rsidRDefault="00947A30" w:rsidP="000B1CF8">
            <w:pPr>
              <w:tabs>
                <w:tab w:val="left" w:pos="7340"/>
              </w:tabs>
              <w:jc w:val="center"/>
            </w:pPr>
          </w:p>
          <w:p w:rsidR="00947A30" w:rsidRDefault="00947A30" w:rsidP="000B1CF8">
            <w:pPr>
              <w:tabs>
                <w:tab w:val="left" w:pos="7340"/>
              </w:tabs>
              <w:jc w:val="center"/>
            </w:pPr>
            <w:r>
              <w:t>37,1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947A3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Нижнепоповского</w:t>
                  </w:r>
                </w:p>
                <w:p w:rsidR="009F0A52" w:rsidRDefault="00947A30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_______________А.</w:t>
                  </w:r>
                  <w:r w:rsidR="00947A30">
                    <w:rPr>
                      <w:spacing w:val="-2"/>
                      <w:sz w:val="28"/>
                    </w:rPr>
                    <w:t xml:space="preserve">М. </w:t>
                  </w:r>
                  <w:proofErr w:type="spellStart"/>
                  <w:r w:rsidR="00947A30">
                    <w:rPr>
                      <w:spacing w:val="-2"/>
                      <w:sz w:val="28"/>
                    </w:rPr>
                    <w:t>Кнурев</w:t>
                  </w:r>
                  <w:proofErr w:type="spellEnd"/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78519E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0303AA"/>
    <w:rsid w:val="00050CC0"/>
    <w:rsid w:val="00090211"/>
    <w:rsid w:val="000A11DC"/>
    <w:rsid w:val="000D5033"/>
    <w:rsid w:val="00121D03"/>
    <w:rsid w:val="00131BA1"/>
    <w:rsid w:val="001F7C61"/>
    <w:rsid w:val="00242CF6"/>
    <w:rsid w:val="003913DD"/>
    <w:rsid w:val="003B0881"/>
    <w:rsid w:val="003B6035"/>
    <w:rsid w:val="003C20F3"/>
    <w:rsid w:val="003D7B5C"/>
    <w:rsid w:val="004123AE"/>
    <w:rsid w:val="004B43B6"/>
    <w:rsid w:val="004B5879"/>
    <w:rsid w:val="004F7481"/>
    <w:rsid w:val="005079C5"/>
    <w:rsid w:val="005655F5"/>
    <w:rsid w:val="00593814"/>
    <w:rsid w:val="005B3D49"/>
    <w:rsid w:val="005D722D"/>
    <w:rsid w:val="00625F3B"/>
    <w:rsid w:val="00677930"/>
    <w:rsid w:val="006E5EFF"/>
    <w:rsid w:val="00732699"/>
    <w:rsid w:val="0073709A"/>
    <w:rsid w:val="0077584A"/>
    <w:rsid w:val="0078519E"/>
    <w:rsid w:val="007D01CF"/>
    <w:rsid w:val="007F2B1D"/>
    <w:rsid w:val="008368B2"/>
    <w:rsid w:val="00837C0E"/>
    <w:rsid w:val="00853E56"/>
    <w:rsid w:val="008949B2"/>
    <w:rsid w:val="008B4A46"/>
    <w:rsid w:val="00947A30"/>
    <w:rsid w:val="00951717"/>
    <w:rsid w:val="009F0A52"/>
    <w:rsid w:val="00A42E0D"/>
    <w:rsid w:val="00A83C23"/>
    <w:rsid w:val="00AB7381"/>
    <w:rsid w:val="00AD0939"/>
    <w:rsid w:val="00AD6690"/>
    <w:rsid w:val="00AF5D77"/>
    <w:rsid w:val="00B838D3"/>
    <w:rsid w:val="00D929B4"/>
    <w:rsid w:val="00DD7061"/>
    <w:rsid w:val="00E55840"/>
    <w:rsid w:val="00EB5B1E"/>
    <w:rsid w:val="00EC1727"/>
    <w:rsid w:val="00F0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2</cp:revision>
  <cp:lastPrinted>2025-02-27T14:03:00Z</cp:lastPrinted>
  <dcterms:created xsi:type="dcterms:W3CDTF">2025-05-21T07:40:00Z</dcterms:created>
  <dcterms:modified xsi:type="dcterms:W3CDTF">2025-05-21T07:40:00Z</dcterms:modified>
</cp:coreProperties>
</file>