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625E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8600E" w:rsidP="00872883">
      <w:pPr>
        <w:spacing w:before="120"/>
        <w:rPr>
          <w:sz w:val="28"/>
        </w:rPr>
      </w:pPr>
      <w:r>
        <w:rPr>
          <w:sz w:val="28"/>
        </w:rPr>
        <w:t>03.10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 xml:space="preserve">16        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1333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84603" w:rsidRDefault="00D84603" w:rsidP="00D84603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0D1632">
        <w:rPr>
          <w:sz w:val="28"/>
          <w:szCs w:val="28"/>
        </w:rPr>
        <w:t>Об организации и проведении конкурса в сфере защиты прав потребителей по направлению «Здоровое питание без антибиотиков»</w:t>
      </w:r>
    </w:p>
    <w:p w:rsidR="00D84603" w:rsidRDefault="00D84603" w:rsidP="000D1632">
      <w:pPr>
        <w:ind w:right="-30" w:firstLine="851"/>
        <w:jc w:val="both"/>
        <w:rPr>
          <w:bCs/>
          <w:sz w:val="28"/>
          <w:szCs w:val="28"/>
        </w:rPr>
      </w:pPr>
    </w:p>
    <w:p w:rsidR="00872883" w:rsidRPr="000D1632" w:rsidRDefault="008625E0" w:rsidP="00D84603">
      <w:pPr>
        <w:ind w:right="-30" w:firstLine="709"/>
        <w:jc w:val="both"/>
        <w:rPr>
          <w:sz w:val="28"/>
          <w:szCs w:val="28"/>
        </w:rPr>
      </w:pPr>
      <w:r w:rsidRPr="000D1632">
        <w:rPr>
          <w:bCs/>
          <w:sz w:val="28"/>
          <w:szCs w:val="28"/>
        </w:rPr>
        <w:t>В целях</w:t>
      </w:r>
      <w:r w:rsidRPr="000D1632">
        <w:rPr>
          <w:sz w:val="28"/>
          <w:szCs w:val="28"/>
        </w:rPr>
        <w:t xml:space="preserve"> повышения мотивации учащихся к углубленному изучению вопросов защиты прав потребителей, а также выявления правовой грамотности в вопросах защиты прав потребителей среди учащихся общеобразовательных организаций и студентов образовательных организаций среднего профессионального образования,</w:t>
      </w:r>
    </w:p>
    <w:p w:rsidR="00872883" w:rsidRPr="000D1632" w:rsidRDefault="00872883" w:rsidP="000D1632">
      <w:pPr>
        <w:pStyle w:val="210"/>
        <w:jc w:val="both"/>
        <w:rPr>
          <w:sz w:val="28"/>
          <w:szCs w:val="28"/>
        </w:rPr>
      </w:pPr>
    </w:p>
    <w:p w:rsidR="00872883" w:rsidRPr="000D1632" w:rsidRDefault="00872883" w:rsidP="000D1632">
      <w:pPr>
        <w:jc w:val="center"/>
        <w:rPr>
          <w:sz w:val="28"/>
          <w:szCs w:val="28"/>
        </w:rPr>
      </w:pPr>
      <w:r w:rsidRPr="000D1632">
        <w:rPr>
          <w:sz w:val="28"/>
          <w:szCs w:val="28"/>
        </w:rPr>
        <w:t>ПОСТАНОВЛЯЮ:</w:t>
      </w:r>
    </w:p>
    <w:p w:rsidR="008625E0" w:rsidRPr="000D1632" w:rsidRDefault="008625E0" w:rsidP="000D1632">
      <w:pPr>
        <w:tabs>
          <w:tab w:val="left" w:pos="709"/>
          <w:tab w:val="center" w:pos="5102"/>
          <w:tab w:val="left" w:pos="6860"/>
        </w:tabs>
        <w:ind w:firstLine="709"/>
        <w:jc w:val="both"/>
        <w:rPr>
          <w:sz w:val="28"/>
          <w:szCs w:val="28"/>
        </w:rPr>
      </w:pPr>
      <w:r w:rsidRPr="000D1632">
        <w:rPr>
          <w:color w:val="000000"/>
          <w:sz w:val="28"/>
          <w:szCs w:val="28"/>
        </w:rPr>
        <w:t>1. Утвердить состав</w:t>
      </w:r>
      <w:r w:rsidRPr="000D1632">
        <w:rPr>
          <w:sz w:val="28"/>
          <w:szCs w:val="28"/>
        </w:rPr>
        <w:t xml:space="preserve"> конкурсной комиссии по отбору победителей среди участников конкурса в сфере защиты прав потребителей по направлению «Здоровое питание без антибиотиков» (далее по тексту - Конкурс) в составе согласно приложению № 1.</w:t>
      </w:r>
    </w:p>
    <w:p w:rsidR="008625E0" w:rsidRPr="000D1632" w:rsidRDefault="008625E0" w:rsidP="000D1632">
      <w:pPr>
        <w:tabs>
          <w:tab w:val="left" w:pos="0"/>
          <w:tab w:val="left" w:pos="697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0D1632">
        <w:rPr>
          <w:color w:val="000000"/>
          <w:sz w:val="28"/>
          <w:szCs w:val="28"/>
        </w:rPr>
        <w:t>2. Утвердить Положение</w:t>
      </w:r>
      <w:r w:rsidRPr="000D1632">
        <w:rPr>
          <w:sz w:val="28"/>
          <w:szCs w:val="28"/>
        </w:rPr>
        <w:t xml:space="preserve"> об организации и проведении Конкурса согласно приложению № 2.</w:t>
      </w:r>
    </w:p>
    <w:p w:rsidR="008625E0" w:rsidRPr="000D1632" w:rsidRDefault="008625E0" w:rsidP="000D1632">
      <w:pPr>
        <w:widowControl w:val="0"/>
        <w:ind w:firstLine="709"/>
        <w:jc w:val="both"/>
        <w:rPr>
          <w:sz w:val="28"/>
          <w:szCs w:val="28"/>
        </w:rPr>
      </w:pPr>
      <w:r w:rsidRPr="000D1632">
        <w:rPr>
          <w:sz w:val="28"/>
          <w:szCs w:val="28"/>
        </w:rPr>
        <w:t>3. Направлять на организацию и проведение Конкурса денежные средства, предусмотренные подпрограммой «Защита прав потребителей в Белокалитвинском районе» муниципальной программы Белокалитвинского района «Экономическое развитие и инновационная экономика».</w:t>
      </w:r>
    </w:p>
    <w:p w:rsidR="008625E0" w:rsidRPr="000D1632" w:rsidRDefault="008625E0" w:rsidP="000D1632">
      <w:pPr>
        <w:pStyle w:val="20"/>
        <w:widowControl w:val="0"/>
        <w:tabs>
          <w:tab w:val="left" w:pos="993"/>
        </w:tabs>
        <w:ind w:firstLine="709"/>
        <w:rPr>
          <w:sz w:val="28"/>
          <w:szCs w:val="28"/>
        </w:rPr>
      </w:pPr>
      <w:r w:rsidRPr="000D1632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625E0" w:rsidRPr="000D1632" w:rsidRDefault="008625E0" w:rsidP="000D1632">
      <w:pPr>
        <w:ind w:firstLine="709"/>
        <w:jc w:val="both"/>
        <w:rPr>
          <w:sz w:val="28"/>
          <w:szCs w:val="28"/>
        </w:rPr>
      </w:pPr>
      <w:r w:rsidRPr="000D1632">
        <w:rPr>
          <w:sz w:val="28"/>
          <w:szCs w:val="28"/>
        </w:rPr>
        <w:t xml:space="preserve">5. Контроль за выполнением постановления возложить на первого заместителя главы Администрации </w:t>
      </w:r>
      <w:r w:rsidR="00D84603">
        <w:rPr>
          <w:sz w:val="28"/>
          <w:szCs w:val="28"/>
        </w:rPr>
        <w:t xml:space="preserve">Белокалитвинского </w:t>
      </w:r>
      <w:r w:rsidRPr="000D1632">
        <w:rPr>
          <w:sz w:val="28"/>
          <w:szCs w:val="28"/>
        </w:rPr>
        <w:t xml:space="preserve">района по экономическому развитию, инвестиционной политике и местному самоуправлению </w:t>
      </w:r>
      <w:proofErr w:type="spellStart"/>
      <w:r w:rsidRPr="000D1632">
        <w:rPr>
          <w:sz w:val="28"/>
          <w:szCs w:val="28"/>
        </w:rPr>
        <w:t>Д.Ю.Устименко</w:t>
      </w:r>
      <w:proofErr w:type="spellEnd"/>
      <w:r w:rsidRPr="000D1632">
        <w:rPr>
          <w:sz w:val="28"/>
          <w:szCs w:val="28"/>
        </w:rPr>
        <w:t>.</w:t>
      </w:r>
    </w:p>
    <w:p w:rsidR="00F4755E" w:rsidRPr="000D1632" w:rsidRDefault="00F4755E" w:rsidP="000D1632">
      <w:pPr>
        <w:pStyle w:val="2"/>
        <w:rPr>
          <w:b w:val="0"/>
          <w:szCs w:val="28"/>
        </w:rPr>
      </w:pPr>
    </w:p>
    <w:p w:rsidR="00872883" w:rsidRPr="000D1632" w:rsidRDefault="00872883" w:rsidP="000D1632">
      <w:pPr>
        <w:pStyle w:val="2"/>
        <w:ind w:firstLine="720"/>
        <w:rPr>
          <w:b w:val="0"/>
          <w:szCs w:val="28"/>
        </w:rPr>
      </w:pPr>
      <w:proofErr w:type="gramStart"/>
      <w:r w:rsidRPr="000D1632">
        <w:rPr>
          <w:b w:val="0"/>
          <w:szCs w:val="28"/>
        </w:rPr>
        <w:t>Глав</w:t>
      </w:r>
      <w:r w:rsidR="00042119" w:rsidRPr="000D1632">
        <w:rPr>
          <w:b w:val="0"/>
          <w:szCs w:val="28"/>
        </w:rPr>
        <w:t>а</w:t>
      </w:r>
      <w:r w:rsidR="00F4755E" w:rsidRPr="000D1632">
        <w:rPr>
          <w:b w:val="0"/>
          <w:szCs w:val="28"/>
        </w:rPr>
        <w:t xml:space="preserve"> </w:t>
      </w:r>
      <w:r w:rsidRPr="000D1632">
        <w:rPr>
          <w:b w:val="0"/>
          <w:szCs w:val="28"/>
        </w:rPr>
        <w:t xml:space="preserve"> района</w:t>
      </w:r>
      <w:proofErr w:type="gramEnd"/>
      <w:r w:rsidRPr="000D1632">
        <w:rPr>
          <w:b w:val="0"/>
          <w:szCs w:val="28"/>
        </w:rPr>
        <w:tab/>
      </w:r>
      <w:r w:rsidRPr="000D1632">
        <w:rPr>
          <w:b w:val="0"/>
          <w:szCs w:val="28"/>
        </w:rPr>
        <w:tab/>
      </w:r>
      <w:r w:rsidRPr="000D1632">
        <w:rPr>
          <w:b w:val="0"/>
          <w:szCs w:val="28"/>
        </w:rPr>
        <w:tab/>
      </w:r>
      <w:r w:rsidRPr="000D1632">
        <w:rPr>
          <w:b w:val="0"/>
          <w:szCs w:val="28"/>
        </w:rPr>
        <w:tab/>
      </w:r>
      <w:r w:rsidRPr="000D1632">
        <w:rPr>
          <w:b w:val="0"/>
          <w:szCs w:val="28"/>
        </w:rPr>
        <w:tab/>
      </w:r>
      <w:r w:rsidR="007C732C" w:rsidRPr="000D1632">
        <w:rPr>
          <w:b w:val="0"/>
          <w:szCs w:val="28"/>
        </w:rPr>
        <w:tab/>
      </w:r>
      <w:r w:rsidR="00042119" w:rsidRPr="000D1632">
        <w:rPr>
          <w:b w:val="0"/>
          <w:szCs w:val="28"/>
        </w:rPr>
        <w:tab/>
        <w:t>О.А. Мельникова</w:t>
      </w:r>
    </w:p>
    <w:p w:rsidR="00872883" w:rsidRPr="000D1632" w:rsidRDefault="00872883" w:rsidP="000D1632">
      <w:pPr>
        <w:rPr>
          <w:sz w:val="28"/>
          <w:szCs w:val="28"/>
        </w:rPr>
      </w:pPr>
    </w:p>
    <w:p w:rsidR="00872883" w:rsidRPr="000D1632" w:rsidRDefault="00872883" w:rsidP="000D1632">
      <w:pPr>
        <w:rPr>
          <w:sz w:val="28"/>
          <w:szCs w:val="28"/>
        </w:rPr>
      </w:pPr>
      <w:r w:rsidRPr="000D1632">
        <w:rPr>
          <w:sz w:val="28"/>
          <w:szCs w:val="28"/>
        </w:rPr>
        <w:t>Верно:</w:t>
      </w:r>
    </w:p>
    <w:p w:rsidR="00872883" w:rsidRPr="000D1632" w:rsidRDefault="00715C8D" w:rsidP="000D1632">
      <w:pPr>
        <w:rPr>
          <w:sz w:val="28"/>
          <w:szCs w:val="28"/>
        </w:rPr>
      </w:pPr>
      <w:r w:rsidRPr="000D1632">
        <w:rPr>
          <w:sz w:val="28"/>
          <w:szCs w:val="28"/>
        </w:rPr>
        <w:t>Управляющ</w:t>
      </w:r>
      <w:r w:rsidR="00042119" w:rsidRPr="000D1632">
        <w:rPr>
          <w:sz w:val="28"/>
          <w:szCs w:val="28"/>
        </w:rPr>
        <w:t xml:space="preserve">ий </w:t>
      </w:r>
      <w:r w:rsidRPr="000D1632">
        <w:rPr>
          <w:sz w:val="28"/>
          <w:szCs w:val="28"/>
        </w:rPr>
        <w:t xml:space="preserve"> </w:t>
      </w:r>
      <w:r w:rsidR="00F4755E" w:rsidRPr="000D1632">
        <w:rPr>
          <w:sz w:val="28"/>
          <w:szCs w:val="28"/>
        </w:rPr>
        <w:t xml:space="preserve"> делами</w:t>
      </w:r>
      <w:r w:rsidR="00F4755E" w:rsidRPr="000D1632">
        <w:rPr>
          <w:sz w:val="28"/>
          <w:szCs w:val="28"/>
        </w:rPr>
        <w:tab/>
      </w:r>
      <w:r w:rsidR="00F4755E" w:rsidRPr="000D1632">
        <w:rPr>
          <w:sz w:val="28"/>
          <w:szCs w:val="28"/>
        </w:rPr>
        <w:tab/>
      </w:r>
      <w:r w:rsidR="00F4755E" w:rsidRPr="000D1632">
        <w:rPr>
          <w:sz w:val="28"/>
          <w:szCs w:val="28"/>
        </w:rPr>
        <w:tab/>
      </w:r>
      <w:r w:rsidR="00F4755E" w:rsidRPr="000D1632">
        <w:rPr>
          <w:sz w:val="28"/>
          <w:szCs w:val="28"/>
        </w:rPr>
        <w:tab/>
      </w:r>
      <w:r w:rsidR="00F4755E" w:rsidRPr="000D1632">
        <w:rPr>
          <w:sz w:val="28"/>
          <w:szCs w:val="28"/>
        </w:rPr>
        <w:tab/>
      </w:r>
      <w:r w:rsidR="00042119" w:rsidRPr="000D1632">
        <w:rPr>
          <w:sz w:val="28"/>
          <w:szCs w:val="28"/>
        </w:rPr>
        <w:tab/>
      </w:r>
      <w:r w:rsidR="00F4755E" w:rsidRPr="000D1632">
        <w:rPr>
          <w:sz w:val="28"/>
          <w:szCs w:val="28"/>
        </w:rPr>
        <w:tab/>
      </w:r>
      <w:r w:rsidR="00042119" w:rsidRPr="000D1632">
        <w:rPr>
          <w:sz w:val="28"/>
          <w:szCs w:val="28"/>
        </w:rPr>
        <w:t>Л.Г. Василенко</w:t>
      </w:r>
    </w:p>
    <w:p w:rsidR="00506564" w:rsidRPr="000D1632" w:rsidRDefault="00506564" w:rsidP="000D1632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D84603" w:rsidRDefault="00D84603" w:rsidP="000D1632">
      <w:pPr>
        <w:ind w:left="5670"/>
        <w:jc w:val="right"/>
        <w:rPr>
          <w:sz w:val="28"/>
          <w:szCs w:val="28"/>
        </w:rPr>
        <w:sectPr w:rsidR="00D84603" w:rsidSect="000D1632">
          <w:footerReference w:type="default" r:id="rId8"/>
          <w:pgSz w:w="11906" w:h="16838" w:code="9"/>
          <w:pgMar w:top="284" w:right="567" w:bottom="1134" w:left="1304" w:header="397" w:footer="567" w:gutter="0"/>
          <w:cols w:space="708"/>
          <w:docGrid w:linePitch="360"/>
        </w:sectPr>
      </w:pPr>
    </w:p>
    <w:p w:rsidR="008625E0" w:rsidRPr="000D1632" w:rsidRDefault="008625E0" w:rsidP="000D1632">
      <w:pPr>
        <w:ind w:left="5670"/>
        <w:jc w:val="right"/>
        <w:rPr>
          <w:sz w:val="28"/>
          <w:szCs w:val="28"/>
        </w:rPr>
      </w:pPr>
      <w:r w:rsidRPr="000D1632">
        <w:rPr>
          <w:sz w:val="28"/>
          <w:szCs w:val="28"/>
        </w:rPr>
        <w:lastRenderedPageBreak/>
        <w:t>Приложение № 1</w:t>
      </w:r>
    </w:p>
    <w:p w:rsidR="008625E0" w:rsidRPr="000D1632" w:rsidRDefault="008625E0" w:rsidP="000D1632">
      <w:pPr>
        <w:ind w:left="5670" w:right="66"/>
        <w:jc w:val="right"/>
        <w:rPr>
          <w:sz w:val="28"/>
          <w:szCs w:val="28"/>
        </w:rPr>
      </w:pPr>
      <w:r w:rsidRPr="000D1632">
        <w:rPr>
          <w:sz w:val="28"/>
          <w:szCs w:val="28"/>
        </w:rPr>
        <w:t>к постановлению Администрации Белокалитвинского района</w:t>
      </w:r>
    </w:p>
    <w:p w:rsidR="008625E0" w:rsidRPr="000D1632" w:rsidRDefault="008625E0" w:rsidP="000D1632">
      <w:pPr>
        <w:ind w:left="5670" w:right="66"/>
        <w:jc w:val="right"/>
        <w:rPr>
          <w:sz w:val="28"/>
          <w:szCs w:val="28"/>
        </w:rPr>
      </w:pPr>
      <w:r w:rsidRPr="000D1632">
        <w:rPr>
          <w:sz w:val="28"/>
          <w:szCs w:val="28"/>
        </w:rPr>
        <w:t xml:space="preserve">от </w:t>
      </w:r>
      <w:r w:rsidR="0028600E">
        <w:rPr>
          <w:sz w:val="28"/>
          <w:szCs w:val="28"/>
        </w:rPr>
        <w:t>03.10.</w:t>
      </w:r>
      <w:r w:rsidRPr="000D1632">
        <w:rPr>
          <w:sz w:val="28"/>
          <w:szCs w:val="28"/>
        </w:rPr>
        <w:t xml:space="preserve">2016 № </w:t>
      </w:r>
      <w:r w:rsidR="0028600E">
        <w:rPr>
          <w:sz w:val="28"/>
          <w:szCs w:val="28"/>
        </w:rPr>
        <w:t>1333</w:t>
      </w:r>
    </w:p>
    <w:p w:rsidR="008625E0" w:rsidRPr="000D1632" w:rsidRDefault="008625E0" w:rsidP="000D1632">
      <w:pPr>
        <w:ind w:left="5670" w:right="66"/>
        <w:jc w:val="right"/>
        <w:rPr>
          <w:sz w:val="28"/>
          <w:szCs w:val="28"/>
        </w:rPr>
      </w:pPr>
    </w:p>
    <w:p w:rsidR="008625E0" w:rsidRPr="000D1632" w:rsidRDefault="008625E0" w:rsidP="000D16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Cs w:val="28"/>
        </w:rPr>
      </w:pPr>
      <w:r w:rsidRPr="000D1632">
        <w:rPr>
          <w:rFonts w:ascii="Times New Roman" w:hAnsi="Times New Roman" w:cs="Times New Roman"/>
          <w:szCs w:val="28"/>
        </w:rPr>
        <w:t xml:space="preserve">Состав конкурсной комиссии </w:t>
      </w:r>
    </w:p>
    <w:p w:rsidR="008625E0" w:rsidRPr="000D1632" w:rsidRDefault="008625E0" w:rsidP="000D16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Cs w:val="28"/>
        </w:rPr>
      </w:pPr>
      <w:r w:rsidRPr="000D1632">
        <w:rPr>
          <w:rFonts w:ascii="Times New Roman" w:hAnsi="Times New Roman" w:cs="Times New Roman"/>
          <w:szCs w:val="28"/>
        </w:rPr>
        <w:t>по отбору победителей среди участников конкурса в сфере защиты прав потребителей по направлению «Здоровое питание без антибиотиков»</w:t>
      </w:r>
    </w:p>
    <w:tbl>
      <w:tblPr>
        <w:tblpPr w:leftFromText="180" w:rightFromText="180" w:vertAnchor="text" w:horzAnchor="margin" w:tblpXSpec="center" w:tblpY="364"/>
        <w:tblW w:w="10240" w:type="dxa"/>
        <w:tblLook w:val="0000" w:firstRow="0" w:lastRow="0" w:firstColumn="0" w:lastColumn="0" w:noHBand="0" w:noVBand="0"/>
      </w:tblPr>
      <w:tblGrid>
        <w:gridCol w:w="2835"/>
        <w:gridCol w:w="7405"/>
      </w:tblGrid>
      <w:tr w:rsidR="008625E0" w:rsidRPr="000D1632" w:rsidTr="00BF4249">
        <w:trPr>
          <w:trHeight w:val="719"/>
        </w:trPr>
        <w:tc>
          <w:tcPr>
            <w:tcW w:w="2835" w:type="dxa"/>
            <w:shd w:val="clear" w:color="auto" w:fill="auto"/>
          </w:tcPr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Устименко</w:t>
            </w: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Дмитрий Юрьевич</w:t>
            </w:r>
          </w:p>
        </w:tc>
        <w:tc>
          <w:tcPr>
            <w:tcW w:w="7405" w:type="dxa"/>
            <w:shd w:val="clear" w:color="auto" w:fill="auto"/>
          </w:tcPr>
          <w:p w:rsidR="008625E0" w:rsidRPr="000D1632" w:rsidRDefault="008625E0" w:rsidP="000D1632">
            <w:pPr>
              <w:jc w:val="both"/>
              <w:rPr>
                <w:sz w:val="28"/>
                <w:szCs w:val="28"/>
              </w:rPr>
            </w:pPr>
            <w:r w:rsidRPr="000D1632">
              <w:rPr>
                <w:sz w:val="28"/>
                <w:szCs w:val="28"/>
              </w:rPr>
              <w:t>- первый заместитель главы Администрации Белокалитвинского района по экономическому развитию, инвестиционной политике и местному самоуправлению, председатель конкурсной комиссии</w:t>
            </w:r>
          </w:p>
        </w:tc>
      </w:tr>
      <w:tr w:rsidR="008625E0" w:rsidRPr="000D1632" w:rsidTr="00BF4249">
        <w:tc>
          <w:tcPr>
            <w:tcW w:w="2835" w:type="dxa"/>
            <w:shd w:val="clear" w:color="auto" w:fill="auto"/>
          </w:tcPr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Аржановская</w:t>
            </w: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7405" w:type="dxa"/>
            <w:shd w:val="clear" w:color="auto" w:fill="auto"/>
          </w:tcPr>
          <w:p w:rsidR="008625E0" w:rsidRPr="000D1632" w:rsidRDefault="008625E0" w:rsidP="000D1632">
            <w:pPr>
              <w:pStyle w:val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632"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экономики, малого бизнеса, инвестиций и местного самоуправления Администрации Белокалитвинского района, заместитель председателя конкурсной комиссии</w:t>
            </w:r>
          </w:p>
        </w:tc>
      </w:tr>
      <w:tr w:rsidR="008625E0" w:rsidRPr="000D1632" w:rsidTr="00BF4249">
        <w:trPr>
          <w:trHeight w:val="1325"/>
        </w:trPr>
        <w:tc>
          <w:tcPr>
            <w:tcW w:w="2835" w:type="dxa"/>
            <w:shd w:val="clear" w:color="auto" w:fill="auto"/>
          </w:tcPr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Белоусова</w:t>
            </w: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Светлана Викторовна</w:t>
            </w:r>
          </w:p>
        </w:tc>
        <w:tc>
          <w:tcPr>
            <w:tcW w:w="7405" w:type="dxa"/>
            <w:shd w:val="clear" w:color="auto" w:fill="auto"/>
          </w:tcPr>
          <w:p w:rsidR="008625E0" w:rsidRPr="000D1632" w:rsidRDefault="008625E0" w:rsidP="000D1632">
            <w:pPr>
              <w:pStyle w:val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632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экономики, малого бизнеса, инвестиций и местного самоуправления Администрации Белокалитвинского района, секретарь конкурсной комиссии</w:t>
            </w:r>
          </w:p>
        </w:tc>
      </w:tr>
      <w:tr w:rsidR="008625E0" w:rsidRPr="000D1632" w:rsidTr="00BF4249">
        <w:trPr>
          <w:trHeight w:val="1348"/>
        </w:trPr>
        <w:tc>
          <w:tcPr>
            <w:tcW w:w="2835" w:type="dxa"/>
            <w:shd w:val="clear" w:color="auto" w:fill="auto"/>
          </w:tcPr>
          <w:p w:rsidR="008625E0" w:rsidRPr="000D1632" w:rsidRDefault="008625E0" w:rsidP="000D1632">
            <w:pPr>
              <w:tabs>
                <w:tab w:val="left" w:pos="497"/>
                <w:tab w:val="right" w:pos="2994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Члены комиссии:</w:t>
            </w:r>
          </w:p>
          <w:p w:rsidR="008625E0" w:rsidRPr="000D1632" w:rsidRDefault="008625E0" w:rsidP="000D1632">
            <w:pPr>
              <w:tabs>
                <w:tab w:val="left" w:pos="497"/>
                <w:tab w:val="right" w:pos="2994"/>
              </w:tabs>
              <w:jc w:val="both"/>
              <w:rPr>
                <w:sz w:val="28"/>
                <w:szCs w:val="28"/>
              </w:rPr>
            </w:pPr>
            <w:proofErr w:type="spellStart"/>
            <w:r w:rsidRPr="000D1632">
              <w:rPr>
                <w:bCs/>
                <w:color w:val="000000"/>
                <w:sz w:val="28"/>
                <w:szCs w:val="28"/>
              </w:rPr>
              <w:t>Мешкова</w:t>
            </w:r>
            <w:proofErr w:type="spellEnd"/>
            <w:r w:rsidRPr="000D163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Ольга Васильевна</w:t>
            </w:r>
          </w:p>
          <w:p w:rsidR="008625E0" w:rsidRPr="000D1632" w:rsidRDefault="008625E0" w:rsidP="000D1632">
            <w:pPr>
              <w:rPr>
                <w:sz w:val="28"/>
                <w:szCs w:val="28"/>
              </w:rPr>
            </w:pPr>
          </w:p>
          <w:p w:rsidR="008625E0" w:rsidRPr="000D1632" w:rsidRDefault="008625E0" w:rsidP="000D1632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0D1632">
              <w:rPr>
                <w:sz w:val="28"/>
                <w:szCs w:val="28"/>
              </w:rPr>
              <w:tab/>
            </w:r>
          </w:p>
          <w:p w:rsidR="00D84603" w:rsidRDefault="00D84603" w:rsidP="000D1632">
            <w:pPr>
              <w:tabs>
                <w:tab w:val="left" w:pos="497"/>
              </w:tabs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proofErr w:type="spellStart"/>
            <w:r w:rsidRPr="000D1632">
              <w:rPr>
                <w:bCs/>
                <w:color w:val="000000"/>
                <w:sz w:val="28"/>
                <w:szCs w:val="28"/>
              </w:rPr>
              <w:t>Верёвкина</w:t>
            </w:r>
            <w:proofErr w:type="spellEnd"/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Нина Петровна</w:t>
            </w:r>
          </w:p>
        </w:tc>
        <w:tc>
          <w:tcPr>
            <w:tcW w:w="7405" w:type="dxa"/>
            <w:shd w:val="clear" w:color="auto" w:fill="auto"/>
          </w:tcPr>
          <w:p w:rsidR="008625E0" w:rsidRPr="000D1632" w:rsidRDefault="008625E0" w:rsidP="000D1632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25E0" w:rsidRPr="000D1632" w:rsidRDefault="008625E0" w:rsidP="000D1632">
            <w:pPr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- председатель общественной организации г. Белая Калитва и Белокалитвинского района – общество защиты прав потребителей «Калитва» (ООБК ОЗПП «Калитва») (по согласованию)</w:t>
            </w:r>
          </w:p>
          <w:p w:rsidR="008625E0" w:rsidRPr="000D1632" w:rsidRDefault="008625E0" w:rsidP="000D1632">
            <w:pPr>
              <w:pStyle w:val="4"/>
              <w:jc w:val="both"/>
              <w:rPr>
                <w:rFonts w:ascii="Times New Roman" w:hAnsi="Times New Roman" w:cs="Times New Roman"/>
              </w:rPr>
            </w:pPr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 xml:space="preserve">- заместитель начальника территориального отдела Управления </w:t>
            </w:r>
            <w:proofErr w:type="spellStart"/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>Роспотребнадзора</w:t>
            </w:r>
            <w:proofErr w:type="spellEnd"/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 xml:space="preserve"> по Ростовской области в</w:t>
            </w:r>
            <w:r w:rsidR="00D84603">
              <w:rPr>
                <w:rFonts w:ascii="Times New Roman" w:hAnsi="Times New Roman" w:cs="Times New Roman"/>
                <w:b w:val="0"/>
                <w:color w:val="000000"/>
              </w:rPr>
              <w:t xml:space="preserve">                            </w:t>
            </w:r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 xml:space="preserve"> г. Белая Калитва, Белокалитвинском, Тацинском, </w:t>
            </w:r>
            <w:proofErr w:type="spellStart"/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>Милютинском</w:t>
            </w:r>
            <w:proofErr w:type="spellEnd"/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 xml:space="preserve">, Морозовском, </w:t>
            </w:r>
            <w:proofErr w:type="spellStart"/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>Обливском</w:t>
            </w:r>
            <w:proofErr w:type="spellEnd"/>
            <w:r w:rsidRPr="000D1632">
              <w:rPr>
                <w:rFonts w:ascii="Times New Roman" w:hAnsi="Times New Roman" w:cs="Times New Roman"/>
                <w:b w:val="0"/>
                <w:color w:val="000000"/>
              </w:rPr>
              <w:t xml:space="preserve"> и Советском районах (по согласованию)</w:t>
            </w: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625E0" w:rsidRPr="000D1632" w:rsidTr="00BF4249">
        <w:trPr>
          <w:trHeight w:val="1003"/>
        </w:trPr>
        <w:tc>
          <w:tcPr>
            <w:tcW w:w="2835" w:type="dxa"/>
            <w:shd w:val="clear" w:color="auto" w:fill="auto"/>
          </w:tcPr>
          <w:p w:rsidR="008625E0" w:rsidRPr="000D1632" w:rsidRDefault="008625E0" w:rsidP="000D1632">
            <w:pPr>
              <w:rPr>
                <w:sz w:val="28"/>
                <w:szCs w:val="28"/>
              </w:rPr>
            </w:pPr>
            <w:r w:rsidRPr="000D1632">
              <w:rPr>
                <w:sz w:val="28"/>
                <w:szCs w:val="28"/>
              </w:rPr>
              <w:t>Доманова Татьяна Семеновна</w:t>
            </w:r>
          </w:p>
        </w:tc>
        <w:tc>
          <w:tcPr>
            <w:tcW w:w="7405" w:type="dxa"/>
            <w:shd w:val="clear" w:color="auto" w:fill="auto"/>
          </w:tcPr>
          <w:p w:rsidR="008625E0" w:rsidRPr="000D1632" w:rsidRDefault="008625E0" w:rsidP="000D1632">
            <w:pPr>
              <w:pStyle w:val="a6"/>
              <w:rPr>
                <w:sz w:val="28"/>
                <w:szCs w:val="28"/>
              </w:rPr>
            </w:pPr>
            <w:r w:rsidRPr="000D1632">
              <w:rPr>
                <w:sz w:val="28"/>
                <w:szCs w:val="28"/>
              </w:rPr>
              <w:t>- заместитель начальника отдела образования по учебной работе Администрации Белокалитвинского района (по согласованию).</w:t>
            </w:r>
          </w:p>
        </w:tc>
      </w:tr>
      <w:tr w:rsidR="008625E0" w:rsidRPr="000D1632" w:rsidTr="00BF4249">
        <w:tc>
          <w:tcPr>
            <w:tcW w:w="2835" w:type="dxa"/>
            <w:shd w:val="clear" w:color="auto" w:fill="auto"/>
          </w:tcPr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 xml:space="preserve">Алипова </w:t>
            </w:r>
          </w:p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bCs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7405" w:type="dxa"/>
            <w:shd w:val="clear" w:color="auto" w:fill="auto"/>
          </w:tcPr>
          <w:p w:rsidR="008625E0" w:rsidRPr="000D1632" w:rsidRDefault="008625E0" w:rsidP="000D1632">
            <w:pPr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 w:rsidRPr="000D1632">
              <w:rPr>
                <w:color w:val="000000"/>
                <w:sz w:val="28"/>
                <w:szCs w:val="28"/>
              </w:rPr>
              <w:t>- главный редактор Белокалитвинской общественно-политической газеты «Перекресток»</w:t>
            </w:r>
          </w:p>
        </w:tc>
      </w:tr>
    </w:tbl>
    <w:p w:rsidR="008625E0" w:rsidRPr="000D1632" w:rsidRDefault="008625E0" w:rsidP="000D1632">
      <w:pPr>
        <w:jc w:val="both"/>
        <w:rPr>
          <w:sz w:val="28"/>
          <w:szCs w:val="28"/>
        </w:rPr>
      </w:pPr>
    </w:p>
    <w:p w:rsidR="008625E0" w:rsidRPr="000D1632" w:rsidRDefault="008625E0" w:rsidP="000D1632">
      <w:pPr>
        <w:jc w:val="both"/>
        <w:rPr>
          <w:sz w:val="28"/>
          <w:szCs w:val="28"/>
        </w:rPr>
      </w:pPr>
    </w:p>
    <w:p w:rsidR="008625E0" w:rsidRPr="000D1632" w:rsidRDefault="008625E0" w:rsidP="000D1632">
      <w:pPr>
        <w:jc w:val="both"/>
        <w:rPr>
          <w:sz w:val="28"/>
          <w:szCs w:val="28"/>
        </w:rPr>
      </w:pPr>
    </w:p>
    <w:p w:rsidR="008625E0" w:rsidRPr="000D1632" w:rsidRDefault="008625E0" w:rsidP="000D1632">
      <w:pPr>
        <w:ind w:right="66"/>
        <w:rPr>
          <w:sz w:val="28"/>
          <w:szCs w:val="28"/>
        </w:rPr>
      </w:pPr>
      <w:r w:rsidRPr="000D1632">
        <w:rPr>
          <w:sz w:val="28"/>
          <w:szCs w:val="28"/>
        </w:rPr>
        <w:t>Управляющий делами</w:t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</w:r>
      <w:r w:rsidRPr="000D1632">
        <w:rPr>
          <w:sz w:val="28"/>
          <w:szCs w:val="28"/>
        </w:rPr>
        <w:tab/>
        <w:t>Л.Г. Василенко</w:t>
      </w:r>
    </w:p>
    <w:p w:rsidR="008625E0" w:rsidRDefault="008625E0" w:rsidP="008625E0">
      <w:pPr>
        <w:pStyle w:val="a3"/>
        <w:tabs>
          <w:tab w:val="clear" w:pos="4536"/>
          <w:tab w:val="clear" w:pos="9072"/>
        </w:tabs>
        <w:jc w:val="right"/>
      </w:pPr>
    </w:p>
    <w:p w:rsidR="009F25E5" w:rsidRDefault="009F25E5" w:rsidP="008625E0">
      <w:pPr>
        <w:pStyle w:val="a3"/>
        <w:tabs>
          <w:tab w:val="clear" w:pos="4536"/>
          <w:tab w:val="clear" w:pos="9072"/>
        </w:tabs>
        <w:jc w:val="right"/>
      </w:pPr>
    </w:p>
    <w:p w:rsidR="009F25E5" w:rsidRDefault="009F25E5" w:rsidP="008625E0">
      <w:pPr>
        <w:pStyle w:val="a3"/>
        <w:tabs>
          <w:tab w:val="clear" w:pos="4536"/>
          <w:tab w:val="clear" w:pos="9072"/>
        </w:tabs>
        <w:jc w:val="right"/>
      </w:pPr>
    </w:p>
    <w:p w:rsidR="00D84603" w:rsidRDefault="00D84603" w:rsidP="009F25E5">
      <w:pPr>
        <w:spacing w:line="216" w:lineRule="auto"/>
        <w:ind w:left="5670"/>
        <w:jc w:val="right"/>
        <w:rPr>
          <w:sz w:val="28"/>
          <w:szCs w:val="28"/>
        </w:rPr>
        <w:sectPr w:rsidR="00D84603" w:rsidSect="000D1632">
          <w:pgSz w:w="11906" w:h="16838" w:code="9"/>
          <w:pgMar w:top="284" w:right="567" w:bottom="1134" w:left="1304" w:header="397" w:footer="567" w:gutter="0"/>
          <w:cols w:space="708"/>
          <w:docGrid w:linePitch="360"/>
        </w:sectPr>
      </w:pPr>
    </w:p>
    <w:p w:rsidR="00D84603" w:rsidRDefault="00D84603" w:rsidP="009F25E5">
      <w:pPr>
        <w:spacing w:line="216" w:lineRule="auto"/>
        <w:ind w:left="5670"/>
        <w:jc w:val="right"/>
        <w:rPr>
          <w:sz w:val="28"/>
          <w:szCs w:val="28"/>
        </w:rPr>
      </w:pPr>
    </w:p>
    <w:p w:rsidR="009F25E5" w:rsidRDefault="009F25E5" w:rsidP="009F25E5">
      <w:pPr>
        <w:spacing w:line="216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286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</w:p>
    <w:p w:rsidR="009F25E5" w:rsidRDefault="009F25E5" w:rsidP="009F25E5">
      <w:pPr>
        <w:spacing w:line="216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Белокалитвинского района </w:t>
      </w:r>
    </w:p>
    <w:p w:rsidR="009F25E5" w:rsidRDefault="009F25E5" w:rsidP="009F25E5">
      <w:pPr>
        <w:spacing w:line="216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600E">
        <w:rPr>
          <w:sz w:val="28"/>
          <w:szCs w:val="28"/>
        </w:rPr>
        <w:t>03.10.</w:t>
      </w:r>
      <w:r>
        <w:rPr>
          <w:sz w:val="28"/>
          <w:szCs w:val="28"/>
        </w:rPr>
        <w:t xml:space="preserve"> 2016  №</w:t>
      </w:r>
      <w:r w:rsidR="0028600E">
        <w:rPr>
          <w:sz w:val="28"/>
          <w:szCs w:val="28"/>
        </w:rPr>
        <w:t xml:space="preserve"> 1333</w:t>
      </w:r>
    </w:p>
    <w:p w:rsidR="009F25E5" w:rsidRDefault="009F25E5" w:rsidP="009F25E5">
      <w:pPr>
        <w:spacing w:line="216" w:lineRule="auto"/>
        <w:ind w:left="5670"/>
        <w:rPr>
          <w:sz w:val="28"/>
          <w:szCs w:val="28"/>
        </w:rPr>
      </w:pPr>
    </w:p>
    <w:p w:rsidR="009F25E5" w:rsidRDefault="009F25E5" w:rsidP="009F25E5">
      <w:pPr>
        <w:pStyle w:val="ConsPlusTitle"/>
        <w:widowControl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9F25E5" w:rsidRDefault="009F25E5" w:rsidP="009F25E5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и проведении конкурса в сфере защиты прав потребителей по направлению «Здоровое питание без антибиотиков»  </w:t>
      </w:r>
    </w:p>
    <w:p w:rsidR="009F25E5" w:rsidRDefault="009F25E5" w:rsidP="009F25E5">
      <w:pPr>
        <w:jc w:val="center"/>
        <w:rPr>
          <w:b/>
          <w:sz w:val="28"/>
          <w:szCs w:val="28"/>
        </w:rPr>
      </w:pPr>
    </w:p>
    <w:p w:rsidR="009F25E5" w:rsidRDefault="009F25E5" w:rsidP="009F25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1.Общие положения</w:t>
      </w:r>
    </w:p>
    <w:p w:rsidR="009F25E5" w:rsidRDefault="009F25E5" w:rsidP="009F25E5">
      <w:pPr>
        <w:ind w:firstLine="709"/>
        <w:jc w:val="center"/>
        <w:rPr>
          <w:b/>
          <w:sz w:val="28"/>
          <w:szCs w:val="28"/>
        </w:rPr>
      </w:pPr>
    </w:p>
    <w:p w:rsidR="009F25E5" w:rsidRDefault="009F25E5" w:rsidP="009F25E5">
      <w:pPr>
        <w:numPr>
          <w:ilvl w:val="1"/>
          <w:numId w:val="4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 Конкурс в сфере защиты прав потребителей по направлению «Здоровое питание без антибиотиков» (далее - Конкурс)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учащихся общеобразовательных организаций и студентов </w:t>
      </w:r>
      <w:r w:rsidRPr="00441513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4415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441513">
        <w:rPr>
          <w:sz w:val="28"/>
          <w:szCs w:val="28"/>
        </w:rPr>
        <w:t xml:space="preserve"> среднего профессионального образования</w:t>
      </w:r>
      <w:r>
        <w:rPr>
          <w:sz w:val="28"/>
          <w:szCs w:val="28"/>
        </w:rPr>
        <w:t xml:space="preserve"> проводится в соответствии с подпрограммой «Защита прав потребителей в Белокалитвинском районе» муниципальной программы «Экономическое развитие и инновационная экономика», утвержденной постановлением Администрации Белокалитвинского района от 18.10.2013 № 1782.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>2. Настоящее Положение определяет цели и задачи Конкурса, порядок его проведения, организационно-методическое обеспечение, условия участия, формы заявки на участие, а также порядок определения победителей Конкурса, процедуру их награждения.</w:t>
      </w:r>
    </w:p>
    <w:p w:rsidR="009F25E5" w:rsidRDefault="009F25E5" w:rsidP="009F25E5">
      <w:pPr>
        <w:tabs>
          <w:tab w:val="left" w:pos="570"/>
          <w:tab w:val="left" w:pos="615"/>
          <w:tab w:val="left" w:pos="900"/>
          <w:tab w:val="left" w:pos="1200"/>
          <w:tab w:val="left" w:pos="1680"/>
          <w:tab w:val="left" w:pos="1815"/>
        </w:tabs>
        <w:ind w:firstLine="709"/>
        <w:jc w:val="both"/>
      </w:pPr>
      <w:r>
        <w:rPr>
          <w:sz w:val="28"/>
          <w:szCs w:val="28"/>
        </w:rPr>
        <w:t xml:space="preserve">3. Срок проведения Конкурса – с 01.11.2016 по 10.11.2016 года. 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Место проведения Конкурса – помещения учебных организаций.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>5. Место награждения победителей Конкурса организовывается в малом зале собраний Администрации Белокалитвинского района по адресу: г. Белая Калитва, ул. Чернышевского, 8.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Финансирование организации проведения Конкурса осуществляется за счет средств местного бюджета в рамках реализации подпрограммы «Защита прав потребителей в Белокалитвинском районе» муниципальной программы «Экономическое развитие и инновационная экономика».</w:t>
      </w:r>
      <w:r>
        <w:rPr>
          <w:sz w:val="28"/>
          <w:szCs w:val="28"/>
        </w:rPr>
        <w:t xml:space="preserve"> </w:t>
      </w:r>
    </w:p>
    <w:p w:rsidR="009F25E5" w:rsidRDefault="009F25E5" w:rsidP="009F25E5">
      <w:pPr>
        <w:ind w:firstLine="709"/>
        <w:jc w:val="center"/>
        <w:rPr>
          <w:b/>
          <w:sz w:val="28"/>
          <w:szCs w:val="28"/>
        </w:rPr>
      </w:pPr>
    </w:p>
    <w:p w:rsidR="009F25E5" w:rsidRDefault="009F25E5" w:rsidP="009F25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>
        <w:rPr>
          <w:bCs/>
          <w:sz w:val="28"/>
          <w:szCs w:val="28"/>
        </w:rPr>
        <w:t>Цели и задачи Конкурса</w:t>
      </w:r>
    </w:p>
    <w:p w:rsidR="009F25E5" w:rsidRDefault="009F25E5" w:rsidP="009F25E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2.1. Цели Конкурса</w:t>
      </w:r>
    </w:p>
    <w:p w:rsidR="009F25E5" w:rsidRDefault="009F25E5" w:rsidP="009F25E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2.1.1. Популяризация защиты прав потребителей по направлению здорового питания среди молодежи</w:t>
      </w:r>
      <w:r>
        <w:rPr>
          <w:sz w:val="28"/>
          <w:szCs w:val="28"/>
        </w:rPr>
        <w:t>.</w:t>
      </w:r>
    </w:p>
    <w:p w:rsidR="009F25E5" w:rsidRDefault="009F25E5" w:rsidP="009F25E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2.1.2. Повышение мотивации учащихся к углубленному изучению вопросов защиты прав потребителей в сфере питания без антибиотиков.</w:t>
      </w:r>
    </w:p>
    <w:p w:rsidR="009F25E5" w:rsidRDefault="009F25E5" w:rsidP="009F25E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2.1.3. Выявление уровня правовой грамотности в вопросах защиты прав потребителей по направлению здорового питания без антибиотиков</w:t>
      </w:r>
      <w:r>
        <w:rPr>
          <w:sz w:val="28"/>
          <w:szCs w:val="28"/>
        </w:rPr>
        <w:t xml:space="preserve"> среди учащихся общеобразовательных организаций и студентов образовательных организаций среднего профессионального образования.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2.1.4. Привлечение внимания общественности к вопросам защиты прав потребителей по направлению здорового питания без антибиотиков.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2.1.5. </w:t>
      </w:r>
      <w:r>
        <w:rPr>
          <w:color w:val="000000"/>
          <w:sz w:val="28"/>
          <w:szCs w:val="28"/>
        </w:rPr>
        <w:t>Популяризация</w:t>
      </w:r>
      <w:r>
        <w:rPr>
          <w:sz w:val="28"/>
          <w:szCs w:val="28"/>
        </w:rPr>
        <w:t xml:space="preserve"> мероприятий подпрограммы «Защита прав потребителей в Белокалитвинском </w:t>
      </w:r>
      <w:r w:rsidR="00D84603">
        <w:rPr>
          <w:sz w:val="28"/>
          <w:szCs w:val="28"/>
        </w:rPr>
        <w:t>районе» муниципальной</w:t>
      </w:r>
      <w:r>
        <w:rPr>
          <w:sz w:val="28"/>
          <w:szCs w:val="28"/>
        </w:rPr>
        <w:t xml:space="preserve"> программы «Экономическое развитие и инновационная экономика».</w:t>
      </w:r>
    </w:p>
    <w:p w:rsidR="00D84603" w:rsidRDefault="009F25E5" w:rsidP="009F25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F25E5" w:rsidRDefault="009F25E5" w:rsidP="00D84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Проведение Конкурса направлено </w:t>
      </w:r>
      <w:proofErr w:type="gramStart"/>
      <w:r>
        <w:rPr>
          <w:sz w:val="28"/>
          <w:szCs w:val="28"/>
        </w:rPr>
        <w:t>на  решение</w:t>
      </w:r>
      <w:proofErr w:type="gramEnd"/>
      <w:r>
        <w:rPr>
          <w:sz w:val="28"/>
          <w:szCs w:val="28"/>
        </w:rPr>
        <w:t xml:space="preserve"> следующих задач: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Повышение уровня правовой грамотности среди учащихся в вопросах защиты прав потребителей.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2.2.2.  </w:t>
      </w:r>
      <w:r>
        <w:rPr>
          <w:sz w:val="28"/>
          <w:szCs w:val="28"/>
        </w:rPr>
        <w:t>Выявление и поощрение учащихся общеобразовательных организаций и студентов образовательных организаций среднего профессионального образования, имеющих наиболее глубокие знания в вопросах защиты прав потребителей.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Развитие знаний и творческих способностей у молодого поколения, содействие в выявлении талантливой молодежи. </w:t>
      </w:r>
    </w:p>
    <w:p w:rsidR="009F25E5" w:rsidRDefault="009F25E5" w:rsidP="009F25E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9F25E5" w:rsidRDefault="009F25E5" w:rsidP="009F25E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Организаторы Конкурса</w:t>
      </w:r>
    </w:p>
    <w:p w:rsidR="009F25E5" w:rsidRDefault="009F25E5" w:rsidP="009F25E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9F25E5" w:rsidRDefault="009F25E5" w:rsidP="009F25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Организатор Конкурса – Администрация Белокалитвинского района (далее – Администрация).</w:t>
      </w:r>
    </w:p>
    <w:p w:rsidR="009F25E5" w:rsidRDefault="009F25E5" w:rsidP="009F25E5">
      <w:pPr>
        <w:pStyle w:val="aa"/>
        <w:ind w:firstLine="709"/>
        <w:jc w:val="center"/>
        <w:rPr>
          <w:color w:val="000000"/>
          <w:sz w:val="28"/>
          <w:szCs w:val="28"/>
        </w:rPr>
      </w:pPr>
    </w:p>
    <w:p w:rsidR="009F25E5" w:rsidRDefault="009F25E5" w:rsidP="009F25E5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IV. Порядок организации и проведения Конкурса</w:t>
      </w:r>
    </w:p>
    <w:p w:rsidR="009F25E5" w:rsidRDefault="009F25E5" w:rsidP="009F25E5">
      <w:pPr>
        <w:ind w:firstLine="709"/>
        <w:jc w:val="center"/>
        <w:rPr>
          <w:sz w:val="28"/>
          <w:szCs w:val="28"/>
        </w:rPr>
      </w:pPr>
    </w:p>
    <w:p w:rsidR="009F25E5" w:rsidRDefault="009F25E5" w:rsidP="009F25E5">
      <w:pPr>
        <w:ind w:firstLine="567"/>
        <w:jc w:val="both"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4.1. В Конкурсе могут принимать участие </w:t>
      </w:r>
      <w:r>
        <w:rPr>
          <w:sz w:val="28"/>
          <w:szCs w:val="28"/>
        </w:rPr>
        <w:t xml:space="preserve">учащиеся </w:t>
      </w:r>
      <w:r>
        <w:rPr>
          <w:color w:val="000000"/>
          <w:sz w:val="28"/>
          <w:szCs w:val="28"/>
        </w:rPr>
        <w:t>общеобразовательных организаций и студенты</w:t>
      </w:r>
      <w:r w:rsidRPr="00E53653">
        <w:rPr>
          <w:sz w:val="28"/>
          <w:szCs w:val="28"/>
        </w:rPr>
        <w:t xml:space="preserve"> </w:t>
      </w:r>
      <w:r w:rsidRPr="00441513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4415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441513">
        <w:rPr>
          <w:sz w:val="28"/>
          <w:szCs w:val="28"/>
        </w:rPr>
        <w:t xml:space="preserve"> среднего профессионального образования</w:t>
      </w:r>
      <w:r>
        <w:rPr>
          <w:sz w:val="28"/>
          <w:szCs w:val="28"/>
        </w:rPr>
        <w:t xml:space="preserve">, подавшие заявку (приложение №1) </w:t>
      </w:r>
      <w:proofErr w:type="gramStart"/>
      <w:r>
        <w:rPr>
          <w:sz w:val="28"/>
          <w:szCs w:val="28"/>
        </w:rPr>
        <w:t>по  адресу</w:t>
      </w:r>
      <w:proofErr w:type="gramEnd"/>
      <w:r>
        <w:rPr>
          <w:sz w:val="28"/>
          <w:szCs w:val="28"/>
        </w:rPr>
        <w:t xml:space="preserve">:   </w:t>
      </w:r>
      <w:r w:rsidR="00D8460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г. Белая Калитва,   ул. Чернышевского, 8, по факсу 8 (86383)</w:t>
      </w:r>
      <w:r w:rsidRPr="009F2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2-57-32 или </w:t>
      </w:r>
      <w:r w:rsidRPr="00AE7E1B">
        <w:rPr>
          <w:rStyle w:val="-"/>
          <w:color w:val="000000"/>
          <w:sz w:val="28"/>
          <w:szCs w:val="28"/>
        </w:rPr>
        <w:t xml:space="preserve">на электронный адрес: </w:t>
      </w:r>
      <w:proofErr w:type="spellStart"/>
      <w:r>
        <w:rPr>
          <w:rStyle w:val="-"/>
          <w:color w:val="000000"/>
          <w:sz w:val="28"/>
          <w:szCs w:val="28"/>
          <w:lang w:val="en-US"/>
        </w:rPr>
        <w:t>bktorg</w:t>
      </w:r>
      <w:proofErr w:type="spellEnd"/>
      <w:r w:rsidRPr="00AE7E1B">
        <w:rPr>
          <w:rStyle w:val="-"/>
          <w:color w:val="000000"/>
          <w:sz w:val="28"/>
          <w:szCs w:val="28"/>
        </w:rPr>
        <w:t>@</w:t>
      </w:r>
      <w:proofErr w:type="spellStart"/>
      <w:r>
        <w:rPr>
          <w:rStyle w:val="-"/>
          <w:color w:val="000000"/>
          <w:sz w:val="28"/>
          <w:szCs w:val="28"/>
          <w:lang w:val="en-US"/>
        </w:rPr>
        <w:t>yandex</w:t>
      </w:r>
      <w:proofErr w:type="spellEnd"/>
      <w:r w:rsidRPr="00AE7E1B">
        <w:rPr>
          <w:rStyle w:val="-"/>
          <w:color w:val="000000"/>
          <w:sz w:val="28"/>
          <w:szCs w:val="28"/>
        </w:rPr>
        <w:t>.</w:t>
      </w:r>
      <w:r>
        <w:rPr>
          <w:rStyle w:val="-"/>
          <w:color w:val="000000"/>
          <w:sz w:val="28"/>
          <w:szCs w:val="28"/>
          <w:lang w:val="en-US"/>
        </w:rPr>
        <w:t>ru</w:t>
      </w:r>
      <w:r>
        <w:rPr>
          <w:rStyle w:val="val"/>
          <w:sz w:val="28"/>
          <w:szCs w:val="28"/>
        </w:rPr>
        <w:t xml:space="preserve"> </w:t>
      </w:r>
      <w:r>
        <w:rPr>
          <w:rStyle w:val="-"/>
          <w:color w:val="000000"/>
          <w:sz w:val="28"/>
          <w:szCs w:val="28"/>
        </w:rPr>
        <w:t>с пометкой «Конкурс» в период с 01.11.2016 по 10.11.2016.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 Конкурс проводится в два этапа: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>- первый этап – по месту нахождения участника Конкурса;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второй этап – анализ и подведение итогов.</w:t>
      </w:r>
      <w:r>
        <w:rPr>
          <w:sz w:val="28"/>
          <w:szCs w:val="28"/>
        </w:rPr>
        <w:t xml:space="preserve"> 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этап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проводится на месте в виде выполнения творческого задания в форме эссе на заданную тематику. 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Конкурса необходимо подготовить творческое сочинение по конкретной проблеме, имеющей отношение к защите прав потребителей на тему: </w:t>
      </w:r>
      <w:r>
        <w:rPr>
          <w:bCs/>
          <w:sz w:val="28"/>
          <w:szCs w:val="28"/>
        </w:rPr>
        <w:t>«Здоровое питание без антибиотиков»,</w:t>
      </w:r>
      <w:r>
        <w:rPr>
          <w:sz w:val="28"/>
          <w:szCs w:val="28"/>
        </w:rPr>
        <w:t xml:space="preserve"> раскрыть её смысл, обозначить разные аспекты, сформулировать и обосновать своё отношение. При изложении своих мыслей аргументировать точку зрения, используя соответствующие понятия, а также факты общественной жизни.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- заключительный – подведение итогов Конкурса - проводится с 14 ноября 2016 по 18 ноября 2016.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Критерии оценки заданий Конкурса: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Эссе </w:t>
      </w:r>
      <w:proofErr w:type="gramStart"/>
      <w:r>
        <w:rPr>
          <w:sz w:val="28"/>
          <w:szCs w:val="28"/>
        </w:rPr>
        <w:t>оценивается  по</w:t>
      </w:r>
      <w:proofErr w:type="gramEnd"/>
      <w:r>
        <w:rPr>
          <w:sz w:val="28"/>
          <w:szCs w:val="28"/>
        </w:rPr>
        <w:t xml:space="preserve"> 3 критериям: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>- тема эссе раскрыта, содержание дает представление о понимании проблемы (1-5);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>- содержание эссе имеет пояснения собственной позиции участника (1- 5);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>- суждения и аргументы эссе раскрываются с опорой на теоретические положения, выводы и фактический материал (1- 5).</w:t>
      </w:r>
    </w:p>
    <w:p w:rsidR="00D84603" w:rsidRDefault="00D84603" w:rsidP="009F25E5">
      <w:pPr>
        <w:ind w:firstLine="709"/>
        <w:jc w:val="both"/>
        <w:rPr>
          <w:sz w:val="28"/>
          <w:szCs w:val="28"/>
        </w:rPr>
      </w:pPr>
    </w:p>
    <w:p w:rsidR="009F25E5" w:rsidRDefault="009F25E5" w:rsidP="009F25E5">
      <w:pPr>
        <w:ind w:firstLine="709"/>
        <w:jc w:val="both"/>
      </w:pPr>
      <w:bookmarkStart w:id="3" w:name="_GoBack"/>
      <w:bookmarkEnd w:id="3"/>
      <w:r>
        <w:rPr>
          <w:sz w:val="28"/>
          <w:szCs w:val="28"/>
        </w:rPr>
        <w:t>Максимальная оценка Конкурса - 15 баллов.</w:t>
      </w:r>
    </w:p>
    <w:p w:rsidR="009F25E5" w:rsidRDefault="009F25E5" w:rsidP="009F25E5">
      <w:pPr>
        <w:ind w:firstLine="709"/>
        <w:jc w:val="both"/>
      </w:pPr>
      <w:r>
        <w:rPr>
          <w:sz w:val="28"/>
          <w:szCs w:val="28"/>
        </w:rPr>
        <w:t xml:space="preserve">4.4. Победителем Конкурса признается участник, набравший наибольшее суммарное количество баллов. Максимальное количество – 15 баллов. 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F25E5" w:rsidRDefault="009F25E5" w:rsidP="009F25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V. Конкурсная комиссия</w:t>
      </w:r>
    </w:p>
    <w:p w:rsidR="009F25E5" w:rsidRDefault="009F25E5" w:rsidP="009F25E5">
      <w:pPr>
        <w:tabs>
          <w:tab w:val="left" w:pos="0"/>
          <w:tab w:val="left" w:pos="2992"/>
          <w:tab w:val="left" w:pos="3366"/>
          <w:tab w:val="left" w:pos="35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 Конкурсная комиссия состоит из председателя, заместителя председателя, секретаря и членов конкурсной комиссии. 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Общее руководство Конкурсом осуществляется </w:t>
      </w:r>
      <w:r>
        <w:rPr>
          <w:color w:val="000000"/>
          <w:sz w:val="28"/>
          <w:szCs w:val="28"/>
        </w:rPr>
        <w:t>конкурсной комиссией.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5.3.  Конкурсная комиссия: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регламент проведения Конкурса;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непосредственное проведение Конкурса;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анализирует, обобщает и утверждает итоги Конкурса;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список победителей Конкурса;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оформляется решение конкурсной комиссии протоколом; 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награждает победителей Конкурса.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</w:p>
    <w:p w:rsidR="009F25E5" w:rsidRDefault="009F25E5" w:rsidP="009F25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VI. </w:t>
      </w:r>
      <w:r>
        <w:rPr>
          <w:sz w:val="28"/>
          <w:szCs w:val="28"/>
          <w:lang w:eastAsia="zh-CN"/>
        </w:rPr>
        <w:t>Награждение участников</w:t>
      </w:r>
    </w:p>
    <w:p w:rsidR="009F25E5" w:rsidRDefault="009F25E5" w:rsidP="009F25E5">
      <w:pPr>
        <w:ind w:firstLine="709"/>
        <w:jc w:val="center"/>
        <w:rPr>
          <w:sz w:val="28"/>
          <w:szCs w:val="28"/>
          <w:lang w:eastAsia="zh-CN"/>
        </w:rPr>
      </w:pPr>
    </w:p>
    <w:p w:rsidR="009F25E5" w:rsidRDefault="009F25E5" w:rsidP="009F25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Победителям вручаются грамоты и ценные подарки.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Участники Конкурса награждаются грамотами участника.</w:t>
      </w:r>
    </w:p>
    <w:p w:rsidR="009F25E5" w:rsidRDefault="009F25E5" w:rsidP="009F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  <w:t>Результаты Конкурса освещаются в средствах массовой информации и на официальном сайте Администрации Белокалитвинского района.</w:t>
      </w:r>
    </w:p>
    <w:p w:rsidR="009F25E5" w:rsidRDefault="009F25E5" w:rsidP="009F25E5">
      <w:pPr>
        <w:ind w:firstLine="720"/>
        <w:jc w:val="both"/>
        <w:rPr>
          <w:sz w:val="28"/>
          <w:szCs w:val="28"/>
        </w:rPr>
      </w:pPr>
    </w:p>
    <w:p w:rsidR="009F25E5" w:rsidRDefault="009F25E5" w:rsidP="009F25E5">
      <w:pPr>
        <w:ind w:firstLine="720"/>
        <w:jc w:val="both"/>
        <w:rPr>
          <w:sz w:val="28"/>
          <w:szCs w:val="28"/>
        </w:rPr>
      </w:pPr>
    </w:p>
    <w:p w:rsidR="009F25E5" w:rsidRDefault="009F25E5" w:rsidP="009F25E5">
      <w:pPr>
        <w:ind w:firstLine="720"/>
        <w:jc w:val="both"/>
        <w:rPr>
          <w:sz w:val="28"/>
          <w:szCs w:val="28"/>
        </w:rPr>
      </w:pPr>
    </w:p>
    <w:p w:rsidR="009F25E5" w:rsidRDefault="009F25E5" w:rsidP="009F25E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Л.Г.Василенко</w:t>
      </w: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</w:t>
      </w: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проведению конкурса по </w:t>
      </w: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защите прав потребителей на тему: </w:t>
      </w: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«Здоровое питание без антибиотиков»</w:t>
      </w: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25E5" w:rsidRDefault="009F25E5" w:rsidP="009F25E5">
      <w:pPr>
        <w:pStyle w:val="23"/>
        <w:spacing w:after="0" w:line="240" w:lineRule="auto"/>
        <w:ind w:left="284"/>
        <w:jc w:val="right"/>
        <w:rPr>
          <w:b/>
          <w:sz w:val="28"/>
          <w:szCs w:val="28"/>
        </w:rPr>
      </w:pPr>
    </w:p>
    <w:p w:rsidR="009F25E5" w:rsidRDefault="009F25E5" w:rsidP="009F25E5">
      <w:pPr>
        <w:pStyle w:val="23"/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9F25E5" w:rsidRDefault="009F25E5" w:rsidP="009F25E5">
      <w:pPr>
        <w:pStyle w:val="23"/>
        <w:spacing w:after="0" w:line="240" w:lineRule="auto"/>
        <w:ind w:left="284"/>
        <w:jc w:val="center"/>
      </w:pPr>
      <w:r>
        <w:rPr>
          <w:sz w:val="28"/>
          <w:szCs w:val="28"/>
        </w:rPr>
        <w:t xml:space="preserve"> на участие в </w:t>
      </w:r>
      <w:proofErr w:type="gramStart"/>
      <w:r>
        <w:rPr>
          <w:sz w:val="28"/>
          <w:szCs w:val="28"/>
        </w:rPr>
        <w:t>конкурсе  в</w:t>
      </w:r>
      <w:proofErr w:type="gramEnd"/>
      <w:r>
        <w:rPr>
          <w:sz w:val="28"/>
          <w:szCs w:val="28"/>
        </w:rPr>
        <w:t xml:space="preserve"> сфере защиты прав потребителей по направлению «Здоровое питание без антибиотиков» среди учащихся общеобразовательных организаций и студентов </w:t>
      </w:r>
      <w:r w:rsidRPr="00441513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4415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441513">
        <w:rPr>
          <w:sz w:val="28"/>
          <w:szCs w:val="28"/>
        </w:rPr>
        <w:t xml:space="preserve"> среднего профессионального образования</w:t>
      </w:r>
    </w:p>
    <w:p w:rsidR="009F25E5" w:rsidRDefault="009F25E5" w:rsidP="009F25E5">
      <w:pPr>
        <w:ind w:left="284"/>
        <w:jc w:val="center"/>
        <w:rPr>
          <w:b/>
          <w:sz w:val="28"/>
          <w:szCs w:val="28"/>
        </w:rPr>
      </w:pPr>
    </w:p>
    <w:p w:rsidR="009F25E5" w:rsidRDefault="009F25E5" w:rsidP="009F25E5">
      <w:pPr>
        <w:pStyle w:val="23"/>
        <w:spacing w:after="0" w:line="240" w:lineRule="auto"/>
        <w:ind w:left="284"/>
        <w:jc w:val="both"/>
      </w:pPr>
      <w:r>
        <w:rPr>
          <w:sz w:val="28"/>
          <w:szCs w:val="28"/>
        </w:rPr>
        <w:tab/>
        <w:t>Заявляю о намерении принять участие в конкурсе в сфере защиты прав потребителей по направлению «Здоровое питание без антибиотиков»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общеобразовательных организаций и студентов </w:t>
      </w:r>
      <w:r w:rsidRPr="00441513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4415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441513">
        <w:rPr>
          <w:sz w:val="28"/>
          <w:szCs w:val="28"/>
        </w:rPr>
        <w:t xml:space="preserve"> среднего профессионального образования</w:t>
      </w:r>
      <w:r>
        <w:rPr>
          <w:sz w:val="28"/>
          <w:szCs w:val="28"/>
        </w:rPr>
        <w:t>.</w:t>
      </w:r>
    </w:p>
    <w:p w:rsidR="009F25E5" w:rsidRDefault="009F25E5" w:rsidP="009F25E5">
      <w:pPr>
        <w:pStyle w:val="23"/>
        <w:spacing w:after="0" w:line="240" w:lineRule="auto"/>
        <w:ind w:left="284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61"/>
        <w:gridCol w:w="5105"/>
        <w:gridCol w:w="4359"/>
      </w:tblGrid>
      <w:tr w:rsidR="009F25E5" w:rsidTr="0062736D">
        <w:tc>
          <w:tcPr>
            <w:tcW w:w="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2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(полностью)</w:t>
            </w:r>
          </w:p>
          <w:p w:rsidR="009F25E5" w:rsidRDefault="009F25E5" w:rsidP="0062736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F25E5" w:rsidRDefault="009F25E5" w:rsidP="0062736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F25E5" w:rsidRDefault="009F25E5" w:rsidP="0062736D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F25E5" w:rsidTr="0062736D">
        <w:tc>
          <w:tcPr>
            <w:tcW w:w="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Общеобразовательная организация, </w:t>
            </w:r>
            <w:r w:rsidRPr="00441513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ая</w:t>
            </w:r>
            <w:r w:rsidRPr="004415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  <w:r w:rsidRPr="00441513">
              <w:rPr>
                <w:sz w:val="28"/>
                <w:szCs w:val="28"/>
              </w:rPr>
              <w:t xml:space="preserve"> среднего профессионального образования</w:t>
            </w:r>
          </w:p>
          <w:p w:rsidR="009F25E5" w:rsidRDefault="009F25E5" w:rsidP="0062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(название и № учебного заведения)</w:t>
            </w:r>
          </w:p>
        </w:tc>
        <w:tc>
          <w:tcPr>
            <w:tcW w:w="21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F25E5" w:rsidRDefault="009F25E5" w:rsidP="0062736D">
            <w:pPr>
              <w:jc w:val="center"/>
              <w:rPr>
                <w:sz w:val="28"/>
                <w:szCs w:val="28"/>
              </w:rPr>
            </w:pPr>
          </w:p>
        </w:tc>
      </w:tr>
      <w:tr w:rsidR="009F25E5" w:rsidTr="0062736D">
        <w:tc>
          <w:tcPr>
            <w:tcW w:w="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shd w:val="clear" w:color="auto" w:fill="FFFFFF"/>
              <w:tabs>
                <w:tab w:val="left" w:pos="497"/>
              </w:tabs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Класс, группа</w:t>
            </w:r>
          </w:p>
        </w:tc>
        <w:tc>
          <w:tcPr>
            <w:tcW w:w="21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F25E5" w:rsidTr="0062736D">
        <w:tc>
          <w:tcPr>
            <w:tcW w:w="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jc w:val="center"/>
            </w:pPr>
            <w:r>
              <w:t>4</w:t>
            </w:r>
          </w:p>
        </w:tc>
        <w:tc>
          <w:tcPr>
            <w:tcW w:w="25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shd w:val="clear" w:color="auto" w:fill="FFFFFF"/>
              <w:tabs>
                <w:tab w:val="left" w:pos="497"/>
              </w:tabs>
              <w:ind w:left="4"/>
            </w:pPr>
            <w:r>
              <w:rPr>
                <w:sz w:val="28"/>
                <w:szCs w:val="28"/>
              </w:rPr>
              <w:t>Адрес местонахождения учебного заведения:</w:t>
            </w:r>
          </w:p>
          <w:p w:rsidR="009F25E5" w:rsidRDefault="009F25E5" w:rsidP="0062736D">
            <w:pPr>
              <w:pStyle w:val="ConsPlusNonformat"/>
              <w:widowControl/>
              <w:shd w:val="clear" w:color="auto" w:fill="FFFFFF"/>
              <w:tabs>
                <w:tab w:val="left" w:pos="497"/>
              </w:tabs>
              <w:ind w:left="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F25E5" w:rsidRDefault="009F25E5" w:rsidP="006273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F25E5" w:rsidRDefault="009F25E5" w:rsidP="009F25E5">
      <w:pPr>
        <w:shd w:val="clear" w:color="auto" w:fill="FFFFFF"/>
        <w:tabs>
          <w:tab w:val="left" w:pos="497"/>
        </w:tabs>
        <w:ind w:left="4"/>
        <w:rPr>
          <w:sz w:val="28"/>
          <w:szCs w:val="28"/>
        </w:rPr>
      </w:pPr>
    </w:p>
    <w:p w:rsidR="009F25E5" w:rsidRDefault="009F25E5" w:rsidP="009F25E5">
      <w:pPr>
        <w:shd w:val="clear" w:color="auto" w:fill="FFFFFF"/>
        <w:tabs>
          <w:tab w:val="left" w:pos="497"/>
        </w:tabs>
        <w:ind w:left="4"/>
        <w:rPr>
          <w:sz w:val="28"/>
          <w:szCs w:val="28"/>
        </w:rPr>
      </w:pPr>
    </w:p>
    <w:p w:rsidR="009F25E5" w:rsidRDefault="009F25E5" w:rsidP="009F25E5">
      <w:pPr>
        <w:shd w:val="clear" w:color="auto" w:fill="FFFFFF"/>
        <w:tabs>
          <w:tab w:val="left" w:pos="497"/>
        </w:tabs>
        <w:ind w:left="4"/>
        <w:rPr>
          <w:sz w:val="28"/>
          <w:szCs w:val="28"/>
        </w:rPr>
      </w:pPr>
    </w:p>
    <w:p w:rsidR="009F25E5" w:rsidRDefault="009F25E5" w:rsidP="009F25E5">
      <w:pPr>
        <w:shd w:val="clear" w:color="auto" w:fill="FFFFFF"/>
        <w:tabs>
          <w:tab w:val="left" w:pos="497"/>
        </w:tabs>
        <w:ind w:left="4"/>
        <w:rPr>
          <w:sz w:val="28"/>
          <w:szCs w:val="28"/>
        </w:rPr>
      </w:pPr>
      <w:r>
        <w:rPr>
          <w:sz w:val="28"/>
          <w:szCs w:val="28"/>
        </w:rPr>
        <w:t>_______________________________/______________/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25E5" w:rsidRDefault="009F25E5" w:rsidP="009F25E5">
      <w:pPr>
        <w:shd w:val="clear" w:color="auto" w:fill="FFFFFF"/>
        <w:tabs>
          <w:tab w:val="left" w:pos="497"/>
        </w:tabs>
        <w:ind w:left="4"/>
      </w:pPr>
      <w:r>
        <w:rPr>
          <w:i/>
          <w:sz w:val="28"/>
          <w:szCs w:val="28"/>
        </w:rPr>
        <w:t xml:space="preserve">Ф.И.О. 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Подпись</w:t>
      </w:r>
    </w:p>
    <w:p w:rsidR="009F25E5" w:rsidRDefault="009F25E5" w:rsidP="009F25E5">
      <w:pPr>
        <w:pStyle w:val="a3"/>
        <w:tabs>
          <w:tab w:val="clear" w:pos="4536"/>
          <w:tab w:val="clear" w:pos="9072"/>
        </w:tabs>
      </w:pPr>
    </w:p>
    <w:sectPr w:rsidR="009F25E5" w:rsidSect="000D1632">
      <w:pgSz w:w="11906" w:h="16838" w:code="9"/>
      <w:pgMar w:top="28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420" w:rsidRDefault="001B4420">
      <w:r>
        <w:separator/>
      </w:r>
    </w:p>
  </w:endnote>
  <w:endnote w:type="continuationSeparator" w:id="0">
    <w:p w:rsidR="001B4420" w:rsidRDefault="001B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5E5" w:rsidRPr="009F25E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25E5">
      <w:rPr>
        <w:noProof/>
        <w:sz w:val="14"/>
        <w:lang w:val="en-US"/>
      </w:rPr>
      <w:t>G</w:t>
    </w:r>
    <w:r w:rsidR="009F25E5" w:rsidRPr="009F25E5">
      <w:rPr>
        <w:noProof/>
        <w:sz w:val="14"/>
      </w:rPr>
      <w:t>:\Мои документы\Постановления\конкурс_здор_питание.</w:t>
    </w:r>
    <w:r w:rsidR="009F25E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4603" w:rsidRPr="00D84603">
      <w:rPr>
        <w:noProof/>
        <w:sz w:val="14"/>
      </w:rPr>
      <w:t>10/10/2016 10:33:00</w:t>
    </w:r>
    <w:r w:rsidR="00D8460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D163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84603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84603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420" w:rsidRDefault="001B4420">
      <w:r>
        <w:separator/>
      </w:r>
    </w:p>
  </w:footnote>
  <w:footnote w:type="continuationSeparator" w:id="0">
    <w:p w:rsidR="001B4420" w:rsidRDefault="001B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8D613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3D6E4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8CC62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2927C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CA0F6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C1482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DEE27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2E29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6ED40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DC66186"/>
    <w:multiLevelType w:val="multilevel"/>
    <w:tmpl w:val="15A60906"/>
    <w:lvl w:ilvl="0">
      <w:start w:val="1"/>
      <w:numFmt w:val="decimal"/>
      <w:suff w:val="nothing"/>
      <w:lvlText w:val="%1."/>
      <w:lvlJc w:val="left"/>
      <w:pPr>
        <w:ind w:left="3240" w:hanging="360"/>
      </w:pPr>
    </w:lvl>
    <w:lvl w:ilvl="1">
      <w:start w:val="1"/>
      <w:numFmt w:val="decimal"/>
      <w:suff w:val="nothing"/>
      <w:lvlText w:val="%2."/>
      <w:lvlJc w:val="left"/>
      <w:pPr>
        <w:ind w:left="3600" w:hanging="360"/>
      </w:pPr>
    </w:lvl>
    <w:lvl w:ilvl="2">
      <w:start w:val="1"/>
      <w:numFmt w:val="decimal"/>
      <w:suff w:val="nothing"/>
      <w:lvlText w:val="%3."/>
      <w:lvlJc w:val="left"/>
      <w:pPr>
        <w:ind w:left="3960" w:hanging="360"/>
      </w:pPr>
    </w:lvl>
    <w:lvl w:ilvl="3">
      <w:start w:val="1"/>
      <w:numFmt w:val="decimal"/>
      <w:suff w:val="nothing"/>
      <w:lvlText w:val="%4."/>
      <w:lvlJc w:val="left"/>
      <w:pPr>
        <w:ind w:left="4320" w:hanging="360"/>
      </w:pPr>
    </w:lvl>
    <w:lvl w:ilvl="4">
      <w:start w:val="1"/>
      <w:numFmt w:val="decimal"/>
      <w:suff w:val="nothing"/>
      <w:lvlText w:val="%5."/>
      <w:lvlJc w:val="left"/>
      <w:pPr>
        <w:ind w:left="4680" w:hanging="360"/>
      </w:pPr>
    </w:lvl>
    <w:lvl w:ilvl="5">
      <w:start w:val="1"/>
      <w:numFmt w:val="decimal"/>
      <w:suff w:val="nothing"/>
      <w:lvlText w:val="%6."/>
      <w:lvlJc w:val="left"/>
      <w:pPr>
        <w:ind w:left="5040" w:hanging="360"/>
      </w:pPr>
    </w:lvl>
    <w:lvl w:ilvl="6">
      <w:start w:val="1"/>
      <w:numFmt w:val="decimal"/>
      <w:suff w:val="nothing"/>
      <w:lvlText w:val="%7."/>
      <w:lvlJc w:val="left"/>
      <w:pPr>
        <w:ind w:left="5400" w:hanging="360"/>
      </w:pPr>
    </w:lvl>
    <w:lvl w:ilvl="7">
      <w:start w:val="1"/>
      <w:numFmt w:val="decimal"/>
      <w:suff w:val="nothing"/>
      <w:lvlText w:val="%8."/>
      <w:lvlJc w:val="left"/>
      <w:pPr>
        <w:ind w:left="5760" w:hanging="360"/>
      </w:pPr>
    </w:lvl>
    <w:lvl w:ilvl="8">
      <w:start w:val="1"/>
      <w:numFmt w:val="decimal"/>
      <w:suff w:val="nothing"/>
      <w:lvlText w:val="%9."/>
      <w:lvlJc w:val="left"/>
      <w:pPr>
        <w:ind w:left="6120" w:hanging="360"/>
      </w:pPr>
    </w:lvl>
  </w:abstractNum>
  <w:abstractNum w:abstractNumId="3" w15:restartNumberingAfterBreak="0">
    <w:nsid w:val="46AD1EA0"/>
    <w:multiLevelType w:val="hybridMultilevel"/>
    <w:tmpl w:val="3C946DB0"/>
    <w:lvl w:ilvl="0" w:tplc="DA6262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C4AC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A92EA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58E6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576B1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810BE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E2EC5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BBA6D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80049D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E0"/>
    <w:rsid w:val="000135FF"/>
    <w:rsid w:val="0002101A"/>
    <w:rsid w:val="00040C21"/>
    <w:rsid w:val="00042119"/>
    <w:rsid w:val="00056046"/>
    <w:rsid w:val="00086B6A"/>
    <w:rsid w:val="00087E16"/>
    <w:rsid w:val="000D1632"/>
    <w:rsid w:val="000D703B"/>
    <w:rsid w:val="00102528"/>
    <w:rsid w:val="00130BA6"/>
    <w:rsid w:val="00162686"/>
    <w:rsid w:val="001643E9"/>
    <w:rsid w:val="00191DF6"/>
    <w:rsid w:val="001B4420"/>
    <w:rsid w:val="001F0876"/>
    <w:rsid w:val="00217475"/>
    <w:rsid w:val="00232CB2"/>
    <w:rsid w:val="00241D5F"/>
    <w:rsid w:val="0028600E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F7EA1"/>
    <w:rsid w:val="00505B80"/>
    <w:rsid w:val="00506564"/>
    <w:rsid w:val="00506965"/>
    <w:rsid w:val="00507DD5"/>
    <w:rsid w:val="005134A0"/>
    <w:rsid w:val="005162D6"/>
    <w:rsid w:val="005361B2"/>
    <w:rsid w:val="00573433"/>
    <w:rsid w:val="005B4299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625E0"/>
    <w:rsid w:val="00872883"/>
    <w:rsid w:val="008739A9"/>
    <w:rsid w:val="00896020"/>
    <w:rsid w:val="008A14C2"/>
    <w:rsid w:val="008D2786"/>
    <w:rsid w:val="008E2310"/>
    <w:rsid w:val="008F6EA4"/>
    <w:rsid w:val="00943C43"/>
    <w:rsid w:val="00943E52"/>
    <w:rsid w:val="009469D2"/>
    <w:rsid w:val="009736B7"/>
    <w:rsid w:val="009F25E5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579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4603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4609F-577D-4B69-83EB-FE9B6C40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25E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F25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8625E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8625E0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styleId="20">
    <w:name w:val="Body Text 2"/>
    <w:basedOn w:val="a"/>
    <w:link w:val="22"/>
    <w:qFormat/>
    <w:rsid w:val="008625E0"/>
    <w:pPr>
      <w:suppressAutoHyphens/>
      <w:ind w:firstLine="720"/>
      <w:jc w:val="both"/>
    </w:pPr>
    <w:rPr>
      <w:color w:val="00000A"/>
      <w:sz w:val="20"/>
      <w:szCs w:val="20"/>
    </w:rPr>
  </w:style>
  <w:style w:type="character" w:customStyle="1" w:styleId="22">
    <w:name w:val="Основной текст 2 Знак"/>
    <w:basedOn w:val="a0"/>
    <w:link w:val="20"/>
    <w:rsid w:val="008625E0"/>
    <w:rPr>
      <w:color w:val="00000A"/>
    </w:rPr>
  </w:style>
  <w:style w:type="character" w:customStyle="1" w:styleId="40">
    <w:name w:val="Заголовок 4 Знак"/>
    <w:basedOn w:val="a0"/>
    <w:link w:val="4"/>
    <w:semiHidden/>
    <w:rsid w:val="008625E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8625E0"/>
    <w:rPr>
      <w:rFonts w:asciiTheme="minorHAnsi" w:eastAsiaTheme="minorEastAsia" w:hAnsiTheme="minorHAnsi" w:cstheme="minorBidi"/>
      <w:sz w:val="24"/>
      <w:szCs w:val="24"/>
    </w:rPr>
  </w:style>
  <w:style w:type="paragraph" w:styleId="a6">
    <w:name w:val="Body Text"/>
    <w:basedOn w:val="a"/>
    <w:link w:val="a7"/>
    <w:rsid w:val="008625E0"/>
    <w:pPr>
      <w:spacing w:after="120"/>
    </w:pPr>
  </w:style>
  <w:style w:type="character" w:customStyle="1" w:styleId="a7">
    <w:name w:val="Основной текст Знак"/>
    <w:basedOn w:val="a0"/>
    <w:link w:val="a6"/>
    <w:rsid w:val="008625E0"/>
    <w:rPr>
      <w:sz w:val="24"/>
      <w:szCs w:val="24"/>
    </w:rPr>
  </w:style>
  <w:style w:type="paragraph" w:customStyle="1" w:styleId="ConsPlusNormal">
    <w:name w:val="ConsPlusNormal"/>
    <w:qFormat/>
    <w:rsid w:val="008625E0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styleId="a8">
    <w:name w:val="Balloon Text"/>
    <w:basedOn w:val="a"/>
    <w:link w:val="a9"/>
    <w:rsid w:val="000D16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D1632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qFormat/>
    <w:rsid w:val="009F25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qFormat/>
    <w:rsid w:val="009F25E5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aa">
    <w:name w:val="Содержимое таблицы"/>
    <w:basedOn w:val="a"/>
    <w:qFormat/>
    <w:rsid w:val="009F25E5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character" w:customStyle="1" w:styleId="-">
    <w:name w:val="Интернет-ссылка"/>
    <w:rsid w:val="009F25E5"/>
    <w:rPr>
      <w:strike w:val="0"/>
      <w:dstrike w:val="0"/>
      <w:color w:val="0046B9"/>
      <w:u w:val="none"/>
    </w:rPr>
  </w:style>
  <w:style w:type="character" w:customStyle="1" w:styleId="val">
    <w:name w:val="val"/>
    <w:basedOn w:val="a0"/>
    <w:qFormat/>
    <w:rsid w:val="009F25E5"/>
  </w:style>
  <w:style w:type="paragraph" w:customStyle="1" w:styleId="ConsPlusNonformat">
    <w:name w:val="ConsPlusNonformat"/>
    <w:qFormat/>
    <w:rsid w:val="009F25E5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styleId="23">
    <w:name w:val="Body Text Indent 2"/>
    <w:basedOn w:val="a"/>
    <w:link w:val="24"/>
    <w:qFormat/>
    <w:rsid w:val="009F25E5"/>
    <w:pPr>
      <w:suppressAutoHyphens/>
      <w:spacing w:after="120" w:line="480" w:lineRule="auto"/>
      <w:ind w:left="283"/>
    </w:pPr>
    <w:rPr>
      <w:color w:val="00000A"/>
    </w:rPr>
  </w:style>
  <w:style w:type="character" w:customStyle="1" w:styleId="24">
    <w:name w:val="Основной текст с отступом 2 Знак"/>
    <w:basedOn w:val="a0"/>
    <w:link w:val="23"/>
    <w:rsid w:val="009F25E5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8</cp:revision>
  <cp:lastPrinted>2016-10-03T09:09:00Z</cp:lastPrinted>
  <dcterms:created xsi:type="dcterms:W3CDTF">2016-09-30T05:49:00Z</dcterms:created>
  <dcterms:modified xsi:type="dcterms:W3CDTF">2016-11-01T13:08:00Z</dcterms:modified>
</cp:coreProperties>
</file>