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A7CA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D31C3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7A7CA1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A7CA1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1454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A7CA1" w:rsidRPr="000A10A2" w:rsidRDefault="007A7CA1" w:rsidP="007A7CA1">
      <w:pPr>
        <w:pStyle w:val="ConsPlusTitle"/>
        <w:widowControl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 w:rsidRPr="000A10A2">
        <w:rPr>
          <w:rFonts w:ascii="Times New Roman" w:hAnsi="Times New Roman" w:cs="Times New Roman"/>
          <w:b w:val="0"/>
          <w:sz w:val="28"/>
          <w:szCs w:val="28"/>
        </w:rPr>
        <w:t>Об итогах проведения районного конкурса за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A10A2">
        <w:rPr>
          <w:rFonts w:ascii="Times New Roman" w:hAnsi="Times New Roman" w:cs="Times New Roman"/>
          <w:b w:val="0"/>
          <w:sz w:val="28"/>
          <w:szCs w:val="28"/>
        </w:rPr>
        <w:t xml:space="preserve"> год на звание «Лучшее поселение Белокалитвинского района»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7A7CA1" w:rsidRPr="009A5F11" w:rsidRDefault="007A7CA1" w:rsidP="007A7CA1">
      <w:pPr>
        <w:ind w:firstLine="709"/>
        <w:jc w:val="both"/>
        <w:rPr>
          <w:sz w:val="28"/>
          <w:szCs w:val="28"/>
        </w:rPr>
      </w:pPr>
      <w:r w:rsidRPr="009A5F11">
        <w:rPr>
          <w:sz w:val="28"/>
          <w:szCs w:val="28"/>
        </w:rPr>
        <w:t xml:space="preserve">На основании </w:t>
      </w:r>
      <w:hyperlink r:id="rId8" w:history="1">
        <w:r w:rsidRPr="009A5F11">
          <w:rPr>
            <w:sz w:val="28"/>
            <w:szCs w:val="28"/>
          </w:rPr>
          <w:t>постановления</w:t>
        </w:r>
      </w:hyperlink>
      <w:r w:rsidRPr="009A5F11">
        <w:rPr>
          <w:sz w:val="28"/>
          <w:szCs w:val="28"/>
        </w:rPr>
        <w:t xml:space="preserve"> Администрации Белокалитвинского района </w:t>
      </w:r>
      <w:r w:rsidR="00480CDC">
        <w:rPr>
          <w:sz w:val="28"/>
          <w:szCs w:val="28"/>
        </w:rPr>
        <w:t xml:space="preserve">                     </w:t>
      </w:r>
      <w:r w:rsidRPr="009A5F11">
        <w:rPr>
          <w:sz w:val="28"/>
          <w:szCs w:val="28"/>
        </w:rPr>
        <w:t xml:space="preserve">от 11.10.2010 </w:t>
      </w:r>
      <w:r>
        <w:rPr>
          <w:sz w:val="28"/>
          <w:szCs w:val="28"/>
        </w:rPr>
        <w:t>№</w:t>
      </w:r>
      <w:r w:rsidRPr="009A5F11">
        <w:rPr>
          <w:sz w:val="28"/>
          <w:szCs w:val="28"/>
        </w:rPr>
        <w:t xml:space="preserve"> 1066 «О районном конкурсе на звание «Лучшее поселение Белокалитвинского района», решения конкурсной комиссии</w:t>
      </w:r>
      <w:r>
        <w:rPr>
          <w:sz w:val="28"/>
          <w:szCs w:val="28"/>
        </w:rPr>
        <w:t xml:space="preserve"> </w:t>
      </w:r>
      <w:r w:rsidRPr="009A5F11">
        <w:rPr>
          <w:sz w:val="28"/>
          <w:szCs w:val="28"/>
        </w:rPr>
        <w:t xml:space="preserve">по проведению районного конкурса </w:t>
      </w:r>
      <w:r>
        <w:rPr>
          <w:sz w:val="28"/>
          <w:szCs w:val="28"/>
        </w:rPr>
        <w:t xml:space="preserve">за 2015 год </w:t>
      </w:r>
      <w:r w:rsidRPr="009A5F11">
        <w:rPr>
          <w:sz w:val="28"/>
          <w:szCs w:val="28"/>
        </w:rPr>
        <w:t xml:space="preserve">на звание «Лучшее поселение Белокалитвинского района» от </w:t>
      </w:r>
      <w:r>
        <w:rPr>
          <w:sz w:val="28"/>
          <w:szCs w:val="28"/>
        </w:rPr>
        <w:t>27.10.2016,</w:t>
      </w:r>
    </w:p>
    <w:p w:rsidR="007A7CA1" w:rsidRPr="005B3047" w:rsidRDefault="007A7CA1" w:rsidP="007A7CA1">
      <w:pPr>
        <w:ind w:firstLine="1140"/>
        <w:jc w:val="both"/>
        <w:rPr>
          <w:sz w:val="28"/>
          <w:szCs w:val="28"/>
        </w:rPr>
      </w:pPr>
    </w:p>
    <w:p w:rsidR="007A7CA1" w:rsidRDefault="007A7CA1" w:rsidP="007A7CA1">
      <w:pPr>
        <w:jc w:val="center"/>
        <w:rPr>
          <w:sz w:val="28"/>
          <w:szCs w:val="28"/>
        </w:rPr>
      </w:pPr>
      <w:r w:rsidRPr="005B3047">
        <w:rPr>
          <w:sz w:val="28"/>
          <w:szCs w:val="28"/>
        </w:rPr>
        <w:t>ПОСТАНОВЛЯЮ:</w:t>
      </w:r>
    </w:p>
    <w:p w:rsidR="007A7CA1" w:rsidRDefault="007A7CA1" w:rsidP="00480CDC">
      <w:pPr>
        <w:numPr>
          <w:ilvl w:val="0"/>
          <w:numId w:val="4"/>
        </w:numPr>
        <w:tabs>
          <w:tab w:val="clear" w:pos="3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районного конкурса за 2015 год на звание «Лучшее поселение Белокалитвинского района» признать победителями:</w:t>
      </w:r>
    </w:p>
    <w:p w:rsidR="007A7CA1" w:rsidRPr="00674DFC" w:rsidRDefault="007A7CA1" w:rsidP="00480CDC">
      <w:pPr>
        <w:ind w:firstLine="709"/>
        <w:jc w:val="both"/>
        <w:rPr>
          <w:sz w:val="28"/>
          <w:szCs w:val="28"/>
        </w:rPr>
      </w:pPr>
      <w:r w:rsidRPr="00674DFC">
        <w:rPr>
          <w:sz w:val="28"/>
          <w:szCs w:val="28"/>
        </w:rPr>
        <w:t>1.1.</w:t>
      </w:r>
      <w:r w:rsidRPr="00674DFC">
        <w:rPr>
          <w:sz w:val="28"/>
          <w:szCs w:val="28"/>
        </w:rPr>
        <w:tab/>
        <w:t xml:space="preserve">в номинации «Благоустройство» </w:t>
      </w:r>
      <w:r>
        <w:rPr>
          <w:sz w:val="28"/>
          <w:szCs w:val="28"/>
        </w:rPr>
        <w:t xml:space="preserve">Шолоховское городское </w:t>
      </w:r>
      <w:r w:rsidRPr="00674DFC">
        <w:rPr>
          <w:sz w:val="28"/>
          <w:szCs w:val="28"/>
        </w:rPr>
        <w:t xml:space="preserve">поселение с вручением диплома и денежной премии в размере </w:t>
      </w:r>
      <w:r>
        <w:rPr>
          <w:sz w:val="28"/>
          <w:szCs w:val="28"/>
        </w:rPr>
        <w:t>150</w:t>
      </w:r>
      <w:r w:rsidRPr="00674DFC">
        <w:rPr>
          <w:sz w:val="28"/>
          <w:szCs w:val="28"/>
        </w:rPr>
        <w:t xml:space="preserve"> тыс.рублей;</w:t>
      </w:r>
    </w:p>
    <w:p w:rsidR="007A7CA1" w:rsidRPr="00674DFC" w:rsidRDefault="007A7CA1" w:rsidP="00480CDC">
      <w:pPr>
        <w:ind w:firstLine="709"/>
        <w:jc w:val="both"/>
        <w:rPr>
          <w:sz w:val="28"/>
          <w:szCs w:val="28"/>
        </w:rPr>
      </w:pPr>
      <w:r w:rsidRPr="00674DFC">
        <w:rPr>
          <w:sz w:val="28"/>
          <w:szCs w:val="28"/>
        </w:rPr>
        <w:t>1.2.</w:t>
      </w:r>
      <w:r w:rsidRPr="00674DFC">
        <w:rPr>
          <w:sz w:val="28"/>
          <w:szCs w:val="28"/>
        </w:rPr>
        <w:tab/>
        <w:t>в номинации «Культура</w:t>
      </w:r>
      <w:r>
        <w:rPr>
          <w:sz w:val="28"/>
          <w:szCs w:val="28"/>
        </w:rPr>
        <w:t xml:space="preserve">, </w:t>
      </w:r>
      <w:r w:rsidRPr="00674DFC">
        <w:rPr>
          <w:sz w:val="28"/>
          <w:szCs w:val="28"/>
        </w:rPr>
        <w:t>спорт</w:t>
      </w:r>
      <w:r>
        <w:rPr>
          <w:sz w:val="28"/>
          <w:szCs w:val="28"/>
        </w:rPr>
        <w:t xml:space="preserve"> и казачество</w:t>
      </w:r>
      <w:r w:rsidRPr="00674DF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Богураевское сельское </w:t>
      </w:r>
      <w:r w:rsidRPr="00674DFC">
        <w:rPr>
          <w:sz w:val="28"/>
          <w:szCs w:val="28"/>
        </w:rPr>
        <w:t xml:space="preserve">поселение с вручением диплома и денежной премии в размере </w:t>
      </w:r>
      <w:r>
        <w:rPr>
          <w:sz w:val="28"/>
          <w:szCs w:val="28"/>
        </w:rPr>
        <w:t>150</w:t>
      </w:r>
      <w:r w:rsidRPr="00674DFC">
        <w:rPr>
          <w:sz w:val="28"/>
          <w:szCs w:val="28"/>
        </w:rPr>
        <w:t xml:space="preserve"> тыс.рублей;     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 w:rsidRPr="00674DFC">
        <w:rPr>
          <w:sz w:val="28"/>
          <w:szCs w:val="28"/>
        </w:rPr>
        <w:t>1.3.</w:t>
      </w:r>
      <w:r w:rsidRPr="00674DFC">
        <w:rPr>
          <w:sz w:val="28"/>
          <w:szCs w:val="28"/>
        </w:rPr>
        <w:tab/>
        <w:t xml:space="preserve">в номинации «Общественная активность» </w:t>
      </w:r>
      <w:r>
        <w:rPr>
          <w:sz w:val="28"/>
          <w:szCs w:val="28"/>
        </w:rPr>
        <w:t xml:space="preserve">Коксовское сельское </w:t>
      </w:r>
      <w:r w:rsidRPr="00674DFC">
        <w:rPr>
          <w:sz w:val="28"/>
          <w:szCs w:val="28"/>
        </w:rPr>
        <w:t>поселение с вручением диплома и денежной пр</w:t>
      </w:r>
      <w:r>
        <w:rPr>
          <w:sz w:val="28"/>
          <w:szCs w:val="28"/>
        </w:rPr>
        <w:t>емии в размере 150 тыс.рублей.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Присвоить звание «Лучшее поселение Белокалитвинского района» за 2015 год </w:t>
      </w:r>
      <w:proofErr w:type="spellStart"/>
      <w:r>
        <w:rPr>
          <w:sz w:val="28"/>
          <w:szCs w:val="28"/>
        </w:rPr>
        <w:t>Рудаковскому</w:t>
      </w:r>
      <w:proofErr w:type="spellEnd"/>
      <w:r>
        <w:rPr>
          <w:sz w:val="28"/>
          <w:szCs w:val="28"/>
        </w:rPr>
        <w:t xml:space="preserve"> сельскому поселению с вручением диплома и денежной премии в размере 400 тыс.рублей.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лучшим презентационный материал Богураевского сельского поселения с вручением грамоты и денежной премии в размере 20 тыс.рублей.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2696">
        <w:rPr>
          <w:sz w:val="28"/>
          <w:szCs w:val="28"/>
        </w:rPr>
        <w:t>Финанс</w:t>
      </w:r>
      <w:r>
        <w:rPr>
          <w:sz w:val="28"/>
          <w:szCs w:val="28"/>
        </w:rPr>
        <w:t>овому управлению (Демиденко</w:t>
      </w:r>
      <w:r w:rsidR="009D31C3" w:rsidRPr="009D31C3">
        <w:rPr>
          <w:sz w:val="28"/>
          <w:szCs w:val="28"/>
        </w:rPr>
        <w:t xml:space="preserve"> </w:t>
      </w:r>
      <w:r w:rsidR="009D31C3">
        <w:rPr>
          <w:sz w:val="28"/>
          <w:szCs w:val="28"/>
        </w:rPr>
        <w:t>В.И.</w:t>
      </w:r>
      <w:r>
        <w:rPr>
          <w:sz w:val="28"/>
          <w:szCs w:val="28"/>
        </w:rPr>
        <w:t>):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Осуществить финансирование расходов на поощрение победителей в пределах лимитов бюджетных обязательств, предусмотренных на эти цели сводной бюджетной росписью на </w:t>
      </w:r>
      <w:r w:rsidRPr="009C2F49">
        <w:rPr>
          <w:sz w:val="28"/>
          <w:szCs w:val="28"/>
        </w:rPr>
        <w:t>2017 год</w:t>
      </w:r>
      <w:r>
        <w:rPr>
          <w:sz w:val="28"/>
          <w:szCs w:val="28"/>
        </w:rPr>
        <w:t xml:space="preserve"> в сумме, согласно пунктам 1-3 настоящего постановления. 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Расходы</w:t>
      </w:r>
      <w:r w:rsidRPr="00764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3405 (Три тысячи четыреста пять) рублей, связанные с проведением </w:t>
      </w:r>
      <w:r w:rsidRPr="003678E7">
        <w:rPr>
          <w:sz w:val="28"/>
          <w:szCs w:val="28"/>
        </w:rPr>
        <w:t>районного конкурса за 201</w:t>
      </w:r>
      <w:r>
        <w:rPr>
          <w:sz w:val="28"/>
          <w:szCs w:val="28"/>
        </w:rPr>
        <w:t>5</w:t>
      </w:r>
      <w:r w:rsidRPr="003678E7">
        <w:rPr>
          <w:sz w:val="28"/>
          <w:szCs w:val="28"/>
        </w:rPr>
        <w:t xml:space="preserve"> год на звание «Лучшее поселение Белокалитвинского района»</w:t>
      </w:r>
      <w:r w:rsidRPr="00C21315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, произвести в пределах </w:t>
      </w:r>
      <w:r>
        <w:rPr>
          <w:sz w:val="28"/>
          <w:szCs w:val="28"/>
        </w:rPr>
        <w:lastRenderedPageBreak/>
        <w:t>бюджетных ассигнований, предусмотренных Администрации Белокалитвинского района.</w:t>
      </w:r>
      <w:r w:rsidRPr="000C55B6">
        <w:rPr>
          <w:sz w:val="28"/>
          <w:szCs w:val="28"/>
        </w:rPr>
        <w:t xml:space="preserve"> </w:t>
      </w:r>
    </w:p>
    <w:p w:rsidR="007A7CA1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F26D2">
        <w:rPr>
          <w:sz w:val="28"/>
          <w:szCs w:val="28"/>
        </w:rPr>
        <w:t>Настоящее постановление вступает в силу со дня его принятия</w:t>
      </w:r>
      <w:r>
        <w:rPr>
          <w:sz w:val="28"/>
          <w:szCs w:val="28"/>
        </w:rPr>
        <w:t xml:space="preserve"> и</w:t>
      </w:r>
      <w:r w:rsidRPr="008F26D2">
        <w:rPr>
          <w:sz w:val="28"/>
          <w:szCs w:val="28"/>
        </w:rPr>
        <w:t xml:space="preserve"> подлежит размещению на официальном сайте Администрации</w:t>
      </w:r>
      <w:r>
        <w:rPr>
          <w:sz w:val="28"/>
          <w:szCs w:val="28"/>
        </w:rPr>
        <w:t xml:space="preserve"> Белокалитвинского</w:t>
      </w:r>
      <w:r w:rsidRPr="008F26D2">
        <w:rPr>
          <w:sz w:val="28"/>
          <w:szCs w:val="28"/>
        </w:rPr>
        <w:t xml:space="preserve"> района.</w:t>
      </w:r>
    </w:p>
    <w:p w:rsidR="007A7CA1" w:rsidRPr="008B57A3" w:rsidRDefault="007A7CA1" w:rsidP="0048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F26D2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proofErr w:type="gramStart"/>
      <w:r w:rsidRPr="008F26D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B57A3">
        <w:rPr>
          <w:sz w:val="28"/>
          <w:szCs w:val="28"/>
        </w:rPr>
        <w:t xml:space="preserve"> </w:t>
      </w:r>
      <w:r w:rsidRPr="008F26D2">
        <w:rPr>
          <w:sz w:val="28"/>
          <w:szCs w:val="28"/>
        </w:rPr>
        <w:t>Белокалитвинского</w:t>
      </w:r>
      <w:proofErr w:type="gramEnd"/>
      <w:r w:rsidRPr="008B57A3">
        <w:rPr>
          <w:sz w:val="28"/>
          <w:szCs w:val="28"/>
        </w:rPr>
        <w:t xml:space="preserve">  </w:t>
      </w:r>
      <w:r w:rsidRPr="008F26D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экономическому развитию, инвестиционной политике и местному самоуправлению </w:t>
      </w:r>
      <w:proofErr w:type="spellStart"/>
      <w:r>
        <w:rPr>
          <w:sz w:val="28"/>
          <w:szCs w:val="28"/>
        </w:rPr>
        <w:t>Д.Ю.Устименко</w:t>
      </w:r>
      <w:proofErr w:type="spellEnd"/>
      <w:r>
        <w:rPr>
          <w:sz w:val="28"/>
          <w:szCs w:val="28"/>
        </w:rPr>
        <w:t>.</w:t>
      </w:r>
      <w:r w:rsidRPr="008B57A3">
        <w:rPr>
          <w:sz w:val="28"/>
          <w:szCs w:val="28"/>
        </w:rPr>
        <w:t xml:space="preserve"> </w:t>
      </w:r>
    </w:p>
    <w:p w:rsidR="007A7CA1" w:rsidRDefault="007A7CA1" w:rsidP="007A7CA1">
      <w:pPr>
        <w:pStyle w:val="21"/>
        <w:tabs>
          <w:tab w:val="left" w:pos="399"/>
        </w:tabs>
        <w:rPr>
          <w:sz w:val="28"/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80CDC" w:rsidRDefault="00480CDC" w:rsidP="00480CDC">
      <w:pPr>
        <w:rPr>
          <w:sz w:val="28"/>
        </w:rPr>
      </w:pPr>
      <w:r>
        <w:rPr>
          <w:sz w:val="28"/>
        </w:rPr>
        <w:t>Верно:</w:t>
      </w:r>
    </w:p>
    <w:p w:rsidR="00480CDC" w:rsidRDefault="00480CDC" w:rsidP="00480CDC">
      <w:pPr>
        <w:rPr>
          <w:sz w:val="28"/>
        </w:rPr>
      </w:pPr>
      <w:r>
        <w:rPr>
          <w:sz w:val="28"/>
        </w:rPr>
        <w:t xml:space="preserve">И.о. </w:t>
      </w:r>
      <w:proofErr w:type="gramStart"/>
      <w:r>
        <w:rPr>
          <w:sz w:val="28"/>
        </w:rPr>
        <w:t>управляющего  делами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480CDC" w:rsidRDefault="00480CDC" w:rsidP="00480CDC">
      <w:pPr>
        <w:pStyle w:val="a3"/>
        <w:tabs>
          <w:tab w:val="clear" w:pos="4536"/>
          <w:tab w:val="clear" w:pos="9072"/>
        </w:tabs>
        <w:sectPr w:rsidR="00480CDC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A7CA1" w:rsidRPr="00C0233A" w:rsidRDefault="007A7CA1" w:rsidP="007A7CA1">
      <w:pPr>
        <w:tabs>
          <w:tab w:val="left" w:pos="1016"/>
        </w:tabs>
        <w:jc w:val="right"/>
        <w:rPr>
          <w:sz w:val="28"/>
          <w:szCs w:val="28"/>
        </w:rPr>
      </w:pPr>
      <w:r w:rsidRPr="00C0233A">
        <w:rPr>
          <w:sz w:val="28"/>
          <w:szCs w:val="28"/>
        </w:rPr>
        <w:lastRenderedPageBreak/>
        <w:t>Приложение</w:t>
      </w:r>
    </w:p>
    <w:p w:rsidR="007A7CA1" w:rsidRPr="00C0233A" w:rsidRDefault="007A7CA1" w:rsidP="007A7CA1">
      <w:pPr>
        <w:jc w:val="right"/>
        <w:rPr>
          <w:sz w:val="28"/>
          <w:szCs w:val="28"/>
        </w:rPr>
      </w:pPr>
      <w:r w:rsidRPr="00C0233A">
        <w:rPr>
          <w:sz w:val="28"/>
          <w:szCs w:val="28"/>
        </w:rPr>
        <w:t>к постановлению Администрации</w:t>
      </w:r>
    </w:p>
    <w:p w:rsidR="007A7CA1" w:rsidRPr="00C0233A" w:rsidRDefault="007A7CA1" w:rsidP="007A7CA1">
      <w:pPr>
        <w:jc w:val="right"/>
        <w:rPr>
          <w:sz w:val="28"/>
          <w:szCs w:val="28"/>
        </w:rPr>
      </w:pPr>
      <w:r w:rsidRPr="00C0233A">
        <w:rPr>
          <w:sz w:val="28"/>
          <w:szCs w:val="28"/>
        </w:rPr>
        <w:t>Белокалитвинского района</w:t>
      </w:r>
    </w:p>
    <w:p w:rsidR="007A7CA1" w:rsidRPr="00C0233A" w:rsidRDefault="007A7CA1" w:rsidP="007A7CA1">
      <w:pPr>
        <w:spacing w:line="216" w:lineRule="auto"/>
        <w:jc w:val="right"/>
        <w:rPr>
          <w:sz w:val="28"/>
          <w:szCs w:val="28"/>
        </w:rPr>
      </w:pPr>
      <w:r w:rsidRPr="00C0233A">
        <w:rPr>
          <w:sz w:val="28"/>
          <w:szCs w:val="28"/>
        </w:rPr>
        <w:t xml:space="preserve">от </w:t>
      </w:r>
      <w:r w:rsidR="009D31C3">
        <w:rPr>
          <w:sz w:val="28"/>
          <w:szCs w:val="28"/>
        </w:rPr>
        <w:t>03</w:t>
      </w:r>
      <w:r w:rsidR="00480CDC">
        <w:rPr>
          <w:sz w:val="28"/>
          <w:szCs w:val="28"/>
        </w:rPr>
        <w:t>.11</w:t>
      </w:r>
      <w:r w:rsidRPr="00C0233A">
        <w:rPr>
          <w:sz w:val="28"/>
          <w:szCs w:val="28"/>
        </w:rPr>
        <w:t>. 201</w:t>
      </w:r>
      <w:r>
        <w:rPr>
          <w:sz w:val="28"/>
          <w:szCs w:val="28"/>
        </w:rPr>
        <w:t>6</w:t>
      </w:r>
      <w:r w:rsidRPr="00C0233A">
        <w:rPr>
          <w:sz w:val="28"/>
          <w:szCs w:val="28"/>
        </w:rPr>
        <w:t xml:space="preserve">  № </w:t>
      </w:r>
      <w:r w:rsidR="009D31C3">
        <w:rPr>
          <w:sz w:val="28"/>
          <w:szCs w:val="28"/>
        </w:rPr>
        <w:t>1454</w:t>
      </w:r>
      <w:bookmarkStart w:id="3" w:name="_GoBack"/>
      <w:bookmarkEnd w:id="3"/>
    </w:p>
    <w:p w:rsidR="007A7CA1" w:rsidRPr="00F72C5A" w:rsidRDefault="007A7CA1" w:rsidP="007A7CA1">
      <w:pPr>
        <w:spacing w:line="216" w:lineRule="auto"/>
        <w:jc w:val="right"/>
        <w:rPr>
          <w:sz w:val="20"/>
          <w:szCs w:val="20"/>
        </w:rPr>
      </w:pPr>
    </w:p>
    <w:p w:rsidR="007A7CA1" w:rsidRPr="00F72C5A" w:rsidRDefault="007A7CA1" w:rsidP="007A7CA1">
      <w:pPr>
        <w:spacing w:line="216" w:lineRule="auto"/>
        <w:jc w:val="right"/>
        <w:rPr>
          <w:sz w:val="20"/>
          <w:szCs w:val="20"/>
        </w:rPr>
      </w:pPr>
    </w:p>
    <w:p w:rsidR="007A7CA1" w:rsidRDefault="007A7CA1" w:rsidP="007A7CA1">
      <w:pPr>
        <w:spacing w:line="216" w:lineRule="auto"/>
        <w:jc w:val="right"/>
        <w:rPr>
          <w:sz w:val="20"/>
          <w:szCs w:val="20"/>
        </w:rPr>
      </w:pPr>
    </w:p>
    <w:p w:rsidR="007A7CA1" w:rsidRDefault="007A7CA1" w:rsidP="007A7CA1">
      <w:pPr>
        <w:spacing w:line="216" w:lineRule="auto"/>
        <w:jc w:val="right"/>
        <w:rPr>
          <w:b/>
          <w:sz w:val="28"/>
          <w:szCs w:val="28"/>
        </w:rPr>
      </w:pPr>
    </w:p>
    <w:p w:rsidR="007A7CA1" w:rsidRPr="003275F0" w:rsidRDefault="007A7CA1" w:rsidP="007A7CA1">
      <w:pPr>
        <w:tabs>
          <w:tab w:val="left" w:pos="3800"/>
        </w:tabs>
        <w:spacing w:line="360" w:lineRule="auto"/>
        <w:jc w:val="center"/>
        <w:rPr>
          <w:sz w:val="28"/>
          <w:szCs w:val="28"/>
        </w:rPr>
      </w:pPr>
      <w:r w:rsidRPr="003275F0">
        <w:rPr>
          <w:sz w:val="28"/>
          <w:szCs w:val="28"/>
        </w:rPr>
        <w:t>Смета расходов</w:t>
      </w:r>
    </w:p>
    <w:p w:rsidR="007A7CA1" w:rsidRDefault="007A7CA1" w:rsidP="007A7CA1">
      <w:pPr>
        <w:tabs>
          <w:tab w:val="left" w:pos="3800"/>
        </w:tabs>
        <w:jc w:val="center"/>
        <w:rPr>
          <w:sz w:val="28"/>
          <w:szCs w:val="28"/>
        </w:rPr>
      </w:pPr>
      <w:r w:rsidRPr="003275F0">
        <w:rPr>
          <w:sz w:val="28"/>
          <w:szCs w:val="28"/>
        </w:rPr>
        <w:t>на проведение районного конкурса</w:t>
      </w:r>
      <w:r>
        <w:rPr>
          <w:sz w:val="28"/>
          <w:szCs w:val="28"/>
        </w:rPr>
        <w:t xml:space="preserve"> </w:t>
      </w:r>
    </w:p>
    <w:p w:rsidR="007A7CA1" w:rsidRPr="003275F0" w:rsidRDefault="007A7CA1" w:rsidP="007A7CA1">
      <w:pPr>
        <w:tabs>
          <w:tab w:val="left" w:pos="3800"/>
        </w:tabs>
        <w:jc w:val="center"/>
        <w:rPr>
          <w:sz w:val="28"/>
          <w:szCs w:val="28"/>
        </w:rPr>
      </w:pPr>
      <w:r w:rsidRPr="003275F0">
        <w:rPr>
          <w:sz w:val="28"/>
          <w:szCs w:val="28"/>
        </w:rPr>
        <w:t xml:space="preserve"> на звание «Лучшее поселение Белокалитвинского района»</w:t>
      </w:r>
      <w:r w:rsidRPr="002A73A1">
        <w:rPr>
          <w:sz w:val="28"/>
          <w:szCs w:val="28"/>
        </w:rPr>
        <w:t xml:space="preserve"> </w:t>
      </w:r>
    </w:p>
    <w:p w:rsidR="007A7CA1" w:rsidRPr="003275F0" w:rsidRDefault="007A7CA1" w:rsidP="007A7CA1">
      <w:pPr>
        <w:tabs>
          <w:tab w:val="left" w:pos="3800"/>
        </w:tabs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2126"/>
        <w:gridCol w:w="2268"/>
      </w:tblGrid>
      <w:tr w:rsidR="007A7CA1" w:rsidRPr="00321601" w:rsidTr="000E4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321601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32160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 xml:space="preserve">Кол-во, </w:t>
            </w:r>
            <w:r w:rsidRPr="00321601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21601">
              <w:rPr>
                <w:sz w:val="28"/>
                <w:szCs w:val="28"/>
              </w:rPr>
              <w:t>Цена, 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Сумма, рублей</w:t>
            </w:r>
          </w:p>
        </w:tc>
      </w:tr>
      <w:tr w:rsidR="007A7CA1" w:rsidRPr="00321601" w:rsidTr="000E4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вывески «Лучшее поселение Белокалитвинского района» за 2014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1</w:t>
            </w:r>
          </w:p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2500</w:t>
            </w:r>
          </w:p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  <w:p w:rsidR="007A7CA1" w:rsidRPr="00321601" w:rsidRDefault="007A7CA1" w:rsidP="000E4842">
            <w:pPr>
              <w:tabs>
                <w:tab w:val="left" w:pos="3800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7A7CA1" w:rsidRPr="00321601" w:rsidTr="000E4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Pr="00321601" w:rsidRDefault="007A7CA1" w:rsidP="000E4842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и грамоты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7A7CA1" w:rsidRPr="00321601" w:rsidTr="000E4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Рамки на дипломы и грамоты, формат А4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A1" w:rsidRDefault="007A7CA1" w:rsidP="000E484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</w:tr>
      <w:tr w:rsidR="007A7CA1" w:rsidRPr="00321601" w:rsidTr="000E48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CA1" w:rsidRPr="00321601" w:rsidRDefault="007A7CA1" w:rsidP="000E4842">
            <w:pPr>
              <w:tabs>
                <w:tab w:val="left" w:pos="3800"/>
              </w:tabs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CA1" w:rsidRPr="00321601" w:rsidRDefault="007A7CA1" w:rsidP="000E4842">
            <w:pPr>
              <w:tabs>
                <w:tab w:val="left" w:pos="3800"/>
              </w:tabs>
              <w:spacing w:line="480" w:lineRule="auto"/>
              <w:jc w:val="center"/>
              <w:rPr>
                <w:sz w:val="28"/>
                <w:szCs w:val="28"/>
              </w:rPr>
            </w:pPr>
            <w:r w:rsidRPr="00321601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CA1" w:rsidRPr="00321601" w:rsidRDefault="007A7CA1" w:rsidP="000E4842">
            <w:pPr>
              <w:tabs>
                <w:tab w:val="left" w:pos="3800"/>
              </w:tabs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CA1" w:rsidRPr="00321601" w:rsidRDefault="007A7CA1" w:rsidP="000E4842">
            <w:pPr>
              <w:tabs>
                <w:tab w:val="left" w:pos="3800"/>
              </w:tabs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CA1" w:rsidRPr="00321601" w:rsidRDefault="007A7CA1" w:rsidP="000E4842">
            <w:pPr>
              <w:tabs>
                <w:tab w:val="left" w:pos="3800"/>
              </w:tabs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3405</w:t>
            </w:r>
          </w:p>
        </w:tc>
      </w:tr>
    </w:tbl>
    <w:p w:rsidR="007A7CA1" w:rsidRPr="003275F0" w:rsidRDefault="007A7CA1" w:rsidP="007A7CA1">
      <w:pPr>
        <w:tabs>
          <w:tab w:val="left" w:pos="3800"/>
        </w:tabs>
        <w:rPr>
          <w:sz w:val="28"/>
          <w:szCs w:val="28"/>
        </w:rPr>
      </w:pPr>
    </w:p>
    <w:p w:rsidR="007A7CA1" w:rsidRDefault="007A7CA1" w:rsidP="007A7CA1">
      <w:pPr>
        <w:rPr>
          <w:sz w:val="28"/>
          <w:szCs w:val="28"/>
        </w:rPr>
      </w:pPr>
    </w:p>
    <w:p w:rsidR="00480CDC" w:rsidRDefault="00480CDC" w:rsidP="007A7CA1">
      <w:pPr>
        <w:rPr>
          <w:sz w:val="28"/>
          <w:szCs w:val="28"/>
        </w:rPr>
      </w:pPr>
    </w:p>
    <w:p w:rsidR="00480CDC" w:rsidRPr="003275F0" w:rsidRDefault="00480CDC" w:rsidP="007A7CA1">
      <w:pPr>
        <w:rPr>
          <w:sz w:val="28"/>
          <w:szCs w:val="28"/>
        </w:rPr>
      </w:pPr>
    </w:p>
    <w:p w:rsidR="007A7CA1" w:rsidRDefault="007A7CA1" w:rsidP="007A7CA1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z w:val="28"/>
          <w:szCs w:val="28"/>
        </w:rPr>
      </w:pPr>
    </w:p>
    <w:p w:rsidR="007A7CA1" w:rsidRPr="00E44249" w:rsidRDefault="007A7CA1" w:rsidP="007A7CA1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у</w:t>
      </w:r>
      <w:r w:rsidRPr="00E44249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E44249">
        <w:rPr>
          <w:sz w:val="28"/>
          <w:szCs w:val="28"/>
        </w:rPr>
        <w:t xml:space="preserve"> делами                               </w:t>
      </w:r>
      <w:r w:rsidRPr="00E44249">
        <w:rPr>
          <w:sz w:val="28"/>
          <w:szCs w:val="28"/>
        </w:rPr>
        <w:tab/>
      </w:r>
      <w:r w:rsidRPr="00E44249">
        <w:rPr>
          <w:sz w:val="28"/>
          <w:szCs w:val="28"/>
        </w:rPr>
        <w:tab/>
      </w:r>
      <w:r w:rsidRPr="00E44249">
        <w:rPr>
          <w:sz w:val="28"/>
          <w:szCs w:val="28"/>
        </w:rPr>
        <w:tab/>
        <w:t>Л.</w:t>
      </w:r>
      <w:r>
        <w:rPr>
          <w:sz w:val="28"/>
          <w:szCs w:val="28"/>
        </w:rPr>
        <w:t>Е. Котлярова</w:t>
      </w:r>
      <w:r w:rsidRPr="00E44249">
        <w:rPr>
          <w:sz w:val="28"/>
          <w:szCs w:val="28"/>
        </w:rPr>
        <w:t xml:space="preserve">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7A" w:rsidRDefault="0083027A">
      <w:r>
        <w:separator/>
      </w:r>
    </w:p>
  </w:endnote>
  <w:endnote w:type="continuationSeparator" w:id="0">
    <w:p w:rsidR="0083027A" w:rsidRDefault="0083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DC" w:rsidRPr="00844AAA" w:rsidRDefault="00480CDC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A7CA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D31C3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D31C3" w:rsidRPr="009D31C3">
      <w:rPr>
        <w:noProof/>
        <w:sz w:val="14"/>
      </w:rPr>
      <w:t>11/3/2016 3:52:00</w:t>
    </w:r>
    <w:r w:rsidR="009D31C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480CDC" w:rsidRPr="009D31C3" w:rsidRDefault="00480CDC">
    <w:pPr>
      <w:pStyle w:val="a5"/>
      <w:jc w:val="right"/>
      <w:rPr>
        <w:sz w:val="14"/>
      </w:rPr>
    </w:pPr>
    <w:r>
      <w:rPr>
        <w:sz w:val="14"/>
      </w:rPr>
      <w:t>стр</w:t>
    </w:r>
    <w:r w:rsidRPr="009D31C3">
      <w:rPr>
        <w:sz w:val="14"/>
      </w:rPr>
      <w:t xml:space="preserve">. </w:t>
    </w:r>
    <w:r>
      <w:rPr>
        <w:sz w:val="14"/>
      </w:rPr>
      <w:fldChar w:fldCharType="begin"/>
    </w:r>
    <w:r w:rsidRPr="009D31C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D31C3">
      <w:rPr>
        <w:sz w:val="14"/>
      </w:rPr>
      <w:instrText xml:space="preserve"> </w:instrText>
    </w:r>
    <w:r>
      <w:rPr>
        <w:sz w:val="14"/>
      </w:rPr>
      <w:fldChar w:fldCharType="separate"/>
    </w:r>
    <w:r w:rsidR="009D31C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D31C3">
      <w:rPr>
        <w:noProof/>
        <w:sz w:val="14"/>
      </w:rPr>
      <w:t>3</w:t>
    </w:r>
    <w:r>
      <w:rPr>
        <w:sz w:val="14"/>
      </w:rPr>
      <w:fldChar w:fldCharType="end"/>
    </w:r>
    <w:r w:rsidRPr="009D31C3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CDC" w:rsidRPr="00480CD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CDC">
      <w:rPr>
        <w:noProof/>
        <w:sz w:val="14"/>
        <w:lang w:val="en-US"/>
      </w:rPr>
      <w:t>G</w:t>
    </w:r>
    <w:r w:rsidR="00480CDC" w:rsidRPr="00480CDC">
      <w:rPr>
        <w:noProof/>
        <w:sz w:val="14"/>
      </w:rPr>
      <w:t>:\Мои документы\Постановления\конкурс_Лучшее-посел.</w:t>
    </w:r>
    <w:r w:rsidR="00480C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D31C3" w:rsidRPr="009D31C3">
      <w:rPr>
        <w:noProof/>
        <w:sz w:val="14"/>
      </w:rPr>
      <w:t>11/3/2016 3:52:00</w:t>
    </w:r>
    <w:r w:rsidR="009D31C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80CD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D31C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D31C3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7A" w:rsidRDefault="0083027A">
      <w:r>
        <w:separator/>
      </w:r>
    </w:p>
  </w:footnote>
  <w:footnote w:type="continuationSeparator" w:id="0">
    <w:p w:rsidR="0083027A" w:rsidRDefault="0083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F2EA1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748CD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4470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C2623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9C29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2682FA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9A0D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8BECE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718AA9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50C2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2906D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B2A0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28257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034EC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7DC94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3BC21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04E0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70A18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A6C49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A1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223BA"/>
    <w:rsid w:val="00446556"/>
    <w:rsid w:val="00480CDC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A7CA1"/>
    <w:rsid w:val="007C4781"/>
    <w:rsid w:val="007C732C"/>
    <w:rsid w:val="0083027A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31C3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D714-441A-498B-AAD3-86C2CB31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A7CA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rsid w:val="00480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8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1714;fld=134;dst=1004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2016-11-03T12:50:00Z</cp:lastPrinted>
  <dcterms:created xsi:type="dcterms:W3CDTF">2016-11-03T12:47:00Z</dcterms:created>
  <dcterms:modified xsi:type="dcterms:W3CDTF">2016-12-05T06:55:00Z</dcterms:modified>
</cp:coreProperties>
</file>