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0054E9" w:rsidP="00872883">
      <w:pPr>
        <w:spacing w:before="120"/>
        <w:rPr>
          <w:sz w:val="28"/>
        </w:rPr>
      </w:pPr>
      <w:r>
        <w:rPr>
          <w:sz w:val="28"/>
        </w:rPr>
        <w:t>02.07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1044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139EC" w:rsidRPr="00207EB7" w:rsidRDefault="004139EC" w:rsidP="004139EC">
      <w:pPr>
        <w:tabs>
          <w:tab w:val="left" w:pos="284"/>
        </w:tabs>
        <w:ind w:right="5895"/>
        <w:jc w:val="both"/>
        <w:rPr>
          <w:sz w:val="28"/>
        </w:rPr>
      </w:pPr>
      <w:r w:rsidRPr="00207EB7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07EB7">
        <w:rPr>
          <w:sz w:val="28"/>
          <w:szCs w:val="28"/>
        </w:rPr>
        <w:t>Белокалитвинского</w:t>
      </w:r>
      <w:proofErr w:type="spellEnd"/>
      <w:r w:rsidRPr="00207EB7">
        <w:rPr>
          <w:sz w:val="28"/>
          <w:szCs w:val="28"/>
        </w:rPr>
        <w:t xml:space="preserve"> района от 15.10.2013 № 1758</w:t>
      </w:r>
    </w:p>
    <w:p w:rsidR="005555A7" w:rsidRDefault="005555A7" w:rsidP="00872883">
      <w:pPr>
        <w:rPr>
          <w:b/>
          <w:sz w:val="28"/>
        </w:rPr>
      </w:pPr>
    </w:p>
    <w:p w:rsidR="004139EC" w:rsidRPr="00207EB7" w:rsidRDefault="004139EC" w:rsidP="004139EC">
      <w:pPr>
        <w:ind w:firstLine="709"/>
        <w:jc w:val="both"/>
        <w:rPr>
          <w:bCs/>
          <w:sz w:val="28"/>
          <w:szCs w:val="28"/>
        </w:rPr>
      </w:pPr>
      <w:r w:rsidRPr="00207EB7">
        <w:rPr>
          <w:sz w:val="28"/>
          <w:szCs w:val="28"/>
        </w:rPr>
        <w:t xml:space="preserve">В соответствии с пунктом 2 статьи 179 Бюджетного кодекса Российской Федерации, </w:t>
      </w:r>
      <w:r w:rsidRPr="00207EB7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207EB7">
        <w:rPr>
          <w:bCs/>
          <w:sz w:val="28"/>
          <w:szCs w:val="28"/>
        </w:rPr>
        <w:t xml:space="preserve"> Администрации </w:t>
      </w:r>
      <w:proofErr w:type="spellStart"/>
      <w:r w:rsidRPr="00207EB7">
        <w:rPr>
          <w:bCs/>
          <w:sz w:val="28"/>
          <w:szCs w:val="28"/>
        </w:rPr>
        <w:t>Белокалитвинского</w:t>
      </w:r>
      <w:proofErr w:type="spellEnd"/>
      <w:r w:rsidRPr="00207EB7">
        <w:rPr>
          <w:bCs/>
          <w:sz w:val="28"/>
          <w:szCs w:val="28"/>
        </w:rPr>
        <w:t xml:space="preserve"> района </w:t>
      </w:r>
      <w:r w:rsidR="002F7A46">
        <w:rPr>
          <w:bCs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207EB7">
        <w:rPr>
          <w:bCs/>
          <w:sz w:val="28"/>
          <w:szCs w:val="28"/>
        </w:rPr>
        <w:t>,</w:t>
      </w:r>
    </w:p>
    <w:p w:rsidR="004139EC" w:rsidRDefault="004139EC" w:rsidP="004139EC">
      <w:pPr>
        <w:jc w:val="center"/>
        <w:rPr>
          <w:sz w:val="28"/>
          <w:szCs w:val="28"/>
        </w:rPr>
      </w:pPr>
    </w:p>
    <w:p w:rsidR="004139EC" w:rsidRPr="00207EB7" w:rsidRDefault="004139EC" w:rsidP="004139EC">
      <w:pPr>
        <w:jc w:val="center"/>
        <w:rPr>
          <w:sz w:val="28"/>
          <w:szCs w:val="28"/>
        </w:rPr>
      </w:pPr>
      <w:r w:rsidRPr="00207EB7">
        <w:rPr>
          <w:sz w:val="28"/>
          <w:szCs w:val="28"/>
        </w:rPr>
        <w:t xml:space="preserve">ПОСТАНОВЛЯЮ: </w:t>
      </w:r>
    </w:p>
    <w:p w:rsidR="004139EC" w:rsidRDefault="004139EC" w:rsidP="004139EC">
      <w:pPr>
        <w:ind w:firstLine="708"/>
        <w:jc w:val="both"/>
        <w:rPr>
          <w:sz w:val="28"/>
          <w:szCs w:val="28"/>
        </w:rPr>
      </w:pPr>
      <w:r w:rsidRPr="00207EB7">
        <w:rPr>
          <w:sz w:val="28"/>
          <w:szCs w:val="28"/>
        </w:rPr>
        <w:t>1. </w:t>
      </w:r>
      <w:r>
        <w:rPr>
          <w:sz w:val="28"/>
          <w:szCs w:val="28"/>
        </w:rPr>
        <w:t xml:space="preserve">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15.10.2013 № 1758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BC1F84">
        <w:rPr>
          <w:sz w:val="28"/>
          <w:szCs w:val="28"/>
        </w:rPr>
        <w:t xml:space="preserve"> </w:t>
      </w:r>
      <w:r>
        <w:rPr>
          <w:sz w:val="28"/>
        </w:rPr>
        <w:t>изложить в новой редакции</w:t>
      </w:r>
      <w:r>
        <w:rPr>
          <w:sz w:val="28"/>
          <w:szCs w:val="28"/>
        </w:rPr>
        <w:t xml:space="preserve">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4139EC" w:rsidRPr="00207EB7" w:rsidRDefault="004139EC" w:rsidP="004139EC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207EB7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:rsidR="004139EC" w:rsidRPr="00207EB7" w:rsidRDefault="004139EC" w:rsidP="004139EC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207EB7">
        <w:rPr>
          <w:sz w:val="28"/>
          <w:szCs w:val="28"/>
        </w:rPr>
        <w:t>3. Контроль за выполнением постановления оставляю за собой.</w:t>
      </w:r>
    </w:p>
    <w:p w:rsidR="004139EC" w:rsidRDefault="004139EC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F7A46" w:rsidRDefault="00872883" w:rsidP="00872883">
      <w:pPr>
        <w:rPr>
          <w:sz w:val="28"/>
        </w:rPr>
      </w:pPr>
      <w:r w:rsidRPr="002F7A46">
        <w:rPr>
          <w:sz w:val="28"/>
        </w:rPr>
        <w:t>Верно:</w:t>
      </w:r>
    </w:p>
    <w:p w:rsidR="00872883" w:rsidRPr="002F7A46" w:rsidRDefault="00715C8D" w:rsidP="00872883">
      <w:pPr>
        <w:rPr>
          <w:sz w:val="28"/>
        </w:rPr>
      </w:pPr>
      <w:r w:rsidRPr="002F7A46">
        <w:rPr>
          <w:sz w:val="28"/>
        </w:rPr>
        <w:t>Управляющ</w:t>
      </w:r>
      <w:r w:rsidR="00042119" w:rsidRPr="002F7A46">
        <w:rPr>
          <w:sz w:val="28"/>
        </w:rPr>
        <w:t xml:space="preserve">ий </w:t>
      </w:r>
      <w:r w:rsidRPr="002F7A46">
        <w:rPr>
          <w:sz w:val="28"/>
        </w:rPr>
        <w:t xml:space="preserve"> </w:t>
      </w:r>
      <w:r w:rsidR="00F4755E" w:rsidRPr="002F7A46">
        <w:rPr>
          <w:sz w:val="28"/>
        </w:rPr>
        <w:t xml:space="preserve"> делами</w:t>
      </w:r>
      <w:r w:rsidR="00F4755E" w:rsidRPr="002F7A46">
        <w:rPr>
          <w:sz w:val="28"/>
        </w:rPr>
        <w:tab/>
      </w:r>
      <w:r w:rsidR="00F4755E" w:rsidRPr="002F7A46">
        <w:rPr>
          <w:sz w:val="28"/>
        </w:rPr>
        <w:tab/>
      </w:r>
      <w:r w:rsidR="00F4755E" w:rsidRPr="002F7A46">
        <w:rPr>
          <w:sz w:val="28"/>
        </w:rPr>
        <w:tab/>
      </w:r>
      <w:r w:rsidR="000C6CE8" w:rsidRPr="002F7A46">
        <w:rPr>
          <w:sz w:val="28"/>
        </w:rPr>
        <w:tab/>
      </w:r>
      <w:r w:rsidR="00F4755E" w:rsidRPr="002F7A46">
        <w:rPr>
          <w:sz w:val="28"/>
        </w:rPr>
        <w:tab/>
      </w:r>
      <w:r w:rsidR="00F4755E" w:rsidRPr="002F7A46">
        <w:rPr>
          <w:sz w:val="28"/>
        </w:rPr>
        <w:tab/>
      </w:r>
      <w:r w:rsidR="00042119" w:rsidRPr="002F7A46">
        <w:rPr>
          <w:sz w:val="28"/>
        </w:rPr>
        <w:tab/>
      </w:r>
      <w:r w:rsidR="00F4755E" w:rsidRPr="002F7A46">
        <w:rPr>
          <w:sz w:val="28"/>
        </w:rPr>
        <w:tab/>
      </w:r>
      <w:r w:rsidR="00042119" w:rsidRPr="002F7A46">
        <w:rPr>
          <w:sz w:val="28"/>
        </w:rPr>
        <w:t>Л.Г. Василенко</w:t>
      </w:r>
    </w:p>
    <w:p w:rsidR="004139EC" w:rsidRPr="002F7A46" w:rsidRDefault="004139EC">
      <w:pPr>
        <w:pStyle w:val="a3"/>
        <w:tabs>
          <w:tab w:val="clear" w:pos="4536"/>
          <w:tab w:val="clear" w:pos="9072"/>
        </w:tabs>
        <w:sectPr w:rsidR="004139EC" w:rsidRPr="002F7A4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139EC" w:rsidRPr="00932C41" w:rsidRDefault="004139EC" w:rsidP="002F7A46">
      <w:pPr>
        <w:pageBreakBefore/>
        <w:suppressAutoHyphens/>
        <w:spacing w:line="252" w:lineRule="auto"/>
        <w:ind w:left="6237"/>
        <w:jc w:val="right"/>
        <w:rPr>
          <w:sz w:val="28"/>
          <w:szCs w:val="28"/>
        </w:rPr>
      </w:pPr>
      <w:r w:rsidRPr="00932C41">
        <w:rPr>
          <w:sz w:val="28"/>
          <w:szCs w:val="28"/>
        </w:rPr>
        <w:lastRenderedPageBreak/>
        <w:t xml:space="preserve">Приложение </w:t>
      </w:r>
    </w:p>
    <w:p w:rsidR="004139EC" w:rsidRPr="00932C41" w:rsidRDefault="004139EC" w:rsidP="002F7A46">
      <w:pPr>
        <w:suppressAutoHyphens/>
        <w:spacing w:line="252" w:lineRule="auto"/>
        <w:ind w:left="4536" w:hanging="141"/>
        <w:jc w:val="right"/>
        <w:rPr>
          <w:sz w:val="28"/>
          <w:szCs w:val="28"/>
        </w:rPr>
      </w:pPr>
      <w:r w:rsidRPr="00932C41">
        <w:rPr>
          <w:sz w:val="28"/>
          <w:szCs w:val="28"/>
        </w:rPr>
        <w:t>к постановлению</w:t>
      </w:r>
      <w:r w:rsidR="002F7A46">
        <w:rPr>
          <w:sz w:val="28"/>
          <w:szCs w:val="28"/>
        </w:rPr>
        <w:t xml:space="preserve"> </w:t>
      </w:r>
      <w:r w:rsidRPr="00932C41">
        <w:rPr>
          <w:sz w:val="28"/>
          <w:szCs w:val="28"/>
        </w:rPr>
        <w:t xml:space="preserve">Администрации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</w:t>
      </w:r>
    </w:p>
    <w:p w:rsidR="004139EC" w:rsidRPr="00932C41" w:rsidRDefault="004139EC" w:rsidP="002F7A46">
      <w:pPr>
        <w:suppressAutoHyphens/>
        <w:spacing w:line="252" w:lineRule="auto"/>
        <w:ind w:left="6237"/>
        <w:jc w:val="right"/>
        <w:rPr>
          <w:sz w:val="28"/>
          <w:szCs w:val="28"/>
        </w:rPr>
      </w:pPr>
      <w:r w:rsidRPr="00932C41">
        <w:rPr>
          <w:sz w:val="28"/>
          <w:szCs w:val="28"/>
        </w:rPr>
        <w:t xml:space="preserve">от </w:t>
      </w:r>
      <w:proofErr w:type="gramStart"/>
      <w:r w:rsidR="000054E9">
        <w:rPr>
          <w:sz w:val="28"/>
          <w:szCs w:val="28"/>
        </w:rPr>
        <w:t>02.07.</w:t>
      </w:r>
      <w:r w:rsidR="002F7A46">
        <w:rPr>
          <w:sz w:val="28"/>
          <w:szCs w:val="28"/>
        </w:rPr>
        <w:t xml:space="preserve">2018 </w:t>
      </w:r>
      <w:r w:rsidRPr="00932C41">
        <w:rPr>
          <w:sz w:val="28"/>
          <w:szCs w:val="28"/>
        </w:rPr>
        <w:t xml:space="preserve"> №</w:t>
      </w:r>
      <w:proofErr w:type="gramEnd"/>
      <w:r w:rsidRPr="00932C41">
        <w:rPr>
          <w:sz w:val="28"/>
          <w:szCs w:val="28"/>
        </w:rPr>
        <w:t xml:space="preserve"> </w:t>
      </w:r>
      <w:r w:rsidR="000054E9">
        <w:rPr>
          <w:sz w:val="28"/>
          <w:szCs w:val="28"/>
        </w:rPr>
        <w:t>1044</w:t>
      </w:r>
      <w:bookmarkStart w:id="3" w:name="_GoBack"/>
      <w:bookmarkEnd w:id="3"/>
    </w:p>
    <w:p w:rsidR="004139EC" w:rsidRDefault="004139EC" w:rsidP="004139EC">
      <w:pPr>
        <w:suppressAutoHyphens/>
        <w:spacing w:line="252" w:lineRule="auto"/>
        <w:ind w:left="6237"/>
        <w:jc w:val="center"/>
        <w:rPr>
          <w:sz w:val="28"/>
          <w:szCs w:val="28"/>
        </w:rPr>
      </w:pP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C41">
        <w:rPr>
          <w:bCs/>
          <w:sz w:val="28"/>
          <w:szCs w:val="28"/>
        </w:rPr>
        <w:t>МУНИЦИПАЛЬНАЯ ПРОГРАММА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32C41">
        <w:rPr>
          <w:bCs/>
          <w:sz w:val="28"/>
          <w:szCs w:val="28"/>
        </w:rPr>
        <w:t xml:space="preserve">БЕЛОКАЛИТВИНСКОГО РАЙОНА </w:t>
      </w:r>
      <w:r w:rsidRPr="00932C41">
        <w:rPr>
          <w:sz w:val="28"/>
          <w:szCs w:val="28"/>
        </w:rPr>
        <w:t>«</w:t>
      </w:r>
      <w:r w:rsidRPr="00932C41">
        <w:rPr>
          <w:bCs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932C41">
        <w:rPr>
          <w:sz w:val="28"/>
          <w:szCs w:val="28"/>
        </w:rPr>
        <w:t>»</w:t>
      </w:r>
    </w:p>
    <w:p w:rsidR="004139EC" w:rsidRPr="00932C41" w:rsidRDefault="004139EC" w:rsidP="004139EC">
      <w:pPr>
        <w:suppressAutoHyphens/>
        <w:spacing w:line="252" w:lineRule="auto"/>
        <w:jc w:val="center"/>
        <w:rPr>
          <w:sz w:val="28"/>
          <w:szCs w:val="28"/>
        </w:rPr>
      </w:pP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>ПАСПОРТ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муниципальной программы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>«Управление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701"/>
        <w:gridCol w:w="1418"/>
        <w:gridCol w:w="425"/>
        <w:gridCol w:w="992"/>
        <w:gridCol w:w="2835"/>
        <w:gridCol w:w="284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proofErr w:type="gramStart"/>
            <w:r w:rsidRPr="00932C41">
              <w:t>Наименование  муниципальной</w:t>
            </w:r>
            <w:proofErr w:type="gramEnd"/>
            <w:r w:rsidRPr="00932C41">
              <w:t xml:space="preserve"> программы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«Управление муниципальными финансами района и создание условий для эффективного управления муниципальными финансами поселений» (далее – муниципальная программа)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Ответственный     </w:t>
            </w:r>
            <w:r w:rsidRPr="00932C41">
              <w:br/>
              <w:t xml:space="preserve">исполнитель муниципальной      </w:t>
            </w:r>
            <w:r w:rsidRPr="00932C41">
              <w:br/>
              <w:t>программы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Соисполнители муниципальной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программы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муниципальной программы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378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Подпрограммы муниципальной программы</w:t>
            </w:r>
          </w:p>
        </w:tc>
        <w:tc>
          <w:tcPr>
            <w:tcW w:w="7665" w:type="dxa"/>
            <w:gridSpan w:val="7"/>
            <w:shd w:val="clear" w:color="auto" w:fill="FFFFFF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1. </w:t>
            </w:r>
            <w:r>
              <w:t>«</w:t>
            </w:r>
            <w:r w:rsidRPr="00932C41">
              <w:t>Долгосрочное финансовое планирование</w:t>
            </w:r>
            <w:r>
              <w:t>»</w:t>
            </w:r>
            <w:r w:rsidRPr="00932C41">
              <w:t>.</w:t>
            </w:r>
          </w:p>
          <w:p w:rsidR="004139EC" w:rsidRPr="00932C41" w:rsidRDefault="004139EC" w:rsidP="002D6A20">
            <w:pPr>
              <w:pStyle w:val="ConsPlusCell"/>
              <w:tabs>
                <w:tab w:val="left" w:pos="219"/>
              </w:tabs>
              <w:suppressAutoHyphens/>
              <w:jc w:val="both"/>
            </w:pPr>
            <w:r w:rsidRPr="00932C41">
              <w:t xml:space="preserve">2. </w:t>
            </w:r>
            <w:r>
              <w:t>«</w:t>
            </w:r>
            <w:r w:rsidRPr="00932C41">
              <w:t>Нормативно-методическое обеспечение и организация бюджетного процесса</w:t>
            </w:r>
            <w:r>
              <w:t>»</w:t>
            </w:r>
            <w:r w:rsidRPr="00932C41">
              <w:t>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3. </w:t>
            </w:r>
            <w:r>
              <w:t>«</w:t>
            </w:r>
            <w:r w:rsidRPr="00932C41">
              <w:t xml:space="preserve">Управление муниципальным долгом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>
              <w:t>»</w:t>
            </w:r>
            <w:r w:rsidRPr="00932C41">
              <w:t>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4. </w:t>
            </w:r>
            <w:r>
              <w:t>«</w:t>
            </w:r>
            <w:r w:rsidRPr="00932C41">
              <w:t xml:space="preserve">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>
              <w:t>»</w:t>
            </w:r>
            <w:r w:rsidRPr="00932C41">
              <w:t>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5. </w:t>
            </w:r>
            <w:r>
              <w:t>«</w:t>
            </w:r>
            <w:r w:rsidRPr="00932C41">
              <w:t>Поддержание устойчивого исполнения бюджетов поселений</w:t>
            </w:r>
            <w:r>
              <w:t>»</w:t>
            </w:r>
            <w:r w:rsidRPr="00932C41">
              <w:rPr>
                <w:i/>
              </w:rPr>
              <w:t>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6. </w:t>
            </w:r>
            <w:r>
              <w:t>«</w:t>
            </w:r>
            <w:r w:rsidRPr="00932C41">
              <w:t>Содействие повышению качества управления муниципальными финансами</w:t>
            </w:r>
            <w:r>
              <w:t>»</w:t>
            </w:r>
            <w:r w:rsidRPr="00932C41">
              <w:t xml:space="preserve">.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rPr>
                <w:color w:val="000000"/>
                <w:spacing w:val="2"/>
                <w:szCs w:val="26"/>
              </w:rPr>
              <w:t xml:space="preserve">7. </w:t>
            </w:r>
            <w:r>
              <w:rPr>
                <w:color w:val="000000"/>
                <w:spacing w:val="2"/>
                <w:szCs w:val="26"/>
              </w:rPr>
              <w:t>«</w:t>
            </w:r>
            <w:r w:rsidRPr="00932C41">
              <w:rPr>
                <w:rFonts w:eastAsia="Calibri"/>
                <w:kern w:val="2"/>
                <w:lang w:eastAsia="en-US"/>
              </w:rPr>
              <w:t>Внедрение и развитие интегрированной информационной системы управления общественными финансами</w:t>
            </w:r>
            <w:r>
              <w:rPr>
                <w:rFonts w:eastAsia="Calibri"/>
                <w:kern w:val="2"/>
                <w:lang w:eastAsia="en-US"/>
              </w:rPr>
              <w:t>»</w:t>
            </w:r>
            <w:r w:rsidR="002F7A46">
              <w:rPr>
                <w:rFonts w:eastAsia="Calibri"/>
                <w:kern w:val="2"/>
                <w:lang w:eastAsia="en-US"/>
              </w:rPr>
              <w:t xml:space="preserve"> 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</w:r>
            <w:proofErr w:type="gramStart"/>
            <w:r w:rsidRPr="00932C41">
              <w:t>инструменты  муниципальной</w:t>
            </w:r>
            <w:proofErr w:type="gramEnd"/>
            <w:r w:rsidRPr="00932C41">
              <w:t xml:space="preserve">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Цели  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муниципальной        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Обеспечение долгосрочной сбалансированности и устойчивости бюджета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района.</w:t>
            </w:r>
          </w:p>
          <w:p w:rsidR="004139EC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>2. Создание условий для эффективного управления муниципальными финансами.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962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proofErr w:type="gramStart"/>
            <w:r w:rsidRPr="00932C41">
              <w:t>Задачи  муниципальной</w:t>
            </w:r>
            <w:proofErr w:type="gramEnd"/>
            <w:r w:rsidRPr="00932C41">
              <w:t xml:space="preserve">     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>1. Проведение эффективной бюджетной политики.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2. Совершенствование системы распределения и перераспределения финансовых ресурсов, форм и механизмов предоставления межбюджетных трансфертов, выравнивания бюджетной обеспеченности муниципальных образований.</w:t>
            </w:r>
          </w:p>
          <w:p w:rsidR="004139EC" w:rsidRDefault="004139EC" w:rsidP="002D6A20">
            <w:pPr>
              <w:pStyle w:val="ConsPlusCell"/>
              <w:suppressAutoHyphens/>
              <w:jc w:val="both"/>
              <w:rPr>
                <w:rFonts w:eastAsia="Calibri"/>
                <w:kern w:val="2"/>
                <w:lang w:eastAsia="en-US"/>
              </w:rPr>
            </w:pPr>
            <w:r w:rsidRPr="00932C41">
              <w:rPr>
                <w:rFonts w:eastAsia="Calibri"/>
                <w:kern w:val="2"/>
                <w:lang w:eastAsia="en-US"/>
              </w:rPr>
              <w:t>3. Организация и осуществление внутреннего финансового контроля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2106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rPr>
                <w:rFonts w:ascii="Calibri" w:eastAsia="Calibri" w:hAnsi="Calibri"/>
                <w:lang w:eastAsia="en-US"/>
              </w:rPr>
              <w:br w:type="page"/>
            </w:r>
            <w:r w:rsidRPr="00932C41"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муниципальной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Наличие бюджетного прогноза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</w:t>
            </w:r>
            <w:proofErr w:type="gramStart"/>
            <w:r w:rsidRPr="00932C41">
              <w:rPr>
                <w:bCs/>
              </w:rPr>
              <w:t>района  на</w:t>
            </w:r>
            <w:proofErr w:type="gramEnd"/>
            <w:r w:rsidRPr="00932C41">
              <w:rPr>
                <w:bCs/>
              </w:rPr>
              <w:t xml:space="preserve">  долгосрочный период, да/нет. </w:t>
            </w:r>
          </w:p>
          <w:p w:rsidR="004139EC" w:rsidRPr="00932C41" w:rsidRDefault="004139EC" w:rsidP="002D6A20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932C41">
              <w:rPr>
                <w:bCs/>
              </w:rPr>
              <w:t xml:space="preserve">2. Качество управления финансами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района, определяемое финансовым управлением Администрации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района, степень. </w:t>
            </w:r>
          </w:p>
          <w:p w:rsidR="004139EC" w:rsidRDefault="004139EC" w:rsidP="002D6A20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932C41">
              <w:rPr>
                <w:bCs/>
              </w:rPr>
              <w:t xml:space="preserve">3. </w:t>
            </w:r>
            <w:r w:rsidRPr="00932C41">
              <w:rPr>
                <w:rFonts w:eastAsia="Calibri"/>
                <w:kern w:val="2"/>
                <w:lang w:eastAsia="en-US"/>
              </w:rPr>
              <w:t>Объем финансовой поддержки нецелевого характера, предоставляемой поселениям</w:t>
            </w:r>
            <w:r w:rsidRPr="00932C41">
              <w:rPr>
                <w:bCs/>
              </w:rPr>
              <w:t xml:space="preserve">, входящим в состав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района, из бюджета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в соответствии с требованиями бюджетного законодательства, тыс. рублей</w:t>
            </w:r>
          </w:p>
          <w:p w:rsidR="004139EC" w:rsidRPr="00932C41" w:rsidRDefault="004139EC" w:rsidP="002D6A20">
            <w:pPr>
              <w:pStyle w:val="ConsPlusCell"/>
              <w:suppressAutoHyphens/>
              <w:ind w:left="78"/>
              <w:jc w:val="both"/>
              <w:rPr>
                <w:bCs/>
                <w:strike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муниципальной  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на постоянной основе, этапы не </w:t>
            </w:r>
            <w:proofErr w:type="gramStart"/>
            <w:r w:rsidRPr="00932C41">
              <w:t xml:space="preserve">выделяются:   </w:t>
            </w:r>
            <w:proofErr w:type="gramEnd"/>
            <w:r w:rsidRPr="00932C41">
              <w:t xml:space="preserve">         </w:t>
            </w:r>
            <w:r w:rsidRPr="00932C41">
              <w:br/>
              <w:t xml:space="preserve">01.01.2014 - 31.12.2020                               </w:t>
            </w:r>
          </w:p>
        </w:tc>
      </w:tr>
      <w:tr w:rsidR="004139EC" w:rsidRPr="00932C41" w:rsidTr="002D6A20">
        <w:trPr>
          <w:trHeight w:val="10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Ресурсное обеспечение муниципальной программы      </w:t>
            </w:r>
          </w:p>
        </w:tc>
        <w:tc>
          <w:tcPr>
            <w:tcW w:w="7665" w:type="dxa"/>
            <w:gridSpan w:val="7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объем бюджетных ассигнований на реализацию муниципальной программы из средств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составляет 286 907,8 </w:t>
            </w:r>
            <w:r w:rsidRPr="00932C41">
              <w:rPr>
                <w:bCs/>
              </w:rPr>
              <w:t>тыс. руб</w:t>
            </w:r>
            <w:r w:rsidRPr="00932C41">
              <w:t xml:space="preserve">лей; объем бюджетных ассигнований на реализацию муниципальной программы по годам составляет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(тыс. рублей</w:t>
            </w:r>
            <w:proofErr w:type="gramStart"/>
            <w:r w:rsidRPr="00932C41">
              <w:t xml:space="preserve">):   </w:t>
            </w:r>
            <w:proofErr w:type="gramEnd"/>
            <w:r w:rsidRPr="00932C41">
              <w:t xml:space="preserve">      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год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всего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местный бюджет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2014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68 764,7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8 734,7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2015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82 153,5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11 566,5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2016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95 011,2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19 073,1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2017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12 096,6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12 096,6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2018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10 303,7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10 303,7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2019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9 022,2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9 022,2</w:t>
            </w:r>
          </w:p>
        </w:tc>
      </w:tr>
      <w:tr w:rsidR="004139EC" w:rsidRPr="00932C41" w:rsidTr="002D6A20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84" w:type="dxa"/>
        </w:trPr>
        <w:tc>
          <w:tcPr>
            <w:tcW w:w="2410" w:type="dxa"/>
            <w:gridSpan w:val="2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2020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9 555,9</w:t>
            </w:r>
          </w:p>
        </w:tc>
        <w:tc>
          <w:tcPr>
            <w:tcW w:w="42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9 555,9</w:t>
            </w:r>
          </w:p>
        </w:tc>
      </w:tr>
      <w:tr w:rsidR="004139EC" w:rsidRPr="00932C41" w:rsidTr="002D6A20">
        <w:trPr>
          <w:trHeight w:val="2414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</w:r>
            <w:proofErr w:type="gramStart"/>
            <w:r w:rsidRPr="00932C41">
              <w:t>реализации  муниципальной</w:t>
            </w:r>
            <w:proofErr w:type="gramEnd"/>
            <w:r w:rsidRPr="00932C41">
              <w:t xml:space="preserve">       </w:t>
            </w:r>
            <w:r w:rsidRPr="00932C41">
              <w:br/>
              <w:t xml:space="preserve">программы      </w:t>
            </w:r>
          </w:p>
        </w:tc>
        <w:tc>
          <w:tcPr>
            <w:tcW w:w="7665" w:type="dxa"/>
            <w:gridSpan w:val="7"/>
            <w:shd w:val="clear" w:color="auto" w:fill="auto"/>
          </w:tcPr>
          <w:p w:rsidR="004139EC" w:rsidRPr="00932C41" w:rsidRDefault="004139EC" w:rsidP="002D6A2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Создание стабильных финансовых условий для повышения уровня и качества жизни населения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района.</w:t>
            </w:r>
          </w:p>
          <w:p w:rsidR="004139EC" w:rsidRPr="00932C41" w:rsidRDefault="004139EC" w:rsidP="002D6A20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 w:rsidRPr="00932C41">
              <w:rPr>
                <w:bCs/>
              </w:rPr>
              <w:t xml:space="preserve">2. Сбалансированность бюджетов поселений, входящих в состав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</w:t>
            </w:r>
            <w:r>
              <w:rPr>
                <w:bCs/>
              </w:rPr>
              <w:t>,</w:t>
            </w:r>
            <w:r w:rsidRPr="00932C41">
              <w:rPr>
                <w:bCs/>
              </w:rPr>
              <w:t xml:space="preserve"> и отсутствие просроченной кредиторской задолженности бюджетов поселений</w:t>
            </w:r>
          </w:p>
        </w:tc>
      </w:tr>
    </w:tbl>
    <w:p w:rsidR="004139EC" w:rsidRPr="00932C41" w:rsidRDefault="004139EC" w:rsidP="004139EC">
      <w:pPr>
        <w:pStyle w:val="ab"/>
        <w:widowControl w:val="0"/>
        <w:tabs>
          <w:tab w:val="left" w:pos="426"/>
        </w:tabs>
        <w:suppressAutoHyphens/>
        <w:autoSpaceDE w:val="0"/>
        <w:autoSpaceDN w:val="0"/>
        <w:adjustRightInd w:val="0"/>
        <w:ind w:left="0"/>
        <w:jc w:val="center"/>
        <w:outlineLvl w:val="2"/>
        <w:rPr>
          <w:sz w:val="28"/>
          <w:szCs w:val="28"/>
        </w:rPr>
      </w:pPr>
      <w:r w:rsidRPr="00932C41">
        <w:rPr>
          <w:sz w:val="28"/>
          <w:szCs w:val="28"/>
        </w:rPr>
        <w:t>Паспорт подпрограммы «Долгосрочное финансовое планирование»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подпрограмма </w:t>
            </w:r>
            <w:r>
              <w:t xml:space="preserve">1 </w:t>
            </w:r>
            <w:r w:rsidRPr="00932C41">
              <w:t>«</w:t>
            </w:r>
            <w:r>
              <w:t>Д</w:t>
            </w:r>
            <w:r w:rsidRPr="00932C41">
              <w:t xml:space="preserve">олгосрочное финансовое планирование»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Ответственный исполнитель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подпрограммы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  <w:t xml:space="preserve">инструменты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Цели  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rPr>
                <w:bCs/>
              </w:rPr>
              <w:t xml:space="preserve">создание условий для обеспечения долгосрочной сбалансированности и устойчивости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1341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 </w:t>
            </w:r>
          </w:p>
        </w:tc>
        <w:tc>
          <w:tcPr>
            <w:tcW w:w="7665" w:type="dxa"/>
            <w:vAlign w:val="center"/>
          </w:tcPr>
          <w:p w:rsidR="004139EC" w:rsidRPr="00932C41" w:rsidRDefault="004139EC" w:rsidP="002D6A20">
            <w:pPr>
              <w:suppressAutoHyphens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>1. Проведение эффективной налоговой политики и политики в области доходов</w:t>
            </w:r>
            <w:r>
              <w:rPr>
                <w:bCs/>
                <w:sz w:val="28"/>
                <w:szCs w:val="28"/>
              </w:rPr>
              <w:t>.</w:t>
            </w:r>
          </w:p>
          <w:p w:rsidR="004139EC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>2.  Формирование расходных обязательств с учетом их оптимизации и повышения эффективности</w:t>
            </w:r>
            <w:r>
              <w:rPr>
                <w:bCs/>
              </w:rPr>
              <w:t xml:space="preserve"> 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1386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1. Объем налоговых и неналоговых </w:t>
            </w:r>
            <w:proofErr w:type="gramStart"/>
            <w:r w:rsidRPr="00932C41">
              <w:rPr>
                <w:bCs/>
                <w:sz w:val="28"/>
                <w:szCs w:val="28"/>
              </w:rPr>
              <w:t>доходов  консолидированного</w:t>
            </w:r>
            <w:proofErr w:type="gramEnd"/>
            <w:r w:rsidRPr="00932C41">
              <w:rPr>
                <w:bCs/>
                <w:sz w:val="28"/>
                <w:szCs w:val="28"/>
              </w:rPr>
              <w:t xml:space="preserve"> бюджета </w:t>
            </w:r>
            <w:proofErr w:type="spellStart"/>
            <w:r w:rsidRPr="00932C4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bCs/>
                <w:sz w:val="28"/>
                <w:szCs w:val="28"/>
              </w:rPr>
              <w:t xml:space="preserve"> района</w:t>
            </w:r>
            <w:r>
              <w:rPr>
                <w:bCs/>
                <w:sz w:val="28"/>
                <w:szCs w:val="28"/>
              </w:rPr>
              <w:t>,</w:t>
            </w:r>
            <w:r w:rsidRPr="00932C41">
              <w:rPr>
                <w:bCs/>
                <w:sz w:val="28"/>
                <w:szCs w:val="28"/>
              </w:rPr>
              <w:t xml:space="preserve"> тыс. рублей.</w:t>
            </w:r>
          </w:p>
          <w:p w:rsidR="004139EC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2. </w:t>
            </w:r>
            <w:r w:rsidRPr="00932C41">
              <w:rPr>
                <w:bCs/>
                <w:sz w:val="28"/>
                <w:szCs w:val="28"/>
              </w:rPr>
              <w:t xml:space="preserve">Доля расходов бюджета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 w:rsidRPr="00932C41">
              <w:rPr>
                <w:bCs/>
                <w:sz w:val="28"/>
                <w:szCs w:val="28"/>
              </w:rPr>
              <w:t xml:space="preserve">, формируемых в рамках муниципальных программ </w:t>
            </w:r>
            <w:proofErr w:type="spellStart"/>
            <w:r w:rsidRPr="00932C4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bCs/>
                <w:sz w:val="28"/>
                <w:szCs w:val="28"/>
              </w:rPr>
              <w:t xml:space="preserve"> района, в общем объеме расходов бюджета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 w:rsidRPr="00932C41">
              <w:rPr>
                <w:bCs/>
                <w:sz w:val="28"/>
                <w:szCs w:val="28"/>
              </w:rPr>
              <w:t>, процентов</w:t>
            </w:r>
          </w:p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4139EC" w:rsidRPr="00932C41" w:rsidTr="002D6A20">
        <w:trPr>
          <w:trHeight w:val="982"/>
          <w:tblCellSpacing w:w="5" w:type="nil"/>
        </w:trPr>
        <w:tc>
          <w:tcPr>
            <w:tcW w:w="2400" w:type="dxa"/>
          </w:tcPr>
          <w:p w:rsidR="004139EC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       </w:t>
            </w:r>
            <w:r w:rsidRPr="00932C41">
              <w:br/>
              <w:t>подпрограммы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7665" w:type="dxa"/>
          </w:tcPr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на постоянной основе, этапы не </w:t>
            </w:r>
            <w:proofErr w:type="gramStart"/>
            <w:r w:rsidRPr="00932C41">
              <w:rPr>
                <w:bCs/>
                <w:sz w:val="28"/>
                <w:szCs w:val="28"/>
              </w:rPr>
              <w:t xml:space="preserve">выделяются:   </w:t>
            </w:r>
            <w:proofErr w:type="gramEnd"/>
            <w:r w:rsidRPr="00932C41">
              <w:rPr>
                <w:bCs/>
                <w:sz w:val="28"/>
                <w:szCs w:val="28"/>
              </w:rPr>
              <w:t xml:space="preserve">         </w:t>
            </w:r>
            <w:r w:rsidRPr="00932C41">
              <w:rPr>
                <w:bCs/>
                <w:sz w:val="28"/>
                <w:szCs w:val="28"/>
              </w:rPr>
              <w:br/>
              <w:t>01.01.2014 - 31.12.2020</w:t>
            </w:r>
            <w:r w:rsidRPr="00932C41">
              <w:rPr>
                <w:sz w:val="28"/>
                <w:szCs w:val="28"/>
              </w:rPr>
              <w:t xml:space="preserve">  </w:t>
            </w:r>
          </w:p>
        </w:tc>
      </w:tr>
      <w:tr w:rsidR="004139EC" w:rsidRPr="00932C41" w:rsidTr="002D6A20">
        <w:trPr>
          <w:trHeight w:val="10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 xml:space="preserve">Ресурсное обеспечение подпрограммы      </w:t>
            </w:r>
          </w:p>
        </w:tc>
        <w:tc>
          <w:tcPr>
            <w:tcW w:w="7665" w:type="dxa"/>
          </w:tcPr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составляет – 0,0 </w:t>
            </w:r>
            <w:r w:rsidRPr="00932C41">
              <w:rPr>
                <w:bCs/>
              </w:rPr>
              <w:t>тыс. руб</w:t>
            </w:r>
            <w:r w:rsidRPr="00932C41">
              <w:t>лей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112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1. Формирование бюджета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 w:rsidRPr="00932C41">
              <w:t xml:space="preserve"> </w:t>
            </w:r>
            <w:r w:rsidRPr="00932C41">
              <w:rPr>
                <w:bCs/>
                <w:sz w:val="28"/>
                <w:szCs w:val="28"/>
              </w:rPr>
              <w:t xml:space="preserve">в рамках и с учетом долгосрочного прогноза параметров бюджетной системы </w:t>
            </w:r>
            <w:proofErr w:type="spellStart"/>
            <w:r w:rsidRPr="00932C4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bCs/>
                <w:sz w:val="28"/>
                <w:szCs w:val="28"/>
              </w:rPr>
              <w:t xml:space="preserve"> района, что обеспечит стабильность, предсказуемость бюджетной политики, исполнение расходных обязательств.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  <w:r w:rsidRPr="00932C41">
              <w:rPr>
                <w:bCs/>
              </w:rPr>
              <w:t>2. Повышение обоснованности, эффективности и прозрачности бюджетных расходов.</w:t>
            </w:r>
          </w:p>
        </w:tc>
      </w:tr>
    </w:tbl>
    <w:p w:rsidR="004139EC" w:rsidRDefault="004139EC" w:rsidP="004139E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139EC" w:rsidRPr="00932C41" w:rsidRDefault="004139EC" w:rsidP="004139E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 xml:space="preserve">Паспорт подпрограммы «Нормативно-методическое 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>обеспечение и организация бюджетного процесса»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Подпрограмма </w:t>
            </w:r>
            <w:r>
              <w:t xml:space="preserve">2 </w:t>
            </w:r>
            <w:r w:rsidRPr="00932C41">
              <w:t xml:space="preserve">«Нормативно-методическое обеспечение и организация бюджетного процесса»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  <w:t xml:space="preserve">инструменты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2042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Цели  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нормативное правовое регулирование и методологическое обеспечение бюджетного процесса, своевременная и качественная подготовка проекта решения Собрания депутатов о бюджете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района, организация исполнения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района, формирование бюджетной отчетности                                      </w:t>
            </w:r>
          </w:p>
        </w:tc>
      </w:tr>
      <w:tr w:rsidR="004139EC" w:rsidRPr="00932C41" w:rsidTr="002D6A20">
        <w:trPr>
          <w:trHeight w:val="364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932C41">
              <w:rPr>
                <w:bCs/>
              </w:rPr>
              <w:t>Совершенствование нормативного правового регулирования в сфере бюджетного процесса.</w:t>
            </w:r>
          </w:p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932C41">
              <w:rPr>
                <w:bCs/>
              </w:rPr>
              <w:t xml:space="preserve">Совершенствование составления и организации исполнения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>.</w:t>
            </w:r>
          </w:p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932C41">
              <w:rPr>
                <w:bCs/>
              </w:rPr>
              <w:t xml:space="preserve">Формирование резервного фонда Администрации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</w:t>
            </w:r>
          </w:p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932C41">
              <w:rPr>
                <w:shd w:val="clear" w:color="auto" w:fill="FFFFFF"/>
              </w:rPr>
              <w:t xml:space="preserve">Организация и осуществление внутреннего </w:t>
            </w:r>
            <w:r>
              <w:rPr>
                <w:shd w:val="clear" w:color="auto" w:fill="FFFFFF"/>
              </w:rPr>
              <w:t>муниципального</w:t>
            </w:r>
            <w:r w:rsidRPr="00932C41">
              <w:rPr>
                <w:shd w:val="clear" w:color="auto" w:fill="FFFFFF"/>
              </w:rPr>
              <w:t xml:space="preserve"> финансового</w:t>
            </w:r>
            <w:r w:rsidRPr="00932C41">
              <w:rPr>
                <w:rStyle w:val="apple-converted-space"/>
                <w:shd w:val="clear" w:color="auto" w:fill="FFFFFF"/>
              </w:rPr>
              <w:t> </w:t>
            </w:r>
            <w:r w:rsidRPr="00932C41">
              <w:rPr>
                <w:shd w:val="clear" w:color="auto" w:fill="FFFFFF"/>
              </w:rPr>
              <w:t>контроля за</w:t>
            </w:r>
            <w:r w:rsidRPr="00932C41">
              <w:rPr>
                <w:rStyle w:val="apple-converted-space"/>
                <w:shd w:val="clear" w:color="auto" w:fill="FFFFFF"/>
              </w:rPr>
              <w:t> </w:t>
            </w:r>
            <w:r w:rsidRPr="00932C41">
              <w:rPr>
                <w:shd w:val="clear" w:color="auto" w:fill="FFFFFF"/>
              </w:rPr>
              <w:t xml:space="preserve">соблюдением бюджетного законодательства Российской Федерации и иных нормативных правовых актов, регулирующих бюджетные правоотношения, и </w:t>
            </w:r>
            <w:proofErr w:type="gramStart"/>
            <w:r w:rsidRPr="00932C41">
              <w:rPr>
                <w:shd w:val="clear" w:color="auto" w:fill="FFFFFF"/>
              </w:rPr>
              <w:t>контроля  в</w:t>
            </w:r>
            <w:proofErr w:type="gramEnd"/>
            <w:r w:rsidRPr="00932C41">
              <w:rPr>
                <w:shd w:val="clear" w:color="auto" w:fill="FFFFFF"/>
              </w:rPr>
              <w:t xml:space="preserve"> сфере закупок</w:t>
            </w:r>
          </w:p>
        </w:tc>
      </w:tr>
      <w:tr w:rsidR="004139EC" w:rsidRPr="00932C41" w:rsidTr="002D6A20">
        <w:trPr>
          <w:trHeight w:val="71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Исполнение расходных обязательств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 xml:space="preserve">, процентов. </w:t>
            </w:r>
          </w:p>
          <w:p w:rsidR="004139EC" w:rsidRPr="00932C41" w:rsidRDefault="004139EC" w:rsidP="002D6A20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C41">
              <w:rPr>
                <w:sz w:val="28"/>
                <w:szCs w:val="28"/>
              </w:rPr>
              <w:t>2. Соотношение количества проверок, по результатам которых приняты меры, и количества проверок, по</w:t>
            </w:r>
            <w:r w:rsidRPr="00932C41">
              <w:rPr>
                <w:rStyle w:val="apple-converted-space"/>
                <w:sz w:val="28"/>
                <w:szCs w:val="28"/>
              </w:rPr>
              <w:t> </w:t>
            </w:r>
            <w:r w:rsidRPr="00932C41">
              <w:rPr>
                <w:sz w:val="28"/>
                <w:szCs w:val="28"/>
              </w:rPr>
              <w:t xml:space="preserve">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932C41">
              <w:rPr>
                <w:sz w:val="28"/>
                <w:szCs w:val="28"/>
              </w:rPr>
              <w:t>Федерации  о</w:t>
            </w:r>
            <w:proofErr w:type="gramEnd"/>
            <w:r w:rsidRPr="00932C41">
              <w:rPr>
                <w:sz w:val="28"/>
                <w:szCs w:val="28"/>
              </w:rPr>
              <w:t xml:space="preserve"> контрактной системе в сфере закупок, процентов.</w:t>
            </w:r>
          </w:p>
          <w:p w:rsidR="004139EC" w:rsidRPr="00932C41" w:rsidRDefault="004139EC" w:rsidP="002D6A20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2C41">
              <w:rPr>
                <w:sz w:val="28"/>
                <w:szCs w:val="28"/>
              </w:rPr>
              <w:t xml:space="preserve">3. Соотношение количества принятых решений о применении </w:t>
            </w:r>
            <w:proofErr w:type="gramStart"/>
            <w:r w:rsidRPr="00932C41">
              <w:rPr>
                <w:sz w:val="28"/>
                <w:szCs w:val="28"/>
              </w:rPr>
              <w:t>бюджетных мер принуждения и общего</w:t>
            </w:r>
            <w:r w:rsidRPr="00932C41">
              <w:rPr>
                <w:rStyle w:val="apple-converted-space"/>
                <w:sz w:val="28"/>
                <w:szCs w:val="28"/>
              </w:rPr>
              <w:t> </w:t>
            </w:r>
            <w:r w:rsidRPr="00932C41">
              <w:rPr>
                <w:sz w:val="28"/>
                <w:szCs w:val="28"/>
              </w:rPr>
              <w:t>количества</w:t>
            </w:r>
            <w:proofErr w:type="gramEnd"/>
            <w:r w:rsidRPr="00932C41">
              <w:rPr>
                <w:rStyle w:val="apple-converted-space"/>
                <w:sz w:val="28"/>
                <w:szCs w:val="28"/>
              </w:rPr>
              <w:t> </w:t>
            </w:r>
            <w:r w:rsidRPr="00932C41">
              <w:rPr>
                <w:sz w:val="28"/>
                <w:szCs w:val="28"/>
              </w:rPr>
              <w:t>поступивших в финансовое управление Администрации уведомлений о применении бюджетных мер принуждения, процентов.</w:t>
            </w:r>
          </w:p>
          <w:p w:rsidR="004139EC" w:rsidRPr="00932C41" w:rsidRDefault="004139EC" w:rsidP="002D6A20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4. 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средств, процентов. </w:t>
            </w:r>
          </w:p>
          <w:p w:rsidR="004139EC" w:rsidRPr="00932C41" w:rsidRDefault="004139EC" w:rsidP="002D6A20">
            <w:pPr>
              <w:pStyle w:val="ac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на постоянной основе, этапы не </w:t>
            </w:r>
            <w:proofErr w:type="gramStart"/>
            <w:r w:rsidRPr="00932C41">
              <w:t xml:space="preserve">выделяются:   </w:t>
            </w:r>
            <w:proofErr w:type="gramEnd"/>
            <w:r w:rsidRPr="00932C41">
              <w:t xml:space="preserve">         </w:t>
            </w:r>
            <w:r w:rsidRPr="00932C41">
              <w:br/>
              <w:t xml:space="preserve">01.01.2014 - 31.12.2020                               </w:t>
            </w:r>
          </w:p>
        </w:tc>
      </w:tr>
      <w:tr w:rsidR="004139EC" w:rsidRPr="00932C41" w:rsidTr="002D6A20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составляет – 66 576,</w:t>
            </w:r>
            <w:proofErr w:type="gramStart"/>
            <w:r w:rsidRPr="00932C41">
              <w:t xml:space="preserve">5  </w:t>
            </w:r>
            <w:r w:rsidRPr="00932C41">
              <w:rPr>
                <w:bCs/>
              </w:rPr>
              <w:t>тыс.</w:t>
            </w:r>
            <w:proofErr w:type="gramEnd"/>
            <w:r w:rsidRPr="00932C41">
              <w:rPr>
                <w:bCs/>
              </w:rPr>
              <w:t xml:space="preserve"> руб</w:t>
            </w:r>
            <w:r w:rsidRPr="00932C41">
              <w:t xml:space="preserve">лей.               </w:t>
            </w:r>
            <w:r w:rsidRPr="00932C41"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год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всего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местный бюджет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2014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932C41">
              <w:rPr>
                <w:bCs/>
                <w:kern w:val="24"/>
                <w:sz w:val="28"/>
                <w:szCs w:val="28"/>
              </w:rPr>
              <w:t>8 652,3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932C41">
              <w:rPr>
                <w:bCs/>
                <w:kern w:val="24"/>
                <w:sz w:val="28"/>
                <w:szCs w:val="28"/>
              </w:rPr>
              <w:t>8 652,3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2015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9 549,0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9 549,0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2016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9 446,8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9 446,8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2017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       10 046,6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                    10 046,6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2018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10 303,7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10 303,7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2019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9 022,2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9 022,2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2020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9 555,9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9 555,9</w:t>
            </w:r>
          </w:p>
        </w:tc>
      </w:tr>
      <w:tr w:rsidR="004139EC" w:rsidRPr="00932C41" w:rsidTr="002D6A20">
        <w:trPr>
          <w:trHeight w:val="2691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932C41">
              <w:rPr>
                <w:bCs/>
              </w:rPr>
              <w:t xml:space="preserve">Разработка и внесение в Собрание депутатов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в установленные сроки и соответствующих требованиям бюджетного законодательства проектов решений Собрания депутатов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о бюджете и об отчете об исполнении бюджета</w:t>
            </w:r>
            <w:r w:rsidRPr="00932C41"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932C41">
              <w:rPr>
                <w:bCs/>
              </w:rPr>
              <w:t xml:space="preserve">Качественная организация исполнения </w:t>
            </w:r>
            <w:proofErr w:type="gramStart"/>
            <w:r w:rsidRPr="00932C41">
              <w:rPr>
                <w:bCs/>
              </w:rPr>
              <w:t xml:space="preserve">бюджета </w:t>
            </w:r>
            <w:r w:rsidRPr="00932C41"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proofErr w:type="gramEnd"/>
            <w:r w:rsidRPr="00932C41">
              <w:t xml:space="preserve"> района</w:t>
            </w:r>
          </w:p>
        </w:tc>
      </w:tr>
    </w:tbl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lastRenderedPageBreak/>
        <w:t xml:space="preserve">Паспорт подпрограммы «Управление 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 xml:space="preserve">муниципальным долгом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946"/>
      </w:tblGrid>
      <w:tr w:rsidR="004139EC" w:rsidRPr="00932C41" w:rsidTr="002D6A20">
        <w:trPr>
          <w:trHeight w:val="600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6946" w:type="dxa"/>
          </w:tcPr>
          <w:p w:rsidR="004139EC" w:rsidRDefault="004139EC" w:rsidP="002D6A20">
            <w:pPr>
              <w:pStyle w:val="ConsPlusCell"/>
              <w:suppressAutoHyphens/>
            </w:pPr>
            <w:r w:rsidRPr="00932C41">
              <w:t xml:space="preserve">Подпрограмма </w:t>
            </w:r>
            <w:r>
              <w:t xml:space="preserve">3 </w:t>
            </w:r>
            <w:r w:rsidRPr="00932C41">
              <w:t xml:space="preserve">«Управление муниципальным </w:t>
            </w:r>
            <w:r>
              <w:t xml:space="preserve">долгом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района»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Ответственный исполнитель подпрограммы     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</w:t>
            </w:r>
          </w:p>
        </w:tc>
      </w:tr>
      <w:tr w:rsidR="004139EC" w:rsidRPr="00932C41" w:rsidTr="002D6A20">
        <w:trPr>
          <w:trHeight w:val="463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Участники подпрограммы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отсутствуют                      </w:t>
            </w:r>
          </w:p>
        </w:tc>
      </w:tr>
      <w:tr w:rsidR="004139EC" w:rsidRPr="00932C41" w:rsidTr="002D6A20">
        <w:trPr>
          <w:trHeight w:val="515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proofErr w:type="spellStart"/>
            <w:r w:rsidRPr="00932C41">
              <w:t>Программно</w:t>
            </w:r>
            <w:proofErr w:type="spellEnd"/>
            <w:r w:rsidRPr="00932C41">
              <w:t xml:space="preserve"> - целевые           </w:t>
            </w:r>
            <w:r w:rsidRPr="00932C41">
              <w:br/>
              <w:t xml:space="preserve">инструменты подпрограммы      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отсутствуют                      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Цели подпрограммы      </w:t>
            </w:r>
          </w:p>
        </w:tc>
        <w:tc>
          <w:tcPr>
            <w:tcW w:w="6946" w:type="dxa"/>
          </w:tcPr>
          <w:p w:rsidR="004139EC" w:rsidRDefault="004139EC" w:rsidP="002D6A20">
            <w:pPr>
              <w:pStyle w:val="ConsPlusCell"/>
              <w:suppressAutoHyphens/>
            </w:pPr>
            <w:proofErr w:type="gramStart"/>
            <w:r w:rsidRPr="00932C41">
              <w:t>эффективное  управление</w:t>
            </w:r>
            <w:proofErr w:type="gramEnd"/>
            <w:r w:rsidRPr="00932C41">
              <w:t xml:space="preserve"> муниципальным долгом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                                          </w:t>
            </w:r>
          </w:p>
        </w:tc>
      </w:tr>
      <w:tr w:rsidR="004139EC" w:rsidRPr="00932C41" w:rsidTr="002D6A20">
        <w:trPr>
          <w:trHeight w:val="1341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1. Достижение экономически обоснованного объема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2. Минимизация стоимости заимствований.</w:t>
            </w:r>
          </w:p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>3. Выполнение финансовых обязательств по заключенным кредитным договорам и соглашениям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1929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6946" w:type="dxa"/>
            <w:shd w:val="clear" w:color="auto" w:fill="auto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</w:t>
            </w:r>
            <w:r w:rsidRPr="00932C41">
              <w:t xml:space="preserve">Отношение объема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к общему годовому объему доходов местного бюджета без учета объема безвозмездных поступлений</w:t>
            </w:r>
            <w:r w:rsidRPr="00932C41">
              <w:rPr>
                <w:bCs/>
              </w:rPr>
              <w:t>, (процент).</w:t>
            </w:r>
          </w:p>
          <w:p w:rsidR="004139EC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2. </w:t>
            </w:r>
            <w:r w:rsidRPr="00932C41">
              <w:t xml:space="preserve">Доля расходов на обслуживание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 w:rsidRPr="00932C41">
              <w:rPr>
                <w:bCs/>
              </w:rPr>
              <w:t>, (процент)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bCs/>
                <w:i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подпрограммы      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на постоянной основе, этапы не </w:t>
            </w:r>
            <w:proofErr w:type="gramStart"/>
            <w:r w:rsidRPr="00932C41">
              <w:t xml:space="preserve">выделяются:   </w:t>
            </w:r>
            <w:proofErr w:type="gramEnd"/>
            <w:r w:rsidRPr="00932C41">
              <w:t xml:space="preserve">        </w:t>
            </w:r>
            <w:r w:rsidRPr="00932C41">
              <w:br/>
              <w:t xml:space="preserve">01.01.2014 - 31.12.2020                               </w:t>
            </w:r>
          </w:p>
        </w:tc>
      </w:tr>
      <w:tr w:rsidR="004139EC" w:rsidRPr="00932C41" w:rsidTr="002D6A20">
        <w:trPr>
          <w:trHeight w:val="1446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Ресурсное обеспечение подпрограммы </w:t>
            </w:r>
          </w:p>
        </w:tc>
        <w:tc>
          <w:tcPr>
            <w:tcW w:w="6946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объем бюджетных ассигнований на реализацию подпрограммы из </w:t>
            </w:r>
            <w:proofErr w:type="gramStart"/>
            <w:r w:rsidRPr="00932C41">
              <w:t>средств  местного</w:t>
            </w:r>
            <w:proofErr w:type="gramEnd"/>
            <w:r w:rsidRPr="00932C41">
              <w:t xml:space="preserve"> бюджета</w:t>
            </w:r>
            <w:r>
              <w:t xml:space="preserve"> </w:t>
            </w:r>
            <w:r w:rsidRPr="00932C41">
              <w:t xml:space="preserve">составляет – </w:t>
            </w:r>
            <w:r w:rsidRPr="00932C41">
              <w:rPr>
                <w:color w:val="000000"/>
              </w:rPr>
              <w:t xml:space="preserve">0,0 </w:t>
            </w:r>
            <w:r w:rsidRPr="00932C41">
              <w:rPr>
                <w:bCs/>
              </w:rPr>
              <w:t>тыс. руб</w:t>
            </w:r>
            <w:r w:rsidRPr="00932C41">
              <w:t xml:space="preserve">лей  </w:t>
            </w:r>
            <w:r w:rsidRPr="00932C41">
              <w:br/>
            </w:r>
          </w:p>
        </w:tc>
      </w:tr>
      <w:tr w:rsidR="004139EC" w:rsidRPr="00932C41" w:rsidTr="002D6A20">
        <w:trPr>
          <w:trHeight w:val="273"/>
          <w:tblCellSpacing w:w="5" w:type="nil"/>
        </w:trPr>
        <w:tc>
          <w:tcPr>
            <w:tcW w:w="3119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</w:r>
            <w:r w:rsidRPr="00932C41">
              <w:lastRenderedPageBreak/>
              <w:t xml:space="preserve">реализации        </w:t>
            </w:r>
            <w:r w:rsidRPr="00932C41">
              <w:br/>
              <w:t>подпрограммы</w:t>
            </w:r>
          </w:p>
        </w:tc>
        <w:tc>
          <w:tcPr>
            <w:tcW w:w="6946" w:type="dxa"/>
          </w:tcPr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rPr>
                <w:bCs/>
              </w:rPr>
              <w:lastRenderedPageBreak/>
              <w:t xml:space="preserve">1. Сохранение объема муниципального долга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и планирование расходов на его обслуживание в пределах нормативов, </w:t>
            </w:r>
            <w:r w:rsidRPr="00932C41">
              <w:rPr>
                <w:bCs/>
              </w:rPr>
              <w:lastRenderedPageBreak/>
              <w:t>установленных Бюджетным кодексом Российской Федерации.</w:t>
            </w:r>
            <w:r w:rsidRPr="00932C41">
              <w:t xml:space="preserve">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2.Отсутствие просроченной задолженности по долговым обязательствам и расходам на обслуживание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</w:tbl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lastRenderedPageBreak/>
        <w:t xml:space="preserve">Паспорт подпрограммы «Совершенствование системы распределения и перераспределения финансовых ресурсов между уровнями бюджетной системы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7665" w:type="dxa"/>
          </w:tcPr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>Подпрограмма</w:t>
            </w:r>
            <w:r>
              <w:t xml:space="preserve"> 4</w:t>
            </w:r>
            <w:r w:rsidRPr="00932C41">
              <w:t xml:space="preserve"> «Совершенствование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района»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Ответственный исполнитель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подпрограммы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  <w:t xml:space="preserve">инструменты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Цель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 и</w:t>
            </w:r>
            <w:r w:rsidRPr="00932C41">
              <w:rPr>
                <w:bCs/>
                <w:sz w:val="28"/>
                <w:szCs w:val="28"/>
              </w:rPr>
              <w:t xml:space="preserve"> бюджетами поселений, входящих в состав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932C41">
              <w:rPr>
                <w:sz w:val="28"/>
                <w:szCs w:val="28"/>
              </w:rPr>
              <w:t xml:space="preserve"> </w:t>
            </w:r>
            <w:r w:rsidRPr="00932C41">
              <w:rPr>
                <w:bCs/>
                <w:sz w:val="28"/>
                <w:szCs w:val="28"/>
              </w:rPr>
              <w:t xml:space="preserve">и совершенствование системы предоставления межбюджетных трансфертов из бюджета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</w:p>
          <w:p w:rsidR="004139EC" w:rsidRPr="00932C41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139EC" w:rsidRPr="00932C41" w:rsidTr="002D6A20">
        <w:trPr>
          <w:trHeight w:val="1531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1. Совершенствование форм и механизмов предоставления межбюджетных трансфертов бюджетам поселений, входящих в состав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 w:rsidRPr="00932C41">
              <w:rPr>
                <w:bCs/>
                <w:sz w:val="28"/>
                <w:szCs w:val="28"/>
              </w:rPr>
              <w:t>.</w:t>
            </w:r>
          </w:p>
          <w:p w:rsidR="004139EC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2. Актуализация нормативно-правового регулирования в сфере межбюджетных отношений органов местного самоуправления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 w:rsidRPr="00932C41">
              <w:rPr>
                <w:bCs/>
                <w:sz w:val="28"/>
                <w:szCs w:val="28"/>
              </w:rPr>
              <w:t xml:space="preserve"> и поселений, входящих в состав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 </w:t>
            </w:r>
          </w:p>
          <w:p w:rsidR="004139EC" w:rsidRPr="00932C41" w:rsidRDefault="004139EC" w:rsidP="002D6A2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4139EC" w:rsidRPr="00932C41" w:rsidTr="002D6A20">
        <w:trPr>
          <w:trHeight w:val="274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</w:t>
            </w:r>
          </w:p>
        </w:tc>
        <w:tc>
          <w:tcPr>
            <w:tcW w:w="7665" w:type="dxa"/>
          </w:tcPr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7"/>
              </w:numPr>
              <w:suppressAutoHyphens/>
              <w:ind w:left="77" w:firstLine="1"/>
              <w:jc w:val="both"/>
              <w:rPr>
                <w:color w:val="000000"/>
              </w:rPr>
            </w:pPr>
            <w:r w:rsidRPr="00932C41">
              <w:rPr>
                <w:color w:val="000000"/>
              </w:rPr>
              <w:t>Темп роста объемов дотаций, предоставляемых за счет средств бюджета района на выравнивание бюджетной обеспеченности бюджетов поселений в «денежной» форме, процентов.</w:t>
            </w:r>
          </w:p>
          <w:p w:rsidR="004139EC" w:rsidRPr="00FA3EA1" w:rsidRDefault="004139EC" w:rsidP="004139EC">
            <w:pPr>
              <w:pStyle w:val="ConsPlusCell"/>
              <w:widowControl w:val="0"/>
              <w:numPr>
                <w:ilvl w:val="0"/>
                <w:numId w:val="7"/>
              </w:numPr>
              <w:suppressAutoHyphens/>
              <w:ind w:left="77" w:firstLine="1"/>
              <w:jc w:val="both"/>
              <w:rPr>
                <w:strike/>
                <w:color w:val="000000"/>
              </w:rPr>
            </w:pPr>
            <w:r w:rsidRPr="00932C41">
              <w:rPr>
                <w:color w:val="000000"/>
              </w:rPr>
              <w:t>Доля дотаций, распределяемых по утвержденным методикам в общем объеме дотаций, процентов</w:t>
            </w:r>
          </w:p>
          <w:p w:rsidR="004139EC" w:rsidRPr="00932C41" w:rsidRDefault="004139EC" w:rsidP="002D6A20">
            <w:pPr>
              <w:pStyle w:val="ConsPlusCell"/>
              <w:widowControl w:val="0"/>
              <w:suppressAutoHyphens/>
              <w:ind w:left="78"/>
              <w:jc w:val="both"/>
              <w:rPr>
                <w:strike/>
                <w:color w:val="000000"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 xml:space="preserve">Этапы и сроки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на постоянной основе, этапы не выделяются: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01.01.2014-31.12.2020</w:t>
            </w:r>
          </w:p>
        </w:tc>
      </w:tr>
      <w:tr w:rsidR="004139EC" w:rsidRPr="00932C41" w:rsidTr="002D6A20">
        <w:trPr>
          <w:trHeight w:val="942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Ресурсное обеспечение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объем бюджетных ассигнований на реализацию подпрограммы из </w:t>
            </w:r>
            <w:proofErr w:type="gramStart"/>
            <w:r w:rsidRPr="00932C41">
              <w:t>средств  бюджета</w:t>
            </w:r>
            <w:proofErr w:type="gramEnd"/>
            <w:r w:rsidRPr="00932C41"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составляет 0,0 </w:t>
            </w:r>
            <w:r w:rsidRPr="00932C41">
              <w:rPr>
                <w:bCs/>
              </w:rPr>
              <w:t>тыс. руб</w:t>
            </w:r>
            <w:r w:rsidRPr="00932C41">
              <w:t xml:space="preserve">лей            </w:t>
            </w:r>
            <w:r w:rsidRPr="00932C41">
              <w:br/>
            </w:r>
          </w:p>
        </w:tc>
      </w:tr>
      <w:tr w:rsidR="004139EC" w:rsidRPr="00932C41" w:rsidTr="002D6A20">
        <w:trPr>
          <w:trHeight w:val="112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932C41">
              <w:rPr>
                <w:color w:val="000000"/>
                <w:sz w:val="28"/>
                <w:szCs w:val="28"/>
              </w:rPr>
              <w:t>Неснижение</w:t>
            </w:r>
            <w:proofErr w:type="spellEnd"/>
            <w:r w:rsidRPr="00932C41">
              <w:rPr>
                <w:color w:val="000000"/>
                <w:sz w:val="28"/>
                <w:szCs w:val="28"/>
              </w:rPr>
              <w:t xml:space="preserve"> объема дотаций на выравнивание бюджетной обеспеченности поселений в «денежной» форме.</w:t>
            </w:r>
          </w:p>
          <w:p w:rsidR="004139EC" w:rsidRPr="00932C41" w:rsidRDefault="004139EC" w:rsidP="002D6A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2. Увеличение налоговых поступлений в местные бюджеты, за счет их стимулирования через совершенствование порядка выравнивания бюджетной обеспеченности бюджетов поселений.</w:t>
            </w:r>
          </w:p>
          <w:p w:rsidR="004139EC" w:rsidRPr="00932C41" w:rsidRDefault="004139EC" w:rsidP="002D6A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3. Повышение объемов дотаций, предоставляемых бюджетам поселений, в общих объемах финансовой помощи.</w:t>
            </w:r>
          </w:p>
          <w:p w:rsidR="004139EC" w:rsidRPr="00932C41" w:rsidRDefault="004139EC" w:rsidP="002D6A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4. Распределение дотаций по утвержденным методикам в полном объеме.</w:t>
            </w:r>
          </w:p>
          <w:p w:rsidR="004139EC" w:rsidRDefault="004139EC" w:rsidP="002D6A20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 xml:space="preserve">5. Оптимизация количества направлений по которым предоставляются межбюджетные трансферты из бюджета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</w:t>
            </w:r>
            <w:proofErr w:type="gramStart"/>
            <w:r w:rsidRPr="00932C41">
              <w:rPr>
                <w:sz w:val="28"/>
                <w:szCs w:val="28"/>
              </w:rPr>
              <w:t>района</w:t>
            </w:r>
            <w:r w:rsidRPr="00932C41">
              <w:rPr>
                <w:color w:val="000000"/>
                <w:sz w:val="28"/>
                <w:szCs w:val="28"/>
              </w:rPr>
              <w:t xml:space="preserve">  бюджетам</w:t>
            </w:r>
            <w:proofErr w:type="gramEnd"/>
            <w:r w:rsidRPr="00932C41">
              <w:rPr>
                <w:color w:val="000000"/>
                <w:sz w:val="28"/>
                <w:szCs w:val="28"/>
              </w:rPr>
              <w:t xml:space="preserve"> поселений</w:t>
            </w:r>
          </w:p>
          <w:p w:rsidR="004139EC" w:rsidRPr="00932C41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139EC" w:rsidRDefault="004139EC" w:rsidP="004139EC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>Паспорт Подпрограммы «Поддержание устойчивого исполнения бюджетов поселений»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1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подпрограмма </w:t>
            </w:r>
            <w:r>
              <w:t xml:space="preserve">5 </w:t>
            </w:r>
            <w:r w:rsidRPr="00932C41">
              <w:t xml:space="preserve">«Поддержание устойчивого исполнения бюджетов поселений» 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отсутствуют 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  <w:t xml:space="preserve">инструменты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Цели  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Default="004139EC" w:rsidP="002D6A20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поддержание устойчивого исполнения бюджетов поселений, входящих в состав </w:t>
            </w:r>
            <w:proofErr w:type="spellStart"/>
            <w:r w:rsidRPr="00932C41">
              <w:rPr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>,</w:t>
            </w:r>
            <w:r w:rsidRPr="00932C41">
              <w:rPr>
                <w:bCs/>
                <w:sz w:val="28"/>
                <w:szCs w:val="28"/>
              </w:rPr>
              <w:t xml:space="preserve"> и содействие сбалансированности бюджетов поселений</w:t>
            </w:r>
            <w:r w:rsidRPr="00932C41">
              <w:rPr>
                <w:sz w:val="28"/>
                <w:szCs w:val="28"/>
              </w:rPr>
              <w:t xml:space="preserve"> </w:t>
            </w:r>
          </w:p>
          <w:p w:rsidR="004139EC" w:rsidRPr="00932C41" w:rsidRDefault="004139EC" w:rsidP="002D6A20">
            <w:pPr>
              <w:suppressAutoHyphens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                                 </w:t>
            </w:r>
          </w:p>
        </w:tc>
      </w:tr>
      <w:tr w:rsidR="004139EC" w:rsidRPr="00932C41" w:rsidTr="002D6A20">
        <w:trPr>
          <w:trHeight w:val="1144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4139EC">
            <w:pPr>
              <w:pStyle w:val="ConsPlusCell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ind w:left="77" w:firstLine="1"/>
              <w:jc w:val="both"/>
              <w:rPr>
                <w:bCs/>
              </w:rPr>
            </w:pPr>
            <w:r w:rsidRPr="00932C41">
              <w:rPr>
                <w:bCs/>
              </w:rPr>
              <w:t xml:space="preserve">Повышение бюджетной обеспеченности </w:t>
            </w:r>
            <w:r w:rsidRPr="00932C41">
              <w:t>поселений</w:t>
            </w:r>
            <w:r w:rsidRPr="00932C41">
              <w:rPr>
                <w:bCs/>
              </w:rPr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>.</w:t>
            </w:r>
          </w:p>
          <w:p w:rsidR="004139EC" w:rsidRDefault="004139EC" w:rsidP="004139EC">
            <w:pPr>
              <w:pStyle w:val="ConsPlusCell"/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uppressAutoHyphens/>
              <w:ind w:left="77" w:firstLine="1"/>
              <w:jc w:val="both"/>
              <w:rPr>
                <w:bCs/>
              </w:rPr>
            </w:pPr>
            <w:r w:rsidRPr="00932C41">
              <w:rPr>
                <w:bCs/>
              </w:rPr>
              <w:t>Предоставление финансовой помощи из бюджета</w:t>
            </w:r>
            <w:r w:rsidRPr="00932C41"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 xml:space="preserve"> в виде дотаций на выравнивание </w:t>
            </w:r>
            <w:r w:rsidRPr="00932C41">
              <w:rPr>
                <w:bCs/>
              </w:rPr>
              <w:lastRenderedPageBreak/>
              <w:t xml:space="preserve">бюджетной обеспеченности и бюджетных кредитов 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</w:p>
        </w:tc>
      </w:tr>
      <w:tr w:rsidR="004139EC" w:rsidRPr="00932C41" w:rsidTr="002D6A20">
        <w:trPr>
          <w:trHeight w:val="1386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  <w:rPr>
                <w:bCs/>
                <w:strike/>
              </w:rPr>
            </w:pPr>
            <w:r w:rsidRPr="00932C41">
              <w:rPr>
                <w:bCs/>
              </w:rPr>
              <w:t xml:space="preserve">1. Выравнивание бюджетной обеспеченности </w:t>
            </w:r>
            <w:r w:rsidRPr="00932C41">
              <w:t>поселений</w:t>
            </w:r>
            <w:r w:rsidRPr="00932C41">
              <w:rPr>
                <w:bCs/>
              </w:rPr>
              <w:t xml:space="preserve"> в соответствии с требованиями бюджетного законодательства на человека, рублей.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932C41">
              <w:rPr>
                <w:bCs/>
              </w:rPr>
              <w:t xml:space="preserve">2. Доля просроченной кредиторской задолженности к расходам </w:t>
            </w:r>
            <w:r w:rsidRPr="00932C41">
              <w:t>поселений</w:t>
            </w:r>
            <w:r w:rsidRPr="00932C41">
              <w:rPr>
                <w:bCs/>
              </w:rPr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 xml:space="preserve">, </w:t>
            </w:r>
            <w:r w:rsidRPr="00932C41">
              <w:rPr>
                <w:color w:val="000000"/>
              </w:rPr>
              <w:t>процентов</w:t>
            </w:r>
            <w:r w:rsidRPr="00932C41">
              <w:rPr>
                <w:bCs/>
              </w:rPr>
              <w:t xml:space="preserve">. </w:t>
            </w:r>
          </w:p>
          <w:p w:rsidR="004139EC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932C41">
              <w:rPr>
                <w:bCs/>
              </w:rPr>
              <w:t xml:space="preserve">3. Количество </w:t>
            </w:r>
            <w:r w:rsidRPr="00932C41">
              <w:t>поселений</w:t>
            </w:r>
            <w:r w:rsidRPr="00932C41">
              <w:rPr>
                <w:bCs/>
              </w:rPr>
              <w:t xml:space="preserve">, в которых дефицит бюджета и предельный объем муниципального долга превышают уровень, установленный бюджетным законодательством, </w:t>
            </w:r>
            <w:proofErr w:type="spellStart"/>
            <w:r w:rsidRPr="00932C41">
              <w:rPr>
                <w:bCs/>
              </w:rPr>
              <w:t>шт</w:t>
            </w:r>
            <w:proofErr w:type="spellEnd"/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на постоянной основе, этапы не </w:t>
            </w:r>
            <w:proofErr w:type="gramStart"/>
            <w:r w:rsidRPr="00932C41">
              <w:t xml:space="preserve">выделяются:   </w:t>
            </w:r>
            <w:proofErr w:type="gramEnd"/>
            <w:r w:rsidRPr="00932C41">
              <w:t xml:space="preserve">         </w:t>
            </w:r>
            <w:r w:rsidRPr="00932C41">
              <w:br/>
              <w:t xml:space="preserve">01.01.2014 - 31.12.2020                               </w:t>
            </w:r>
          </w:p>
        </w:tc>
      </w:tr>
      <w:tr w:rsidR="004139EC" w:rsidRPr="00932C41" w:rsidTr="002D6A20">
        <w:trPr>
          <w:trHeight w:val="27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объем бюджетных ассигнований на реализацию подпрограммы из средств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составляет – 220 331,3</w:t>
            </w:r>
            <w:r w:rsidRPr="00932C41">
              <w:rPr>
                <w:bCs/>
              </w:rPr>
              <w:t> тыс. руб</w:t>
            </w:r>
            <w:r w:rsidRPr="00932C41">
              <w:t>лей;</w:t>
            </w:r>
          </w:p>
          <w:p w:rsidR="004139EC" w:rsidRDefault="004139EC" w:rsidP="002D6A20">
            <w:pPr>
              <w:pStyle w:val="ConsPlusCell"/>
              <w:suppressAutoHyphens/>
              <w:jc w:val="both"/>
            </w:pPr>
            <w:r w:rsidRPr="00932C41">
              <w:t>объем бюджетных ассигнований на реализацию подпрограммы по годам составляет (тыс. руб.)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4139EC" w:rsidRPr="00932C41" w:rsidRDefault="004139EC" w:rsidP="002D6A20">
            <w:pPr>
              <w:pStyle w:val="ConsPlusCell"/>
              <w:suppressAutoHyphens/>
            </w:pPr>
          </w:p>
          <w:p w:rsidR="004139EC" w:rsidRPr="00932C41" w:rsidRDefault="004139EC" w:rsidP="002D6A20">
            <w:pPr>
              <w:pStyle w:val="ConsPlusCell"/>
              <w:suppressAutoHyphens/>
            </w:pPr>
          </w:p>
          <w:p w:rsidR="004139EC" w:rsidRPr="00932C41" w:rsidRDefault="004139EC" w:rsidP="002D6A20">
            <w:pPr>
              <w:pStyle w:val="ConsPlusCell"/>
              <w:suppressAutoHyphens/>
            </w:pPr>
          </w:p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год</w:t>
            </w:r>
          </w:p>
        </w:tc>
        <w:tc>
          <w:tcPr>
            <w:tcW w:w="21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всего</w:t>
            </w:r>
          </w:p>
        </w:tc>
        <w:tc>
          <w:tcPr>
            <w:tcW w:w="3945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 xml:space="preserve">местный бюджет 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2014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932C41">
              <w:rPr>
                <w:bCs/>
                <w:kern w:val="24"/>
                <w:sz w:val="28"/>
                <w:szCs w:val="28"/>
              </w:rPr>
              <w:t>60 112,4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932C41">
              <w:rPr>
                <w:bCs/>
                <w:kern w:val="24"/>
                <w:sz w:val="28"/>
                <w:szCs w:val="28"/>
              </w:rPr>
              <w:t>60 112,4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2015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72 604,5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72 604,5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2016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85 564,4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85 564,4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2017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2 050,0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2 050,0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2018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0,0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0,0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2019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0,0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jc w:val="center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>0,0</w:t>
            </w:r>
          </w:p>
        </w:tc>
      </w:tr>
      <w:tr w:rsidR="004139EC" w:rsidRPr="00932C41" w:rsidTr="002D6A20">
        <w:trPr>
          <w:trHeight w:val="400"/>
          <w:tblCellSpacing w:w="5" w:type="nil"/>
        </w:trPr>
        <w:tc>
          <w:tcPr>
            <w:tcW w:w="2400" w:type="dxa"/>
            <w:vMerge/>
          </w:tcPr>
          <w:p w:rsidR="004139EC" w:rsidRPr="00932C41" w:rsidRDefault="004139EC" w:rsidP="002D6A20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4139EC" w:rsidRPr="00932C41" w:rsidRDefault="004139EC" w:rsidP="002D6A20">
            <w:pPr>
              <w:pStyle w:val="ConsPlusCell"/>
              <w:suppressAutoHyphens/>
              <w:jc w:val="center"/>
            </w:pPr>
            <w:r w:rsidRPr="00932C41">
              <w:t>2020</w:t>
            </w:r>
          </w:p>
        </w:tc>
        <w:tc>
          <w:tcPr>
            <w:tcW w:w="2160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45" w:type="dxa"/>
            <w:shd w:val="clear" w:color="auto" w:fill="FFFFFF"/>
          </w:tcPr>
          <w:p w:rsidR="004139EC" w:rsidRPr="00932C41" w:rsidRDefault="004139EC" w:rsidP="002D6A20">
            <w:pPr>
              <w:pStyle w:val="ac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32C41">
              <w:rPr>
                <w:color w:val="000000"/>
                <w:sz w:val="28"/>
                <w:szCs w:val="28"/>
              </w:rPr>
              <w:t xml:space="preserve"> 0,0</w:t>
            </w:r>
          </w:p>
        </w:tc>
      </w:tr>
      <w:tr w:rsidR="004139EC" w:rsidRPr="00932C41" w:rsidTr="002D6A20">
        <w:trPr>
          <w:trHeight w:val="112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Создание условий для устойчивого исполнения бюджетов </w:t>
            </w:r>
            <w:r w:rsidRPr="00932C41">
              <w:t>поселений</w:t>
            </w:r>
            <w:r w:rsidRPr="00932C41">
              <w:rPr>
                <w:bCs/>
              </w:rPr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района. </w:t>
            </w:r>
            <w:r w:rsidRPr="00932C41">
              <w:rPr>
                <w:bCs/>
              </w:rPr>
              <w:t xml:space="preserve"> 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932C41">
              <w:rPr>
                <w:bCs/>
              </w:rPr>
              <w:t xml:space="preserve">2. Создание условий для увеличения налоговых доходов бюджетов </w:t>
            </w:r>
            <w:r w:rsidRPr="00932C41">
              <w:t>поселений</w:t>
            </w:r>
            <w:r w:rsidRPr="00932C41">
              <w:rPr>
                <w:bCs/>
              </w:rPr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>.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502"/>
              </w:tabs>
              <w:suppressAutoHyphens/>
              <w:jc w:val="both"/>
            </w:pPr>
            <w:r w:rsidRPr="00932C41">
              <w:rPr>
                <w:bCs/>
              </w:rPr>
              <w:t xml:space="preserve">3. Сокращение дифференциации </w:t>
            </w:r>
            <w:r w:rsidRPr="00932C41">
              <w:t>поселений</w:t>
            </w:r>
            <w:r w:rsidRPr="00932C41">
              <w:rPr>
                <w:bCs/>
              </w:rPr>
              <w:t xml:space="preserve">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  <w:r w:rsidRPr="00932C41">
              <w:rPr>
                <w:bCs/>
              </w:rPr>
              <w:t xml:space="preserve"> по уровню бюджетной обеспеченности</w:t>
            </w:r>
          </w:p>
        </w:tc>
      </w:tr>
    </w:tbl>
    <w:p w:rsidR="004139EC" w:rsidRPr="00932C41" w:rsidRDefault="004139EC" w:rsidP="004139EC">
      <w:pPr>
        <w:suppressAutoHyphens/>
        <w:rPr>
          <w:b/>
          <w:sz w:val="28"/>
          <w:szCs w:val="28"/>
        </w:rPr>
      </w:pP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32C41">
        <w:rPr>
          <w:sz w:val="28"/>
          <w:szCs w:val="28"/>
        </w:rPr>
        <w:t xml:space="preserve"> Паспорт подпрограммы «Содействие повышению качества управления 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>муниципальными финансами»</w:t>
      </w:r>
    </w:p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Наименование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подпрограмма </w:t>
            </w:r>
            <w:r>
              <w:t xml:space="preserve">6 </w:t>
            </w:r>
            <w:r w:rsidRPr="00932C41">
              <w:t xml:space="preserve">«Содействие повышению качества управления муниципальными финансами» 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lastRenderedPageBreak/>
              <w:t>Ответственный исполнитель подпрограммы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Участники подпрограммы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отсутствуют </w:t>
            </w:r>
          </w:p>
        </w:tc>
      </w:tr>
      <w:tr w:rsidR="004139EC" w:rsidRPr="00932C41" w:rsidTr="002D6A20">
        <w:trPr>
          <w:trHeight w:val="8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Программно-       </w:t>
            </w:r>
            <w:r w:rsidRPr="00932C41">
              <w:br/>
              <w:t xml:space="preserve">целевые           </w:t>
            </w:r>
            <w:r w:rsidRPr="00932C41">
              <w:br/>
              <w:t xml:space="preserve">инструменты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>отсутствуют</w:t>
            </w: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Цель      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Default="004139EC" w:rsidP="002D6A20">
            <w:pPr>
              <w:suppressAutoHyphens/>
              <w:spacing w:line="240" w:lineRule="atLeast"/>
              <w:ind w:firstLine="6"/>
              <w:jc w:val="both"/>
              <w:rPr>
                <w:bCs/>
                <w:sz w:val="28"/>
                <w:szCs w:val="28"/>
              </w:rPr>
            </w:pPr>
            <w:r w:rsidRPr="00932C41">
              <w:rPr>
                <w:bCs/>
                <w:sz w:val="28"/>
                <w:szCs w:val="28"/>
              </w:rPr>
              <w:t xml:space="preserve">повышение качества бюджетного процесса в поселениях </w:t>
            </w:r>
            <w:proofErr w:type="spellStart"/>
            <w:r w:rsidRPr="00932C4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bCs/>
                <w:sz w:val="28"/>
                <w:szCs w:val="28"/>
              </w:rPr>
              <w:t xml:space="preserve"> района</w:t>
            </w:r>
          </w:p>
          <w:p w:rsidR="004139EC" w:rsidRPr="00932C41" w:rsidRDefault="004139EC" w:rsidP="002D6A20">
            <w:pPr>
              <w:suppressAutoHyphens/>
              <w:spacing w:line="240" w:lineRule="atLeast"/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4139EC" w:rsidRPr="00932C41" w:rsidTr="002D6A20">
        <w:trPr>
          <w:trHeight w:val="1271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Задачи            </w:t>
            </w:r>
            <w:r w:rsidRPr="00932C41">
              <w:br/>
              <w:t xml:space="preserve">подпрограммы   </w:t>
            </w:r>
          </w:p>
        </w:tc>
        <w:tc>
          <w:tcPr>
            <w:tcW w:w="7665" w:type="dxa"/>
          </w:tcPr>
          <w:p w:rsidR="004139EC" w:rsidRDefault="004139EC" w:rsidP="002D6A20">
            <w:pPr>
              <w:pStyle w:val="ConsPlusCell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содействие поселениям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 по вопросам качественного осуществления бюджетного процесса через оказание методологической помощи и финансовой помощи стимулирующего характера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</w:pPr>
          </w:p>
        </w:tc>
      </w:tr>
      <w:tr w:rsidR="004139EC" w:rsidRPr="00932C41" w:rsidTr="002D6A20">
        <w:trPr>
          <w:trHeight w:val="115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Целевые           </w:t>
            </w:r>
            <w:r w:rsidRPr="00932C41">
              <w:br/>
              <w:t xml:space="preserve">индикаторы и      </w:t>
            </w:r>
            <w:r w:rsidRPr="00932C41">
              <w:br/>
              <w:t xml:space="preserve">показатели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widowControl w:val="0"/>
              <w:suppressAutoHyphens/>
              <w:jc w:val="both"/>
              <w:rPr>
                <w:bCs/>
              </w:rPr>
            </w:pPr>
            <w:r w:rsidRPr="00932C41">
              <w:rPr>
                <w:bCs/>
              </w:rPr>
              <w:t xml:space="preserve">1. Количество поселений </w:t>
            </w:r>
            <w:proofErr w:type="spellStart"/>
            <w:r w:rsidRPr="00932C41">
              <w:rPr>
                <w:bCs/>
              </w:rPr>
              <w:t>Белокалитвинского</w:t>
            </w:r>
            <w:proofErr w:type="spellEnd"/>
            <w:r w:rsidRPr="00932C41">
              <w:rPr>
                <w:bCs/>
              </w:rPr>
              <w:t xml:space="preserve"> района, оценка качества управления бюджетным процессом которых соответствует I степени качества, </w:t>
            </w:r>
            <w:proofErr w:type="spellStart"/>
            <w:r w:rsidRPr="00932C41">
              <w:rPr>
                <w:bCs/>
              </w:rPr>
              <w:t>шт</w:t>
            </w:r>
            <w:proofErr w:type="spellEnd"/>
          </w:p>
          <w:p w:rsidR="004139EC" w:rsidRPr="00932C41" w:rsidRDefault="004139EC" w:rsidP="002D6A20">
            <w:pPr>
              <w:pStyle w:val="ConsPlusCell"/>
              <w:widowControl w:val="0"/>
              <w:suppressAutoHyphens/>
              <w:jc w:val="both"/>
              <w:rPr>
                <w:bCs/>
              </w:rPr>
            </w:pPr>
          </w:p>
        </w:tc>
      </w:tr>
      <w:tr w:rsidR="004139EC" w:rsidRPr="00932C41" w:rsidTr="002D6A20">
        <w:trPr>
          <w:trHeight w:val="6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Этапы и сроки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</w:pPr>
            <w:r w:rsidRPr="00932C41">
              <w:t xml:space="preserve">на постоянной основе, этапы не </w:t>
            </w:r>
            <w:proofErr w:type="gramStart"/>
            <w:r w:rsidRPr="00932C41">
              <w:t xml:space="preserve">выделяются:   </w:t>
            </w:r>
            <w:proofErr w:type="gramEnd"/>
            <w:r w:rsidRPr="00932C41">
              <w:t xml:space="preserve">         </w:t>
            </w:r>
            <w:r w:rsidRPr="00932C41">
              <w:br/>
              <w:t xml:space="preserve">01.01.2014 - 31.12.2020                               </w:t>
            </w:r>
          </w:p>
        </w:tc>
      </w:tr>
      <w:tr w:rsidR="004139EC" w:rsidRPr="00932C41" w:rsidTr="002D6A20">
        <w:trPr>
          <w:trHeight w:val="1000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Ресурсное обеспечение подпрограммы      </w:t>
            </w:r>
          </w:p>
        </w:tc>
        <w:tc>
          <w:tcPr>
            <w:tcW w:w="7665" w:type="dxa"/>
          </w:tcPr>
          <w:p w:rsidR="004139EC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  <w:r w:rsidRPr="00932C41">
              <w:rPr>
                <w:sz w:val="28"/>
                <w:szCs w:val="28"/>
              </w:rPr>
              <w:t xml:space="preserve">объем бюджетных ассигнований на реализацию </w:t>
            </w:r>
            <w:r w:rsidRPr="00932C41">
              <w:rPr>
                <w:sz w:val="28"/>
                <w:szCs w:val="20"/>
              </w:rPr>
              <w:t>Подпрограммы 6</w:t>
            </w:r>
            <w:r w:rsidRPr="00932C41">
              <w:rPr>
                <w:sz w:val="28"/>
                <w:szCs w:val="28"/>
              </w:rPr>
              <w:t xml:space="preserve"> из средств бюджета </w:t>
            </w:r>
            <w:proofErr w:type="spellStart"/>
            <w:r w:rsidRPr="00932C41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932C41">
              <w:rPr>
                <w:bCs/>
                <w:sz w:val="28"/>
                <w:szCs w:val="28"/>
              </w:rPr>
              <w:t xml:space="preserve"> района</w:t>
            </w:r>
            <w:r w:rsidRPr="00932C41">
              <w:rPr>
                <w:sz w:val="28"/>
                <w:szCs w:val="28"/>
              </w:rPr>
              <w:t xml:space="preserve"> составляет – 0,0 </w:t>
            </w:r>
            <w:r w:rsidRPr="00932C41">
              <w:rPr>
                <w:bCs/>
                <w:sz w:val="28"/>
                <w:szCs w:val="28"/>
              </w:rPr>
              <w:t>тыс. руб</w:t>
            </w:r>
            <w:r w:rsidRPr="00932C41">
              <w:rPr>
                <w:sz w:val="28"/>
                <w:szCs w:val="28"/>
              </w:rPr>
              <w:t>лей</w:t>
            </w:r>
          </w:p>
          <w:p w:rsidR="004139EC" w:rsidRPr="00932C41" w:rsidRDefault="004139EC" w:rsidP="002D6A2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139EC" w:rsidRPr="00932C41" w:rsidTr="002D6A20">
        <w:trPr>
          <w:trHeight w:val="1123"/>
          <w:tblCellSpacing w:w="5" w:type="nil"/>
        </w:trPr>
        <w:tc>
          <w:tcPr>
            <w:tcW w:w="2400" w:type="dxa"/>
          </w:tcPr>
          <w:p w:rsidR="004139EC" w:rsidRPr="00932C41" w:rsidRDefault="004139EC" w:rsidP="002D6A20">
            <w:pPr>
              <w:pStyle w:val="ConsPlusCell"/>
              <w:suppressAutoHyphens/>
            </w:pPr>
            <w:r w:rsidRPr="00932C41">
              <w:t xml:space="preserve">Ожидаемые         </w:t>
            </w:r>
            <w:r w:rsidRPr="00932C41">
              <w:br/>
              <w:t xml:space="preserve">результаты        </w:t>
            </w:r>
            <w:r w:rsidRPr="00932C41">
              <w:br/>
              <w:t xml:space="preserve">реализации        </w:t>
            </w:r>
            <w:r w:rsidRPr="00932C41">
              <w:br/>
              <w:t xml:space="preserve">подпрограммы      </w:t>
            </w:r>
          </w:p>
        </w:tc>
        <w:tc>
          <w:tcPr>
            <w:tcW w:w="7665" w:type="dxa"/>
          </w:tcPr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932C41">
              <w:rPr>
                <w:bCs/>
              </w:rPr>
              <w:t>1. Создание условий для повышения качества управления муниципальными финансами.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932C41">
              <w:rPr>
                <w:bCs/>
              </w:rPr>
              <w:t>2. Соблюдение требований бюджетного законодательства участниками бюджетного процесса на муниципальном уровне.</w:t>
            </w:r>
          </w:p>
          <w:p w:rsidR="004139EC" w:rsidRPr="00932C41" w:rsidRDefault="004139EC" w:rsidP="002D6A20">
            <w:pPr>
              <w:pStyle w:val="ConsPlusCell"/>
              <w:widowControl w:val="0"/>
              <w:tabs>
                <w:tab w:val="left" w:pos="360"/>
              </w:tabs>
              <w:suppressAutoHyphens/>
              <w:jc w:val="both"/>
            </w:pPr>
            <w:r w:rsidRPr="00932C41">
              <w:rPr>
                <w:bCs/>
              </w:rPr>
              <w:t>3. Повышение качества бюджетного планирования и исполнения бюджетов поселений, управления долговыми обязательствами, муниципальной собственностью и оказания муниципальных услуг, организации финансовых взаимоотношений района с поселениями, прозрачности бюджетного процесса.</w:t>
            </w:r>
          </w:p>
        </w:tc>
      </w:tr>
    </w:tbl>
    <w:p w:rsidR="004139EC" w:rsidRPr="00932C41" w:rsidRDefault="004139EC" w:rsidP="004139EC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139EC" w:rsidRPr="00932C41" w:rsidRDefault="004139EC" w:rsidP="004139EC">
      <w:pPr>
        <w:suppressAutoHyphens/>
        <w:autoSpaceDE w:val="0"/>
        <w:autoSpaceDN w:val="0"/>
        <w:adjustRightInd w:val="0"/>
        <w:contextualSpacing/>
        <w:jc w:val="center"/>
        <w:rPr>
          <w:rFonts w:eastAsia="Calibri"/>
          <w:kern w:val="2"/>
          <w:sz w:val="28"/>
          <w:szCs w:val="28"/>
          <w:lang w:eastAsia="en-US"/>
        </w:rPr>
      </w:pPr>
      <w:r w:rsidRPr="00932C41">
        <w:rPr>
          <w:bCs/>
          <w:kern w:val="2"/>
          <w:sz w:val="28"/>
          <w:szCs w:val="28"/>
        </w:rPr>
        <w:t xml:space="preserve">Паспорт подпрограммы </w:t>
      </w:r>
      <w:r w:rsidRPr="00932C41">
        <w:rPr>
          <w:color w:val="000000"/>
          <w:spacing w:val="2"/>
          <w:sz w:val="28"/>
          <w:szCs w:val="26"/>
        </w:rPr>
        <w:t>«</w:t>
      </w:r>
      <w:r w:rsidRPr="00932C41">
        <w:rPr>
          <w:rFonts w:eastAsia="Calibri"/>
          <w:kern w:val="2"/>
          <w:sz w:val="28"/>
          <w:szCs w:val="28"/>
          <w:lang w:eastAsia="en-US"/>
        </w:rPr>
        <w:t>Внедрение и развитие интегрированной информационной системы управления общественными финансами»</w:t>
      </w:r>
    </w:p>
    <w:p w:rsidR="004139EC" w:rsidRPr="00932C41" w:rsidRDefault="004139EC" w:rsidP="004139EC">
      <w:pPr>
        <w:suppressAutoHyphens/>
        <w:autoSpaceDE w:val="0"/>
        <w:autoSpaceDN w:val="0"/>
        <w:adjustRightInd w:val="0"/>
        <w:contextualSpacing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6"/>
        <w:gridCol w:w="273"/>
        <w:gridCol w:w="7586"/>
      </w:tblGrid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>Наименование подпрограммы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подпрограмма </w:t>
            </w:r>
            <w:r>
              <w:rPr>
                <w:kern w:val="2"/>
              </w:rPr>
              <w:t xml:space="preserve">7 </w:t>
            </w:r>
            <w:r w:rsidRPr="00932C41">
              <w:rPr>
                <w:color w:val="000000"/>
                <w:spacing w:val="2"/>
                <w:szCs w:val="26"/>
              </w:rPr>
              <w:t>«</w:t>
            </w:r>
            <w:r w:rsidRPr="00932C41">
              <w:rPr>
                <w:rFonts w:eastAsia="Calibri"/>
                <w:kern w:val="2"/>
                <w:lang w:eastAsia="en-US"/>
              </w:rPr>
              <w:t>Внедрение и развитие интегрированной информационной системы управления общественными финансами»</w:t>
            </w: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lastRenderedPageBreak/>
              <w:t xml:space="preserve">Ответственный исполнитель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</w:t>
            </w: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Участники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  <w:lang w:val="en-US"/>
              </w:rPr>
            </w:pPr>
            <w:r w:rsidRPr="00932C41">
              <w:rPr>
                <w:kern w:val="2"/>
              </w:rPr>
              <w:t>отсутствуют</w:t>
            </w: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Программно- целевые инструменты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отсутствуют </w:t>
            </w: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Цели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</w:tcPr>
          <w:p w:rsidR="004139EC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 xml:space="preserve">внедрение и развитие в </w:t>
            </w:r>
            <w:proofErr w:type="spellStart"/>
            <w:r w:rsidRPr="00932C41">
              <w:rPr>
                <w:kern w:val="2"/>
              </w:rPr>
              <w:t>Белокалитвинском</w:t>
            </w:r>
            <w:proofErr w:type="spellEnd"/>
            <w:r w:rsidRPr="00932C41">
              <w:rPr>
                <w:kern w:val="2"/>
              </w:rPr>
              <w:t xml:space="preserve"> </w:t>
            </w:r>
            <w:proofErr w:type="gramStart"/>
            <w:r w:rsidRPr="00932C41">
              <w:rPr>
                <w:kern w:val="2"/>
              </w:rPr>
              <w:t>районе  информационной</w:t>
            </w:r>
            <w:proofErr w:type="gramEnd"/>
            <w:r w:rsidRPr="00932C41">
              <w:rPr>
                <w:kern w:val="2"/>
              </w:rPr>
              <w:t xml:space="preserve"> системы, которая позволит существенно повысить качество финансового менеджмента и контроля, обеспечить эффективную интеграцию с областными информационными системами, а также предоставит гражданам возможность получения в доступной и наглядной форме информации о параметрах бюджета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района, планируемых и достигнутых результатах использования бюджетных средств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>Задачи подпрограммы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tabs>
                <w:tab w:val="left" w:pos="339"/>
              </w:tabs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tabs>
                <w:tab w:val="left" w:pos="339"/>
              </w:tabs>
              <w:suppressAutoHyphens/>
              <w:jc w:val="both"/>
              <w:rPr>
                <w:kern w:val="2"/>
              </w:rPr>
            </w:pPr>
            <w:r w:rsidRPr="00932C41">
              <w:rPr>
                <w:spacing w:val="-2"/>
                <w:kern w:val="2"/>
              </w:rPr>
              <w:t>1. Обеспечение высокой степени автоматизации и интеграции</w:t>
            </w:r>
            <w:r w:rsidRPr="00932C41">
              <w:rPr>
                <w:kern w:val="2"/>
              </w:rPr>
              <w:t xml:space="preserve"> процессов составления и исполнения бюджета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района, а также </w:t>
            </w:r>
            <w:r w:rsidRPr="00932C41">
              <w:rPr>
                <w:spacing w:val="-2"/>
                <w:kern w:val="2"/>
              </w:rPr>
              <w:t>предоставление эффективных методов финансового контроля</w:t>
            </w:r>
            <w:r w:rsidRPr="00932C41">
              <w:rPr>
                <w:kern w:val="2"/>
              </w:rPr>
              <w:t xml:space="preserve"> на всех этапах планирования и исполнения бюджета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района. </w:t>
            </w:r>
          </w:p>
          <w:p w:rsidR="004139EC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>2. Обеспечение прозрачности и открытости информации о деятельности публично-правовых образований в сфере управления общественными финансами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Целевые индикаторы и показатели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</w:tcPr>
          <w:p w:rsidR="004139EC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 xml:space="preserve">доля организаций сектора муниципального управления, которые обеспечены доступом к работе в единой информационной системе управления общественными финансами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района, процентов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Этапы и сроки реализации подпрограммы 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543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 xml:space="preserve">на постоянной основе, этапы не выделяются: </w:t>
            </w:r>
            <w:r w:rsidRPr="00932C41">
              <w:rPr>
                <w:kern w:val="2"/>
              </w:rPr>
              <w:br/>
            </w:r>
            <w:r w:rsidRPr="00932C41">
              <w:t xml:space="preserve">01.01.2014 - 31.12.2020                               </w:t>
            </w:r>
          </w:p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</w:tc>
      </w:tr>
      <w:tr w:rsidR="004139EC" w:rsidRPr="00932C41" w:rsidTr="002D6A20">
        <w:trPr>
          <w:tblCellSpacing w:w="5" w:type="nil"/>
          <w:jc w:val="center"/>
        </w:trPr>
        <w:tc>
          <w:tcPr>
            <w:tcW w:w="2164" w:type="dxa"/>
          </w:tcPr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>Ресурсное обеспечение подпрограммы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</w:tcPr>
          <w:p w:rsidR="004139EC" w:rsidRDefault="004139EC" w:rsidP="002D6A20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</w:pPr>
            <w:r w:rsidRPr="00932C41">
              <w:rPr>
                <w:sz w:val="28"/>
                <w:szCs w:val="28"/>
              </w:rPr>
              <w:t xml:space="preserve">объем бюджетных ассигнований на реализацию подпрограммы из </w:t>
            </w:r>
            <w:proofErr w:type="gramStart"/>
            <w:r w:rsidRPr="00932C41">
              <w:rPr>
                <w:sz w:val="28"/>
                <w:szCs w:val="28"/>
              </w:rPr>
              <w:t>средств  местного</w:t>
            </w:r>
            <w:proofErr w:type="gramEnd"/>
            <w:r w:rsidRPr="00932C41">
              <w:rPr>
                <w:sz w:val="28"/>
                <w:szCs w:val="28"/>
              </w:rPr>
              <w:t xml:space="preserve"> бюджета </w:t>
            </w:r>
            <w:r w:rsidRPr="00932C41">
              <w:rPr>
                <w:sz w:val="28"/>
                <w:szCs w:val="28"/>
              </w:rPr>
              <w:br/>
              <w:t xml:space="preserve">составляет – </w:t>
            </w:r>
            <w:r w:rsidRPr="00932C41">
              <w:rPr>
                <w:color w:val="000000"/>
                <w:sz w:val="28"/>
                <w:szCs w:val="28"/>
              </w:rPr>
              <w:t xml:space="preserve">0,0 </w:t>
            </w:r>
            <w:r w:rsidRPr="00932C41">
              <w:rPr>
                <w:bCs/>
                <w:sz w:val="28"/>
                <w:szCs w:val="28"/>
              </w:rPr>
              <w:t>тыс. руб</w:t>
            </w:r>
            <w:r w:rsidRPr="00932C41">
              <w:rPr>
                <w:sz w:val="28"/>
                <w:szCs w:val="28"/>
              </w:rPr>
              <w:t>лей</w:t>
            </w:r>
            <w:r w:rsidRPr="00932C41">
              <w:t xml:space="preserve"> </w:t>
            </w:r>
          </w:p>
          <w:p w:rsidR="004139EC" w:rsidRPr="00932C41" w:rsidRDefault="004139EC" w:rsidP="002D6A20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139EC" w:rsidRPr="00932C41" w:rsidTr="002D6A20">
        <w:trPr>
          <w:trHeight w:val="4217"/>
          <w:tblCellSpacing w:w="5" w:type="nil"/>
          <w:jc w:val="center"/>
        </w:trPr>
        <w:tc>
          <w:tcPr>
            <w:tcW w:w="2164" w:type="dxa"/>
          </w:tcPr>
          <w:p w:rsidR="004139EC" w:rsidRDefault="004139EC" w:rsidP="002D6A20">
            <w:pPr>
              <w:pStyle w:val="ConsPlusCell"/>
              <w:suppressAutoHyphens/>
              <w:rPr>
                <w:kern w:val="2"/>
              </w:rPr>
            </w:pPr>
          </w:p>
          <w:p w:rsidR="004139EC" w:rsidRPr="00932C41" w:rsidRDefault="004139EC" w:rsidP="002D6A20">
            <w:pPr>
              <w:pStyle w:val="ConsPlusCell"/>
              <w:suppressAutoHyphens/>
              <w:rPr>
                <w:kern w:val="2"/>
              </w:rPr>
            </w:pPr>
            <w:r w:rsidRPr="00932C41">
              <w:rPr>
                <w:kern w:val="2"/>
              </w:rPr>
              <w:t>Ожидаемые результаты реализации подпрограммы</w:t>
            </w:r>
          </w:p>
        </w:tc>
        <w:tc>
          <w:tcPr>
            <w:tcW w:w="271" w:type="dxa"/>
          </w:tcPr>
          <w:p w:rsidR="004139EC" w:rsidRPr="00932C41" w:rsidRDefault="004139EC" w:rsidP="002D6A20">
            <w:pPr>
              <w:pStyle w:val="ConsPlusCell"/>
              <w:tabs>
                <w:tab w:val="left" w:pos="197"/>
              </w:tabs>
              <w:suppressAutoHyphens/>
              <w:jc w:val="both"/>
              <w:rPr>
                <w:kern w:val="2"/>
              </w:rPr>
            </w:pPr>
          </w:p>
        </w:tc>
        <w:tc>
          <w:tcPr>
            <w:tcW w:w="7543" w:type="dxa"/>
          </w:tcPr>
          <w:p w:rsidR="004139EC" w:rsidRDefault="004139EC" w:rsidP="002D6A20">
            <w:pPr>
              <w:pStyle w:val="ConsPlusCell"/>
              <w:tabs>
                <w:tab w:val="left" w:pos="197"/>
              </w:tabs>
              <w:suppressAutoHyphens/>
              <w:jc w:val="both"/>
              <w:rPr>
                <w:kern w:val="2"/>
              </w:rPr>
            </w:pPr>
          </w:p>
          <w:p w:rsidR="004139EC" w:rsidRPr="00932C41" w:rsidRDefault="004139EC" w:rsidP="002D6A20">
            <w:pPr>
              <w:pStyle w:val="ConsPlusCell"/>
              <w:tabs>
                <w:tab w:val="left" w:pos="197"/>
              </w:tabs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 xml:space="preserve">1. Формирование единого открытого информационного пространства в сфере управления общественными финансами, обеспечение достоверности и доступности для граждан информации о деятельности органов местного самоуправления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 xml:space="preserve">2. Обеспечение открытости и доступности для граждан и организаций информации о деятельности публично-правовых образований по подготовке и исполнению бюджетов бюджетной системы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района.</w:t>
            </w:r>
          </w:p>
          <w:p w:rsidR="004139EC" w:rsidRPr="00932C41" w:rsidRDefault="004139EC" w:rsidP="002D6A20">
            <w:pPr>
              <w:pStyle w:val="ConsPlusCell"/>
              <w:suppressAutoHyphens/>
              <w:jc w:val="both"/>
              <w:rPr>
                <w:kern w:val="2"/>
              </w:rPr>
            </w:pPr>
            <w:r w:rsidRPr="00932C41">
              <w:rPr>
                <w:kern w:val="2"/>
              </w:rPr>
              <w:t xml:space="preserve">3. Достижение высоких показателей автоматизации процессов планирования и исполнения бюджета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 бюджетов поселений, входящих в состав </w:t>
            </w:r>
            <w:proofErr w:type="spellStart"/>
            <w:r w:rsidRPr="00932C41">
              <w:rPr>
                <w:kern w:val="2"/>
              </w:rPr>
              <w:t>Белокалитвинского</w:t>
            </w:r>
            <w:proofErr w:type="spellEnd"/>
            <w:r w:rsidRPr="00932C41">
              <w:rPr>
                <w:kern w:val="2"/>
              </w:rPr>
              <w:t xml:space="preserve"> района </w:t>
            </w:r>
          </w:p>
        </w:tc>
      </w:tr>
    </w:tbl>
    <w:p w:rsidR="004139EC" w:rsidRPr="00932C41" w:rsidRDefault="004139EC" w:rsidP="004139EC">
      <w:pPr>
        <w:suppressAutoHyphens/>
        <w:rPr>
          <w:kern w:val="2"/>
          <w:sz w:val="22"/>
          <w:szCs w:val="28"/>
        </w:rPr>
      </w:pPr>
    </w:p>
    <w:p w:rsidR="004139EC" w:rsidRDefault="004139EC" w:rsidP="004139E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139EC" w:rsidRPr="00587EA2" w:rsidRDefault="004139EC" w:rsidP="004139E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87EA2">
        <w:rPr>
          <w:sz w:val="28"/>
          <w:szCs w:val="28"/>
        </w:rPr>
        <w:t xml:space="preserve">Приоритеты и цели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политики</w:t>
      </w:r>
    </w:p>
    <w:p w:rsidR="004139EC" w:rsidRPr="00587EA2" w:rsidRDefault="004139EC" w:rsidP="004139E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7EA2">
        <w:rPr>
          <w:sz w:val="28"/>
          <w:szCs w:val="28"/>
        </w:rPr>
        <w:t xml:space="preserve">в сфере реализации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программы</w:t>
      </w:r>
    </w:p>
    <w:p w:rsidR="004139EC" w:rsidRPr="00587EA2" w:rsidRDefault="004139EC" w:rsidP="004139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443A">
        <w:rPr>
          <w:sz w:val="28"/>
          <w:szCs w:val="28"/>
        </w:rPr>
        <w:t>Финансы публично-правовых образований по-прежнему занимают ведущее место в системе муниципальных механизмов социально-экономического развития общества.</w:t>
      </w:r>
      <w:r>
        <w:rPr>
          <w:sz w:val="28"/>
          <w:szCs w:val="28"/>
        </w:rPr>
        <w:t xml:space="preserve"> </w:t>
      </w: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443A">
        <w:rPr>
          <w:sz w:val="28"/>
          <w:szCs w:val="28"/>
        </w:rPr>
        <w:t xml:space="preserve">На протяжении ряда лет ключевыми приоритетами муниципальной политики </w:t>
      </w:r>
      <w:proofErr w:type="spellStart"/>
      <w:r w:rsidRPr="0069443A">
        <w:rPr>
          <w:sz w:val="28"/>
          <w:szCs w:val="28"/>
        </w:rPr>
        <w:t>Белокалитвинского</w:t>
      </w:r>
      <w:proofErr w:type="spellEnd"/>
      <w:r w:rsidRPr="0069443A">
        <w:rPr>
          <w:sz w:val="28"/>
          <w:szCs w:val="28"/>
        </w:rPr>
        <w:t xml:space="preserve"> района остаются достижение опережающих темпов экономического развития района и, как следствие, повышение уровня благосостояния населения. Данные направления определены в следующих стратегических документах:</w:t>
      </w:r>
      <w:r>
        <w:rPr>
          <w:sz w:val="28"/>
          <w:szCs w:val="28"/>
        </w:rPr>
        <w:t xml:space="preserve"> </w:t>
      </w:r>
    </w:p>
    <w:p w:rsidR="004139EC" w:rsidRPr="003A72F0" w:rsidRDefault="004139EC" w:rsidP="004139E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A72F0">
        <w:rPr>
          <w:sz w:val="28"/>
          <w:szCs w:val="28"/>
        </w:rPr>
        <w:t>Посланиях Президента Российской Федерации Федеральному Собранию Российской Федерации;</w:t>
      </w:r>
    </w:p>
    <w:p w:rsidR="004139EC" w:rsidRPr="003A72F0" w:rsidRDefault="004139EC" w:rsidP="004139E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72F0">
        <w:rPr>
          <w:sz w:val="28"/>
          <w:szCs w:val="28"/>
        </w:rPr>
        <w:t xml:space="preserve">Указах Президента Российской Федерации от 07.05.2012 </w:t>
      </w:r>
      <w:hyperlink r:id="rId9" w:history="1">
        <w:r w:rsidRPr="003A72F0">
          <w:rPr>
            <w:color w:val="0000FF"/>
            <w:sz w:val="28"/>
            <w:szCs w:val="28"/>
          </w:rPr>
          <w:t>N 597</w:t>
        </w:r>
      </w:hyperlink>
      <w:r w:rsidRPr="003A72F0">
        <w:rPr>
          <w:sz w:val="28"/>
          <w:szCs w:val="28"/>
        </w:rPr>
        <w:t xml:space="preserve">, </w:t>
      </w:r>
      <w:hyperlink r:id="rId10" w:history="1">
        <w:r w:rsidRPr="003A72F0">
          <w:rPr>
            <w:color w:val="0000FF"/>
            <w:sz w:val="28"/>
            <w:szCs w:val="28"/>
          </w:rPr>
          <w:t>N 598</w:t>
        </w:r>
      </w:hyperlink>
      <w:r w:rsidRPr="003A72F0">
        <w:rPr>
          <w:sz w:val="28"/>
          <w:szCs w:val="28"/>
        </w:rPr>
        <w:t xml:space="preserve">, </w:t>
      </w:r>
      <w:hyperlink r:id="rId11" w:history="1">
        <w:r w:rsidRPr="003A72F0">
          <w:rPr>
            <w:color w:val="0000FF"/>
            <w:sz w:val="28"/>
            <w:szCs w:val="28"/>
          </w:rPr>
          <w:t>N</w:t>
        </w:r>
        <w:r>
          <w:rPr>
            <w:sz w:val="28"/>
            <w:szCs w:val="28"/>
          </w:rPr>
          <w:t> </w:t>
        </w:r>
        <w:r w:rsidRPr="003A72F0">
          <w:rPr>
            <w:color w:val="0000FF"/>
            <w:sz w:val="28"/>
            <w:szCs w:val="28"/>
          </w:rPr>
          <w:t>599</w:t>
        </w:r>
      </w:hyperlink>
      <w:r w:rsidRPr="003A72F0">
        <w:rPr>
          <w:sz w:val="28"/>
          <w:szCs w:val="28"/>
        </w:rPr>
        <w:t xml:space="preserve">, </w:t>
      </w:r>
      <w:hyperlink r:id="rId12" w:history="1">
        <w:r w:rsidRPr="003A72F0">
          <w:rPr>
            <w:color w:val="0000FF"/>
            <w:sz w:val="28"/>
            <w:szCs w:val="28"/>
          </w:rPr>
          <w:t>N 600</w:t>
        </w:r>
      </w:hyperlink>
      <w:r w:rsidRPr="003A72F0">
        <w:rPr>
          <w:sz w:val="28"/>
          <w:szCs w:val="28"/>
        </w:rPr>
        <w:t xml:space="preserve">, </w:t>
      </w:r>
      <w:hyperlink r:id="rId13" w:history="1">
        <w:r w:rsidRPr="003A72F0">
          <w:rPr>
            <w:color w:val="0000FF"/>
            <w:sz w:val="28"/>
            <w:szCs w:val="28"/>
          </w:rPr>
          <w:t>N 601</w:t>
        </w:r>
      </w:hyperlink>
      <w:r w:rsidRPr="003A72F0">
        <w:rPr>
          <w:sz w:val="28"/>
          <w:szCs w:val="28"/>
        </w:rPr>
        <w:t xml:space="preserve">, </w:t>
      </w:r>
      <w:hyperlink r:id="rId14" w:history="1">
        <w:r w:rsidRPr="003A72F0">
          <w:rPr>
            <w:color w:val="0000FF"/>
            <w:sz w:val="28"/>
            <w:szCs w:val="28"/>
          </w:rPr>
          <w:t>N 606</w:t>
        </w:r>
      </w:hyperlink>
      <w:r w:rsidRPr="003A72F0">
        <w:rPr>
          <w:sz w:val="28"/>
          <w:szCs w:val="28"/>
        </w:rPr>
        <w:t xml:space="preserve">, от 01.06.2012 </w:t>
      </w:r>
      <w:hyperlink r:id="rId15" w:history="1">
        <w:r w:rsidRPr="003A72F0">
          <w:rPr>
            <w:color w:val="0000FF"/>
            <w:sz w:val="28"/>
            <w:szCs w:val="28"/>
          </w:rPr>
          <w:t>N 761</w:t>
        </w:r>
      </w:hyperlink>
      <w:r w:rsidRPr="003A72F0">
        <w:rPr>
          <w:sz w:val="28"/>
          <w:szCs w:val="28"/>
        </w:rPr>
        <w:t xml:space="preserve">, от 28.12.2012 </w:t>
      </w:r>
      <w:hyperlink r:id="rId16" w:history="1">
        <w:r w:rsidRPr="003A72F0">
          <w:rPr>
            <w:color w:val="0000FF"/>
            <w:sz w:val="28"/>
            <w:szCs w:val="28"/>
          </w:rPr>
          <w:t>N 1688</w:t>
        </w:r>
      </w:hyperlink>
      <w:r w:rsidRPr="003A72F0">
        <w:rPr>
          <w:sz w:val="28"/>
          <w:szCs w:val="28"/>
        </w:rPr>
        <w:t>;</w:t>
      </w:r>
    </w:p>
    <w:p w:rsidR="004139EC" w:rsidRPr="003A72F0" w:rsidRDefault="004139EC" w:rsidP="004139E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A72F0">
        <w:rPr>
          <w:sz w:val="28"/>
          <w:szCs w:val="28"/>
        </w:rPr>
        <w:t xml:space="preserve">Стратегии социально-экономического развития </w:t>
      </w:r>
      <w:r>
        <w:rPr>
          <w:sz w:val="28"/>
          <w:szCs w:val="28"/>
        </w:rPr>
        <w:t>Ростовской области</w:t>
      </w:r>
      <w:r w:rsidRPr="003A72F0">
        <w:rPr>
          <w:sz w:val="28"/>
          <w:szCs w:val="28"/>
        </w:rPr>
        <w:t xml:space="preserve"> на период до 2020 года; </w:t>
      </w:r>
    </w:p>
    <w:p w:rsidR="004139EC" w:rsidRDefault="004139EC" w:rsidP="004139E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A72F0">
        <w:rPr>
          <w:sz w:val="28"/>
          <w:szCs w:val="28"/>
        </w:rPr>
        <w:t xml:space="preserve">основных </w:t>
      </w:r>
      <w:hyperlink r:id="rId17" w:history="1">
        <w:r w:rsidRPr="003A72F0">
          <w:rPr>
            <w:sz w:val="28"/>
            <w:szCs w:val="28"/>
          </w:rPr>
          <w:t>направления</w:t>
        </w:r>
      </w:hyperlink>
      <w:r w:rsidRPr="003A72F0">
        <w:rPr>
          <w:sz w:val="28"/>
          <w:szCs w:val="28"/>
        </w:rPr>
        <w:t xml:space="preserve">х бюджетной и налоговой политики </w:t>
      </w:r>
      <w:proofErr w:type="spellStart"/>
      <w:r w:rsidRPr="003A72F0">
        <w:rPr>
          <w:sz w:val="28"/>
          <w:szCs w:val="28"/>
        </w:rPr>
        <w:t>Белокалитвинского</w:t>
      </w:r>
      <w:proofErr w:type="spellEnd"/>
      <w:r w:rsidRPr="003A72F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4139EC" w:rsidRPr="00932C41" w:rsidRDefault="004139EC" w:rsidP="004139E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2C41">
        <w:rPr>
          <w:sz w:val="28"/>
          <w:szCs w:val="28"/>
        </w:rPr>
        <w:t xml:space="preserve">Эффективное, ответственное и прозрачное управление муниципальными финансами является базовым условием для повышения уровня и качества жизни населения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района, устойчивого экономического роста, своевременного исполнения социальных обязательств и достижения других стратегических целей социально-экономического развития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Исходя из определенных приоритетов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 xml:space="preserve">, сформированы главные цели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«</w:t>
      </w:r>
      <w:r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587EA2">
        <w:rPr>
          <w:sz w:val="28"/>
          <w:szCs w:val="28"/>
        </w:rPr>
        <w:t>: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lastRenderedPageBreak/>
        <w:t>обеспечение долгосрочной сбалансированности и устойчивости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>;</w:t>
      </w: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создание условий для эффективного управления муниципальными финансами.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Цели, задачи и основные мероприятия подпрограмм, входящих в состав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программы, направлены на достижение основных целей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программы по следующим направлениям: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обеспечение наполняемости консолидированного бюджета собственными доходами;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эффективное управление расходами;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проведение взвешенной долговой политики;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 xml:space="preserve">развитие системы внутреннего </w:t>
      </w:r>
      <w:r>
        <w:rPr>
          <w:sz w:val="28"/>
          <w:szCs w:val="28"/>
        </w:rPr>
        <w:t>муниципального</w:t>
      </w:r>
      <w:r w:rsidRPr="00B06295">
        <w:rPr>
          <w:sz w:val="28"/>
          <w:szCs w:val="28"/>
        </w:rPr>
        <w:t xml:space="preserve"> финансового контроля;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нормативно-правовое регулирование бюджетного процесса;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 xml:space="preserve">совершенствование межбюджетных отношений на </w:t>
      </w:r>
      <w:r>
        <w:rPr>
          <w:sz w:val="28"/>
          <w:szCs w:val="28"/>
        </w:rPr>
        <w:t>муниципальном</w:t>
      </w:r>
      <w:r w:rsidRPr="00B06295">
        <w:rPr>
          <w:sz w:val="28"/>
          <w:szCs w:val="28"/>
        </w:rPr>
        <w:t xml:space="preserve"> уровне;</w:t>
      </w: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  <w:r>
        <w:rPr>
          <w:sz w:val="28"/>
          <w:szCs w:val="28"/>
        </w:rPr>
        <w:t xml:space="preserve"> 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Решению задачи по обеспечению наполняемости консолидированного бюджета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региона;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проведения оценки эффективности налоговых льгот местного уровн</w:t>
      </w:r>
      <w:r>
        <w:rPr>
          <w:sz w:val="28"/>
          <w:szCs w:val="28"/>
        </w:rPr>
        <w:t>я</w:t>
      </w:r>
      <w:r w:rsidRPr="00B06295">
        <w:rPr>
          <w:sz w:val="28"/>
          <w:szCs w:val="28"/>
        </w:rPr>
        <w:t>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совершенствования имущественного налогообложения;</w:t>
      </w:r>
    </w:p>
    <w:p w:rsidR="004139EC" w:rsidRPr="00B06295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мониторинга уровня собираемости налогов.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разработка бюджета на основе </w:t>
      </w:r>
      <w:r>
        <w:rPr>
          <w:sz w:val="28"/>
          <w:szCs w:val="28"/>
        </w:rPr>
        <w:t>муниципальных</w:t>
      </w:r>
      <w:r w:rsidRPr="00587EA2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 xml:space="preserve">, проведение оценки бюджетной эффективности реализации </w:t>
      </w:r>
      <w:r>
        <w:rPr>
          <w:sz w:val="28"/>
          <w:szCs w:val="28"/>
        </w:rPr>
        <w:t>муниципальных</w:t>
      </w:r>
      <w:r w:rsidRPr="00587EA2">
        <w:rPr>
          <w:sz w:val="28"/>
          <w:szCs w:val="28"/>
        </w:rPr>
        <w:t xml:space="preserve"> программ с последующей оптимизацией расходов бюджета</w:t>
      </w:r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>;</w:t>
      </w: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>
        <w:rPr>
          <w:sz w:val="28"/>
          <w:szCs w:val="28"/>
        </w:rPr>
        <w:t xml:space="preserve">муниципальных </w:t>
      </w:r>
      <w:r w:rsidRPr="00587EA2">
        <w:rPr>
          <w:sz w:val="28"/>
          <w:szCs w:val="28"/>
        </w:rPr>
        <w:t>услуг;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совершенствование системы закупок для </w:t>
      </w:r>
      <w:r>
        <w:rPr>
          <w:sz w:val="28"/>
          <w:szCs w:val="28"/>
        </w:rPr>
        <w:t>муниципальных</w:t>
      </w:r>
      <w:r w:rsidRPr="00587EA2">
        <w:rPr>
          <w:sz w:val="28"/>
          <w:szCs w:val="28"/>
        </w:rPr>
        <w:t xml:space="preserve"> нужд;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оптимизация мер социальной поддержки;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587EA2">
        <w:rPr>
          <w:sz w:val="28"/>
          <w:szCs w:val="28"/>
        </w:rPr>
        <w:t>неустановление</w:t>
      </w:r>
      <w:proofErr w:type="spellEnd"/>
      <w:r w:rsidRPr="00587EA2">
        <w:rPr>
          <w:sz w:val="28"/>
          <w:szCs w:val="28"/>
        </w:rPr>
        <w:t xml:space="preserve"> расходных обязательств, не связанных с решением вопросов, отнесенных </w:t>
      </w:r>
      <w:hyperlink r:id="rId18" w:history="1">
        <w:r w:rsidRPr="00587EA2">
          <w:rPr>
            <w:color w:val="0000FF"/>
            <w:sz w:val="28"/>
            <w:szCs w:val="28"/>
          </w:rPr>
          <w:t>Конституцией</w:t>
        </w:r>
      </w:hyperlink>
      <w:r w:rsidRPr="00587EA2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587EA2">
        <w:rPr>
          <w:sz w:val="28"/>
          <w:szCs w:val="28"/>
        </w:rPr>
        <w:t xml:space="preserve"> федеральными </w:t>
      </w:r>
      <w:r>
        <w:rPr>
          <w:sz w:val="28"/>
          <w:szCs w:val="28"/>
        </w:rPr>
        <w:t xml:space="preserve">и областными </w:t>
      </w:r>
      <w:r w:rsidRPr="00587EA2">
        <w:rPr>
          <w:sz w:val="28"/>
          <w:szCs w:val="28"/>
        </w:rPr>
        <w:t xml:space="preserve">законами к полномочиям органов </w:t>
      </w:r>
      <w:r>
        <w:rPr>
          <w:sz w:val="28"/>
          <w:szCs w:val="28"/>
        </w:rPr>
        <w:t>местного самоуправления муниципальных районов</w:t>
      </w:r>
      <w:r w:rsidRPr="00587EA2">
        <w:rPr>
          <w:sz w:val="28"/>
          <w:szCs w:val="28"/>
        </w:rPr>
        <w:t>.</w:t>
      </w: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39EC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lastRenderedPageBreak/>
        <w:t xml:space="preserve">Приоритетом в сфере управления </w:t>
      </w:r>
      <w:r>
        <w:rPr>
          <w:sz w:val="28"/>
          <w:szCs w:val="28"/>
        </w:rPr>
        <w:t>муниципальных</w:t>
      </w:r>
      <w:r w:rsidRPr="00587EA2">
        <w:rPr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Ключевыми целями в этой сфере являются: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обеспечение сбалансированности бюджета</w:t>
      </w:r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>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своевременное исполнение долговых обязательств в полном объеме;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минимизация расходов на обслуживание </w:t>
      </w:r>
      <w:r w:rsidR="002F7A46">
        <w:rPr>
          <w:sz w:val="28"/>
          <w:szCs w:val="28"/>
        </w:rPr>
        <w:t xml:space="preserve">муниципального </w:t>
      </w:r>
      <w:r w:rsidR="002F7A46" w:rsidRPr="00587EA2">
        <w:rPr>
          <w:sz w:val="28"/>
          <w:szCs w:val="28"/>
        </w:rPr>
        <w:t>долга</w:t>
      </w:r>
      <w:r w:rsidRPr="00587EA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587EA2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587EA2">
        <w:rPr>
          <w:sz w:val="28"/>
          <w:szCs w:val="28"/>
        </w:rPr>
        <w:t>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Развитие нормативно-правового регулирования бюджетного процесса будет обусловлено изменениями бюджетного законодательства на федеральном</w:t>
      </w:r>
      <w:r>
        <w:rPr>
          <w:sz w:val="28"/>
          <w:szCs w:val="28"/>
        </w:rPr>
        <w:t xml:space="preserve"> и региональном</w:t>
      </w:r>
      <w:r w:rsidRPr="00587EA2">
        <w:rPr>
          <w:sz w:val="28"/>
          <w:szCs w:val="28"/>
        </w:rPr>
        <w:t xml:space="preserve"> уровн</w:t>
      </w:r>
      <w:r>
        <w:rPr>
          <w:sz w:val="28"/>
          <w:szCs w:val="28"/>
        </w:rPr>
        <w:t>ях</w:t>
      </w:r>
      <w:r w:rsidRPr="00587EA2">
        <w:rPr>
          <w:sz w:val="28"/>
          <w:szCs w:val="28"/>
        </w:rPr>
        <w:t xml:space="preserve">, необходимостью разработки новых нормативных правовых актов, как обязательных к принятию согласно установленным требованиям, так и необходимых для реализации новых </w:t>
      </w:r>
      <w:r>
        <w:rPr>
          <w:sz w:val="28"/>
          <w:szCs w:val="28"/>
        </w:rPr>
        <w:t>муниципальных</w:t>
      </w:r>
      <w:r w:rsidRPr="00587EA2">
        <w:rPr>
          <w:sz w:val="28"/>
          <w:szCs w:val="28"/>
        </w:rPr>
        <w:t xml:space="preserve"> инициатив.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Приоритет</w:t>
      </w:r>
      <w:r>
        <w:rPr>
          <w:sz w:val="28"/>
          <w:szCs w:val="28"/>
        </w:rPr>
        <w:t>ом развития системы внутреннего муниципальног</w:t>
      </w:r>
      <w:r w:rsidRPr="00587EA2">
        <w:rPr>
          <w:sz w:val="28"/>
          <w:szCs w:val="28"/>
        </w:rPr>
        <w:t xml:space="preserve">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пресечение нарушений в дальнейшем, а также возмещение ущерба, причиненного </w:t>
      </w:r>
      <w:r>
        <w:rPr>
          <w:sz w:val="28"/>
          <w:szCs w:val="28"/>
        </w:rPr>
        <w:t xml:space="preserve">местному </w:t>
      </w:r>
      <w:r w:rsidRPr="00587EA2">
        <w:rPr>
          <w:sz w:val="28"/>
          <w:szCs w:val="28"/>
        </w:rPr>
        <w:t>бюджету, что предполагает: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proofErr w:type="spellStart"/>
      <w:r w:rsidRPr="00587EA2">
        <w:rPr>
          <w:sz w:val="28"/>
          <w:szCs w:val="28"/>
        </w:rPr>
        <w:t>непревышение</w:t>
      </w:r>
      <w:proofErr w:type="spellEnd"/>
      <w:r w:rsidRPr="00587EA2">
        <w:rPr>
          <w:sz w:val="28"/>
          <w:szCs w:val="28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координацию деятельности муниципальных образований</w:t>
      </w:r>
      <w:r>
        <w:rPr>
          <w:sz w:val="28"/>
          <w:szCs w:val="28"/>
        </w:rPr>
        <w:t xml:space="preserve">, входящих в состав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  <w:r w:rsidRPr="00587EA2">
        <w:rPr>
          <w:sz w:val="28"/>
          <w:szCs w:val="28"/>
        </w:rPr>
        <w:t xml:space="preserve"> по организации внутреннего муниципального финансового контроля.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 xml:space="preserve">В сфере межбюджетных отношений с органами местного самоуправления </w:t>
      </w:r>
      <w:proofErr w:type="spellStart"/>
      <w:r w:rsidRPr="00B06295">
        <w:rPr>
          <w:sz w:val="28"/>
          <w:szCs w:val="28"/>
        </w:rPr>
        <w:t>Белокалитвинского</w:t>
      </w:r>
      <w:proofErr w:type="spellEnd"/>
      <w:r w:rsidRPr="00B06295">
        <w:rPr>
          <w:sz w:val="28"/>
          <w:szCs w:val="28"/>
        </w:rPr>
        <w:t xml:space="preserve"> района безусловным приоритетом остается обеспечение возможности равного доступа граждан, проживающих на территории </w:t>
      </w:r>
      <w:proofErr w:type="spellStart"/>
      <w:r w:rsidRPr="00B06295">
        <w:rPr>
          <w:sz w:val="28"/>
          <w:szCs w:val="28"/>
        </w:rPr>
        <w:t>Белокалитвинского</w:t>
      </w:r>
      <w:proofErr w:type="spellEnd"/>
      <w:r w:rsidRPr="00B06295">
        <w:rPr>
          <w:sz w:val="28"/>
          <w:szCs w:val="28"/>
        </w:rPr>
        <w:t xml:space="preserve"> района, к гарантированному объему государственных и муниципальных услуг.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Основными целями в этой сфере станут: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совершенствование системы распределения и перераспределения фин</w:t>
      </w:r>
      <w:r>
        <w:rPr>
          <w:sz w:val="28"/>
          <w:szCs w:val="28"/>
        </w:rPr>
        <w:t xml:space="preserve">ансовых ресурсов между поселениями </w:t>
      </w:r>
      <w:proofErr w:type="spellStart"/>
      <w:r w:rsidRPr="00B06295">
        <w:rPr>
          <w:sz w:val="28"/>
          <w:szCs w:val="28"/>
        </w:rPr>
        <w:t>Белокалитвинского</w:t>
      </w:r>
      <w:proofErr w:type="spellEnd"/>
      <w:r w:rsidRPr="00B06295">
        <w:rPr>
          <w:sz w:val="28"/>
          <w:szCs w:val="28"/>
        </w:rPr>
        <w:t xml:space="preserve"> района;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поддержание устойчивого исполнения местных бюджетов;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EA2">
        <w:rPr>
          <w:sz w:val="28"/>
          <w:szCs w:val="28"/>
        </w:rPr>
        <w:t>содействие повышению качества управления муниципальными финансами.</w:t>
      </w:r>
    </w:p>
    <w:p w:rsidR="004139EC" w:rsidRPr="00587EA2" w:rsidRDefault="004139EC" w:rsidP="00413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6295">
        <w:rPr>
          <w:sz w:val="28"/>
          <w:szCs w:val="28"/>
        </w:rPr>
        <w:t xml:space="preserve">Муниципальные образования, входящие в состав </w:t>
      </w:r>
      <w:proofErr w:type="spellStart"/>
      <w:r w:rsidRPr="00B06295">
        <w:rPr>
          <w:sz w:val="28"/>
          <w:szCs w:val="28"/>
        </w:rPr>
        <w:t>Белокалитвинского</w:t>
      </w:r>
      <w:proofErr w:type="spellEnd"/>
      <w:r w:rsidRPr="00B06295">
        <w:rPr>
          <w:sz w:val="28"/>
          <w:szCs w:val="28"/>
        </w:rPr>
        <w:t xml:space="preserve"> района, не являются участниками муниципальной программы. При этом они обеспечивают реализацию общих требований к организации бюджетного процесса, соблюдение </w:t>
      </w:r>
      <w:r w:rsidRPr="00B06295">
        <w:rPr>
          <w:sz w:val="28"/>
          <w:szCs w:val="28"/>
        </w:rPr>
        <w:lastRenderedPageBreak/>
        <w:t>общих принципов, установленных бюджетным законодательством Российской Федерации.</w:t>
      </w:r>
    </w:p>
    <w:p w:rsidR="004139EC" w:rsidRPr="00587EA2" w:rsidRDefault="004139EC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295">
        <w:rPr>
          <w:sz w:val="28"/>
          <w:szCs w:val="28"/>
        </w:rPr>
        <w:t>Приоритетной целью в области информационно-коммуникационных технологий в бюджетном процессе будет дальнейшее развитие 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"Электронный бюджет" и иными государственными информационными системами регионального и федерального уровней.</w:t>
      </w:r>
    </w:p>
    <w:p w:rsidR="004139EC" w:rsidRPr="00587EA2" w:rsidRDefault="004139EC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Отличительной особенностью настоящей </w:t>
      </w:r>
      <w:r>
        <w:rPr>
          <w:sz w:val="28"/>
          <w:szCs w:val="28"/>
        </w:rPr>
        <w:t>муниципальной</w:t>
      </w:r>
      <w:r w:rsidRPr="00587EA2">
        <w:rPr>
          <w:sz w:val="28"/>
          <w:szCs w:val="28"/>
        </w:rPr>
        <w:t xml:space="preserve"> программы является ее "обеспечивающий"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4139EC" w:rsidRPr="00587EA2" w:rsidRDefault="004139EC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EA2">
        <w:rPr>
          <w:sz w:val="28"/>
          <w:szCs w:val="28"/>
        </w:rPr>
        <w:t xml:space="preserve">В среднесрочной и долгосрочной перспективе роль бюджетной политики как ключевого инструмента решения стратегических экономических и социальных задач развития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587EA2">
        <w:rPr>
          <w:sz w:val="28"/>
          <w:szCs w:val="28"/>
        </w:rPr>
        <w:t xml:space="preserve"> будет повышаться.</w:t>
      </w:r>
    </w:p>
    <w:p w:rsidR="004139EC" w:rsidRPr="0016391A" w:rsidRDefault="00D07A91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646" w:history="1">
        <w:r w:rsidR="004139EC" w:rsidRPr="0016391A">
          <w:rPr>
            <w:sz w:val="28"/>
            <w:szCs w:val="28"/>
          </w:rPr>
          <w:t>Сведения</w:t>
        </w:r>
      </w:hyperlink>
      <w:r w:rsidR="004139EC" w:rsidRPr="0016391A">
        <w:rPr>
          <w:sz w:val="28"/>
          <w:szCs w:val="28"/>
        </w:rPr>
        <w:t xml:space="preserve"> о показателях (индикаторах) муниципальной программы, подпрограмм муниципальной программы и их значениях приведены в приложении N 1.</w:t>
      </w:r>
    </w:p>
    <w:p w:rsidR="004139EC" w:rsidRPr="0016391A" w:rsidRDefault="00D07A91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987" w:history="1">
        <w:r w:rsidR="004139EC" w:rsidRPr="0016391A">
          <w:rPr>
            <w:sz w:val="28"/>
            <w:szCs w:val="28"/>
          </w:rPr>
          <w:t>Перечень</w:t>
        </w:r>
      </w:hyperlink>
      <w:r w:rsidR="004139EC" w:rsidRPr="0016391A">
        <w:rPr>
          <w:sz w:val="28"/>
          <w:szCs w:val="28"/>
        </w:rPr>
        <w:t xml:space="preserve"> подпрограмм, основных мероприятий муниципальной программы приведен в приложении N 2.</w:t>
      </w:r>
    </w:p>
    <w:p w:rsidR="004139EC" w:rsidRPr="00587EA2" w:rsidRDefault="00D07A91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253" w:history="1">
        <w:r w:rsidR="004139EC" w:rsidRPr="0016391A">
          <w:rPr>
            <w:sz w:val="28"/>
            <w:szCs w:val="28"/>
          </w:rPr>
          <w:t>Расходы</w:t>
        </w:r>
      </w:hyperlink>
      <w:r w:rsidR="004139EC" w:rsidRPr="0016391A">
        <w:rPr>
          <w:sz w:val="28"/>
          <w:szCs w:val="28"/>
        </w:rPr>
        <w:t xml:space="preserve"> бюджета</w:t>
      </w:r>
      <w:r w:rsidR="004139EC">
        <w:rPr>
          <w:sz w:val="28"/>
          <w:szCs w:val="28"/>
        </w:rPr>
        <w:t xml:space="preserve"> </w:t>
      </w:r>
      <w:proofErr w:type="spellStart"/>
      <w:r w:rsidR="004139EC">
        <w:rPr>
          <w:sz w:val="28"/>
          <w:szCs w:val="28"/>
        </w:rPr>
        <w:t>Белокалитвинского</w:t>
      </w:r>
      <w:proofErr w:type="spellEnd"/>
      <w:r w:rsidR="004139EC">
        <w:rPr>
          <w:sz w:val="28"/>
          <w:szCs w:val="28"/>
        </w:rPr>
        <w:t xml:space="preserve"> района на реализацию муниципально</w:t>
      </w:r>
      <w:r w:rsidR="004139EC" w:rsidRPr="00587EA2">
        <w:rPr>
          <w:sz w:val="28"/>
          <w:szCs w:val="28"/>
        </w:rPr>
        <w:t>й программы приведены в приложении N 3.</w:t>
      </w:r>
    </w:p>
    <w:p w:rsidR="004139EC" w:rsidRPr="00587EA2" w:rsidRDefault="00D07A91" w:rsidP="002F7A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107" w:history="1">
        <w:r w:rsidR="004139EC" w:rsidRPr="0016391A">
          <w:rPr>
            <w:sz w:val="28"/>
            <w:szCs w:val="28"/>
          </w:rPr>
          <w:t>Расходы</w:t>
        </w:r>
      </w:hyperlink>
      <w:r w:rsidR="004139EC" w:rsidRPr="00587EA2">
        <w:rPr>
          <w:sz w:val="28"/>
          <w:szCs w:val="28"/>
        </w:rPr>
        <w:t xml:space="preserve"> на реализацию </w:t>
      </w:r>
      <w:r w:rsidR="004139EC">
        <w:rPr>
          <w:sz w:val="28"/>
          <w:szCs w:val="28"/>
        </w:rPr>
        <w:t>муниципальной</w:t>
      </w:r>
      <w:r w:rsidR="004139EC" w:rsidRPr="00587EA2">
        <w:rPr>
          <w:sz w:val="28"/>
          <w:szCs w:val="28"/>
        </w:rPr>
        <w:t xml:space="preserve"> программы приведены в приложении N 4.</w:t>
      </w:r>
    </w:p>
    <w:p w:rsidR="004139EC" w:rsidRPr="00932C41" w:rsidRDefault="004139EC" w:rsidP="004139EC">
      <w:pPr>
        <w:widowControl w:val="0"/>
        <w:suppressAutoHyphens/>
        <w:ind w:firstLine="851"/>
        <w:jc w:val="both"/>
        <w:rPr>
          <w:spacing w:val="2"/>
        </w:rPr>
      </w:pPr>
    </w:p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42"/>
        <w:gridCol w:w="1830"/>
        <w:gridCol w:w="2970"/>
      </w:tblGrid>
      <w:tr w:rsidR="004139EC" w:rsidRPr="00932C41" w:rsidTr="002D6A20">
        <w:tc>
          <w:tcPr>
            <w:tcW w:w="5542" w:type="dxa"/>
          </w:tcPr>
          <w:p w:rsidR="004139EC" w:rsidRPr="00932C41" w:rsidRDefault="004139EC" w:rsidP="002D6A20">
            <w:pPr>
              <w:rPr>
                <w:sz w:val="28"/>
              </w:rPr>
            </w:pPr>
          </w:p>
          <w:p w:rsidR="004139EC" w:rsidRPr="00932C41" w:rsidRDefault="004139EC" w:rsidP="002D6A20">
            <w:pPr>
              <w:rPr>
                <w:sz w:val="28"/>
              </w:rPr>
            </w:pPr>
            <w:r w:rsidRPr="00932C41">
              <w:rPr>
                <w:sz w:val="28"/>
              </w:rPr>
              <w:t>Управляющий делами</w:t>
            </w:r>
          </w:p>
          <w:p w:rsidR="004139EC" w:rsidRPr="00932C41" w:rsidRDefault="004139EC" w:rsidP="002D6A20">
            <w:pPr>
              <w:rPr>
                <w:sz w:val="28"/>
              </w:rPr>
            </w:pPr>
          </w:p>
        </w:tc>
        <w:tc>
          <w:tcPr>
            <w:tcW w:w="1830" w:type="dxa"/>
          </w:tcPr>
          <w:p w:rsidR="004139EC" w:rsidRPr="00932C41" w:rsidRDefault="004139EC" w:rsidP="002D6A20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4139EC" w:rsidRPr="00932C41" w:rsidRDefault="004139EC" w:rsidP="002D6A20">
            <w:pPr>
              <w:rPr>
                <w:sz w:val="28"/>
                <w:szCs w:val="28"/>
              </w:rPr>
            </w:pPr>
          </w:p>
          <w:p w:rsidR="004139EC" w:rsidRPr="00C34854" w:rsidRDefault="004139EC" w:rsidP="002D6A20">
            <w:pPr>
              <w:jc w:val="right"/>
              <w:rPr>
                <w:sz w:val="28"/>
                <w:szCs w:val="28"/>
              </w:rPr>
            </w:pPr>
            <w:r w:rsidRPr="00C34854">
              <w:rPr>
                <w:sz w:val="28"/>
                <w:szCs w:val="28"/>
              </w:rPr>
              <w:t>Л.Г. Василенко</w:t>
            </w:r>
          </w:p>
          <w:p w:rsidR="004139EC" w:rsidRPr="00932C41" w:rsidRDefault="004139EC" w:rsidP="002D6A20">
            <w:pPr>
              <w:rPr>
                <w:sz w:val="28"/>
                <w:szCs w:val="28"/>
              </w:rPr>
            </w:pPr>
          </w:p>
        </w:tc>
      </w:tr>
    </w:tbl>
    <w:p w:rsidR="004139EC" w:rsidRDefault="004139EC">
      <w:pPr>
        <w:pStyle w:val="a3"/>
        <w:tabs>
          <w:tab w:val="clear" w:pos="4536"/>
          <w:tab w:val="clear" w:pos="9072"/>
        </w:tabs>
        <w:sectPr w:rsidR="004139EC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139EC" w:rsidRPr="00932C41" w:rsidRDefault="004139EC" w:rsidP="002F7A46">
      <w:pPr>
        <w:spacing w:line="252" w:lineRule="auto"/>
        <w:jc w:val="right"/>
        <w:rPr>
          <w:sz w:val="28"/>
          <w:szCs w:val="28"/>
        </w:rPr>
      </w:pPr>
      <w:r w:rsidRPr="00932C41">
        <w:rPr>
          <w:sz w:val="28"/>
          <w:szCs w:val="28"/>
        </w:rPr>
        <w:lastRenderedPageBreak/>
        <w:t>Приложение № 1</w:t>
      </w:r>
    </w:p>
    <w:p w:rsidR="004139EC" w:rsidRPr="00932C41" w:rsidRDefault="004139EC" w:rsidP="002F7A46">
      <w:pPr>
        <w:spacing w:line="252" w:lineRule="auto"/>
        <w:ind w:left="7938"/>
        <w:jc w:val="right"/>
        <w:rPr>
          <w:sz w:val="28"/>
          <w:szCs w:val="28"/>
        </w:rPr>
      </w:pPr>
      <w:r w:rsidRPr="00932C41">
        <w:rPr>
          <w:sz w:val="28"/>
          <w:szCs w:val="28"/>
        </w:rPr>
        <w:t xml:space="preserve">к муниципальной программе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4139EC" w:rsidRPr="00932C41" w:rsidRDefault="004139EC" w:rsidP="004139EC">
      <w:pPr>
        <w:jc w:val="center"/>
      </w:pPr>
      <w:bookmarkStart w:id="4" w:name="Par400"/>
      <w:bookmarkEnd w:id="4"/>
    </w:p>
    <w:p w:rsidR="004139EC" w:rsidRPr="00932C41" w:rsidRDefault="004139EC" w:rsidP="004139EC">
      <w:pPr>
        <w:jc w:val="center"/>
      </w:pPr>
    </w:p>
    <w:p w:rsidR="004139EC" w:rsidRPr="00932C41" w:rsidRDefault="004139EC" w:rsidP="004139EC">
      <w:pPr>
        <w:jc w:val="center"/>
        <w:rPr>
          <w:bCs/>
          <w:sz w:val="28"/>
          <w:szCs w:val="28"/>
        </w:rPr>
      </w:pPr>
      <w:r w:rsidRPr="00932C41">
        <w:rPr>
          <w:sz w:val="28"/>
          <w:szCs w:val="28"/>
        </w:rPr>
        <w:t xml:space="preserve">Сведения о показателях (индикаторах) муниципальной программы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поселений», подпрограмм муниципальной программы</w:t>
      </w:r>
      <w:r w:rsidRPr="00932C41">
        <w:rPr>
          <w:bCs/>
          <w:sz w:val="28"/>
          <w:szCs w:val="28"/>
        </w:rPr>
        <w:t xml:space="preserve"> и их значениях</w:t>
      </w:r>
    </w:p>
    <w:p w:rsidR="004139EC" w:rsidRPr="00932C41" w:rsidRDefault="004139EC" w:rsidP="004139EC">
      <w:pPr>
        <w:jc w:val="center"/>
        <w:rPr>
          <w:bCs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134"/>
        <w:gridCol w:w="1134"/>
        <w:gridCol w:w="1134"/>
        <w:gridCol w:w="1138"/>
        <w:gridCol w:w="1134"/>
        <w:gridCol w:w="1130"/>
        <w:gridCol w:w="1134"/>
        <w:gridCol w:w="1134"/>
        <w:gridCol w:w="1134"/>
      </w:tblGrid>
      <w:tr w:rsidR="004139EC" w:rsidRPr="00932C41" w:rsidTr="002D6A20">
        <w:trPr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№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Показатель (индикатор)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 xml:space="preserve">Единица </w:t>
            </w:r>
            <w:proofErr w:type="spellStart"/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изме</w:t>
            </w:r>
            <w:proofErr w:type="spellEnd"/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-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рения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32C41">
              <w:rPr>
                <w:rFonts w:cs="Courier New"/>
              </w:rPr>
              <w:t>Значения показателей</w:t>
            </w:r>
          </w:p>
        </w:tc>
      </w:tr>
      <w:tr w:rsidR="004139EC" w:rsidRPr="00932C41" w:rsidTr="002D6A20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2014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2015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2016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2018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2019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2020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год</w:t>
            </w:r>
          </w:p>
        </w:tc>
      </w:tr>
    </w:tbl>
    <w:p w:rsidR="004139EC" w:rsidRPr="00932C41" w:rsidRDefault="004139EC" w:rsidP="004139EC">
      <w:pPr>
        <w:rPr>
          <w:sz w:val="2"/>
          <w:szCs w:val="2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3391"/>
        <w:gridCol w:w="18"/>
        <w:gridCol w:w="1414"/>
        <w:gridCol w:w="1134"/>
        <w:gridCol w:w="1138"/>
        <w:gridCol w:w="1130"/>
        <w:gridCol w:w="1138"/>
        <w:gridCol w:w="1138"/>
        <w:gridCol w:w="1130"/>
        <w:gridCol w:w="1134"/>
        <w:gridCol w:w="1134"/>
        <w:gridCol w:w="28"/>
        <w:gridCol w:w="1134"/>
      </w:tblGrid>
      <w:tr w:rsidR="004139EC" w:rsidRPr="00932C41" w:rsidTr="002F7A46">
        <w:trPr>
          <w:trHeight w:val="225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1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11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12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Муниципальная программа «</w:t>
            </w:r>
            <w:r w:rsidRPr="00932C41">
              <w:rPr>
                <w:rFonts w:ascii="Times New Roman" w:hAnsi="Times New Roman"/>
                <w:sz w:val="24"/>
                <w:szCs w:val="24"/>
              </w:rPr>
              <w:t>Управление муниципальными</w:t>
            </w:r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Наличие бюджетного прогноза </w:t>
            </w:r>
            <w:proofErr w:type="spellStart"/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 района на долгосрочный период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нет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да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да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Качество управления финансами </w:t>
            </w:r>
            <w:proofErr w:type="spellStart"/>
            <w:r w:rsidRPr="00932C4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, определяемое министерством финансов Ростовской области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  <w:lang w:val="en-US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  <w:r w:rsidRPr="00932C41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  <w:r w:rsidRPr="00932C41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  <w:r w:rsidRPr="00932C41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  <w:r w:rsidRPr="00932C41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  <w:r w:rsidRPr="00932C41">
              <w:rPr>
                <w:rFonts w:ascii="Times New Roman" w:hAnsi="Times New Roman" w:cs="Courier New"/>
                <w:sz w:val="24"/>
                <w:szCs w:val="24"/>
                <w:lang w:val="en-US"/>
              </w:rPr>
              <w:t>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I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spacing w:line="480" w:lineRule="auto"/>
              <w:ind w:right="-75"/>
              <w:jc w:val="center"/>
              <w:rPr>
                <w:rFonts w:cs="Courier New"/>
                <w:sz w:val="24"/>
                <w:szCs w:val="24"/>
              </w:rPr>
            </w:pPr>
            <w:r w:rsidRPr="00932C41">
              <w:rPr>
                <w:rFonts w:cs="Courier New"/>
                <w:sz w:val="24"/>
                <w:szCs w:val="24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Объем финансовой поддержки бюджетам поселений из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53 510,6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64 620,1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60 112,4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72 604,5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85 564,4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2 050,0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4139EC" w:rsidRPr="00932C41" w:rsidTr="002F7A46">
        <w:trPr>
          <w:trHeight w:val="115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ind w:right="-75"/>
              <w:rPr>
                <w:sz w:val="24"/>
                <w:szCs w:val="24"/>
              </w:rPr>
            </w:pPr>
            <w:r w:rsidRPr="00932C41">
              <w:rPr>
                <w:rFonts w:cs="Courier New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Объем налоговых и неналоговых доходов консолидированного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588 712,4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581 306,7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498 372,0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413 837,9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568 458,6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441 701,2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617 645,7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599 579,9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634 635,6</w:t>
            </w:r>
          </w:p>
        </w:tc>
      </w:tr>
      <w:tr w:rsidR="004139EC" w:rsidRPr="00932C41" w:rsidTr="002F7A46">
        <w:trPr>
          <w:trHeight w:val="55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  <w:lang w:val="en-US"/>
              </w:rPr>
              <w:t>1.</w:t>
            </w: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Доля расходов бюджета </w:t>
            </w:r>
            <w:proofErr w:type="spellStart"/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 района, формируемых в рамках </w:t>
            </w:r>
            <w:r w:rsidRPr="00932C41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ых программ </w:t>
            </w:r>
            <w:proofErr w:type="spellStart"/>
            <w:r w:rsidRPr="00932C4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, в общем объеме расходов бюджета </w:t>
            </w:r>
            <w:proofErr w:type="spellStart"/>
            <w:r w:rsidRPr="00932C4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 xml:space="preserve">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≥</w:t>
            </w:r>
            <w:r w:rsidRPr="00932C41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≥ 90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≥ 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≥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 xml:space="preserve">≥ </w:t>
            </w:r>
            <w:r w:rsidRPr="00932C41">
              <w:rPr>
                <w:rFonts w:cs="Courier New"/>
              </w:rPr>
              <w:t>90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≥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 xml:space="preserve">≥ </w:t>
            </w:r>
            <w:r w:rsidRPr="00932C41">
              <w:rPr>
                <w:rFonts w:cs="Courier New"/>
              </w:rPr>
              <w:t>90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2.1.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Исполнение расходных обязательств бюджета </w:t>
            </w:r>
            <w:proofErr w:type="spellStart"/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 xml:space="preserve">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hAnsi="Times New Roman" w:cs="Courier New"/>
                <w:sz w:val="24"/>
                <w:szCs w:val="24"/>
              </w:rPr>
              <w:t>95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rFonts w:cs="Courier New"/>
              </w:rPr>
            </w:pPr>
            <w:r w:rsidRPr="00932C41">
              <w:rPr>
                <w:rFonts w:cs="Courier New"/>
              </w:rPr>
              <w:t>95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2.2.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jc w:val="both"/>
              <w:rPr>
                <w:kern w:val="2"/>
                <w:lang w:eastAsia="en-US"/>
              </w:rPr>
            </w:pPr>
            <w:r w:rsidRPr="00932C41">
              <w:t>Соотношение количества проверок, по результатам которых приняты меры, и количества проверок, по</w:t>
            </w:r>
            <w:r w:rsidRPr="00932C41">
              <w:rPr>
                <w:rStyle w:val="apple-converted-space"/>
              </w:rPr>
              <w:t> </w:t>
            </w:r>
            <w:r w:rsidRPr="00932C41">
              <w:t xml:space="preserve">результатам которых выявлены нарушения бюджетного законодательства Российской Федерации и законодательства Российской </w:t>
            </w:r>
            <w:proofErr w:type="gramStart"/>
            <w:r w:rsidRPr="00932C41">
              <w:t>Федерации  о</w:t>
            </w:r>
            <w:proofErr w:type="gramEnd"/>
            <w:r w:rsidRPr="00932C41">
              <w:t xml:space="preserve"> контрактной системе в сфере закупок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2.3.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 xml:space="preserve">Соотношение количества принятых решений о применении </w:t>
            </w:r>
            <w:proofErr w:type="gramStart"/>
            <w:r w:rsidRPr="00932C41">
              <w:rPr>
                <w:kern w:val="2"/>
                <w:lang w:eastAsia="en-US"/>
              </w:rPr>
              <w:t>бюджетных мер принуждения и общего количества</w:t>
            </w:r>
            <w:proofErr w:type="gramEnd"/>
            <w:r w:rsidRPr="00932C41">
              <w:rPr>
                <w:kern w:val="2"/>
                <w:lang w:eastAsia="en-US"/>
              </w:rPr>
              <w:t xml:space="preserve"> поступивших в </w:t>
            </w:r>
            <w:r w:rsidRPr="00932C41">
              <w:t xml:space="preserve">финансовое управление </w:t>
            </w:r>
            <w:r w:rsidRPr="00932C41">
              <w:lastRenderedPageBreak/>
              <w:t xml:space="preserve">Администрации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</w:t>
            </w:r>
            <w:r w:rsidRPr="00932C41">
              <w:rPr>
                <w:kern w:val="2"/>
                <w:lang w:eastAsia="en-US"/>
              </w:rPr>
              <w:t>уведомлений о применении бюджетных мер принуждения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lastRenderedPageBreak/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100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2.4.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32C41">
              <w:rPr>
                <w:kern w:val="2"/>
                <w:lang w:eastAsia="en-US"/>
              </w:rPr>
              <w:t>–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32C41">
              <w:rPr>
                <w:kern w:val="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32C41">
              <w:rPr>
                <w:kern w:val="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32C41">
              <w:rPr>
                <w:kern w:val="2"/>
              </w:rPr>
              <w:t>21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32C41">
              <w:rPr>
                <w:kern w:val="2"/>
              </w:rPr>
              <w:t>24».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Подпрограмма 3. «Управление муниципальным долгом </w:t>
            </w:r>
            <w:proofErr w:type="spellStart"/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 района»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3.1.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32C41">
              <w:t xml:space="preserve">Отношение объема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к общему годовому объему доходов местного бюджета без учета объема безвозмездных поступлений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</w:t>
            </w:r>
            <w:r w:rsidRPr="00932C41">
              <w:t>5</w:t>
            </w:r>
            <w:r w:rsidRPr="00932C41">
              <w:rPr>
                <w:lang w:val="en-US"/>
              </w:rPr>
              <w:t>0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3.2.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32C41">
              <w:t xml:space="preserve">Доля расходов на обслуживание муниципального долга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 w:rsidRPr="00932C41">
              <w:lastRenderedPageBreak/>
              <w:t>Федерации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lastRenderedPageBreak/>
              <w:t xml:space="preserve">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rPr>
                <w:lang w:val="en-US"/>
              </w:rPr>
              <w:t>&lt;1</w:t>
            </w:r>
            <w:r w:rsidRPr="00932C41"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rPr>
                <w:lang w:val="en-US"/>
              </w:rPr>
              <w:t>&lt;1</w:t>
            </w:r>
            <w:r w:rsidRPr="00932C41"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rPr>
                <w:lang w:val="en-US"/>
              </w:rPr>
              <w:t>&lt;1</w:t>
            </w:r>
            <w:r w:rsidRPr="00932C41"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rPr>
                <w:lang w:val="en-US"/>
              </w:rPr>
              <w:t>&lt;1</w:t>
            </w:r>
            <w:r w:rsidRPr="00932C41"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t>0,0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932C41">
              <w:t>0,0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Подпрограмма 4. «Совершенствование системы распределения и перераспределения финансовых ресурсов между уровнями бюджетной</w:t>
            </w:r>
          </w:p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 xml:space="preserve"> системы </w:t>
            </w:r>
            <w:proofErr w:type="spellStart"/>
            <w:r w:rsidRPr="00932C4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ind w:right="-75"/>
              <w:rPr>
                <w:rFonts w:cs="Courier New"/>
                <w:sz w:val="24"/>
                <w:szCs w:val="24"/>
              </w:rPr>
            </w:pPr>
            <w:r w:rsidRPr="00932C41">
              <w:rPr>
                <w:rFonts w:cs="Courier New"/>
                <w:sz w:val="24"/>
                <w:szCs w:val="24"/>
              </w:rPr>
              <w:t>4.1.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Темп роста объемов дотаций на выравнивание бюджетной обеспеченности поселений в «денежной» форме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116,1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120,8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120,8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117,8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ind w:right="-75"/>
              <w:rPr>
                <w:rFonts w:cs="Courier New"/>
                <w:sz w:val="24"/>
                <w:szCs w:val="24"/>
              </w:rPr>
            </w:pPr>
            <w:r w:rsidRPr="00932C41">
              <w:rPr>
                <w:rFonts w:cs="Courier New"/>
                <w:sz w:val="24"/>
                <w:szCs w:val="24"/>
              </w:rPr>
              <w:t>4.2.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Доля дотаций, распределяемых по утвержденным методикам в общем объеме дотаций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Подпрограмма 5. «Поддержание устойчивого исполнения бюджетов поселений»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5.1.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Выравнивание бюджетной обеспеченности поселений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534,6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661,5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623,7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763,6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864,1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5.2.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tabs>
                <w:tab w:val="left" w:pos="266"/>
              </w:tabs>
              <w:jc w:val="both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Доля просроченной кредиторской задолженности к расходам поселений </w:t>
            </w:r>
            <w:proofErr w:type="spellStart"/>
            <w:r w:rsidRPr="00932C4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5.3.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tabs>
                <w:tab w:val="left" w:pos="266"/>
              </w:tabs>
              <w:jc w:val="both"/>
              <w:rPr>
                <w:bCs/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Количество поселений,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bCs/>
                <w:sz w:val="24"/>
                <w:szCs w:val="24"/>
              </w:rPr>
              <w:t>Подпрограмма 6. «Содействие повышению качества управления муниципальными финансами»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6.1.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Количество поселений </w:t>
            </w:r>
            <w:proofErr w:type="spellStart"/>
            <w:r w:rsidRPr="00932C4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bCs/>
                <w:sz w:val="24"/>
                <w:szCs w:val="24"/>
              </w:rPr>
              <w:t xml:space="preserve"> района, оценка качества управления </w:t>
            </w:r>
            <w:r w:rsidRPr="00932C41">
              <w:rPr>
                <w:bCs/>
                <w:sz w:val="24"/>
                <w:szCs w:val="24"/>
              </w:rPr>
              <w:lastRenderedPageBreak/>
              <w:t>бюджетным процессом которых соответствует I степени качества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r w:rsidRPr="00932C41">
              <w:rPr>
                <w:sz w:val="24"/>
                <w:szCs w:val="24"/>
              </w:rPr>
              <w:lastRenderedPageBreak/>
              <w:t>шт</w:t>
            </w:r>
            <w:proofErr w:type="spellEnd"/>
            <w:r w:rsidRPr="00932C4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</w:tr>
      <w:tr w:rsidR="004139EC" w:rsidRPr="00932C41" w:rsidTr="002F7A46">
        <w:trPr>
          <w:trHeight w:val="225"/>
        </w:trPr>
        <w:tc>
          <w:tcPr>
            <w:tcW w:w="157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kern w:val="2"/>
                <w:sz w:val="24"/>
                <w:szCs w:val="24"/>
              </w:rPr>
              <w:t>Подпрограмма 7. «</w:t>
            </w:r>
            <w:r w:rsidRPr="00932C41">
              <w:rPr>
                <w:rFonts w:eastAsia="Calibri"/>
                <w:kern w:val="2"/>
                <w:sz w:val="24"/>
                <w:szCs w:val="24"/>
                <w:lang w:eastAsia="en-US"/>
              </w:rPr>
              <w:t>Внедрение и развитие интегрированной информационной системы управления общественными финансами»</w:t>
            </w:r>
          </w:p>
        </w:tc>
      </w:tr>
      <w:tr w:rsidR="004139EC" w:rsidRPr="00932C41" w:rsidTr="002F7A46">
        <w:trPr>
          <w:trHeight w:val="22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 w:rsidRPr="00932C41">
              <w:rPr>
                <w:rFonts w:ascii="Times New Roman" w:eastAsia="Times New Roman" w:hAnsi="Times New Roman" w:cs="Courier New"/>
                <w:sz w:val="24"/>
                <w:szCs w:val="24"/>
              </w:rPr>
              <w:t>7.1.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kern w:val="2"/>
                <w:sz w:val="24"/>
                <w:szCs w:val="24"/>
              </w:rPr>
              <w:t xml:space="preserve">Доля организаций сектора муниципального управления, которые обеспечены доступом к работе в единой информационной системе управления общественными финансами </w:t>
            </w:r>
            <w:proofErr w:type="spellStart"/>
            <w:r w:rsidRPr="00932C41">
              <w:rPr>
                <w:kern w:val="2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100</w:t>
            </w:r>
          </w:p>
        </w:tc>
      </w:tr>
    </w:tbl>
    <w:p w:rsidR="004139EC" w:rsidRPr="00932C41" w:rsidRDefault="004139EC" w:rsidP="004139EC">
      <w:pPr>
        <w:widowControl w:val="0"/>
        <w:autoSpaceDE w:val="0"/>
        <w:autoSpaceDN w:val="0"/>
        <w:adjustRightInd w:val="0"/>
        <w:jc w:val="right"/>
        <w:outlineLvl w:val="2"/>
      </w:pP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right"/>
        <w:outlineLvl w:val="2"/>
      </w:pPr>
    </w:p>
    <w:p w:rsidR="004139EC" w:rsidRPr="00932C41" w:rsidRDefault="004139EC" w:rsidP="004139EC">
      <w:pPr>
        <w:ind w:left="8505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>Приложение № 2</w:t>
      </w:r>
    </w:p>
    <w:p w:rsidR="004139EC" w:rsidRPr="00932C41" w:rsidRDefault="004139EC" w:rsidP="004139EC">
      <w:pPr>
        <w:spacing w:line="252" w:lineRule="auto"/>
        <w:ind w:left="7938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к муниципальной программе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</w:t>
      </w:r>
      <w:proofErr w:type="gramStart"/>
      <w:r w:rsidRPr="00932C41">
        <w:rPr>
          <w:sz w:val="28"/>
          <w:szCs w:val="28"/>
        </w:rPr>
        <w:t xml:space="preserve">управления </w:t>
      </w:r>
      <w:r w:rsidR="002F7A46">
        <w:rPr>
          <w:sz w:val="28"/>
          <w:szCs w:val="28"/>
        </w:rPr>
        <w:t xml:space="preserve"> </w:t>
      </w:r>
      <w:r w:rsidRPr="00932C41">
        <w:rPr>
          <w:sz w:val="28"/>
          <w:szCs w:val="28"/>
        </w:rPr>
        <w:t>муниципальными</w:t>
      </w:r>
      <w:proofErr w:type="gramEnd"/>
      <w:r w:rsidRPr="00932C41">
        <w:rPr>
          <w:sz w:val="28"/>
          <w:szCs w:val="28"/>
        </w:rPr>
        <w:t xml:space="preserve">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both"/>
      </w:pP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487"/>
      <w:bookmarkEnd w:id="5"/>
      <w:r w:rsidRPr="00932C41">
        <w:rPr>
          <w:sz w:val="28"/>
          <w:szCs w:val="28"/>
        </w:rPr>
        <w:t xml:space="preserve">Перечень подпрограмм и основных мероприятий муниципальной программы </w:t>
      </w:r>
      <w:proofErr w:type="spellStart"/>
      <w:r w:rsidRPr="00932C41">
        <w:rPr>
          <w:bCs/>
          <w:sz w:val="28"/>
          <w:szCs w:val="28"/>
        </w:rPr>
        <w:t>Белокалитвинского</w:t>
      </w:r>
      <w:proofErr w:type="spellEnd"/>
      <w:r w:rsidRPr="00932C41">
        <w:rPr>
          <w:bCs/>
          <w:sz w:val="28"/>
          <w:szCs w:val="28"/>
        </w:rPr>
        <w:t xml:space="preserve"> района</w:t>
      </w:r>
      <w:r w:rsidRPr="00932C41">
        <w:rPr>
          <w:sz w:val="28"/>
          <w:szCs w:val="28"/>
        </w:rPr>
        <w:t xml:space="preserve"> 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«Управление муниципальными финансами района и создание условий для эффективного управления 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>муниципальными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ind w:firstLine="540"/>
        <w:jc w:val="both"/>
        <w:rPr>
          <w:sz w:val="18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418"/>
        <w:gridCol w:w="1417"/>
        <w:gridCol w:w="2281"/>
        <w:gridCol w:w="1920"/>
        <w:gridCol w:w="2046"/>
      </w:tblGrid>
      <w:tr w:rsidR="004139EC" w:rsidRPr="00932C41" w:rsidTr="002D6A20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№ </w:t>
            </w:r>
            <w:r w:rsidRPr="00932C4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Номер и наименование    </w:t>
            </w:r>
            <w:r w:rsidRPr="00932C41">
              <w:rPr>
                <w:sz w:val="24"/>
                <w:szCs w:val="24"/>
              </w:rPr>
              <w:br/>
              <w:t>основного мероприятия</w:t>
            </w:r>
          </w:p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Срок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Ожидаемый     </w:t>
            </w:r>
            <w:r w:rsidRPr="00932C41">
              <w:rPr>
                <w:sz w:val="24"/>
                <w:szCs w:val="24"/>
              </w:rPr>
              <w:br/>
              <w:t xml:space="preserve">непосредственный </w:t>
            </w:r>
            <w:r w:rsidRPr="00932C41">
              <w:rPr>
                <w:sz w:val="24"/>
                <w:szCs w:val="24"/>
              </w:rPr>
              <w:br/>
              <w:t xml:space="preserve">результат  </w:t>
            </w:r>
            <w:proofErr w:type="gramStart"/>
            <w:r w:rsidRPr="00932C41">
              <w:rPr>
                <w:sz w:val="24"/>
                <w:szCs w:val="24"/>
              </w:rPr>
              <w:t xml:space="preserve">   </w:t>
            </w:r>
            <w:r w:rsidRPr="00932C41">
              <w:rPr>
                <w:sz w:val="24"/>
                <w:szCs w:val="24"/>
              </w:rPr>
              <w:br/>
              <w:t>(</w:t>
            </w:r>
            <w:proofErr w:type="gramEnd"/>
            <w:r w:rsidRPr="00932C41">
              <w:rPr>
                <w:sz w:val="24"/>
                <w:szCs w:val="24"/>
              </w:rPr>
              <w:t>краткое описание)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Последствия </w:t>
            </w:r>
            <w:r w:rsidRPr="00932C41">
              <w:rPr>
                <w:sz w:val="24"/>
                <w:szCs w:val="24"/>
              </w:rPr>
              <w:br/>
            </w:r>
            <w:proofErr w:type="spellStart"/>
            <w:r w:rsidRPr="00932C41">
              <w:rPr>
                <w:sz w:val="24"/>
                <w:szCs w:val="24"/>
              </w:rPr>
              <w:t>нереализации</w:t>
            </w:r>
            <w:proofErr w:type="spellEnd"/>
            <w:r w:rsidRPr="00932C41">
              <w:rPr>
                <w:sz w:val="24"/>
                <w:szCs w:val="24"/>
              </w:rPr>
              <w:br/>
              <w:t xml:space="preserve">основного   </w:t>
            </w:r>
            <w:r w:rsidRPr="00932C41">
              <w:rPr>
                <w:sz w:val="24"/>
                <w:szCs w:val="24"/>
              </w:rPr>
              <w:br/>
              <w:t xml:space="preserve"> 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    </w:t>
            </w:r>
            <w:r>
              <w:rPr>
                <w:sz w:val="24"/>
                <w:szCs w:val="24"/>
              </w:rPr>
              <w:br/>
              <w:t>показателями   муниципальной</w:t>
            </w:r>
            <w:r w:rsidRPr="00932C41">
              <w:rPr>
                <w:sz w:val="24"/>
                <w:szCs w:val="24"/>
              </w:rPr>
              <w:t xml:space="preserve"> </w:t>
            </w:r>
            <w:r w:rsidRPr="00932C41">
              <w:rPr>
                <w:sz w:val="24"/>
                <w:szCs w:val="24"/>
              </w:rPr>
              <w:br/>
              <w:t xml:space="preserve">программы </w:t>
            </w:r>
            <w:proofErr w:type="gramStart"/>
            <w:r w:rsidRPr="00932C41">
              <w:rPr>
                <w:sz w:val="24"/>
                <w:szCs w:val="24"/>
              </w:rPr>
              <w:t xml:space="preserve">   </w:t>
            </w:r>
            <w:r w:rsidRPr="00932C41">
              <w:rPr>
                <w:sz w:val="24"/>
                <w:szCs w:val="24"/>
              </w:rPr>
              <w:br/>
              <w:t>(</w:t>
            </w:r>
            <w:proofErr w:type="gramEnd"/>
            <w:r w:rsidRPr="00932C41">
              <w:rPr>
                <w:sz w:val="24"/>
                <w:szCs w:val="24"/>
              </w:rPr>
              <w:t>подпрограммы)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932C41">
              <w:rPr>
                <w:sz w:val="24"/>
                <w:szCs w:val="24"/>
              </w:rPr>
              <w:t xml:space="preserve">начала  </w:t>
            </w:r>
            <w:r w:rsidRPr="00932C41">
              <w:rPr>
                <w:sz w:val="24"/>
                <w:szCs w:val="24"/>
              </w:rPr>
              <w:br/>
              <w:t>реализации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окончания </w:t>
            </w:r>
            <w:r w:rsidRPr="00932C41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4139EC" w:rsidRPr="00932C41" w:rsidRDefault="004139EC" w:rsidP="004139EC">
      <w:pPr>
        <w:rPr>
          <w:sz w:val="2"/>
          <w:szCs w:val="2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418"/>
        <w:gridCol w:w="1417"/>
        <w:gridCol w:w="2281"/>
        <w:gridCol w:w="1920"/>
        <w:gridCol w:w="2046"/>
      </w:tblGrid>
      <w:tr w:rsidR="004139EC" w:rsidRPr="00932C41" w:rsidTr="002D6A20">
        <w:trPr>
          <w:tblHeader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</w:t>
            </w:r>
            <w:r w:rsidRPr="00932C41">
              <w:rPr>
                <w:bCs/>
                <w:sz w:val="24"/>
                <w:szCs w:val="24"/>
              </w:rPr>
              <w:t>1. «Долгосрочное финансовое планирование»</w:t>
            </w:r>
          </w:p>
        </w:tc>
      </w:tr>
      <w:tr w:rsidR="004139EC" w:rsidRPr="00932C41" w:rsidTr="002D6A20">
        <w:trPr>
          <w:trHeight w:val="103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1.1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Разработка и реализация механизмов контроля за исполнением доходов консолидированного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и снижением недоимки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исполнение бюджетных назначений по налоговым и неналоговым доходам;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неисполнение доходной части бюджета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 района</w:t>
            </w:r>
            <w:proofErr w:type="gramEnd"/>
            <w:r w:rsidRPr="00932C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1.1</w:t>
            </w:r>
          </w:p>
          <w:p w:rsidR="004139EC" w:rsidRPr="00932C41" w:rsidRDefault="004139EC" w:rsidP="002D6A20">
            <w:pPr>
              <w:pStyle w:val="ConsPlusCell"/>
              <w:rPr>
                <w:bCs/>
                <w:sz w:val="24"/>
                <w:szCs w:val="24"/>
              </w:rPr>
            </w:pP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1.2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eastAsia="Calibri"/>
                <w:sz w:val="24"/>
                <w:szCs w:val="24"/>
              </w:rPr>
              <w:t xml:space="preserve">Оценка эффективности налоговых льгот, установленных </w:t>
            </w:r>
            <w:r w:rsidRPr="00932C41">
              <w:rPr>
                <w:bCs/>
                <w:sz w:val="24"/>
                <w:szCs w:val="24"/>
              </w:rPr>
              <w:t xml:space="preserve">нормативными правовыми актами поселений, входящих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сокращение неэффективных и малоэффективных налоговых льгот и реализация мер, направленных на оптимизацию налоговых льгот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снижение уровня эффективности управления муниципальными финансами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1.1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1.3 </w:t>
            </w:r>
            <w:r w:rsidRPr="00932C41">
              <w:rPr>
                <w:color w:val="000000"/>
                <w:sz w:val="24"/>
                <w:szCs w:val="24"/>
              </w:rPr>
              <w:t xml:space="preserve">Формирование расходов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  <w:r w:rsidRPr="00932C41">
              <w:rPr>
                <w:color w:val="000000"/>
                <w:sz w:val="24"/>
                <w:szCs w:val="24"/>
              </w:rPr>
              <w:t xml:space="preserve"> в соответствии с муниципальными программами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</w:pPr>
            <w:r w:rsidRPr="00932C41">
              <w:rPr>
                <w:sz w:val="24"/>
                <w:szCs w:val="24"/>
              </w:rPr>
              <w:t xml:space="preserve">переход на формирование и исполнение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на основе программно-целевых принципов (планирование, контроль и последующая </w:t>
            </w:r>
            <w:r w:rsidRPr="00932C41">
              <w:rPr>
                <w:sz w:val="24"/>
                <w:szCs w:val="24"/>
              </w:rPr>
              <w:lastRenderedPageBreak/>
              <w:t>оценка эффективности использования бюджетных средств);</w:t>
            </w:r>
            <w:r w:rsidRPr="00932C41">
              <w:t xml:space="preserve">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доля расходов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формируемых в рамках муниципальных программ, к общему объему расходов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составит в 2020 году более 90 процентов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both"/>
            </w:pPr>
            <w:r w:rsidRPr="00932C41">
              <w:lastRenderedPageBreak/>
              <w:t xml:space="preserve">непрограммный бюджет; </w:t>
            </w:r>
          </w:p>
          <w:p w:rsidR="004139EC" w:rsidRPr="00932C41" w:rsidRDefault="004139EC" w:rsidP="002D6A20">
            <w:pPr>
              <w:jc w:val="both"/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both"/>
            </w:pPr>
            <w:r w:rsidRPr="00932C41">
              <w:t>показатель 1.2</w:t>
            </w:r>
          </w:p>
          <w:p w:rsidR="004139EC" w:rsidRPr="00932C41" w:rsidRDefault="004139EC" w:rsidP="002D6A20">
            <w:pPr>
              <w:jc w:val="both"/>
            </w:pP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2.1 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подготовка проектов решений Собрания депутатов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нормативных правовых актов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подготовка и принятие нормативных правовых актов финансового </w:t>
            </w:r>
            <w:r w:rsidRPr="00932C41">
              <w:rPr>
                <w:sz w:val="24"/>
                <w:szCs w:val="24"/>
              </w:rPr>
              <w:lastRenderedPageBreak/>
              <w:t xml:space="preserve">управления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по вопросам организации бюджетного процесса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нарушение бюджетного законодательства в сфере организации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обеспечивает достижение ожидаемых результатов подпрограммы 2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2.2 Планирование бюджетных ассигнований резервного фонда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соответствии с Бюджетным кодексом Российской Федерации;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своевременное выделение бюджетных средств по решениям Главы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соответствии с требованиями бюджетного законодательства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неисполнение решений Главы</w:t>
            </w:r>
            <w:r>
              <w:rPr>
                <w:sz w:val="24"/>
                <w:szCs w:val="24"/>
              </w:rPr>
              <w:t xml:space="preserve"> Администрации</w:t>
            </w:r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Белокалитвинс</w:t>
            </w:r>
            <w:proofErr w:type="spellEnd"/>
            <w:r w:rsidRPr="00932C41">
              <w:rPr>
                <w:sz w:val="24"/>
                <w:szCs w:val="24"/>
              </w:rPr>
              <w:t xml:space="preserve">-кого </w:t>
            </w:r>
            <w:proofErr w:type="gramStart"/>
            <w:r w:rsidRPr="00932C41">
              <w:rPr>
                <w:sz w:val="24"/>
                <w:szCs w:val="24"/>
              </w:rPr>
              <w:t>района  о</w:t>
            </w:r>
            <w:proofErr w:type="gramEnd"/>
            <w:r w:rsidRPr="00932C41">
              <w:rPr>
                <w:sz w:val="24"/>
                <w:szCs w:val="24"/>
              </w:rPr>
              <w:t xml:space="preserve"> выделении средств из резервного фонда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обеспечивает решение задачи 3 подпрограммы 2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2.3 Обеспечение деятельности финансового управления </w:t>
            </w:r>
            <w:r w:rsidRPr="00932C41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обеспечение реализации управленческой и организационной </w:t>
            </w:r>
            <w:r w:rsidRPr="00932C41">
              <w:rPr>
                <w:sz w:val="24"/>
                <w:szCs w:val="24"/>
              </w:rPr>
              <w:lastRenderedPageBreak/>
              <w:t>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нарушение бюджетного законодательства в сфере </w:t>
            </w:r>
            <w:r w:rsidRPr="00932C41">
              <w:rPr>
                <w:sz w:val="24"/>
                <w:szCs w:val="24"/>
              </w:rPr>
              <w:lastRenderedPageBreak/>
              <w:t>организации бюджетного процесса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обеспечивает достижение ожидаемых результатов </w:t>
            </w:r>
            <w:r w:rsidRPr="00932C41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2.4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Организация планирования </w:t>
            </w:r>
            <w:proofErr w:type="gramStart"/>
            <w:r w:rsidRPr="00932C41">
              <w:rPr>
                <w:sz w:val="24"/>
                <w:szCs w:val="24"/>
              </w:rPr>
              <w:t>и  исполнения</w:t>
            </w:r>
            <w:proofErr w:type="gramEnd"/>
            <w:r w:rsidRPr="00932C41">
              <w:rPr>
                <w:sz w:val="24"/>
                <w:szCs w:val="24"/>
              </w:rPr>
              <w:t xml:space="preserve"> расходов 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обеспечение качественного и </w:t>
            </w:r>
            <w:proofErr w:type="gramStart"/>
            <w:r w:rsidRPr="00932C41">
              <w:rPr>
                <w:sz w:val="24"/>
                <w:szCs w:val="24"/>
              </w:rPr>
              <w:t>своевременного  исполнения</w:t>
            </w:r>
            <w:proofErr w:type="gramEnd"/>
            <w:r w:rsidRPr="00932C41">
              <w:rPr>
                <w:sz w:val="24"/>
                <w:szCs w:val="24"/>
              </w:rPr>
              <w:t xml:space="preserve">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pacing w:after="120"/>
              <w:jc w:val="both"/>
            </w:pPr>
            <w:r w:rsidRPr="00932C41">
              <w:t xml:space="preserve">нарушение требований бюджетного законодательства в части вопросов планирования и исполнения расходов бюджета </w:t>
            </w:r>
            <w:proofErr w:type="spellStart"/>
            <w:r w:rsidRPr="00932C41">
              <w:t>Белокалитвинского</w:t>
            </w:r>
            <w:proofErr w:type="spellEnd"/>
            <w:r w:rsidRPr="00932C41">
              <w:t xml:space="preserve"> района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2.2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ind w:right="-52"/>
            </w:pPr>
            <w:r w:rsidRPr="00932C41">
              <w:t>5.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32C41">
              <w:t>Основное мероприятие 2.5.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32C41">
              <w:rPr>
                <w:rFonts w:eastAsia="Calibri"/>
                <w:kern w:val="2"/>
                <w:lang w:eastAsia="en-US"/>
              </w:rPr>
              <w:t xml:space="preserve">Организация и осуществление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</w:t>
            </w:r>
            <w:proofErr w:type="gramStart"/>
            <w:r w:rsidRPr="00932C41">
              <w:rPr>
                <w:rFonts w:eastAsia="Calibri"/>
                <w:kern w:val="2"/>
                <w:lang w:eastAsia="en-US"/>
              </w:rPr>
              <w:t>Федерации  о</w:t>
            </w:r>
            <w:proofErr w:type="gramEnd"/>
            <w:r w:rsidRPr="00932C41">
              <w:rPr>
                <w:rFonts w:eastAsia="Calibri"/>
                <w:kern w:val="2"/>
                <w:lang w:eastAsia="en-US"/>
              </w:rPr>
              <w:t xml:space="preserve"> контрактной системе в сфере закупок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both"/>
            </w:pPr>
            <w:r w:rsidRPr="00932C41">
              <w:t xml:space="preserve">финансовое управление Администрации </w:t>
            </w:r>
            <w:proofErr w:type="spellStart"/>
            <w:r w:rsidRPr="00932C41">
              <w:t>Белокалитвин-ского</w:t>
            </w:r>
            <w:proofErr w:type="spellEnd"/>
            <w:r w:rsidRPr="00932C41"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 xml:space="preserve">01 </w:t>
            </w:r>
            <w:proofErr w:type="gramStart"/>
            <w:r w:rsidRPr="00932C41">
              <w:t>января  2017</w:t>
            </w:r>
            <w:proofErr w:type="gramEnd"/>
            <w:r w:rsidRPr="00932C41">
              <w:t xml:space="preserve"> г.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 xml:space="preserve">31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32C41">
                <w:t>2020 г</w:t>
              </w:r>
            </w:smartTag>
            <w:r w:rsidRPr="00932C41">
              <w:t>.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 xml:space="preserve">снижение уровня нарушений бюджетного законодательства и законодательства Российской Федерации  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 xml:space="preserve">о контрактной системе 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 xml:space="preserve">в сфере закупок при планировании и исполнении бюджета </w:t>
            </w:r>
            <w:proofErr w:type="spellStart"/>
            <w:r w:rsidRPr="00932C41">
              <w:lastRenderedPageBreak/>
              <w:t>Белокалитвинского</w:t>
            </w:r>
            <w:proofErr w:type="spellEnd"/>
            <w:r w:rsidRPr="00932C41">
              <w:t xml:space="preserve"> района;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 xml:space="preserve">повышение уровня финансово-бюджетной дисциплины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lastRenderedPageBreak/>
              <w:t xml:space="preserve">повышение уровня нарушений бюджетного законодательства и законодательства Российской </w:t>
            </w:r>
            <w:proofErr w:type="gramStart"/>
            <w:r w:rsidRPr="00932C41">
              <w:t>Федерации  о</w:t>
            </w:r>
            <w:proofErr w:type="gramEnd"/>
            <w:r w:rsidRPr="00932C41">
              <w:t xml:space="preserve"> контрактной системе в сфере закупок при планировании и </w:t>
            </w:r>
            <w:r w:rsidRPr="00932C41">
              <w:lastRenderedPageBreak/>
              <w:t xml:space="preserve">исполнении бюджета </w:t>
            </w:r>
            <w:proofErr w:type="spellStart"/>
            <w:r w:rsidRPr="00932C41">
              <w:t>Белокалитвинс</w:t>
            </w:r>
            <w:proofErr w:type="spellEnd"/>
            <w:r w:rsidRPr="00932C41">
              <w:t>-кого района;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 xml:space="preserve">снижение </w:t>
            </w:r>
            <w:proofErr w:type="gramStart"/>
            <w:r w:rsidRPr="00932C41">
              <w:t>уровня  финансово</w:t>
            </w:r>
            <w:proofErr w:type="gramEnd"/>
            <w:r w:rsidRPr="00932C41">
              <w:t>-бюджетной дисциплины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lastRenderedPageBreak/>
              <w:t xml:space="preserve">показатели </w:t>
            </w:r>
          </w:p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</w:pPr>
            <w:r w:rsidRPr="00932C41">
              <w:t>2.2. – 2.4.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Подпрограмма 3. «Управление муниципальным долгом </w:t>
            </w:r>
            <w:proofErr w:type="spellStart"/>
            <w:r w:rsidRPr="00932C4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bCs/>
                <w:sz w:val="24"/>
                <w:szCs w:val="24"/>
              </w:rPr>
              <w:t xml:space="preserve"> района»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управления муниципальным долгом в соответствии с Бюджетным </w:t>
            </w:r>
            <w:hyperlink r:id="rId19" w:history="1">
              <w:r w:rsidRPr="00932C41">
                <w:rPr>
                  <w:sz w:val="24"/>
                  <w:szCs w:val="24"/>
                </w:rPr>
                <w:t>кодексом</w:t>
              </w:r>
            </w:hyperlink>
            <w:r w:rsidRPr="00932C41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сохранение объема муниципального долга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пределах нормативов, установленных Бюджетным кодексом Российской Федерации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неисполнение долговых обязательств, необоснованный рост муниципального долга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3.1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3.2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Планирование бюджетных ассигнований на обслуживание муниципального долга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планирование расходов на обслуживание муниципального долга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пределах нормативов, установленных Бюджетным кодексом Российской Федерации;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both"/>
            </w:pPr>
            <w:r w:rsidRPr="00932C41">
              <w:lastRenderedPageBreak/>
              <w:t>нарушение бюджетного законодательства, неисполнение обязательств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3.2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Подпрограмма 4. «Совершенствование системы распределения и перераспределения финансовых ресурсов между уровнями бюджетной системы </w:t>
            </w:r>
            <w:proofErr w:type="spellStart"/>
            <w:r w:rsidRPr="00932C41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bCs/>
                <w:sz w:val="24"/>
                <w:szCs w:val="24"/>
              </w:rPr>
              <w:t xml:space="preserve"> района»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4.1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Актуализация форм и механизмов предоставления межбюджетных трансфертов бюджетам поселений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перераспределение межбюджетных трансфертов, предоставляемых </w:t>
            </w:r>
            <w:r w:rsidRPr="00932C41">
              <w:rPr>
                <w:color w:val="000000"/>
                <w:sz w:val="24"/>
                <w:szCs w:val="24"/>
              </w:rPr>
              <w:t xml:space="preserve">поселениям, входящим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от межбюджетных трансфертов к дотациям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повышение рисков несбалансированности бюджетов</w:t>
            </w:r>
            <w:r w:rsidRPr="00932C41">
              <w:rPr>
                <w:color w:val="000000"/>
                <w:sz w:val="24"/>
                <w:szCs w:val="24"/>
              </w:rPr>
              <w:t xml:space="preserve"> поселений</w:t>
            </w:r>
            <w:r w:rsidRPr="00932C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4.1.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4.2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Повышение эффективности предоставления и расходования межбюджетных трансфертов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pacing w:line="240" w:lineRule="atLeast"/>
              <w:jc w:val="both"/>
            </w:pPr>
            <w:r w:rsidRPr="00932C41">
              <w:t>создание условий для эффективного предоставления и расходования межбюджетных трансфертов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proofErr w:type="spellStart"/>
            <w:r w:rsidRPr="00932C41">
              <w:rPr>
                <w:sz w:val="24"/>
                <w:szCs w:val="24"/>
              </w:rPr>
              <w:t>неосвоение</w:t>
            </w:r>
            <w:proofErr w:type="spellEnd"/>
            <w:r w:rsidRPr="00932C41">
              <w:rPr>
                <w:sz w:val="24"/>
                <w:szCs w:val="24"/>
              </w:rPr>
              <w:t xml:space="preserve"> и неэффективное использование межбюджетных трансфертов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4.2.</w:t>
            </w:r>
          </w:p>
        </w:tc>
      </w:tr>
      <w:tr w:rsidR="004139EC" w:rsidRPr="00932C41" w:rsidTr="002D6A20">
        <w:trPr>
          <w:trHeight w:val="32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 xml:space="preserve">Подпрограмма 5. «Поддержание устойчивого исполнения бюджетов поселений» 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5.1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Совершенствование выравнивания бюджетной обеспеченности </w:t>
            </w:r>
            <w:r w:rsidRPr="00932C41">
              <w:rPr>
                <w:color w:val="000000"/>
                <w:sz w:val="24"/>
                <w:szCs w:val="24"/>
              </w:rPr>
              <w:t xml:space="preserve">поселений, входящих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pacing w:line="240" w:lineRule="atLeast"/>
              <w:jc w:val="both"/>
            </w:pPr>
            <w:r w:rsidRPr="00932C41">
              <w:t xml:space="preserve">создание условий для устойчивого исполнения бюджетов </w:t>
            </w:r>
            <w:r w:rsidRPr="00932C41">
              <w:rPr>
                <w:color w:val="000000"/>
              </w:rPr>
              <w:t>поселений</w:t>
            </w:r>
            <w:r w:rsidRPr="00932C41">
              <w:t xml:space="preserve"> в результате </w:t>
            </w:r>
            <w:r w:rsidRPr="00932C41">
              <w:lastRenderedPageBreak/>
              <w:t xml:space="preserve">обеспечения минимально гарантированного уровня бюджетной обеспеченности </w:t>
            </w:r>
            <w:r w:rsidRPr="00932C41">
              <w:rPr>
                <w:color w:val="000000"/>
              </w:rPr>
              <w:t>поселений</w:t>
            </w:r>
            <w:r w:rsidRPr="00932C41">
              <w:t xml:space="preserve">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pacing w:line="240" w:lineRule="atLeast"/>
              <w:jc w:val="both"/>
            </w:pPr>
            <w:r w:rsidRPr="00932C41">
              <w:lastRenderedPageBreak/>
              <w:t xml:space="preserve">несвоевременное осуществление или осуществление не в полном объеме </w:t>
            </w:r>
            <w:r w:rsidRPr="00932C41">
              <w:lastRenderedPageBreak/>
              <w:t xml:space="preserve">полномочий, закрепленных законодательством Российской Федерации за органами местного самоуправления </w:t>
            </w:r>
            <w:r w:rsidRPr="00932C41">
              <w:rPr>
                <w:color w:val="000000"/>
              </w:rPr>
              <w:t>поселений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показатели 5.1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5.2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Предоставление дополнительной финансовой помощи в виде бюджетных кредитов бюджетам поселений, входящих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pacing w:line="240" w:lineRule="atLeast"/>
              <w:jc w:val="both"/>
            </w:pPr>
            <w:r w:rsidRPr="00932C41">
              <w:t xml:space="preserve">обеспечение текущей сбалансированности бюджетов </w:t>
            </w:r>
            <w:r w:rsidRPr="00932C41">
              <w:rPr>
                <w:color w:val="000000"/>
              </w:rPr>
              <w:t>поселений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>несвоевременное осуществление или осуществление не в полном объеме полномочий, закрепленных законодательством Российской Федерации за органами местного самоуправления поселений;</w:t>
            </w:r>
          </w:p>
          <w:p w:rsidR="004139EC" w:rsidRPr="00932C41" w:rsidRDefault="004139EC" w:rsidP="002D6A20">
            <w:pPr>
              <w:pStyle w:val="af4"/>
              <w:jc w:val="both"/>
              <w:rPr>
                <w:lang w:eastAsia="ru-RU"/>
              </w:rPr>
            </w:pP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образование просроченной кредиторской задолженности бюджетов </w:t>
            </w:r>
            <w:r w:rsidRPr="00932C41">
              <w:rPr>
                <w:rFonts w:ascii="Times New Roman" w:hAnsi="Times New Roman"/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5.2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29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Подпрограмма 6. «Содействие повышению качества управления муниципальными финансами»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6.1</w:t>
            </w:r>
          </w:p>
          <w:p w:rsidR="004139EC" w:rsidRPr="00932C41" w:rsidRDefault="004139EC" w:rsidP="002D6A20">
            <w:pPr>
              <w:jc w:val="both"/>
            </w:pPr>
            <w:r w:rsidRPr="00932C41">
              <w:lastRenderedPageBreak/>
              <w:t>Методическая поддержка осуществления бюджетного процесса на местном уровне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качества управления бюджетным </w:t>
            </w: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процессом на муниципальном уровне; </w:t>
            </w:r>
          </w:p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требований бюджетного законодательства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C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качества осуществления </w:t>
            </w:r>
            <w:r w:rsidRPr="00932C41">
              <w:rPr>
                <w:rFonts w:ascii="Times New Roman" w:hAnsi="Times New Roman"/>
                <w:sz w:val="24"/>
                <w:szCs w:val="24"/>
              </w:rPr>
              <w:lastRenderedPageBreak/>
              <w:t>бюджетного процесса на муниципальном уровне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показатели 6.1.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Основное мероприятие 6.2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объективной информации о качестве организации бюджетного процесса на уровне </w:t>
            </w:r>
            <w:r w:rsidRPr="00932C41">
              <w:rPr>
                <w:rFonts w:ascii="Times New Roman" w:hAnsi="Times New Roman"/>
                <w:color w:val="000000"/>
                <w:sz w:val="24"/>
                <w:szCs w:val="24"/>
              </w:rPr>
              <w:t>поселений</w:t>
            </w:r>
            <w:r w:rsidRPr="00932C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основании формализованных подходов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C41">
              <w:rPr>
                <w:rFonts w:ascii="Times New Roman" w:hAnsi="Times New Roman"/>
                <w:sz w:val="24"/>
                <w:szCs w:val="24"/>
              </w:rPr>
              <w:t xml:space="preserve">отсутствие информации о состоянии бюджетного процесса в </w:t>
            </w:r>
            <w:r w:rsidRPr="00932C41">
              <w:rPr>
                <w:rFonts w:ascii="Times New Roman" w:hAnsi="Times New Roman"/>
                <w:color w:val="000000"/>
                <w:sz w:val="24"/>
                <w:szCs w:val="24"/>
              </w:rPr>
              <w:t>поселениях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показатели 6.1.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48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kern w:val="2"/>
                <w:sz w:val="24"/>
                <w:szCs w:val="24"/>
              </w:rPr>
              <w:t>Подпрограмма 7 «</w:t>
            </w:r>
            <w:r w:rsidRPr="00932C41">
              <w:rPr>
                <w:rFonts w:eastAsia="Calibri"/>
                <w:kern w:val="2"/>
                <w:sz w:val="24"/>
                <w:szCs w:val="24"/>
                <w:lang w:eastAsia="en-US"/>
              </w:rPr>
              <w:t>Внедрение и развитие интегрированной информационной системы управления общественными финансами»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мероприятие 7.1. </w:t>
            </w:r>
            <w:r w:rsidRPr="00932C41">
              <w:rPr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общественными финансами </w:t>
            </w:r>
            <w:proofErr w:type="spellStart"/>
            <w:r w:rsidRPr="00932C41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c"/>
              <w:rPr>
                <w:rFonts w:ascii="Times New Roman" w:hAnsi="Times New Roman" w:cs="Times New Roman"/>
              </w:rPr>
            </w:pPr>
            <w:r w:rsidRPr="00932C41">
              <w:rPr>
                <w:rFonts w:ascii="Times New Roman" w:hAnsi="Times New Roman" w:cs="Times New Roman"/>
              </w:rPr>
              <w:t xml:space="preserve">работы по внедрению подсистем единой информационной системы управления общественными финансами </w:t>
            </w:r>
            <w:proofErr w:type="spellStart"/>
            <w:r w:rsidRPr="00932C41">
              <w:rPr>
                <w:rFonts w:ascii="Times New Roman" w:hAnsi="Times New Roman" w:cs="Times New Roman"/>
                <w:color w:val="000000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  <w:r w:rsidRPr="00932C41">
              <w:rPr>
                <w:rFonts w:ascii="Times New Roman" w:hAnsi="Times New Roman" w:cs="Times New Roman"/>
              </w:rPr>
              <w:t xml:space="preserve"> на уровне поселений, входящих в состав </w:t>
            </w:r>
            <w:proofErr w:type="spellStart"/>
            <w:r w:rsidRPr="00932C4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2C41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32C41">
              <w:rPr>
                <w:rFonts w:ascii="Times New Roman" w:hAnsi="Times New Roman" w:cs="Times New Roman"/>
              </w:rPr>
              <w:t xml:space="preserve"> выполнены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c"/>
              <w:jc w:val="both"/>
              <w:rPr>
                <w:rFonts w:ascii="Times New Roman" w:hAnsi="Times New Roman" w:cs="Times New Roman"/>
              </w:rPr>
            </w:pPr>
            <w:r w:rsidRPr="00932C41">
              <w:rPr>
                <w:rFonts w:ascii="Times New Roman" w:hAnsi="Times New Roman" w:cs="Times New Roman"/>
              </w:rPr>
              <w:t xml:space="preserve">невозможность централизации обработки информации о бюджетах поселений, входящих в состав </w:t>
            </w:r>
            <w:proofErr w:type="spellStart"/>
            <w:r w:rsidRPr="00932C41">
              <w:rPr>
                <w:rFonts w:ascii="Times New Roman" w:hAnsi="Times New Roman" w:cs="Times New Roman"/>
              </w:rPr>
              <w:t>Белокалитвинского</w:t>
            </w:r>
            <w:proofErr w:type="spellEnd"/>
            <w:r w:rsidRPr="00932C41">
              <w:rPr>
                <w:rFonts w:ascii="Times New Roman" w:hAnsi="Times New Roman" w:cs="Times New Roman"/>
              </w:rPr>
              <w:t xml:space="preserve"> района в едином информационном хранилище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7.1.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suppressAutoHyphens/>
              <w:jc w:val="both"/>
            </w:pPr>
            <w:r w:rsidRPr="00932C41">
              <w:t xml:space="preserve">Основное мероприятие 7.2. </w:t>
            </w:r>
            <w:r w:rsidRPr="00932C41">
              <w:rPr>
                <w:color w:val="000000"/>
              </w:rPr>
              <w:t xml:space="preserve">Сопровождение единой информационной системы управления общественными финансами </w:t>
            </w:r>
            <w:proofErr w:type="spellStart"/>
            <w:r w:rsidRPr="00932C41">
              <w:rPr>
                <w:color w:val="000000"/>
              </w:rPr>
              <w:t>Белокалитвинского</w:t>
            </w:r>
            <w:proofErr w:type="spellEnd"/>
            <w:r w:rsidRPr="00932C41">
              <w:rPr>
                <w:color w:val="000000"/>
              </w:rPr>
              <w:t xml:space="preserve"> района в части внедренных подсистем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01.01.2016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31.12.2020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c"/>
              <w:rPr>
                <w:rFonts w:ascii="Times New Roman" w:hAnsi="Times New Roman" w:cs="Times New Roman"/>
              </w:rPr>
            </w:pPr>
            <w:r w:rsidRPr="00932C41">
              <w:rPr>
                <w:rFonts w:ascii="Times New Roman" w:hAnsi="Times New Roman" w:cs="Times New Roman"/>
              </w:rPr>
              <w:t>работы по сопровождению программного обеспечения выполнены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afc"/>
              <w:rPr>
                <w:rFonts w:ascii="Times New Roman" w:hAnsi="Times New Roman" w:cs="Times New Roman"/>
              </w:rPr>
            </w:pPr>
            <w:r w:rsidRPr="00932C41">
              <w:rPr>
                <w:rFonts w:ascii="Times New Roman" w:hAnsi="Times New Roman" w:cs="Times New Roman"/>
              </w:rPr>
              <w:t>невозможность модификации и эффективного использования информационной системы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показатель 7.1.</w:t>
            </w:r>
          </w:p>
        </w:tc>
      </w:tr>
    </w:tbl>
    <w:p w:rsidR="004139EC" w:rsidRPr="00932C41" w:rsidRDefault="004139EC" w:rsidP="004139EC">
      <w:pPr>
        <w:widowControl w:val="0"/>
        <w:autoSpaceDE w:val="0"/>
        <w:autoSpaceDN w:val="0"/>
        <w:adjustRightInd w:val="0"/>
        <w:outlineLvl w:val="2"/>
      </w:pP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right"/>
        <w:outlineLvl w:val="2"/>
      </w:pPr>
    </w:p>
    <w:p w:rsidR="004139EC" w:rsidRPr="00932C41" w:rsidRDefault="004139EC" w:rsidP="004139EC">
      <w:pPr>
        <w:ind w:left="8505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>Приложение № 3</w:t>
      </w:r>
    </w:p>
    <w:p w:rsidR="004139EC" w:rsidRPr="00932C41" w:rsidRDefault="004139EC" w:rsidP="004139EC">
      <w:pPr>
        <w:spacing w:line="252" w:lineRule="auto"/>
        <w:ind w:left="7938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к муниципальной программе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</w:t>
      </w:r>
      <w:proofErr w:type="gramStart"/>
      <w:r w:rsidRPr="00932C41">
        <w:rPr>
          <w:sz w:val="28"/>
          <w:szCs w:val="28"/>
        </w:rPr>
        <w:t xml:space="preserve">и </w:t>
      </w:r>
      <w:r w:rsidR="002F7A46">
        <w:rPr>
          <w:sz w:val="28"/>
          <w:szCs w:val="28"/>
        </w:rPr>
        <w:t xml:space="preserve"> </w:t>
      </w:r>
      <w:r w:rsidRPr="00932C41">
        <w:rPr>
          <w:sz w:val="28"/>
          <w:szCs w:val="28"/>
        </w:rPr>
        <w:t>создание</w:t>
      </w:r>
      <w:proofErr w:type="gramEnd"/>
      <w:r w:rsidRPr="00932C41">
        <w:rPr>
          <w:sz w:val="28"/>
          <w:szCs w:val="28"/>
        </w:rPr>
        <w:t xml:space="preserve"> условий для эффективного управления </w:t>
      </w:r>
      <w:r w:rsidR="002F7A46">
        <w:rPr>
          <w:sz w:val="28"/>
          <w:szCs w:val="28"/>
        </w:rPr>
        <w:t xml:space="preserve"> </w:t>
      </w:r>
      <w:r w:rsidRPr="00932C41">
        <w:rPr>
          <w:sz w:val="28"/>
          <w:szCs w:val="28"/>
        </w:rPr>
        <w:t>муниципальными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ind w:firstLine="540"/>
        <w:jc w:val="both"/>
      </w:pP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6" w:name="Par580"/>
      <w:bookmarkStart w:id="7" w:name="Par676"/>
      <w:bookmarkEnd w:id="6"/>
      <w:bookmarkEnd w:id="7"/>
      <w:r w:rsidRPr="00932C41">
        <w:rPr>
          <w:sz w:val="28"/>
          <w:szCs w:val="28"/>
        </w:rPr>
        <w:t xml:space="preserve">Расходы бюджета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на реализацию муниципальной программы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</w:t>
      </w:r>
      <w:r w:rsidRPr="00932C41">
        <w:rPr>
          <w:bCs/>
          <w:sz w:val="28"/>
          <w:szCs w:val="28"/>
        </w:rPr>
        <w:t>создание условий для эффективного управления муниципальными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</w:pPr>
      <w:r w:rsidRPr="00932C41">
        <w:t xml:space="preserve"> 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00"/>
        <w:gridCol w:w="568"/>
        <w:gridCol w:w="708"/>
        <w:gridCol w:w="1276"/>
        <w:gridCol w:w="709"/>
        <w:gridCol w:w="992"/>
        <w:gridCol w:w="992"/>
        <w:gridCol w:w="1135"/>
        <w:gridCol w:w="1133"/>
        <w:gridCol w:w="1132"/>
        <w:gridCol w:w="1278"/>
        <w:gridCol w:w="851"/>
      </w:tblGrid>
      <w:tr w:rsidR="004139EC" w:rsidRPr="00932C41" w:rsidTr="002D6A20">
        <w:trPr>
          <w:trHeight w:val="72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Наименование      </w:t>
            </w:r>
            <w:r w:rsidRPr="00932C41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программы, подпрограммы основного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proofErr w:type="gramStart"/>
            <w:r w:rsidRPr="00932C41">
              <w:rPr>
                <w:sz w:val="24"/>
                <w:szCs w:val="24"/>
              </w:rPr>
              <w:t>Ответствен-</w:t>
            </w:r>
            <w:proofErr w:type="spellStart"/>
            <w:r w:rsidRPr="00932C41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исполнитель, соисполнители, участники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Код бюджетной   </w:t>
            </w:r>
            <w:r w:rsidRPr="00932C41">
              <w:rPr>
                <w:sz w:val="24"/>
                <w:szCs w:val="24"/>
              </w:rPr>
              <w:br/>
              <w:t xml:space="preserve">   классификации   </w:t>
            </w:r>
            <w:r w:rsidRPr="00932C41">
              <w:rPr>
                <w:sz w:val="24"/>
                <w:szCs w:val="24"/>
              </w:rPr>
              <w:br/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Расходы (тыс. руб.), годы</w:t>
            </w:r>
          </w:p>
        </w:tc>
      </w:tr>
      <w:tr w:rsidR="004139EC" w:rsidRPr="00932C41" w:rsidTr="002D6A20">
        <w:trPr>
          <w:trHeight w:val="1739"/>
          <w:tblCellSpacing w:w="5" w:type="nil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8"/>
                <w:sz w:val="24"/>
                <w:szCs w:val="24"/>
              </w:rPr>
            </w:pPr>
            <w:r w:rsidRPr="00932C41">
              <w:rPr>
                <w:spacing w:val="-18"/>
                <w:sz w:val="24"/>
                <w:szCs w:val="24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8"/>
                <w:sz w:val="24"/>
                <w:szCs w:val="24"/>
              </w:rPr>
            </w:pPr>
            <w:proofErr w:type="spellStart"/>
            <w:r w:rsidRPr="00932C41">
              <w:rPr>
                <w:spacing w:val="-18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8"/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К</w:t>
            </w:r>
            <w:r w:rsidRPr="00932C41">
              <w:rPr>
                <w:spacing w:val="-18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8"/>
                <w:sz w:val="24"/>
                <w:szCs w:val="24"/>
              </w:rPr>
            </w:pPr>
            <w:r w:rsidRPr="00932C41">
              <w:rPr>
                <w:spacing w:val="-18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2015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2016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2017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2018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2020 год</w:t>
            </w:r>
          </w:p>
        </w:tc>
      </w:tr>
    </w:tbl>
    <w:p w:rsidR="004139EC" w:rsidRPr="00932C41" w:rsidRDefault="004139EC" w:rsidP="004139EC">
      <w:pPr>
        <w:rPr>
          <w:sz w:val="2"/>
          <w:szCs w:val="2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700"/>
        <w:gridCol w:w="568"/>
        <w:gridCol w:w="709"/>
        <w:gridCol w:w="1417"/>
        <w:gridCol w:w="567"/>
        <w:gridCol w:w="992"/>
        <w:gridCol w:w="992"/>
        <w:gridCol w:w="1134"/>
        <w:gridCol w:w="1134"/>
        <w:gridCol w:w="1134"/>
        <w:gridCol w:w="1134"/>
        <w:gridCol w:w="993"/>
      </w:tblGrid>
      <w:tr w:rsidR="004139EC" w:rsidRPr="00932C41" w:rsidTr="002D6A20">
        <w:trPr>
          <w:tblHeader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 w:rsidRPr="00932C41">
              <w:rPr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управление муниципальными финансами района и </w:t>
            </w:r>
            <w:r w:rsidRPr="00932C41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всего,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 том </w:t>
            </w:r>
            <w:proofErr w:type="gramStart"/>
            <w:r w:rsidRPr="00932C41">
              <w:rPr>
                <w:sz w:val="24"/>
                <w:szCs w:val="24"/>
              </w:rPr>
              <w:t xml:space="preserve">числе:   </w:t>
            </w:r>
            <w:proofErr w:type="gramEnd"/>
            <w:r w:rsidRPr="00932C4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82 153,5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95 011,2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12 096,6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82 153,5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95 011,2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12 096,6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rHeight w:val="83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1.1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разработка и реализация механизмов контроля за исполнением доходов консолидированного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и </w:t>
            </w:r>
            <w:r w:rsidRPr="00932C41">
              <w:rPr>
                <w:sz w:val="24"/>
                <w:szCs w:val="24"/>
              </w:rPr>
              <w:lastRenderedPageBreak/>
              <w:t>снижением недоимки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>мероприятие 1.2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rFonts w:eastAsia="Calibri"/>
                <w:sz w:val="24"/>
                <w:szCs w:val="24"/>
              </w:rPr>
              <w:t xml:space="preserve">оценка эффективности налоговых льгот, установленных нормативными правовыми актами поселений, входящих в состав </w:t>
            </w:r>
            <w:proofErr w:type="spellStart"/>
            <w:r w:rsidRPr="00932C41">
              <w:rPr>
                <w:rFonts w:eastAsia="Calibri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>мероприятие 1.3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color w:val="000000"/>
                <w:sz w:val="24"/>
                <w:szCs w:val="24"/>
              </w:rPr>
              <w:t xml:space="preserve">формирование расходов бюджета </w:t>
            </w:r>
            <w:proofErr w:type="spellStart"/>
            <w:r w:rsidRPr="00932C41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32C41">
              <w:rPr>
                <w:color w:val="000000"/>
                <w:sz w:val="24"/>
                <w:szCs w:val="24"/>
              </w:rPr>
              <w:t>района  в</w:t>
            </w:r>
            <w:proofErr w:type="gramEnd"/>
            <w:r w:rsidRPr="00932C41">
              <w:rPr>
                <w:color w:val="000000"/>
                <w:sz w:val="24"/>
                <w:szCs w:val="24"/>
              </w:rPr>
              <w:t xml:space="preserve"> соответствии с  муниципальными программами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2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932C41">
              <w:rPr>
                <w:rFonts w:cs="Courier New"/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 xml:space="preserve">9 549,0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9 446,8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10 046,6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2.1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932C41">
              <w:rPr>
                <w:rFonts w:cs="Courier New"/>
                <w:bCs/>
                <w:sz w:val="24"/>
                <w:szCs w:val="24"/>
              </w:rPr>
              <w:t xml:space="preserve">разработка и совершенствование нормативной правовой базы по </w:t>
            </w:r>
            <w:r w:rsidRPr="00932C41">
              <w:rPr>
                <w:rFonts w:cs="Courier New"/>
                <w:bCs/>
                <w:sz w:val="24"/>
                <w:szCs w:val="24"/>
              </w:rPr>
              <w:lastRenderedPageBreak/>
              <w:t>организации бюджетного процесса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2.2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планирование бюджетных ассигнований резервного фонда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 xml:space="preserve">Основное мероприятие </w:t>
            </w:r>
            <w:proofErr w:type="gramStart"/>
            <w:r w:rsidRPr="00932C41">
              <w:rPr>
                <w:spacing w:val="-24"/>
                <w:sz w:val="24"/>
                <w:szCs w:val="24"/>
              </w:rPr>
              <w:t>2..</w:t>
            </w:r>
            <w:proofErr w:type="gramEnd"/>
            <w:r w:rsidRPr="00932C41">
              <w:rPr>
                <w:spacing w:val="-24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 xml:space="preserve">9 549,0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t>9 446,8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10 046,6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rHeight w:val="233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8 306,3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8 744,9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t xml:space="preserve"> 8 894,9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9 688,0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9 825,0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8 616,9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9 121,8</w:t>
            </w:r>
          </w:p>
        </w:tc>
      </w:tr>
      <w:tr w:rsidR="004139EC" w:rsidRPr="00932C41" w:rsidTr="002D6A20">
        <w:trPr>
          <w:trHeight w:val="21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22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14,1</w:t>
            </w:r>
          </w:p>
        </w:tc>
      </w:tr>
      <w:tr w:rsidR="004139EC" w:rsidRPr="00932C41" w:rsidTr="002D6A20">
        <w:trPr>
          <w:trHeight w:val="22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785,1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t>289,5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278,0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325,6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328,0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352,1</w:t>
            </w:r>
          </w:p>
        </w:tc>
      </w:tr>
      <w:tr w:rsidR="004139EC" w:rsidRPr="00932C41" w:rsidTr="002D6A20">
        <w:trPr>
          <w:trHeight w:val="204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20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t>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7,7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1,5</w:t>
            </w:r>
          </w:p>
        </w:tc>
      </w:tr>
      <w:tr w:rsidR="004139EC" w:rsidRPr="00932C41" w:rsidTr="002D6A20">
        <w:trPr>
          <w:trHeight w:val="198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20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1922962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12,7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t>26,6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35,3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37,7</w:t>
            </w:r>
          </w:p>
        </w:tc>
      </w:tr>
      <w:tr w:rsidR="004139EC" w:rsidRPr="00932C41" w:rsidTr="002D6A20">
        <w:trPr>
          <w:trHeight w:val="206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1920029620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19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1920029950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t>219,1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71,9-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29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1929999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245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037DD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037DD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037DD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037DD1">
              <w:rPr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037DD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037DD1">
              <w:rPr>
                <w:sz w:val="24"/>
                <w:szCs w:val="24"/>
              </w:rPr>
              <w:t>1920029810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2"/>
                <w:szCs w:val="22"/>
              </w:rPr>
            </w:pPr>
            <w:r w:rsidRPr="00932C41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28,6-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27,0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</w:rPr>
            </w:pPr>
            <w:r w:rsidRPr="00932C41">
              <w:rPr>
                <w:spacing w:val="-24"/>
                <w:sz w:val="24"/>
                <w:szCs w:val="24"/>
              </w:rPr>
              <w:t>28,7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>мероприятие 2.4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3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управление муниципальным </w:t>
            </w:r>
            <w:r w:rsidRPr="00932C41">
              <w:rPr>
                <w:sz w:val="24"/>
                <w:szCs w:val="24"/>
              </w:rPr>
              <w:lastRenderedPageBreak/>
              <w:t xml:space="preserve">долгом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</w:t>
            </w:r>
            <w:r w:rsidRPr="00932C41">
              <w:rPr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3.1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обеспечение проведения единой политики муниципальных заимствований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района, управления муниципальным долгом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в соответствии с Бюджетным кодексом Российской Федерации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3.2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планирование бюджетных ассигнований на обслуживание муниципального долга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совершенствование системы распределения и перераспределен</w:t>
            </w:r>
            <w:r w:rsidRPr="00932C41">
              <w:rPr>
                <w:sz w:val="24"/>
                <w:szCs w:val="24"/>
              </w:rPr>
              <w:lastRenderedPageBreak/>
              <w:t>ия финансовых ресурсов</w:t>
            </w:r>
          </w:p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 между уровнями бюджетной системы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lastRenderedPageBreak/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4.1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актуализация форм и механизмов предоставления межбюджетных трансфертов бюджетам поселений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4.2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повышение эффективности предоставления и </w:t>
            </w:r>
            <w:proofErr w:type="gramStart"/>
            <w:r w:rsidRPr="00932C41">
              <w:rPr>
                <w:sz w:val="24"/>
                <w:szCs w:val="24"/>
              </w:rPr>
              <w:t>расходования  межбюджетных</w:t>
            </w:r>
            <w:proofErr w:type="gramEnd"/>
            <w:r w:rsidRPr="00932C41">
              <w:rPr>
                <w:sz w:val="24"/>
                <w:szCs w:val="24"/>
              </w:rPr>
              <w:t xml:space="preserve"> субсидий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Подпрограмма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поддержка устойчивого исполнения бюджетов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60 112,4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2 050,0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--.</w:t>
            </w:r>
          </w:p>
        </w:tc>
      </w:tr>
      <w:tr w:rsidR="004139EC" w:rsidRPr="00932C41" w:rsidTr="002D6A20">
        <w:trPr>
          <w:trHeight w:val="2259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5.1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совершенствование выравнивания бюджетной обеспеченности поселений, входящих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60 112,4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2 050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32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1957234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60 030,0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70 587,0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75 938,1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32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1950072340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301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1958501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2 017,5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9 626,3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1 850,0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26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1950085010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510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</w:p>
        </w:tc>
      </w:tr>
      <w:tr w:rsidR="004139EC" w:rsidRPr="00932C41" w:rsidTr="002D6A20">
        <w:trPr>
          <w:trHeight w:val="265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1950085120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5.2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предоставление дополнительной финансовой помощи в виде бюджетных кредитов бюджетам поселений, входящих в состав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6.1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both"/>
            </w:pPr>
            <w:r w:rsidRPr="00932C41">
              <w:t>методическая поддержка осуществления бюджетного процесса на местном уровне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 xml:space="preserve">мероприятие 6.2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932C41">
              <w:rPr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7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eastAsia="Calibri"/>
                <w:kern w:val="2"/>
                <w:sz w:val="24"/>
                <w:szCs w:val="24"/>
                <w:lang w:eastAsia="en-US"/>
              </w:rPr>
              <w:t>Внедрение и развитие интегрированной информационной системы управления общественными финансами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>мероприятие 7.1.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color w:val="000000"/>
                <w:sz w:val="24"/>
                <w:szCs w:val="24"/>
              </w:rPr>
              <w:t xml:space="preserve">Внедрение подсистем единой информационной системы управления </w:t>
            </w:r>
            <w:proofErr w:type="gramStart"/>
            <w:r w:rsidRPr="00932C41">
              <w:rPr>
                <w:color w:val="000000"/>
                <w:sz w:val="24"/>
                <w:szCs w:val="24"/>
              </w:rPr>
              <w:t>общественны-ми</w:t>
            </w:r>
            <w:proofErr w:type="gramEnd"/>
            <w:r w:rsidRPr="00932C41">
              <w:rPr>
                <w:color w:val="000000"/>
                <w:sz w:val="24"/>
                <w:szCs w:val="24"/>
              </w:rPr>
              <w:t xml:space="preserve"> финансами </w:t>
            </w:r>
            <w:proofErr w:type="spellStart"/>
            <w:r w:rsidRPr="00932C41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413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Основное        </w:t>
            </w:r>
            <w:r w:rsidRPr="00932C41">
              <w:rPr>
                <w:sz w:val="24"/>
                <w:szCs w:val="24"/>
              </w:rPr>
              <w:br/>
              <w:t>мероприятие 7.2.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32C41">
              <w:rPr>
                <w:color w:val="000000"/>
                <w:sz w:val="24"/>
                <w:szCs w:val="24"/>
              </w:rPr>
              <w:t>Сопровожде-ние</w:t>
            </w:r>
            <w:proofErr w:type="spellEnd"/>
            <w:proofErr w:type="gramEnd"/>
            <w:r w:rsidRPr="00932C41">
              <w:rPr>
                <w:color w:val="000000"/>
                <w:sz w:val="24"/>
                <w:szCs w:val="24"/>
              </w:rPr>
              <w:t xml:space="preserve"> единой </w:t>
            </w:r>
            <w:proofErr w:type="spellStart"/>
            <w:r w:rsidRPr="00932C41">
              <w:rPr>
                <w:color w:val="000000"/>
                <w:sz w:val="24"/>
                <w:szCs w:val="24"/>
              </w:rPr>
              <w:t>информацион</w:t>
            </w:r>
            <w:proofErr w:type="spellEnd"/>
            <w:r w:rsidRPr="00932C41">
              <w:rPr>
                <w:color w:val="000000"/>
                <w:sz w:val="24"/>
                <w:szCs w:val="24"/>
              </w:rPr>
              <w:t>-</w:t>
            </w:r>
            <w:r w:rsidRPr="00932C41">
              <w:rPr>
                <w:color w:val="000000"/>
                <w:sz w:val="24"/>
                <w:szCs w:val="24"/>
              </w:rPr>
              <w:lastRenderedPageBreak/>
              <w:t xml:space="preserve">ной системы управления общественными финансами </w:t>
            </w:r>
            <w:proofErr w:type="spellStart"/>
            <w:r w:rsidRPr="00932C41"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color w:val="000000"/>
                <w:sz w:val="24"/>
                <w:szCs w:val="24"/>
              </w:rPr>
              <w:t xml:space="preserve"> района в части внедренных подсистем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финансовое управление </w:t>
            </w:r>
            <w:proofErr w:type="spellStart"/>
            <w:proofErr w:type="gramStart"/>
            <w:r w:rsidRPr="00932C41">
              <w:rPr>
                <w:sz w:val="24"/>
                <w:szCs w:val="24"/>
              </w:rPr>
              <w:t>Администра-</w:t>
            </w:r>
            <w:r w:rsidRPr="00932C41">
              <w:rPr>
                <w:sz w:val="24"/>
                <w:szCs w:val="24"/>
              </w:rPr>
              <w:lastRenderedPageBreak/>
              <w:t>ции</w:t>
            </w:r>
            <w:proofErr w:type="spellEnd"/>
            <w:proofErr w:type="gramEnd"/>
            <w:r w:rsidRPr="00932C41">
              <w:rPr>
                <w:sz w:val="24"/>
                <w:szCs w:val="24"/>
              </w:rPr>
              <w:t xml:space="preserve"> </w:t>
            </w:r>
            <w:proofErr w:type="spellStart"/>
            <w:r w:rsidRPr="00932C41">
              <w:rPr>
                <w:sz w:val="24"/>
                <w:szCs w:val="24"/>
              </w:rPr>
              <w:t>Белокалитви-нского</w:t>
            </w:r>
            <w:proofErr w:type="spellEnd"/>
            <w:r w:rsidRPr="00932C4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t>-</w:t>
            </w:r>
          </w:p>
        </w:tc>
      </w:tr>
    </w:tbl>
    <w:p w:rsidR="004139EC" w:rsidRPr="00932C41" w:rsidRDefault="004139EC" w:rsidP="004139EC">
      <w:pPr>
        <w:ind w:left="8505"/>
        <w:jc w:val="center"/>
        <w:rPr>
          <w:sz w:val="28"/>
          <w:szCs w:val="28"/>
        </w:rPr>
      </w:pPr>
      <w:bookmarkStart w:id="8" w:name="Par879"/>
      <w:bookmarkEnd w:id="8"/>
    </w:p>
    <w:p w:rsidR="004139EC" w:rsidRDefault="004139EC" w:rsidP="004139EC">
      <w:pPr>
        <w:ind w:left="8505"/>
        <w:jc w:val="center"/>
        <w:rPr>
          <w:sz w:val="28"/>
          <w:szCs w:val="28"/>
        </w:rPr>
      </w:pPr>
    </w:p>
    <w:p w:rsidR="004139EC" w:rsidRPr="00932C41" w:rsidRDefault="004139EC" w:rsidP="004139EC">
      <w:pPr>
        <w:ind w:left="8505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4139EC" w:rsidRPr="00932C41" w:rsidRDefault="004139EC" w:rsidP="004139EC">
      <w:pPr>
        <w:spacing w:line="252" w:lineRule="auto"/>
        <w:ind w:left="7938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к муниципальной программе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</w:pP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Расходы 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2C41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932C41">
        <w:rPr>
          <w:sz w:val="28"/>
          <w:szCs w:val="28"/>
        </w:rPr>
        <w:t>Белокалитвинского</w:t>
      </w:r>
      <w:proofErr w:type="spellEnd"/>
      <w:r w:rsidRPr="00932C41">
        <w:rPr>
          <w:sz w:val="28"/>
          <w:szCs w:val="28"/>
        </w:rPr>
        <w:t xml:space="preserve"> района «Управление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4139EC" w:rsidRPr="00932C41" w:rsidRDefault="004139EC" w:rsidP="004139EC">
      <w:pPr>
        <w:widowControl w:val="0"/>
        <w:autoSpaceDE w:val="0"/>
        <w:autoSpaceDN w:val="0"/>
        <w:adjustRightInd w:val="0"/>
        <w:jc w:val="center"/>
        <w:rPr>
          <w:sz w:val="32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1844"/>
        <w:gridCol w:w="1134"/>
        <w:gridCol w:w="1417"/>
        <w:gridCol w:w="1276"/>
        <w:gridCol w:w="1418"/>
        <w:gridCol w:w="1276"/>
        <w:gridCol w:w="1417"/>
        <w:gridCol w:w="1418"/>
      </w:tblGrid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Наименование      </w:t>
            </w:r>
            <w:r w:rsidRPr="00932C41">
              <w:rPr>
                <w:sz w:val="24"/>
                <w:szCs w:val="24"/>
              </w:rPr>
              <w:br/>
            </w:r>
            <w:r>
              <w:t>муниципальной</w:t>
            </w:r>
            <w:r w:rsidRPr="00932C41">
              <w:rPr>
                <w:sz w:val="24"/>
                <w:szCs w:val="24"/>
              </w:rPr>
              <w:t xml:space="preserve">   </w:t>
            </w:r>
            <w:r w:rsidRPr="00932C41">
              <w:rPr>
                <w:sz w:val="24"/>
                <w:szCs w:val="24"/>
              </w:rPr>
              <w:br/>
              <w:t xml:space="preserve">программы, </w:t>
            </w:r>
            <w:r>
              <w:rPr>
                <w:sz w:val="24"/>
                <w:szCs w:val="24"/>
              </w:rPr>
              <w:t xml:space="preserve">номер и наименование </w:t>
            </w:r>
            <w:r w:rsidRPr="00932C41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844" w:type="dxa"/>
            <w:vMerge w:val="restart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Ответственный    </w:t>
            </w:r>
            <w:r w:rsidRPr="00932C41">
              <w:rPr>
                <w:sz w:val="24"/>
                <w:szCs w:val="24"/>
              </w:rPr>
              <w:br/>
            </w:r>
            <w:proofErr w:type="gramStart"/>
            <w:r w:rsidRPr="00932C41">
              <w:rPr>
                <w:sz w:val="24"/>
                <w:szCs w:val="24"/>
              </w:rPr>
              <w:t xml:space="preserve">исполнитель,   </w:t>
            </w:r>
            <w:proofErr w:type="gramEnd"/>
            <w:r w:rsidRPr="00932C41">
              <w:rPr>
                <w:sz w:val="24"/>
                <w:szCs w:val="24"/>
              </w:rPr>
              <w:t xml:space="preserve">  </w:t>
            </w:r>
            <w:r w:rsidRPr="00932C41">
              <w:rPr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9356" w:type="dxa"/>
            <w:gridSpan w:val="7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4139EC" w:rsidRPr="00932C41" w:rsidTr="002D6A20">
        <w:trPr>
          <w:trHeight w:val="1206"/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2014 год</w:t>
            </w:r>
          </w:p>
        </w:tc>
        <w:tc>
          <w:tcPr>
            <w:tcW w:w="1417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2015 год</w:t>
            </w:r>
          </w:p>
        </w:tc>
        <w:tc>
          <w:tcPr>
            <w:tcW w:w="1276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2016 год</w:t>
            </w:r>
          </w:p>
        </w:tc>
        <w:tc>
          <w:tcPr>
            <w:tcW w:w="1418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2017 год</w:t>
            </w:r>
          </w:p>
        </w:tc>
        <w:tc>
          <w:tcPr>
            <w:tcW w:w="1276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2018 год</w:t>
            </w:r>
          </w:p>
        </w:tc>
        <w:tc>
          <w:tcPr>
            <w:tcW w:w="1417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2019 год</w:t>
            </w:r>
          </w:p>
        </w:tc>
        <w:tc>
          <w:tcPr>
            <w:tcW w:w="1418" w:type="dxa"/>
            <w:vAlign w:val="center"/>
          </w:tcPr>
          <w:p w:rsidR="004139EC" w:rsidRPr="00932C41" w:rsidRDefault="004139EC" w:rsidP="002D6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2C41">
              <w:t>2020 год</w:t>
            </w:r>
          </w:p>
        </w:tc>
      </w:tr>
    </w:tbl>
    <w:p w:rsidR="004139EC" w:rsidRPr="00932C41" w:rsidRDefault="004139EC" w:rsidP="004139EC">
      <w:pPr>
        <w:rPr>
          <w:sz w:val="2"/>
          <w:szCs w:val="2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1844"/>
        <w:gridCol w:w="1134"/>
        <w:gridCol w:w="1417"/>
        <w:gridCol w:w="1276"/>
        <w:gridCol w:w="1418"/>
        <w:gridCol w:w="1276"/>
        <w:gridCol w:w="1417"/>
        <w:gridCol w:w="1418"/>
      </w:tblGrid>
      <w:tr w:rsidR="004139EC" w:rsidRPr="00932C41" w:rsidTr="002D6A20">
        <w:trPr>
          <w:tblHeader/>
          <w:tblCellSpacing w:w="5" w:type="nil"/>
        </w:trPr>
        <w:tc>
          <w:tcPr>
            <w:tcW w:w="198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10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932C41">
              <w:rPr>
                <w:sz w:val="24"/>
                <w:szCs w:val="24"/>
              </w:rPr>
              <w:t xml:space="preserve">Муниципальная  </w:t>
            </w:r>
            <w:r w:rsidRPr="00932C41">
              <w:rPr>
                <w:sz w:val="24"/>
                <w:szCs w:val="24"/>
              </w:rPr>
              <w:br/>
              <w:t>программа</w:t>
            </w:r>
            <w:proofErr w:type="gramEnd"/>
            <w:r w:rsidRPr="00932C4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управление муниципальными финансами района и создание условий для эффективного </w:t>
            </w:r>
            <w:r w:rsidRPr="00932C41">
              <w:rPr>
                <w:sz w:val="24"/>
                <w:szCs w:val="24"/>
              </w:rPr>
              <w:lastRenderedPageBreak/>
              <w:t>управления муниципальными финансами поселений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 xml:space="preserve">всего                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932C41">
              <w:rPr>
                <w:spacing w:val="-16"/>
                <w:sz w:val="24"/>
                <w:szCs w:val="24"/>
              </w:rPr>
              <w:t>68 764,7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932C41">
              <w:rPr>
                <w:spacing w:val="-16"/>
                <w:sz w:val="24"/>
                <w:szCs w:val="24"/>
              </w:rPr>
              <w:t>82 153,5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16"/>
              </w:rPr>
              <w:t>95  011,2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12 096,6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932C41">
              <w:rPr>
                <w:spacing w:val="-16"/>
                <w:sz w:val="24"/>
                <w:szCs w:val="24"/>
              </w:rPr>
              <w:t>60 030,0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932C41">
              <w:rPr>
                <w:spacing w:val="-16"/>
                <w:sz w:val="24"/>
                <w:szCs w:val="24"/>
              </w:rPr>
              <w:t>70 587,0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932C41">
              <w:rPr>
                <w:spacing w:val="-16"/>
                <w:sz w:val="24"/>
                <w:szCs w:val="24"/>
              </w:rPr>
              <w:t>75 938,1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16"/>
              </w:rPr>
            </w:pPr>
            <w:r w:rsidRPr="00932C41">
              <w:rPr>
                <w:spacing w:val="-16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16"/>
              </w:rPr>
            </w:pPr>
            <w:r w:rsidRPr="00932C41">
              <w:rPr>
                <w:spacing w:val="-16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16"/>
              </w:rPr>
            </w:pPr>
            <w:r w:rsidRPr="00932C41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16"/>
              </w:rPr>
            </w:pPr>
            <w:r w:rsidRPr="00932C41">
              <w:rPr>
                <w:spacing w:val="-16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8 734,7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11 566,5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19 073,1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12 096,6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cs="Courier New"/>
                <w:bCs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2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8 652,3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9 549,0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9 446,8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10 046,6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9 549,0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9 446,8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10 046,6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10 303,7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9 022,2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</w:pPr>
            <w:r w:rsidRPr="00932C41">
              <w:rPr>
                <w:spacing w:val="-24"/>
              </w:rPr>
              <w:t>9 555,9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3   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cs="Courier New"/>
                <w:bCs/>
                <w:sz w:val="24"/>
                <w:szCs w:val="24"/>
              </w:rPr>
              <w:t xml:space="preserve">управление муниципальным долгом </w:t>
            </w:r>
            <w:proofErr w:type="spellStart"/>
            <w:r w:rsidRPr="00932C41">
              <w:rPr>
                <w:rFonts w:cs="Courier New"/>
                <w:bCs/>
                <w:sz w:val="24"/>
                <w:szCs w:val="24"/>
              </w:rPr>
              <w:t>Белокалитвинского</w:t>
            </w:r>
            <w:proofErr w:type="spellEnd"/>
            <w:r w:rsidRPr="00932C41">
              <w:rPr>
                <w:rFonts w:cs="Courier New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rFonts w:cs="Courier New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4   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 Ростовской области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5   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cs="Courier New"/>
                <w:bCs/>
                <w:sz w:val="24"/>
                <w:szCs w:val="24"/>
              </w:rPr>
              <w:t>поддержка устойчивого исполнения бюджетов поселений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60 112,4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72 604,5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60 030,0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70 587,0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75 938,1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932C41">
              <w:rPr>
                <w:bCs/>
                <w:sz w:val="24"/>
                <w:szCs w:val="24"/>
              </w:rPr>
              <w:t>82,4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2 017,5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9 626,3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2 050,0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rHeight w:val="593"/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Подпрограмма 6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 w:val="restart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Подпрограмма 7   </w:t>
            </w:r>
          </w:p>
        </w:tc>
        <w:tc>
          <w:tcPr>
            <w:tcW w:w="2268" w:type="dxa"/>
            <w:vMerge w:val="restart"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  <w:r w:rsidRPr="00932C41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Внедрение и развитие интегрированной информационной системы управления </w:t>
            </w:r>
            <w:r w:rsidRPr="00932C41">
              <w:rPr>
                <w:rFonts w:eastAsia="Calibri"/>
                <w:kern w:val="2"/>
                <w:sz w:val="24"/>
                <w:szCs w:val="24"/>
                <w:lang w:eastAsia="en-US"/>
              </w:rPr>
              <w:lastRenderedPageBreak/>
              <w:t>общественными финансами</w:t>
            </w: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  <w:tr w:rsidR="004139EC" w:rsidRPr="00932C41" w:rsidTr="002D6A20">
        <w:trPr>
          <w:tblCellSpacing w:w="5" w:type="nil"/>
        </w:trPr>
        <w:tc>
          <w:tcPr>
            <w:tcW w:w="1984" w:type="dxa"/>
            <w:vMerge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139EC" w:rsidRPr="00932C41" w:rsidRDefault="004139EC" w:rsidP="002D6A2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 xml:space="preserve">внебюджетные </w:t>
            </w:r>
          </w:p>
          <w:p w:rsidR="004139EC" w:rsidRPr="00932C41" w:rsidRDefault="004139EC" w:rsidP="002D6A20">
            <w:pPr>
              <w:pStyle w:val="ConsPlusCell"/>
              <w:rPr>
                <w:sz w:val="24"/>
                <w:szCs w:val="24"/>
              </w:rPr>
            </w:pPr>
            <w:r w:rsidRPr="00932C41">
              <w:rPr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932C41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4139EC" w:rsidRPr="00932C41" w:rsidRDefault="004139EC" w:rsidP="002D6A20">
            <w:pPr>
              <w:jc w:val="center"/>
              <w:rPr>
                <w:spacing w:val="-24"/>
              </w:rPr>
            </w:pPr>
            <w:r w:rsidRPr="00932C41">
              <w:rPr>
                <w:spacing w:val="-24"/>
              </w:rPr>
              <w:t>-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139E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91" w:rsidRDefault="00D07A91">
      <w:r>
        <w:separator/>
      </w:r>
    </w:p>
  </w:endnote>
  <w:endnote w:type="continuationSeparator" w:id="0">
    <w:p w:rsidR="00D07A91" w:rsidRDefault="00D0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4E9" w:rsidRPr="000054E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054E9">
      <w:rPr>
        <w:noProof/>
        <w:sz w:val="14"/>
        <w:lang w:val="en-US"/>
      </w:rPr>
      <w:t>C</w:t>
    </w:r>
    <w:r w:rsidR="000054E9" w:rsidRPr="000054E9">
      <w:rPr>
        <w:noProof/>
        <w:sz w:val="14"/>
      </w:rPr>
      <w:t>:\</w:t>
    </w:r>
    <w:r w:rsidR="000054E9">
      <w:rPr>
        <w:noProof/>
        <w:sz w:val="14"/>
        <w:lang w:val="en-US"/>
      </w:rPr>
      <w:t>Users</w:t>
    </w:r>
    <w:r w:rsidR="000054E9" w:rsidRPr="000054E9">
      <w:rPr>
        <w:noProof/>
        <w:sz w:val="14"/>
      </w:rPr>
      <w:t>\</w:t>
    </w:r>
    <w:r w:rsidR="000054E9">
      <w:rPr>
        <w:noProof/>
        <w:sz w:val="14"/>
        <w:lang w:val="en-US"/>
      </w:rPr>
      <w:t>eio</w:t>
    </w:r>
    <w:r w:rsidR="000054E9" w:rsidRPr="000054E9">
      <w:rPr>
        <w:noProof/>
        <w:sz w:val="14"/>
      </w:rPr>
      <w:t>3\Сохранения Алентьева\Мои документы\Постановления\изм_1758-июнь.</w:t>
    </w:r>
    <w:r w:rsidR="000054E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054E9" w:rsidRPr="000054E9">
      <w:rPr>
        <w:noProof/>
        <w:sz w:val="14"/>
      </w:rPr>
      <w:t>6/28/2018 4:56:00</w:t>
    </w:r>
    <w:r w:rsidR="000054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054E9">
      <w:rPr>
        <w:noProof/>
        <w:sz w:val="14"/>
        <w:lang w:val="en-US"/>
      </w:rPr>
      <w:t>41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054E9">
      <w:rPr>
        <w:noProof/>
        <w:sz w:val="14"/>
      </w:rPr>
      <w:t>41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91" w:rsidRDefault="00D07A91">
      <w:r>
        <w:separator/>
      </w:r>
    </w:p>
  </w:footnote>
  <w:footnote w:type="continuationSeparator" w:id="0">
    <w:p w:rsidR="00D07A91" w:rsidRDefault="00D0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6" w15:restartNumberingAfterBreak="0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410055EC"/>
    <w:multiLevelType w:val="hybridMultilevel"/>
    <w:tmpl w:val="0694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E4465"/>
    <w:multiLevelType w:val="hybridMultilevel"/>
    <w:tmpl w:val="11822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6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4A73B4"/>
    <w:multiLevelType w:val="hybridMultilevel"/>
    <w:tmpl w:val="A4AA9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3" w15:restartNumberingAfterBreak="0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4" w15:restartNumberingAfterBreak="0">
    <w:nsid w:val="7FFA750C"/>
    <w:multiLevelType w:val="multilevel"/>
    <w:tmpl w:val="3E94FE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6"/>
  </w:num>
  <w:num w:numId="4">
    <w:abstractNumId w:val="20"/>
  </w:num>
  <w:num w:numId="5">
    <w:abstractNumId w:val="27"/>
  </w:num>
  <w:num w:numId="6">
    <w:abstractNumId w:val="12"/>
  </w:num>
  <w:num w:numId="7">
    <w:abstractNumId w:val="43"/>
  </w:num>
  <w:num w:numId="8">
    <w:abstractNumId w:val="30"/>
  </w:num>
  <w:num w:numId="9">
    <w:abstractNumId w:val="8"/>
  </w:num>
  <w:num w:numId="10">
    <w:abstractNumId w:val="7"/>
  </w:num>
  <w:num w:numId="11">
    <w:abstractNumId w:val="17"/>
  </w:num>
  <w:num w:numId="12">
    <w:abstractNumId w:val="31"/>
  </w:num>
  <w:num w:numId="13">
    <w:abstractNumId w:val="1"/>
  </w:num>
  <w:num w:numId="14">
    <w:abstractNumId w:val="40"/>
  </w:num>
  <w:num w:numId="15">
    <w:abstractNumId w:val="25"/>
  </w:num>
  <w:num w:numId="16">
    <w:abstractNumId w:val="23"/>
  </w:num>
  <w:num w:numId="17">
    <w:abstractNumId w:val="36"/>
  </w:num>
  <w:num w:numId="18">
    <w:abstractNumId w:val="15"/>
  </w:num>
  <w:num w:numId="19">
    <w:abstractNumId w:val="26"/>
  </w:num>
  <w:num w:numId="20">
    <w:abstractNumId w:val="3"/>
  </w:num>
  <w:num w:numId="21">
    <w:abstractNumId w:val="19"/>
  </w:num>
  <w:num w:numId="22">
    <w:abstractNumId w:val="14"/>
  </w:num>
  <w:num w:numId="23">
    <w:abstractNumId w:val="28"/>
  </w:num>
  <w:num w:numId="24">
    <w:abstractNumId w:val="42"/>
  </w:num>
  <w:num w:numId="25">
    <w:abstractNumId w:val="5"/>
  </w:num>
  <w:num w:numId="26">
    <w:abstractNumId w:val="29"/>
  </w:num>
  <w:num w:numId="27">
    <w:abstractNumId w:val="32"/>
  </w:num>
  <w:num w:numId="28">
    <w:abstractNumId w:val="34"/>
  </w:num>
  <w:num w:numId="29">
    <w:abstractNumId w:val="38"/>
  </w:num>
  <w:num w:numId="30">
    <w:abstractNumId w:val="39"/>
  </w:num>
  <w:num w:numId="31">
    <w:abstractNumId w:val="35"/>
  </w:num>
  <w:num w:numId="32">
    <w:abstractNumId w:val="11"/>
  </w:num>
  <w:num w:numId="33">
    <w:abstractNumId w:val="2"/>
  </w:num>
  <w:num w:numId="34">
    <w:abstractNumId w:val="13"/>
  </w:num>
  <w:num w:numId="35">
    <w:abstractNumId w:val="9"/>
  </w:num>
  <w:num w:numId="36">
    <w:abstractNumId w:val="33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6"/>
  </w:num>
  <w:num w:numId="40">
    <w:abstractNumId w:val="44"/>
  </w:num>
  <w:num w:numId="41">
    <w:abstractNumId w:val="10"/>
  </w:num>
  <w:num w:numId="42">
    <w:abstractNumId w:val="18"/>
  </w:num>
  <w:num w:numId="43">
    <w:abstractNumId w:val="22"/>
  </w:num>
  <w:num w:numId="44">
    <w:abstractNumId w:val="41"/>
  </w:num>
  <w:num w:numId="45">
    <w:abstractNumId w:val="0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54E9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F7A46"/>
    <w:rsid w:val="00316A76"/>
    <w:rsid w:val="00320F99"/>
    <w:rsid w:val="00326F6E"/>
    <w:rsid w:val="00346A95"/>
    <w:rsid w:val="0037568B"/>
    <w:rsid w:val="003F3219"/>
    <w:rsid w:val="00405D8A"/>
    <w:rsid w:val="004139EC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65E7A"/>
    <w:rsid w:val="00CA0926"/>
    <w:rsid w:val="00CC3551"/>
    <w:rsid w:val="00CE740C"/>
    <w:rsid w:val="00CF6248"/>
    <w:rsid w:val="00D07A91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139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13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139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4139EC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List Paragraph"/>
    <w:basedOn w:val="a"/>
    <w:qFormat/>
    <w:rsid w:val="004139EC"/>
    <w:pPr>
      <w:ind w:left="720"/>
      <w:contextualSpacing/>
    </w:pPr>
    <w:rPr>
      <w:sz w:val="20"/>
      <w:szCs w:val="20"/>
    </w:rPr>
  </w:style>
  <w:style w:type="paragraph" w:styleId="ac">
    <w:name w:val="Normal (Web)"/>
    <w:basedOn w:val="a"/>
    <w:uiPriority w:val="99"/>
    <w:unhideWhenUsed/>
    <w:rsid w:val="004139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139EC"/>
  </w:style>
  <w:style w:type="character" w:customStyle="1" w:styleId="30">
    <w:name w:val="Заголовок 3 Знак"/>
    <w:basedOn w:val="a0"/>
    <w:link w:val="3"/>
    <w:rsid w:val="004139E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139EC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4139EC"/>
    <w:rPr>
      <w:rFonts w:ascii="Calibri" w:hAnsi="Calibri"/>
      <w:i/>
      <w:iCs/>
      <w:sz w:val="24"/>
      <w:szCs w:val="24"/>
    </w:rPr>
  </w:style>
  <w:style w:type="paragraph" w:customStyle="1" w:styleId="23">
    <w:name w:val="Основной текст 23"/>
    <w:basedOn w:val="a"/>
    <w:rsid w:val="004139EC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4139EC"/>
    <w:pPr>
      <w:ind w:firstLine="720"/>
    </w:pPr>
    <w:rPr>
      <w:szCs w:val="20"/>
    </w:rPr>
  </w:style>
  <w:style w:type="paragraph" w:styleId="ad">
    <w:name w:val="Body Text"/>
    <w:basedOn w:val="a"/>
    <w:link w:val="ae"/>
    <w:rsid w:val="004139EC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4139EC"/>
    <w:rPr>
      <w:sz w:val="28"/>
    </w:rPr>
  </w:style>
  <w:style w:type="paragraph" w:styleId="af">
    <w:name w:val="Body Text Indent"/>
    <w:basedOn w:val="a"/>
    <w:link w:val="af0"/>
    <w:rsid w:val="004139EC"/>
    <w:pPr>
      <w:ind w:firstLine="709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139EC"/>
    <w:rPr>
      <w:sz w:val="28"/>
    </w:rPr>
  </w:style>
  <w:style w:type="paragraph" w:customStyle="1" w:styleId="Postan">
    <w:name w:val="Postan"/>
    <w:basedOn w:val="a"/>
    <w:rsid w:val="004139EC"/>
    <w:pPr>
      <w:jc w:val="center"/>
    </w:pPr>
    <w:rPr>
      <w:sz w:val="28"/>
      <w:szCs w:val="20"/>
    </w:rPr>
  </w:style>
  <w:style w:type="character" w:styleId="af1">
    <w:name w:val="page number"/>
    <w:basedOn w:val="a0"/>
    <w:rsid w:val="004139EC"/>
  </w:style>
  <w:style w:type="paragraph" w:customStyle="1" w:styleId="ConsPlusNonformat">
    <w:name w:val="ConsPlusNonformat"/>
    <w:rsid w:val="004139E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13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basedOn w:val="a0"/>
    <w:rsid w:val="004139EC"/>
    <w:rPr>
      <w:color w:val="0000FF"/>
      <w:u w:val="single"/>
    </w:rPr>
  </w:style>
  <w:style w:type="table" w:styleId="af3">
    <w:name w:val="Table Grid"/>
    <w:basedOn w:val="a1"/>
    <w:rsid w:val="0041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qFormat/>
    <w:rsid w:val="004139EC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4139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Гипертекстовая ссылка"/>
    <w:rsid w:val="004139EC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4139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139EC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4139EC"/>
    <w:rPr>
      <w:sz w:val="24"/>
      <w:szCs w:val="24"/>
    </w:rPr>
  </w:style>
  <w:style w:type="character" w:customStyle="1" w:styleId="10">
    <w:name w:val="Заголовок 1 Знак"/>
    <w:link w:val="1"/>
    <w:rsid w:val="004139EC"/>
    <w:rPr>
      <w:sz w:val="44"/>
    </w:rPr>
  </w:style>
  <w:style w:type="paragraph" w:customStyle="1" w:styleId="af6">
    <w:name w:val="Нормальный (таблица)"/>
    <w:basedOn w:val="a"/>
    <w:next w:val="a"/>
    <w:rsid w:val="004139E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7">
    <w:name w:val="Основной текст_"/>
    <w:basedOn w:val="a0"/>
    <w:link w:val="5"/>
    <w:rsid w:val="004139EC"/>
    <w:rPr>
      <w:sz w:val="18"/>
      <w:szCs w:val="18"/>
      <w:shd w:val="clear" w:color="auto" w:fill="FFFFFF"/>
    </w:rPr>
  </w:style>
  <w:style w:type="character" w:customStyle="1" w:styleId="12">
    <w:name w:val="Основной текст1"/>
    <w:basedOn w:val="af7"/>
    <w:rsid w:val="004139EC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7"/>
    <w:rsid w:val="004139EC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24">
    <w:name w:val="Основной текст2"/>
    <w:basedOn w:val="a0"/>
    <w:rsid w:val="004139E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4139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39EC"/>
    <w:rPr>
      <w:sz w:val="16"/>
      <w:szCs w:val="16"/>
    </w:rPr>
  </w:style>
  <w:style w:type="paragraph" w:customStyle="1" w:styleId="af8">
    <w:name w:val="Отчетный"/>
    <w:basedOn w:val="a"/>
    <w:rsid w:val="004139EC"/>
    <w:pPr>
      <w:spacing w:after="120" w:line="360" w:lineRule="auto"/>
      <w:ind w:firstLine="720"/>
      <w:jc w:val="both"/>
    </w:pPr>
    <w:rPr>
      <w:sz w:val="26"/>
      <w:szCs w:val="20"/>
    </w:rPr>
  </w:style>
  <w:style w:type="character" w:customStyle="1" w:styleId="20">
    <w:name w:val="Заголовок 2 Знак"/>
    <w:basedOn w:val="a0"/>
    <w:link w:val="2"/>
    <w:rsid w:val="004139EC"/>
    <w:rPr>
      <w:b/>
      <w:sz w:val="28"/>
    </w:rPr>
  </w:style>
  <w:style w:type="paragraph" w:styleId="af9">
    <w:name w:val="Revision"/>
    <w:hidden/>
    <w:uiPriority w:val="99"/>
    <w:semiHidden/>
    <w:rsid w:val="004139EC"/>
    <w:rPr>
      <w:sz w:val="24"/>
      <w:szCs w:val="24"/>
    </w:rPr>
  </w:style>
  <w:style w:type="paragraph" w:customStyle="1" w:styleId="afa">
    <w:name w:val="то что надо"/>
    <w:basedOn w:val="a"/>
    <w:link w:val="afb"/>
    <w:qFormat/>
    <w:rsid w:val="004139EC"/>
    <w:pPr>
      <w:ind w:firstLine="851"/>
      <w:jc w:val="both"/>
    </w:pPr>
    <w:rPr>
      <w:kern w:val="2"/>
      <w:sz w:val="28"/>
      <w:szCs w:val="28"/>
      <w:lang w:val="x-none" w:eastAsia="x-none"/>
    </w:rPr>
  </w:style>
  <w:style w:type="character" w:customStyle="1" w:styleId="afb">
    <w:name w:val="то что надо Знак"/>
    <w:link w:val="afa"/>
    <w:locked/>
    <w:rsid w:val="004139EC"/>
    <w:rPr>
      <w:kern w:val="2"/>
      <w:sz w:val="28"/>
      <w:szCs w:val="28"/>
      <w:lang w:val="x-none" w:eastAsia="x-none"/>
    </w:rPr>
  </w:style>
  <w:style w:type="paragraph" w:customStyle="1" w:styleId="13">
    <w:name w:val="Абзац списка1"/>
    <w:basedOn w:val="a"/>
    <w:rsid w:val="004139EC"/>
    <w:pPr>
      <w:ind w:left="720"/>
      <w:contextualSpacing/>
    </w:pPr>
    <w:rPr>
      <w:sz w:val="20"/>
      <w:szCs w:val="20"/>
    </w:rPr>
  </w:style>
  <w:style w:type="paragraph" w:customStyle="1" w:styleId="afc">
    <w:name w:val="Прижатый влево"/>
    <w:basedOn w:val="a"/>
    <w:next w:val="a"/>
    <w:uiPriority w:val="99"/>
    <w:rsid w:val="004139E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A7F152BE5B7FB0173D4F0C0C569D16AC4837F674F0E8DE5C46AFC67EA7b6eAH" TargetMode="External"/><Relationship Id="rId18" Type="http://schemas.openxmlformats.org/officeDocument/2006/relationships/hyperlink" Target="consultantplus://offline/ref=A7F152BE5B7FB0173D4F0C0C569D16AC4B3DF872F8B8895E17FAC8b7eB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7F152BE5B7FB0173D4F0C0C569D16AC4837F674F0EBDE5C46AFC67EA7b6eAH" TargetMode="External"/><Relationship Id="rId17" Type="http://schemas.openxmlformats.org/officeDocument/2006/relationships/hyperlink" Target="consultantplus://offline/ref=5945CDAC168B0E7CE48947E65C57A45278F78AAD158EBC873DAA10D104rAY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7F152BE5B7FB0173D4F0C0C569D16AC4B3DFD70F6E6DE5C46AFC67EA7b6eA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7F152BE5B7FB0173D4F0C0C569D16AC4837F674F7E8DE5C46AFC67EA7b6eA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7F152BE5B7FB0173D4F0C0C569D16AC4836FF72F2E8DE5C46AFC67EA7b6eAH" TargetMode="External"/><Relationship Id="rId10" Type="http://schemas.openxmlformats.org/officeDocument/2006/relationships/hyperlink" Target="consultantplus://offline/ref=A7F152BE5B7FB0173D4F0C0C569D16AC4837F674F7EBDE5C46AFC67EA7b6eAH" TargetMode="External"/><Relationship Id="rId19" Type="http://schemas.openxmlformats.org/officeDocument/2006/relationships/hyperlink" Target="consultantplus://offline/ref=4ACE29808E39CE0C39D3928E43A6F4840E459C103F028725B7D235CE01n0Q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F152BE5B7FB0173D4F0C0C569D16AC4837F674F7EADE5C46AFC67EA7b6eAH" TargetMode="External"/><Relationship Id="rId14" Type="http://schemas.openxmlformats.org/officeDocument/2006/relationships/hyperlink" Target="consultantplus://offline/ref=A7F152BE5B7FB0173D4F0C0C569D16AC4B3DFF70F7EEDE5C46AFC67EA7b6eA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8555</Words>
  <Characters>48768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2018-07-09T06:41:00Z</cp:lastPrinted>
  <dcterms:created xsi:type="dcterms:W3CDTF">2018-06-28T13:49:00Z</dcterms:created>
  <dcterms:modified xsi:type="dcterms:W3CDTF">2018-07-09T06:41:00Z</dcterms:modified>
</cp:coreProperties>
</file>