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9652D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5F1ED4">
        <w:rPr>
          <w:sz w:val="28"/>
        </w:rPr>
        <w:t>7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1094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B742C" w:rsidRPr="00DF432D" w:rsidRDefault="009B742C" w:rsidP="00D47F9B">
      <w:pPr>
        <w:tabs>
          <w:tab w:val="left" w:pos="1440"/>
        </w:tabs>
        <w:autoSpaceDE w:val="0"/>
        <w:ind w:right="5924"/>
        <w:jc w:val="both"/>
        <w:rPr>
          <w:sz w:val="28"/>
          <w:szCs w:val="28"/>
        </w:rPr>
      </w:pPr>
      <w:bookmarkStart w:id="2" w:name="_GoBack"/>
      <w:r w:rsidRPr="00DF432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</w:t>
      </w:r>
      <w:r w:rsidRPr="00DF432D">
        <w:rPr>
          <w:sz w:val="28"/>
          <w:szCs w:val="28"/>
        </w:rPr>
        <w:t xml:space="preserve"> в постановление Администрации </w:t>
      </w:r>
      <w:proofErr w:type="spellStart"/>
      <w:r w:rsidRPr="00DF432D">
        <w:rPr>
          <w:sz w:val="28"/>
          <w:szCs w:val="28"/>
        </w:rPr>
        <w:t>Белокалитвинского</w:t>
      </w:r>
      <w:proofErr w:type="spellEnd"/>
      <w:r w:rsidRPr="00DF432D">
        <w:rPr>
          <w:sz w:val="28"/>
          <w:szCs w:val="28"/>
        </w:rPr>
        <w:t xml:space="preserve"> района</w:t>
      </w:r>
      <w:r w:rsidR="00D47F9B">
        <w:rPr>
          <w:sz w:val="28"/>
          <w:szCs w:val="28"/>
        </w:rPr>
        <w:t xml:space="preserve"> </w:t>
      </w:r>
      <w:r>
        <w:rPr>
          <w:sz w:val="28"/>
          <w:szCs w:val="28"/>
        </w:rPr>
        <w:t>от 07.12.2018 №</w:t>
      </w:r>
      <w:r w:rsidR="00D47F9B">
        <w:rPr>
          <w:sz w:val="28"/>
          <w:szCs w:val="28"/>
        </w:rPr>
        <w:t xml:space="preserve"> </w:t>
      </w:r>
      <w:r>
        <w:rPr>
          <w:sz w:val="28"/>
          <w:szCs w:val="28"/>
        </w:rPr>
        <w:t>2090</w:t>
      </w:r>
    </w:p>
    <w:bookmarkEnd w:id="2"/>
    <w:p w:rsidR="009B742C" w:rsidRPr="00AD3A89" w:rsidRDefault="009B742C" w:rsidP="00D47F9B">
      <w:pPr>
        <w:tabs>
          <w:tab w:val="left" w:pos="1440"/>
        </w:tabs>
        <w:autoSpaceDE w:val="0"/>
        <w:jc w:val="both"/>
        <w:rPr>
          <w:sz w:val="28"/>
          <w:szCs w:val="28"/>
        </w:rPr>
      </w:pPr>
    </w:p>
    <w:p w:rsidR="00D47F9B" w:rsidRDefault="00D47F9B" w:rsidP="00D47F9B">
      <w:pPr>
        <w:spacing w:after="200"/>
        <w:ind w:right="-30" w:firstLine="709"/>
        <w:jc w:val="both"/>
        <w:rPr>
          <w:sz w:val="28"/>
          <w:szCs w:val="28"/>
        </w:rPr>
      </w:pPr>
    </w:p>
    <w:p w:rsidR="009B742C" w:rsidRPr="00DF432D" w:rsidRDefault="009B742C" w:rsidP="00D47F9B">
      <w:pPr>
        <w:spacing w:after="200"/>
        <w:ind w:right="-30" w:firstLine="709"/>
        <w:jc w:val="both"/>
        <w:rPr>
          <w:rFonts w:eastAsia="Calibri"/>
          <w:sz w:val="28"/>
          <w:szCs w:val="28"/>
        </w:rPr>
      </w:pPr>
      <w:r w:rsidRPr="00DF432D">
        <w:rPr>
          <w:sz w:val="28"/>
          <w:szCs w:val="28"/>
        </w:rPr>
        <w:t xml:space="preserve">В связи с необходимостью корректировки объемов финансирования подпрограммы «Охрана окружающей среды в </w:t>
      </w:r>
      <w:proofErr w:type="spellStart"/>
      <w:r w:rsidRPr="00DF432D">
        <w:rPr>
          <w:sz w:val="28"/>
          <w:szCs w:val="28"/>
        </w:rPr>
        <w:t>Белокалитвинском</w:t>
      </w:r>
      <w:proofErr w:type="spellEnd"/>
      <w:r w:rsidRPr="00DF432D">
        <w:rPr>
          <w:sz w:val="28"/>
          <w:szCs w:val="28"/>
        </w:rPr>
        <w:t xml:space="preserve"> районе» муниципальной программы </w:t>
      </w:r>
      <w:proofErr w:type="spellStart"/>
      <w:r w:rsidRPr="00DF432D">
        <w:rPr>
          <w:sz w:val="28"/>
          <w:szCs w:val="28"/>
        </w:rPr>
        <w:t>Белокалитвинского</w:t>
      </w:r>
      <w:proofErr w:type="spellEnd"/>
      <w:r w:rsidRPr="00DF432D">
        <w:rPr>
          <w:sz w:val="28"/>
          <w:szCs w:val="28"/>
        </w:rPr>
        <w:t xml:space="preserve"> района «Охрана окружающей ср</w:t>
      </w:r>
      <w:r>
        <w:rPr>
          <w:sz w:val="28"/>
          <w:szCs w:val="28"/>
        </w:rPr>
        <w:t>еды и рациональное природопользование</w:t>
      </w:r>
      <w:r w:rsidRPr="00DF432D">
        <w:rPr>
          <w:sz w:val="28"/>
          <w:szCs w:val="28"/>
        </w:rPr>
        <w:t>»,</w:t>
      </w:r>
    </w:p>
    <w:p w:rsidR="009B742C" w:rsidRPr="00AD3A89" w:rsidRDefault="009B742C" w:rsidP="009B742C">
      <w:pPr>
        <w:autoSpaceDE w:val="0"/>
        <w:ind w:right="-354"/>
        <w:jc w:val="center"/>
        <w:rPr>
          <w:rFonts w:ascii="Arial" w:hAnsi="Arial" w:cs="Arial"/>
          <w:sz w:val="28"/>
          <w:szCs w:val="28"/>
        </w:rPr>
      </w:pPr>
      <w:r w:rsidRPr="00AD3A89">
        <w:rPr>
          <w:sz w:val="28"/>
          <w:szCs w:val="28"/>
        </w:rPr>
        <w:t>ПОСТАНОВЛЯЮ:</w:t>
      </w:r>
    </w:p>
    <w:p w:rsidR="009B742C" w:rsidRPr="00AD3A89" w:rsidRDefault="009B742C" w:rsidP="00D47F9B">
      <w:pPr>
        <w:ind w:right="-30" w:firstLine="709"/>
        <w:jc w:val="both"/>
        <w:rPr>
          <w:sz w:val="28"/>
          <w:szCs w:val="28"/>
        </w:rPr>
      </w:pPr>
      <w:r w:rsidRPr="00AD3A8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D47F9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от 07.12.2018 года №</w:t>
      </w:r>
      <w:r w:rsidR="00D47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2090 «Об утверждении </w:t>
      </w:r>
      <w:r w:rsidRPr="00AD3A89"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</w:t>
      </w:r>
      <w:r w:rsidRPr="00AD3A89">
        <w:rPr>
          <w:sz w:val="28"/>
          <w:szCs w:val="28"/>
        </w:rPr>
        <w:t xml:space="preserve"> </w:t>
      </w:r>
      <w:proofErr w:type="spellStart"/>
      <w:r w:rsidRPr="00AD3A89">
        <w:rPr>
          <w:sz w:val="28"/>
          <w:szCs w:val="28"/>
        </w:rPr>
        <w:t>Белокалитвинского</w:t>
      </w:r>
      <w:proofErr w:type="spellEnd"/>
      <w:r w:rsidRPr="00AD3A89">
        <w:rPr>
          <w:sz w:val="28"/>
          <w:szCs w:val="28"/>
        </w:rPr>
        <w:t xml:space="preserve"> района «Охрана окружающей среды и рациональное природопол</w:t>
      </w:r>
      <w:r>
        <w:rPr>
          <w:sz w:val="28"/>
          <w:szCs w:val="28"/>
        </w:rPr>
        <w:t>ьзование» изменения согласно приложению</w:t>
      </w:r>
      <w:r w:rsidRPr="00AD3A89">
        <w:rPr>
          <w:sz w:val="28"/>
          <w:szCs w:val="28"/>
        </w:rPr>
        <w:t>.</w:t>
      </w:r>
    </w:p>
    <w:p w:rsidR="009B742C" w:rsidRPr="00AD3A89" w:rsidRDefault="009B742C" w:rsidP="00D47F9B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A89">
        <w:rPr>
          <w:sz w:val="28"/>
          <w:szCs w:val="28"/>
        </w:rPr>
        <w:t>. 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9B742C" w:rsidRPr="00AD3A89" w:rsidRDefault="009B742C" w:rsidP="00D47F9B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A89">
        <w:rPr>
          <w:sz w:val="28"/>
          <w:szCs w:val="28"/>
        </w:rPr>
        <w:t xml:space="preserve">. Контроль за выполнением постановления возложить на первого заместителя главы Администрации </w:t>
      </w:r>
      <w:proofErr w:type="spellStart"/>
      <w:r w:rsidRPr="00AD3A89">
        <w:rPr>
          <w:sz w:val="28"/>
          <w:szCs w:val="28"/>
        </w:rPr>
        <w:t>Белокалитвинского</w:t>
      </w:r>
      <w:proofErr w:type="spellEnd"/>
      <w:r w:rsidRPr="00AD3A89">
        <w:rPr>
          <w:sz w:val="28"/>
          <w:szCs w:val="28"/>
        </w:rPr>
        <w:t xml:space="preserve"> района по экономическому развитию, инвестиционной политик</w:t>
      </w:r>
      <w:r>
        <w:rPr>
          <w:sz w:val="28"/>
          <w:szCs w:val="28"/>
        </w:rPr>
        <w:t>е и местному самоуправлению</w:t>
      </w:r>
      <w:r w:rsidRPr="00AD3A89">
        <w:rPr>
          <w:sz w:val="28"/>
          <w:szCs w:val="28"/>
        </w:rPr>
        <w:t xml:space="preserve"> </w:t>
      </w:r>
      <w:r w:rsidR="00D47F9B">
        <w:rPr>
          <w:sz w:val="28"/>
          <w:szCs w:val="28"/>
        </w:rPr>
        <w:t>Д.Ю</w:t>
      </w:r>
      <w:r w:rsidR="00D47F9B" w:rsidRPr="00AD3A89">
        <w:rPr>
          <w:sz w:val="28"/>
          <w:szCs w:val="28"/>
        </w:rPr>
        <w:t xml:space="preserve">. </w:t>
      </w:r>
      <w:r w:rsidRPr="00AD3A89">
        <w:rPr>
          <w:sz w:val="28"/>
          <w:szCs w:val="28"/>
        </w:rPr>
        <w:t>Устименко</w:t>
      </w:r>
      <w:r w:rsidR="00D47F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5F1ED4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47F9B" w:rsidRDefault="00872883" w:rsidP="00872883">
      <w:pPr>
        <w:rPr>
          <w:sz w:val="28"/>
        </w:rPr>
      </w:pPr>
      <w:r w:rsidRPr="00D47F9B">
        <w:rPr>
          <w:sz w:val="28"/>
        </w:rPr>
        <w:t>Верно:</w:t>
      </w:r>
    </w:p>
    <w:p w:rsidR="003A39C2" w:rsidRPr="00D47F9B" w:rsidRDefault="005F1ED4" w:rsidP="00835273">
      <w:pPr>
        <w:rPr>
          <w:sz w:val="28"/>
        </w:rPr>
      </w:pPr>
      <w:proofErr w:type="spellStart"/>
      <w:r w:rsidRPr="00D47F9B">
        <w:rPr>
          <w:sz w:val="28"/>
        </w:rPr>
        <w:t>И.о</w:t>
      </w:r>
      <w:proofErr w:type="spellEnd"/>
      <w:r w:rsidRPr="00D47F9B">
        <w:rPr>
          <w:sz w:val="28"/>
        </w:rPr>
        <w:t xml:space="preserve">. </w:t>
      </w:r>
      <w:proofErr w:type="gramStart"/>
      <w:r w:rsidRPr="00D47F9B">
        <w:rPr>
          <w:sz w:val="28"/>
        </w:rPr>
        <w:t>у</w:t>
      </w:r>
      <w:r w:rsidR="00715C8D" w:rsidRPr="00D47F9B">
        <w:rPr>
          <w:sz w:val="28"/>
        </w:rPr>
        <w:t>правляющ</w:t>
      </w:r>
      <w:r w:rsidRPr="00D47F9B">
        <w:rPr>
          <w:sz w:val="28"/>
        </w:rPr>
        <w:t>его</w:t>
      </w:r>
      <w:r w:rsidR="00715C8D" w:rsidRPr="00D47F9B">
        <w:rPr>
          <w:sz w:val="28"/>
        </w:rPr>
        <w:t xml:space="preserve"> </w:t>
      </w:r>
      <w:r w:rsidR="00F4755E" w:rsidRPr="00D47F9B">
        <w:rPr>
          <w:sz w:val="28"/>
        </w:rPr>
        <w:t xml:space="preserve"> делами</w:t>
      </w:r>
      <w:proofErr w:type="gramEnd"/>
      <w:r w:rsidR="00F4755E" w:rsidRPr="00D47F9B">
        <w:rPr>
          <w:sz w:val="28"/>
        </w:rPr>
        <w:tab/>
      </w:r>
      <w:r w:rsidR="00F4755E" w:rsidRPr="00D47F9B">
        <w:rPr>
          <w:sz w:val="28"/>
        </w:rPr>
        <w:tab/>
      </w:r>
      <w:r w:rsidR="00F4755E" w:rsidRPr="00D47F9B">
        <w:rPr>
          <w:sz w:val="28"/>
        </w:rPr>
        <w:tab/>
      </w:r>
      <w:r w:rsidR="000C6CE8" w:rsidRPr="00D47F9B">
        <w:rPr>
          <w:sz w:val="28"/>
        </w:rPr>
        <w:tab/>
      </w:r>
      <w:r w:rsidR="00F4755E" w:rsidRPr="00D47F9B">
        <w:rPr>
          <w:sz w:val="28"/>
        </w:rPr>
        <w:tab/>
      </w:r>
      <w:r w:rsidR="00F4755E" w:rsidRPr="00D47F9B">
        <w:rPr>
          <w:sz w:val="28"/>
        </w:rPr>
        <w:tab/>
      </w:r>
      <w:r w:rsidR="00042119" w:rsidRPr="00D47F9B">
        <w:rPr>
          <w:sz w:val="28"/>
        </w:rPr>
        <w:tab/>
      </w:r>
      <w:r w:rsidRPr="00D47F9B">
        <w:rPr>
          <w:sz w:val="28"/>
        </w:rPr>
        <w:t>Л.А. Леонова</w:t>
      </w:r>
    </w:p>
    <w:p w:rsidR="009B742C" w:rsidRDefault="009B742C" w:rsidP="00835273">
      <w:pPr>
        <w:rPr>
          <w:sz w:val="28"/>
        </w:rPr>
      </w:pPr>
    </w:p>
    <w:p w:rsidR="009B742C" w:rsidRDefault="009B742C" w:rsidP="00835273">
      <w:pPr>
        <w:rPr>
          <w:sz w:val="28"/>
          <w:szCs w:val="28"/>
        </w:rPr>
        <w:sectPr w:rsidR="009B742C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B742C" w:rsidRDefault="009B742C" w:rsidP="009B742C">
      <w:pPr>
        <w:pageBreakBefore/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B742C" w:rsidRDefault="009B742C" w:rsidP="009B742C">
      <w:pPr>
        <w:widowControl w:val="0"/>
        <w:ind w:left="4860" w:right="-3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к постановлению Администрации  </w:t>
      </w:r>
    </w:p>
    <w:p w:rsidR="009B742C" w:rsidRDefault="009B742C" w:rsidP="009B742C">
      <w:pPr>
        <w:widowControl w:val="0"/>
        <w:ind w:left="4860" w:right="-314"/>
        <w:jc w:val="center"/>
        <w:rPr>
          <w:sz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B742C" w:rsidRPr="004B79E5" w:rsidRDefault="009B742C" w:rsidP="009B742C">
      <w:pPr>
        <w:ind w:left="6237" w:hanging="1017"/>
        <w:jc w:val="center"/>
        <w:rPr>
          <w:sz w:val="28"/>
        </w:rPr>
      </w:pPr>
      <w:r>
        <w:rPr>
          <w:sz w:val="28"/>
        </w:rPr>
        <w:t xml:space="preserve">             от </w:t>
      </w:r>
      <w:r w:rsidR="00D47F9B">
        <w:rPr>
          <w:sz w:val="28"/>
        </w:rPr>
        <w:t>__</w:t>
      </w:r>
      <w:r w:rsidR="0059652D">
        <w:rPr>
          <w:sz w:val="28"/>
        </w:rPr>
        <w:t>11</w:t>
      </w:r>
      <w:r w:rsidR="00D47F9B">
        <w:rPr>
          <w:sz w:val="28"/>
        </w:rPr>
        <w:t>.07.2019 №_</w:t>
      </w:r>
      <w:r w:rsidR="0059652D">
        <w:rPr>
          <w:sz w:val="28"/>
        </w:rPr>
        <w:t>1094</w:t>
      </w:r>
    </w:p>
    <w:p w:rsidR="00D47F9B" w:rsidRDefault="00D47F9B" w:rsidP="009B742C">
      <w:pPr>
        <w:ind w:left="360"/>
        <w:jc w:val="center"/>
        <w:rPr>
          <w:sz w:val="28"/>
          <w:szCs w:val="28"/>
        </w:rPr>
      </w:pPr>
    </w:p>
    <w:p w:rsidR="009B742C" w:rsidRDefault="009B742C" w:rsidP="009B742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9B742C" w:rsidRDefault="009B742C" w:rsidP="009B742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r w:rsidRPr="003F67E8">
        <w:rPr>
          <w:sz w:val="28"/>
          <w:szCs w:val="28"/>
        </w:rPr>
        <w:t xml:space="preserve">постановление Администрации </w:t>
      </w:r>
      <w:proofErr w:type="spellStart"/>
      <w:r w:rsidRPr="003F67E8">
        <w:rPr>
          <w:sz w:val="28"/>
          <w:szCs w:val="28"/>
        </w:rPr>
        <w:t>Белокалитвинского</w:t>
      </w:r>
      <w:proofErr w:type="spellEnd"/>
      <w:r w:rsidRPr="003F67E8">
        <w:rPr>
          <w:sz w:val="28"/>
          <w:szCs w:val="28"/>
        </w:rPr>
        <w:t xml:space="preserve"> района </w:t>
      </w:r>
      <w:r w:rsidR="00D47F9B">
        <w:rPr>
          <w:sz w:val="28"/>
          <w:szCs w:val="28"/>
        </w:rPr>
        <w:t xml:space="preserve">                           </w:t>
      </w:r>
      <w:r w:rsidRPr="003F67E8">
        <w:rPr>
          <w:sz w:val="28"/>
          <w:szCs w:val="28"/>
        </w:rPr>
        <w:t>от 07.12.2018 года №</w:t>
      </w:r>
      <w:r w:rsidR="00D47F9B">
        <w:rPr>
          <w:sz w:val="28"/>
          <w:szCs w:val="28"/>
        </w:rPr>
        <w:t xml:space="preserve"> </w:t>
      </w:r>
      <w:r w:rsidRPr="003F67E8">
        <w:rPr>
          <w:sz w:val="28"/>
          <w:szCs w:val="28"/>
        </w:rPr>
        <w:t xml:space="preserve">2090 «Об утверждении муниципальной программы </w:t>
      </w:r>
      <w:proofErr w:type="spellStart"/>
      <w:r w:rsidRPr="003F67E8">
        <w:rPr>
          <w:sz w:val="28"/>
          <w:szCs w:val="28"/>
        </w:rPr>
        <w:t>Белокалитвинского</w:t>
      </w:r>
      <w:proofErr w:type="spellEnd"/>
      <w:r w:rsidRPr="003F67E8">
        <w:rPr>
          <w:sz w:val="28"/>
          <w:szCs w:val="28"/>
        </w:rPr>
        <w:t xml:space="preserve"> района «Охрана окружающей среды </w:t>
      </w:r>
      <w:r w:rsidR="00D47F9B">
        <w:rPr>
          <w:sz w:val="28"/>
          <w:szCs w:val="28"/>
        </w:rPr>
        <w:t xml:space="preserve">                                                          </w:t>
      </w:r>
      <w:r w:rsidRPr="003F67E8">
        <w:rPr>
          <w:sz w:val="28"/>
          <w:szCs w:val="28"/>
        </w:rPr>
        <w:t>и рациональное природопользование»</w:t>
      </w:r>
    </w:p>
    <w:p w:rsidR="00D47F9B" w:rsidRDefault="00D47F9B" w:rsidP="009B742C">
      <w:pPr>
        <w:ind w:left="360"/>
        <w:jc w:val="center"/>
        <w:rPr>
          <w:sz w:val="28"/>
          <w:szCs w:val="28"/>
        </w:rPr>
      </w:pPr>
    </w:p>
    <w:p w:rsidR="009B742C" w:rsidRDefault="009B742C" w:rsidP="00D47F9B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</w:t>
      </w:r>
      <w:r w:rsidR="00D47F9B">
        <w:rPr>
          <w:sz w:val="28"/>
          <w:szCs w:val="28"/>
        </w:rPr>
        <w:t xml:space="preserve"> </w:t>
      </w:r>
      <w:r>
        <w:rPr>
          <w:sz w:val="28"/>
          <w:szCs w:val="28"/>
        </w:rPr>
        <w:t>1:</w:t>
      </w:r>
    </w:p>
    <w:p w:rsidR="009B742C" w:rsidRDefault="009B742C" w:rsidP="00D47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F67E8">
        <w:rPr>
          <w:sz w:val="28"/>
          <w:szCs w:val="28"/>
        </w:rPr>
        <w:t xml:space="preserve">. В разделе муниципальная программа </w:t>
      </w:r>
      <w:proofErr w:type="spellStart"/>
      <w:r w:rsidRPr="003F67E8">
        <w:rPr>
          <w:sz w:val="28"/>
          <w:szCs w:val="28"/>
        </w:rPr>
        <w:t>Белокалитвинского</w:t>
      </w:r>
      <w:proofErr w:type="spellEnd"/>
      <w:r w:rsidRPr="003F67E8">
        <w:rPr>
          <w:sz w:val="28"/>
          <w:szCs w:val="28"/>
        </w:rPr>
        <w:t xml:space="preserve"> района «Охрана окружающей среды и рациональное природопользование»</w:t>
      </w:r>
      <w:r>
        <w:rPr>
          <w:sz w:val="28"/>
          <w:szCs w:val="28"/>
        </w:rPr>
        <w:t>:</w:t>
      </w:r>
    </w:p>
    <w:p w:rsidR="009B742C" w:rsidRPr="003F67E8" w:rsidRDefault="009B742C" w:rsidP="00D47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«Ресурсное обеспечение муниципальной программы» изложить в редакции: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6662"/>
      </w:tblGrid>
      <w:tr w:rsidR="009B742C" w:rsidRPr="008D7DDD" w:rsidTr="001A4C9E">
        <w:tc>
          <w:tcPr>
            <w:tcW w:w="3652" w:type="dxa"/>
            <w:shd w:val="clear" w:color="auto" w:fill="auto"/>
          </w:tcPr>
          <w:p w:rsidR="009B742C" w:rsidRDefault="009B742C" w:rsidP="001A4C9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«Ресурсное обеспечение</w:t>
            </w:r>
          </w:p>
          <w:p w:rsidR="009B742C" w:rsidRDefault="009B742C" w:rsidP="001A4C9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муниципальной      </w:t>
            </w:r>
          </w:p>
          <w:p w:rsidR="009B742C" w:rsidRPr="008D7DDD" w:rsidRDefault="009B742C" w:rsidP="001A4C9E">
            <w:pPr>
              <w:spacing w:line="280" w:lineRule="exact"/>
            </w:pPr>
            <w:r>
              <w:rPr>
                <w:sz w:val="28"/>
                <w:szCs w:val="28"/>
              </w:rPr>
              <w:t xml:space="preserve">      </w:t>
            </w:r>
            <w:r w:rsidRPr="008D7DD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67" w:type="dxa"/>
            <w:shd w:val="clear" w:color="auto" w:fill="auto"/>
          </w:tcPr>
          <w:p w:rsidR="009B742C" w:rsidRPr="008D7DDD" w:rsidRDefault="009B742C" w:rsidP="001A4C9E">
            <w:pPr>
              <w:jc w:val="center"/>
            </w:pPr>
            <w:r w:rsidRPr="008D7DDD">
              <w:rPr>
                <w:sz w:val="28"/>
                <w:szCs w:val="28"/>
              </w:rPr>
              <w:t>–</w:t>
            </w:r>
          </w:p>
        </w:tc>
        <w:tc>
          <w:tcPr>
            <w:tcW w:w="6662" w:type="dxa"/>
            <w:shd w:val="clear" w:color="auto" w:fill="auto"/>
          </w:tcPr>
          <w:p w:rsidR="009B742C" w:rsidRPr="008D7DDD" w:rsidRDefault="009B742C" w:rsidP="001A4C9E">
            <w:pPr>
              <w:contextualSpacing/>
              <w:jc w:val="both"/>
              <w:rPr>
                <w:color w:val="00000A"/>
              </w:rPr>
            </w:pPr>
            <w:r>
              <w:rPr>
                <w:color w:val="00000A"/>
                <w:sz w:val="28"/>
                <w:szCs w:val="28"/>
                <w:shd w:val="clear" w:color="auto" w:fill="FFFFFF"/>
              </w:rPr>
              <w:t>1600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 тыс. рублей, в том числе: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shd w:val="clear" w:color="auto" w:fill="FFFFFF"/>
              </w:rPr>
              <w:t>в 2019 году – 606,7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2020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2021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2022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2023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2024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2025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2026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2027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2028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2029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 xml:space="preserve">в 2030 году – 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90,3 </w:t>
            </w: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тыс. рублей;</w:t>
            </w: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</w:rPr>
            </w:pPr>
          </w:p>
          <w:p w:rsidR="009B742C" w:rsidRPr="008D7DDD" w:rsidRDefault="009B742C" w:rsidP="001A4C9E">
            <w:pPr>
              <w:contextualSpacing/>
              <w:jc w:val="both"/>
              <w:rPr>
                <w:color w:val="00000A"/>
              </w:rPr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t>за счет средств местного бюджета –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color w:val="00000A"/>
                <w:sz w:val="28"/>
                <w:szCs w:val="28"/>
                <w:shd w:val="clear" w:color="auto" w:fill="FFFFFF"/>
              </w:rPr>
              <w:t>1600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 тыс. рублей, в том числе: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>
              <w:rPr>
                <w:color w:val="00000A"/>
                <w:sz w:val="28"/>
                <w:szCs w:val="28"/>
                <w:shd w:val="clear" w:color="auto" w:fill="FFFFFF"/>
              </w:rPr>
              <w:t>в 2019 году – 606,7</w:t>
            </w: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2020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2021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2022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2023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2024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2025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2026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2027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2028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>в 2029 году – 90,3 тыс. рублей;</w:t>
            </w:r>
          </w:p>
          <w:p w:rsidR="009B742C" w:rsidRPr="00085D06" w:rsidRDefault="009B742C" w:rsidP="001A4C9E">
            <w:pPr>
              <w:contextualSpacing/>
              <w:jc w:val="both"/>
              <w:rPr>
                <w:color w:val="00000A"/>
                <w:sz w:val="28"/>
                <w:szCs w:val="28"/>
                <w:shd w:val="clear" w:color="auto" w:fill="FFFFFF"/>
              </w:rPr>
            </w:pPr>
            <w:r w:rsidRPr="00085D06">
              <w:rPr>
                <w:color w:val="00000A"/>
                <w:sz w:val="28"/>
                <w:szCs w:val="28"/>
                <w:shd w:val="clear" w:color="auto" w:fill="FFFFFF"/>
              </w:rPr>
              <w:t xml:space="preserve">в 2030 году – 90,3 </w:t>
            </w:r>
            <w:r>
              <w:rPr>
                <w:color w:val="00000A"/>
                <w:sz w:val="28"/>
                <w:szCs w:val="28"/>
                <w:shd w:val="clear" w:color="auto" w:fill="FFFFFF"/>
              </w:rPr>
              <w:t>тыс. рублей</w:t>
            </w:r>
          </w:p>
          <w:p w:rsidR="009B742C" w:rsidRPr="008D7DDD" w:rsidRDefault="009B742C" w:rsidP="001A4C9E">
            <w:pPr>
              <w:ind w:right="549"/>
              <w:contextualSpacing/>
              <w:jc w:val="both"/>
            </w:pPr>
            <w:r w:rsidRPr="008D7DDD">
              <w:rPr>
                <w:color w:val="00000A"/>
                <w:sz w:val="28"/>
                <w:szCs w:val="28"/>
                <w:shd w:val="clear" w:color="auto" w:fill="FFFFFF"/>
              </w:rPr>
              <w:lastRenderedPageBreak/>
              <w:t>Объемы финансирования муниципальной программы носят прогнозный характер и подлежат уточнению в установленном порядке</w:t>
            </w:r>
            <w:r>
              <w:rPr>
                <w:color w:val="00000A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9B742C" w:rsidRPr="008D7DDD" w:rsidTr="001A4C9E">
        <w:tc>
          <w:tcPr>
            <w:tcW w:w="10881" w:type="dxa"/>
            <w:gridSpan w:val="3"/>
            <w:shd w:val="clear" w:color="auto" w:fill="auto"/>
          </w:tcPr>
          <w:p w:rsidR="009B742C" w:rsidRPr="009513EB" w:rsidRDefault="009B742C" w:rsidP="001A4C9E">
            <w:pPr>
              <w:ind w:left="360" w:right="5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  <w:r w:rsidRPr="003F67E8">
              <w:rPr>
                <w:sz w:val="28"/>
                <w:szCs w:val="28"/>
              </w:rPr>
              <w:t xml:space="preserve">. В разделе </w:t>
            </w:r>
            <w:r>
              <w:rPr>
                <w:sz w:val="28"/>
                <w:szCs w:val="28"/>
              </w:rPr>
              <w:t xml:space="preserve">«Паспорт </w:t>
            </w:r>
            <w:r w:rsidRPr="009513EB">
              <w:rPr>
                <w:sz w:val="28"/>
                <w:szCs w:val="28"/>
              </w:rPr>
              <w:t xml:space="preserve">подпрограммы «Охрана окружающей среды в </w:t>
            </w:r>
            <w:proofErr w:type="spellStart"/>
            <w:r w:rsidRPr="009513EB">
              <w:rPr>
                <w:sz w:val="28"/>
                <w:szCs w:val="28"/>
              </w:rPr>
              <w:t>Белокалитвинском</w:t>
            </w:r>
            <w:proofErr w:type="spellEnd"/>
            <w:r w:rsidRPr="009513EB">
              <w:rPr>
                <w:sz w:val="28"/>
                <w:szCs w:val="28"/>
              </w:rPr>
              <w:t xml:space="preserve"> районе»</w:t>
            </w:r>
            <w:r>
              <w:rPr>
                <w:sz w:val="28"/>
                <w:szCs w:val="28"/>
              </w:rPr>
              <w:t>:</w:t>
            </w:r>
          </w:p>
          <w:p w:rsidR="009B742C" w:rsidRPr="007D1F8F" w:rsidRDefault="009B742C" w:rsidP="001A4C9E">
            <w:pPr>
              <w:ind w:left="360" w:right="5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Подраздел «Участники подпрограммы» изложить в редакции:</w:t>
            </w:r>
          </w:p>
        </w:tc>
      </w:tr>
      <w:tr w:rsidR="009B742C" w:rsidRPr="00CF4094" w:rsidTr="001A4C9E">
        <w:tblPrEx>
          <w:tblLook w:val="01E0" w:firstRow="1" w:lastRow="1" w:firstColumn="1" w:lastColumn="1" w:noHBand="0" w:noVBand="0"/>
        </w:tblPrEx>
        <w:tc>
          <w:tcPr>
            <w:tcW w:w="3652" w:type="dxa"/>
          </w:tcPr>
          <w:p w:rsidR="009B742C" w:rsidRDefault="009B742C" w:rsidP="001A4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«</w:t>
            </w:r>
            <w:r w:rsidRPr="00CF4094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   </w:t>
            </w:r>
          </w:p>
          <w:p w:rsidR="009B742C" w:rsidRDefault="009B742C" w:rsidP="001A4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F4094">
              <w:rPr>
                <w:sz w:val="28"/>
                <w:szCs w:val="28"/>
              </w:rPr>
              <w:t>подпрограммы</w:t>
            </w:r>
          </w:p>
          <w:p w:rsidR="009B742C" w:rsidRPr="00CF4094" w:rsidRDefault="009B742C" w:rsidP="001A4C9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B742C" w:rsidRPr="00CF4094" w:rsidRDefault="009B742C" w:rsidP="001A4C9E">
            <w:pPr>
              <w:jc w:val="center"/>
              <w:rPr>
                <w:sz w:val="28"/>
                <w:szCs w:val="28"/>
              </w:rPr>
            </w:pPr>
            <w:r w:rsidRPr="00CF4094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9B742C" w:rsidRPr="00CF4094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Грушево-Дубовского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="00D47F9B"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>(по согласованию)».</w:t>
            </w:r>
          </w:p>
        </w:tc>
      </w:tr>
      <w:tr w:rsidR="009B742C" w:rsidRPr="00CF4094" w:rsidTr="001A4C9E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10881" w:type="dxa"/>
            <w:gridSpan w:val="3"/>
            <w:noWrap/>
          </w:tcPr>
          <w:p w:rsidR="009B742C" w:rsidRPr="00CF4094" w:rsidRDefault="009B742C" w:rsidP="001A4C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1.2.2. Подраздел «Целевые показатели подпрограммы» изложить в редакции:</w:t>
            </w:r>
          </w:p>
        </w:tc>
      </w:tr>
      <w:tr w:rsidR="009B742C" w:rsidRPr="00CF4094" w:rsidTr="001A4C9E">
        <w:tblPrEx>
          <w:tblLook w:val="01E0" w:firstRow="1" w:lastRow="1" w:firstColumn="1" w:lastColumn="1" w:noHBand="0" w:noVBand="0"/>
        </w:tblPrEx>
        <w:tc>
          <w:tcPr>
            <w:tcW w:w="3652" w:type="dxa"/>
            <w:noWrap/>
          </w:tcPr>
          <w:p w:rsidR="009B742C" w:rsidRDefault="009B742C" w:rsidP="001A4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«Целевые</w:t>
            </w:r>
            <w:r w:rsidRPr="00CF4094">
              <w:rPr>
                <w:sz w:val="28"/>
                <w:szCs w:val="28"/>
              </w:rPr>
              <w:t xml:space="preserve"> показатели </w:t>
            </w:r>
            <w:r>
              <w:rPr>
                <w:sz w:val="28"/>
                <w:szCs w:val="28"/>
              </w:rPr>
              <w:t xml:space="preserve">  </w:t>
            </w:r>
          </w:p>
          <w:p w:rsidR="009B742C" w:rsidRPr="00CF4094" w:rsidRDefault="009B742C" w:rsidP="001A4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F4094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67" w:type="dxa"/>
          </w:tcPr>
          <w:p w:rsidR="009B742C" w:rsidRPr="00CF4094" w:rsidRDefault="009B742C" w:rsidP="001A4C9E">
            <w:pPr>
              <w:jc w:val="center"/>
              <w:rPr>
                <w:sz w:val="28"/>
                <w:szCs w:val="28"/>
              </w:rPr>
            </w:pPr>
            <w:r w:rsidRPr="00CF4094">
              <w:rPr>
                <w:sz w:val="28"/>
                <w:szCs w:val="28"/>
              </w:rPr>
              <w:t>–</w:t>
            </w:r>
          </w:p>
        </w:tc>
        <w:tc>
          <w:tcPr>
            <w:tcW w:w="6662" w:type="dxa"/>
            <w:noWrap/>
          </w:tcPr>
          <w:p w:rsidR="009B742C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31CD3">
              <w:rPr>
                <w:sz w:val="28"/>
                <w:szCs w:val="28"/>
              </w:rPr>
              <w:t>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</w:t>
            </w:r>
            <w:r>
              <w:rPr>
                <w:sz w:val="28"/>
                <w:szCs w:val="28"/>
              </w:rPr>
              <w:t>;</w:t>
            </w:r>
          </w:p>
          <w:p w:rsidR="009B742C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A0F0C">
              <w:rPr>
                <w:sz w:val="28"/>
                <w:szCs w:val="28"/>
              </w:rPr>
              <w:t>оля общеобразовательных учреждений района, принявших участие в районном слете юных экологов</w:t>
            </w:r>
            <w:r>
              <w:rPr>
                <w:sz w:val="28"/>
                <w:szCs w:val="28"/>
              </w:rPr>
              <w:t>;</w:t>
            </w:r>
          </w:p>
          <w:p w:rsidR="009B742C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A0F0C">
              <w:rPr>
                <w:sz w:val="28"/>
                <w:szCs w:val="28"/>
              </w:rPr>
              <w:t>частие команды района в областном слете юных экологов</w:t>
            </w:r>
            <w:r>
              <w:rPr>
                <w:sz w:val="28"/>
                <w:szCs w:val="28"/>
              </w:rPr>
              <w:t>;</w:t>
            </w:r>
          </w:p>
          <w:p w:rsidR="009B742C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деклараций безопасности гидротехнических сооружений, разработанных в текущем году».</w:t>
            </w:r>
          </w:p>
          <w:p w:rsidR="009B742C" w:rsidRPr="00CF4094" w:rsidRDefault="009B742C" w:rsidP="001A4C9E">
            <w:pPr>
              <w:jc w:val="both"/>
              <w:rPr>
                <w:sz w:val="28"/>
                <w:szCs w:val="28"/>
              </w:rPr>
            </w:pPr>
          </w:p>
        </w:tc>
      </w:tr>
      <w:tr w:rsidR="009B742C" w:rsidRPr="00CF4094" w:rsidTr="001A4C9E">
        <w:tblPrEx>
          <w:tblLook w:val="01E0" w:firstRow="1" w:lastRow="1" w:firstColumn="1" w:lastColumn="1" w:noHBand="0" w:noVBand="0"/>
        </w:tblPrEx>
        <w:tc>
          <w:tcPr>
            <w:tcW w:w="10881" w:type="dxa"/>
            <w:gridSpan w:val="3"/>
            <w:noWrap/>
          </w:tcPr>
          <w:p w:rsidR="009B742C" w:rsidRPr="00CF4094" w:rsidRDefault="009B742C" w:rsidP="001A4C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1.2.3. Подраздел «Ресурсное обеспечение</w:t>
            </w:r>
            <w:r w:rsidRPr="00D177F1">
              <w:rPr>
                <w:sz w:val="28"/>
                <w:szCs w:val="28"/>
              </w:rPr>
              <w:t xml:space="preserve"> подпрограммы» изложить в редакции:</w:t>
            </w:r>
          </w:p>
        </w:tc>
      </w:tr>
      <w:tr w:rsidR="009B742C" w:rsidRPr="00CF4094" w:rsidTr="001A4C9E">
        <w:tblPrEx>
          <w:tblLook w:val="01E0" w:firstRow="1" w:lastRow="1" w:firstColumn="1" w:lastColumn="1" w:noHBand="0" w:noVBand="0"/>
        </w:tblPrEx>
        <w:tc>
          <w:tcPr>
            <w:tcW w:w="3652" w:type="dxa"/>
            <w:noWrap/>
          </w:tcPr>
          <w:p w:rsidR="009B742C" w:rsidRDefault="009B742C" w:rsidP="001A4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«Ресурсное обеспечение</w:t>
            </w:r>
          </w:p>
          <w:p w:rsidR="009B742C" w:rsidRPr="00CF4094" w:rsidRDefault="009B742C" w:rsidP="001A4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F4094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67" w:type="dxa"/>
          </w:tcPr>
          <w:p w:rsidR="009B742C" w:rsidRPr="00CF4094" w:rsidRDefault="009B742C" w:rsidP="001A4C9E">
            <w:pPr>
              <w:jc w:val="center"/>
              <w:rPr>
                <w:sz w:val="28"/>
                <w:szCs w:val="28"/>
              </w:rPr>
            </w:pPr>
            <w:r w:rsidRPr="00CF4094">
              <w:rPr>
                <w:sz w:val="28"/>
                <w:szCs w:val="28"/>
              </w:rPr>
              <w:t>–</w:t>
            </w:r>
          </w:p>
        </w:tc>
        <w:tc>
          <w:tcPr>
            <w:tcW w:w="6662" w:type="dxa"/>
            <w:noWrap/>
          </w:tcPr>
          <w:p w:rsidR="009B742C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CF4094">
              <w:rPr>
                <w:sz w:val="28"/>
                <w:szCs w:val="28"/>
              </w:rPr>
              <w:t xml:space="preserve">объем финансирования подпрограммы в 2019 – 2030 годах составит </w:t>
            </w:r>
            <w:r>
              <w:rPr>
                <w:sz w:val="28"/>
                <w:szCs w:val="28"/>
              </w:rPr>
              <w:t>1600</w:t>
            </w:r>
            <w:r w:rsidRPr="001D1902">
              <w:rPr>
                <w:sz w:val="28"/>
                <w:szCs w:val="28"/>
              </w:rPr>
              <w:t xml:space="preserve"> </w:t>
            </w:r>
            <w:r w:rsidRPr="00CF4094">
              <w:rPr>
                <w:sz w:val="28"/>
                <w:szCs w:val="28"/>
              </w:rPr>
              <w:t>тыс. рублей, за счет местного бюджета,</w:t>
            </w:r>
            <w:r w:rsidRPr="00CF4094" w:rsidDel="006F47F2">
              <w:rPr>
                <w:sz w:val="28"/>
                <w:szCs w:val="28"/>
              </w:rPr>
              <w:t xml:space="preserve"> </w:t>
            </w:r>
            <w:r w:rsidRPr="00CF4094">
              <w:rPr>
                <w:sz w:val="28"/>
                <w:szCs w:val="28"/>
              </w:rPr>
              <w:t>в том числе по годам: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606,7</w:t>
            </w:r>
            <w:r w:rsidRPr="001D1902">
              <w:rPr>
                <w:sz w:val="28"/>
                <w:szCs w:val="28"/>
              </w:rPr>
              <w:t xml:space="preserve">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2020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2021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2022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2023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2024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2025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2026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2027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2028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2029 году – 90,3 тыс. рублей;</w:t>
            </w:r>
          </w:p>
          <w:p w:rsidR="009B742C" w:rsidRPr="001D1902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1D1902">
              <w:rPr>
                <w:sz w:val="28"/>
                <w:szCs w:val="28"/>
              </w:rPr>
              <w:t>в 2030 году – 90,3 тыс. рублей</w:t>
            </w:r>
            <w:r>
              <w:rPr>
                <w:sz w:val="28"/>
                <w:szCs w:val="28"/>
              </w:rPr>
              <w:t>.</w:t>
            </w:r>
          </w:p>
          <w:p w:rsidR="009B742C" w:rsidRDefault="009B742C" w:rsidP="001A4C9E">
            <w:pPr>
              <w:ind w:right="601"/>
              <w:jc w:val="both"/>
              <w:rPr>
                <w:sz w:val="28"/>
                <w:szCs w:val="28"/>
              </w:rPr>
            </w:pPr>
            <w:r w:rsidRPr="00C92243">
              <w:rPr>
                <w:sz w:val="28"/>
                <w:szCs w:val="28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».</w:t>
            </w:r>
          </w:p>
          <w:p w:rsidR="009B742C" w:rsidRPr="00CF4094" w:rsidRDefault="009B742C" w:rsidP="001A4C9E">
            <w:pPr>
              <w:jc w:val="both"/>
              <w:rPr>
                <w:sz w:val="28"/>
                <w:szCs w:val="28"/>
              </w:rPr>
            </w:pPr>
          </w:p>
        </w:tc>
      </w:tr>
    </w:tbl>
    <w:p w:rsidR="009B742C" w:rsidRDefault="009B742C" w:rsidP="009B742C">
      <w:pPr>
        <w:jc w:val="center"/>
        <w:rPr>
          <w:sz w:val="28"/>
          <w:szCs w:val="28"/>
        </w:rPr>
      </w:pPr>
    </w:p>
    <w:p w:rsidR="009B742C" w:rsidRDefault="009B742C" w:rsidP="00D47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D3187A">
        <w:rPr>
          <w:sz w:val="28"/>
          <w:szCs w:val="28"/>
        </w:rPr>
        <w:t>3</w:t>
      </w:r>
      <w:r>
        <w:rPr>
          <w:sz w:val="28"/>
          <w:szCs w:val="28"/>
        </w:rPr>
        <w:t>. Р</w:t>
      </w:r>
      <w:r w:rsidRPr="00D3187A">
        <w:rPr>
          <w:sz w:val="28"/>
          <w:szCs w:val="28"/>
        </w:rPr>
        <w:t xml:space="preserve">аздел «Приоритеты и цели муниципальной политики </w:t>
      </w:r>
      <w:proofErr w:type="spellStart"/>
      <w:r w:rsidRPr="00D3187A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3187A">
        <w:rPr>
          <w:sz w:val="28"/>
          <w:szCs w:val="28"/>
        </w:rPr>
        <w:t>в сфере охраны окружающей среды и рационального природопользования</w:t>
      </w:r>
      <w:r>
        <w:rPr>
          <w:sz w:val="28"/>
          <w:szCs w:val="28"/>
        </w:rPr>
        <w:t>» изложить в редакции:</w:t>
      </w:r>
    </w:p>
    <w:p w:rsidR="009B742C" w:rsidRPr="00CF4094" w:rsidRDefault="009B742C" w:rsidP="00D47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F4094">
        <w:rPr>
          <w:sz w:val="28"/>
          <w:szCs w:val="28"/>
        </w:rPr>
        <w:t xml:space="preserve">Приоритеты и цели муниципальной политики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CF4094">
        <w:rPr>
          <w:sz w:val="28"/>
          <w:szCs w:val="28"/>
        </w:rPr>
        <w:t xml:space="preserve"> района</w:t>
      </w:r>
      <w:r w:rsidRPr="00CF4094">
        <w:rPr>
          <w:sz w:val="28"/>
          <w:szCs w:val="28"/>
        </w:rPr>
        <w:br/>
        <w:t>в сфере охраны окружающей среды и р</w:t>
      </w:r>
      <w:r>
        <w:rPr>
          <w:sz w:val="28"/>
          <w:szCs w:val="28"/>
        </w:rPr>
        <w:t>ационального природопользования</w:t>
      </w:r>
    </w:p>
    <w:p w:rsidR="009B742C" w:rsidRPr="00CF4094" w:rsidRDefault="009B742C" w:rsidP="00D47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094">
        <w:rPr>
          <w:sz w:val="28"/>
          <w:szCs w:val="28"/>
        </w:rPr>
        <w:t xml:space="preserve">Основными приоритетами муниципальной политики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CF409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F4094">
        <w:rPr>
          <w:sz w:val="28"/>
          <w:szCs w:val="28"/>
        </w:rPr>
        <w:t xml:space="preserve">в сфере охраны окружающей среды и рационального природопользования являются: </w:t>
      </w:r>
    </w:p>
    <w:p w:rsidR="009B742C" w:rsidRPr="00CF4094" w:rsidRDefault="009B742C" w:rsidP="00D47F9B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Восстановление нарушенных естествен</w:t>
      </w:r>
      <w:r>
        <w:rPr>
          <w:sz w:val="28"/>
          <w:szCs w:val="28"/>
        </w:rPr>
        <w:t>ных экологических систем района</w:t>
      </w:r>
      <w:r w:rsidRPr="00CF4094">
        <w:rPr>
          <w:sz w:val="28"/>
          <w:szCs w:val="28"/>
        </w:rPr>
        <w:t>:</w:t>
      </w:r>
    </w:p>
    <w:p w:rsidR="009B742C" w:rsidRPr="00CF4094" w:rsidRDefault="009B742C" w:rsidP="00D47F9B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инвентаризация территорий с целью установления районов с неблагополучной экологической ситуацией;</w:t>
      </w:r>
    </w:p>
    <w:p w:rsidR="009B742C" w:rsidRPr="00CF4094" w:rsidRDefault="009B742C" w:rsidP="00D47F9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4094">
        <w:rPr>
          <w:sz w:val="28"/>
          <w:szCs w:val="28"/>
        </w:rPr>
        <w:t>уменьшение количества несанкционированных свалок и объектов размещения отходов;</w:t>
      </w:r>
    </w:p>
    <w:p w:rsidR="009B742C" w:rsidRPr="00CF4094" w:rsidRDefault="009B742C" w:rsidP="00D47F9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Pr="00CF4094">
        <w:rPr>
          <w:sz w:val="28"/>
          <w:szCs w:val="28"/>
        </w:rPr>
        <w:t xml:space="preserve">увеличение площади зеленых насаждений; </w:t>
      </w:r>
    </w:p>
    <w:p w:rsidR="009B742C" w:rsidRPr="00CF4094" w:rsidRDefault="009B742C" w:rsidP="00D47F9B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 xml:space="preserve"> повышение уровня экологического просвещения и образования населения</w:t>
      </w:r>
      <w:r>
        <w:rPr>
          <w:sz w:val="28"/>
          <w:szCs w:val="28"/>
        </w:rPr>
        <w:t>;</w:t>
      </w:r>
    </w:p>
    <w:p w:rsidR="009B742C" w:rsidRPr="00CF4094" w:rsidRDefault="009B742C" w:rsidP="00D47F9B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разработка мероприятий, направленных на улучшение эколог</w:t>
      </w:r>
      <w:r>
        <w:rPr>
          <w:sz w:val="28"/>
          <w:szCs w:val="28"/>
        </w:rPr>
        <w:t xml:space="preserve">ической ситуации 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CF4094">
        <w:rPr>
          <w:sz w:val="28"/>
          <w:szCs w:val="28"/>
        </w:rPr>
        <w:t xml:space="preserve"> районе;</w:t>
      </w:r>
    </w:p>
    <w:p w:rsidR="009B742C" w:rsidRDefault="009B742C" w:rsidP="00D47F9B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работы администраций городских и сельских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CF4094">
        <w:rPr>
          <w:sz w:val="28"/>
          <w:szCs w:val="28"/>
        </w:rPr>
        <w:t xml:space="preserve"> района по ликвидации несанкционированных </w:t>
      </w:r>
      <w:r>
        <w:rPr>
          <w:sz w:val="28"/>
          <w:szCs w:val="28"/>
        </w:rPr>
        <w:t xml:space="preserve">свалок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9B742C" w:rsidRPr="00D3187A" w:rsidRDefault="009B742C" w:rsidP="00D47F9B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безопасности гидротехнических сооружений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районе.</w:t>
      </w:r>
    </w:p>
    <w:p w:rsidR="009B742C" w:rsidRPr="00CF4094" w:rsidRDefault="009B742C" w:rsidP="00D47F9B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Совершенствование системы экологического мониторинга и прогнозирования чрезвычайных ситуаций природного и техногенного характера:</w:t>
      </w:r>
    </w:p>
    <w:p w:rsidR="009B742C" w:rsidRPr="00CF4094" w:rsidRDefault="009B742C" w:rsidP="00D47F9B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использование результатов экологического мониторинга при осуществлении мероприятий по охране окружающей среды.</w:t>
      </w:r>
    </w:p>
    <w:p w:rsidR="009B742C" w:rsidRPr="00CF4094" w:rsidRDefault="009B742C" w:rsidP="00D47F9B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районе</w:t>
      </w:r>
      <w:r w:rsidRPr="00CF4094">
        <w:rPr>
          <w:sz w:val="28"/>
          <w:szCs w:val="28"/>
        </w:rPr>
        <w:t xml:space="preserve"> экологически ответственного мировоззрения и поведения среди населения:</w:t>
      </w:r>
    </w:p>
    <w:p w:rsidR="009B742C" w:rsidRPr="00CF4094" w:rsidRDefault="009B742C" w:rsidP="00D47F9B">
      <w:pPr>
        <w:numPr>
          <w:ilvl w:val="1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развитие экологического образования и воспитания.</w:t>
      </w:r>
    </w:p>
    <w:p w:rsidR="009B742C" w:rsidRPr="00CF4094" w:rsidRDefault="009B742C" w:rsidP="00D47F9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F4094">
        <w:rPr>
          <w:sz w:val="28"/>
          <w:szCs w:val="28"/>
        </w:rPr>
        <w:t xml:space="preserve">В соответствии с разработанной </w:t>
      </w:r>
      <w:hyperlink r:id="rId9" w:history="1">
        <w:r w:rsidRPr="00CF4094">
          <w:rPr>
            <w:sz w:val="28"/>
            <w:szCs w:val="28"/>
          </w:rPr>
          <w:t>Стратегией</w:t>
        </w:r>
      </w:hyperlink>
      <w:r w:rsidRPr="00CF4094">
        <w:rPr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CF4094">
        <w:rPr>
          <w:sz w:val="28"/>
          <w:szCs w:val="28"/>
        </w:rPr>
        <w:t xml:space="preserve"> района на период до 2030 года основной целью развития района на среднесрочную и долгосрочную перспективу в сфере экологии является снижение антропогенной нагрузки на окружающую среду, для реализации которой предусмотрены следующие приоритетные задачи:</w:t>
      </w:r>
    </w:p>
    <w:p w:rsidR="009B742C" w:rsidRPr="00CF4094" w:rsidRDefault="009B742C" w:rsidP="00D47F9B">
      <w:pPr>
        <w:numPr>
          <w:ilvl w:val="1"/>
          <w:numId w:val="6"/>
        </w:numPr>
        <w:tabs>
          <w:tab w:val="clear" w:pos="1440"/>
          <w:tab w:val="left" w:pos="426"/>
          <w:tab w:val="num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Снижение объемов негативного воздействия на окружающую среду при осуществлении хозяйственной и иной деятельности.</w:t>
      </w:r>
    </w:p>
    <w:p w:rsidR="009B742C" w:rsidRPr="00CF4094" w:rsidRDefault="009B742C" w:rsidP="00D47F9B">
      <w:pPr>
        <w:numPr>
          <w:ilvl w:val="1"/>
          <w:numId w:val="6"/>
        </w:numPr>
        <w:tabs>
          <w:tab w:val="clear" w:pos="1440"/>
          <w:tab w:val="left" w:pos="426"/>
          <w:tab w:val="num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Обеспечение устойчивой охраны лесов от пожаров.</w:t>
      </w:r>
    </w:p>
    <w:p w:rsidR="009B742C" w:rsidRPr="00CF4094" w:rsidRDefault="009B742C" w:rsidP="00D47F9B">
      <w:pPr>
        <w:numPr>
          <w:ilvl w:val="1"/>
          <w:numId w:val="6"/>
        </w:numPr>
        <w:tabs>
          <w:tab w:val="clear" w:pos="1440"/>
          <w:tab w:val="left" w:pos="426"/>
          <w:tab w:val="num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Обеспечение сохранени</w:t>
      </w:r>
      <w:r>
        <w:rPr>
          <w:sz w:val="28"/>
          <w:szCs w:val="28"/>
        </w:rPr>
        <w:t xml:space="preserve">я зеленых насаждений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их охрана и защита </w:t>
      </w:r>
      <w:r w:rsidRPr="00CF4094">
        <w:rPr>
          <w:sz w:val="28"/>
          <w:szCs w:val="28"/>
        </w:rPr>
        <w:t>- увеличение площади зеленых насаждений.</w:t>
      </w:r>
    </w:p>
    <w:p w:rsidR="009B742C" w:rsidRPr="00CF4094" w:rsidRDefault="009B742C" w:rsidP="00D47F9B">
      <w:pPr>
        <w:numPr>
          <w:ilvl w:val="1"/>
          <w:numId w:val="6"/>
        </w:numPr>
        <w:tabs>
          <w:tab w:val="clear" w:pos="1440"/>
          <w:tab w:val="left" w:pos="426"/>
          <w:tab w:val="num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Предотвращение незаконных рубок лесных насаждений.</w:t>
      </w:r>
    </w:p>
    <w:p w:rsidR="009B742C" w:rsidRPr="00CF4094" w:rsidRDefault="009B742C" w:rsidP="00D47F9B">
      <w:pPr>
        <w:numPr>
          <w:ilvl w:val="1"/>
          <w:numId w:val="6"/>
        </w:numPr>
        <w:tabs>
          <w:tab w:val="clear" w:pos="1440"/>
          <w:tab w:val="left" w:pos="426"/>
          <w:tab w:val="num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Организация системы экологического образования и информирования населения о состоянии окружающей среды, формирование экологической культуры.</w:t>
      </w:r>
    </w:p>
    <w:p w:rsidR="009B742C" w:rsidRDefault="009B742C" w:rsidP="00D47F9B">
      <w:pPr>
        <w:numPr>
          <w:ilvl w:val="1"/>
          <w:numId w:val="6"/>
        </w:numPr>
        <w:tabs>
          <w:tab w:val="clear" w:pos="1440"/>
          <w:tab w:val="left" w:pos="426"/>
          <w:tab w:val="num" w:pos="993"/>
        </w:tabs>
        <w:ind w:left="0" w:firstLine="709"/>
        <w:contextualSpacing/>
        <w:jc w:val="both"/>
        <w:rPr>
          <w:sz w:val="28"/>
          <w:szCs w:val="28"/>
        </w:rPr>
      </w:pPr>
      <w:r w:rsidRPr="00CF4094">
        <w:rPr>
          <w:sz w:val="28"/>
          <w:szCs w:val="28"/>
        </w:rPr>
        <w:t>Утилизация и переработка отходов для повышения эффективности их использования.</w:t>
      </w:r>
    </w:p>
    <w:p w:rsidR="009B742C" w:rsidRPr="00CF4094" w:rsidRDefault="009B742C" w:rsidP="009B742C">
      <w:pPr>
        <w:numPr>
          <w:ilvl w:val="1"/>
          <w:numId w:val="6"/>
        </w:numPr>
        <w:tabs>
          <w:tab w:val="clear" w:pos="1440"/>
          <w:tab w:val="left" w:pos="426"/>
          <w:tab w:val="num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защищенности населения от негативного воздействия вод.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Решение задачи</w:t>
      </w:r>
      <w:r w:rsidRPr="00557F8A">
        <w:rPr>
          <w:color w:val="00CCFF"/>
          <w:sz w:val="28"/>
          <w:szCs w:val="28"/>
        </w:rPr>
        <w:t xml:space="preserve"> </w:t>
      </w:r>
      <w:r w:rsidRPr="00557F8A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защищенности окружающей среды </w:t>
      </w:r>
      <w:r w:rsidRPr="00557F8A">
        <w:rPr>
          <w:sz w:val="28"/>
          <w:szCs w:val="28"/>
        </w:rPr>
        <w:t>посредством снижения негативного воздействия на окружающую среду при осуществлении хозяйственной и иной деятельности предусматривает проведение рейд</w:t>
      </w:r>
      <w:r>
        <w:rPr>
          <w:sz w:val="28"/>
          <w:szCs w:val="28"/>
        </w:rPr>
        <w:t xml:space="preserve">ов </w:t>
      </w:r>
      <w:r w:rsidRPr="00557F8A">
        <w:rPr>
          <w:sz w:val="28"/>
          <w:szCs w:val="28"/>
        </w:rPr>
        <w:t>по благоустройству и выявлению несанкционированных сва</w:t>
      </w:r>
      <w:r>
        <w:rPr>
          <w:sz w:val="28"/>
          <w:szCs w:val="28"/>
        </w:rPr>
        <w:t xml:space="preserve">лок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557F8A">
        <w:rPr>
          <w:sz w:val="28"/>
          <w:szCs w:val="28"/>
        </w:rPr>
        <w:t xml:space="preserve"> района.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В результате проведенной работы устраняются выявленные нарушения, а именно производится ликвидация выявленных свалочных очагов и навалов мусора на территории района.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задачи </w:t>
      </w:r>
      <w:r w:rsidRPr="00557F8A">
        <w:rPr>
          <w:sz w:val="28"/>
          <w:szCs w:val="28"/>
        </w:rPr>
        <w:t>увеличение фактической обеспеченности зелёными насаждениями осуществляется за счет посадки зелёных насаждений на территории район</w:t>
      </w:r>
      <w:r>
        <w:rPr>
          <w:sz w:val="28"/>
          <w:szCs w:val="28"/>
        </w:rPr>
        <w:t>а</w:t>
      </w:r>
      <w:r w:rsidRPr="00557F8A">
        <w:rPr>
          <w:sz w:val="28"/>
          <w:szCs w:val="28"/>
        </w:rPr>
        <w:t>.</w:t>
      </w:r>
    </w:p>
    <w:p w:rsidR="009B742C" w:rsidRPr="00557F8A" w:rsidRDefault="009B742C" w:rsidP="009B742C">
      <w:pPr>
        <w:ind w:firstLine="708"/>
        <w:jc w:val="both"/>
        <w:rPr>
          <w:bCs/>
          <w:sz w:val="28"/>
          <w:szCs w:val="28"/>
        </w:rPr>
      </w:pPr>
      <w:r w:rsidRPr="00557F8A">
        <w:rPr>
          <w:sz w:val="28"/>
          <w:szCs w:val="28"/>
        </w:rPr>
        <w:t>Решение задачи п</w:t>
      </w:r>
      <w:r w:rsidRPr="00557F8A">
        <w:rPr>
          <w:bCs/>
          <w:sz w:val="28"/>
          <w:szCs w:val="28"/>
        </w:rPr>
        <w:t>овышения экологической культуры населения, обеспечения его объективной информацией о состоянии окружающей среды предусматривает: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- участие всех общеобразовательных учреждений района в районном слёте юных экологов;</w:t>
      </w:r>
    </w:p>
    <w:p w:rsidR="009B742C" w:rsidRPr="00E1530F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- ежегодное участие команды района в</w:t>
      </w:r>
      <w:r>
        <w:rPr>
          <w:sz w:val="28"/>
          <w:szCs w:val="28"/>
        </w:rPr>
        <w:t xml:space="preserve"> областном слёте юных экологов;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- проведение на территории района мероприятий экологической направленности, в том числе в рамках Дней защиты от экологической опасности;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- размещение информационных материалов экологической напра</w:t>
      </w:r>
      <w:r>
        <w:rPr>
          <w:sz w:val="28"/>
          <w:szCs w:val="28"/>
        </w:rPr>
        <w:t>вленности на официальном сайте а</w:t>
      </w:r>
      <w:r w:rsidRPr="00557F8A">
        <w:rPr>
          <w:sz w:val="28"/>
          <w:szCs w:val="28"/>
        </w:rPr>
        <w:t>дминистрации района и в средствах массовой информации.</w:t>
      </w:r>
    </w:p>
    <w:p w:rsidR="009B742C" w:rsidRPr="00557F8A" w:rsidRDefault="009B742C" w:rsidP="009B74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Показателями решения задачи являются:</w:t>
      </w:r>
    </w:p>
    <w:p w:rsidR="009B742C" w:rsidRPr="00557F8A" w:rsidRDefault="009B742C" w:rsidP="009B742C">
      <w:pPr>
        <w:jc w:val="both"/>
        <w:rPr>
          <w:bCs/>
          <w:sz w:val="28"/>
          <w:szCs w:val="28"/>
        </w:rPr>
      </w:pPr>
      <w:r w:rsidRPr="00557F8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- </w:t>
      </w:r>
      <w:r w:rsidRPr="00557F8A">
        <w:rPr>
          <w:sz w:val="28"/>
          <w:szCs w:val="28"/>
        </w:rPr>
        <w:t>доля общеобразовательных учреждений района, п</w:t>
      </w:r>
      <w:r w:rsidRPr="00557F8A">
        <w:rPr>
          <w:bCs/>
          <w:sz w:val="28"/>
          <w:szCs w:val="28"/>
        </w:rPr>
        <w:t>ринявших участие в районном слете юных экологов;</w:t>
      </w:r>
    </w:p>
    <w:p w:rsidR="009B742C" w:rsidRPr="00557F8A" w:rsidRDefault="009B742C" w:rsidP="009B742C">
      <w:pPr>
        <w:ind w:firstLine="708"/>
        <w:jc w:val="both"/>
        <w:rPr>
          <w:bCs/>
          <w:sz w:val="28"/>
          <w:szCs w:val="28"/>
        </w:rPr>
      </w:pPr>
      <w:r w:rsidRPr="00557F8A">
        <w:rPr>
          <w:bCs/>
          <w:sz w:val="28"/>
          <w:szCs w:val="28"/>
        </w:rPr>
        <w:t>- участие команды района в областном слете юных экологов;</w:t>
      </w:r>
    </w:p>
    <w:p w:rsidR="009B742C" w:rsidRPr="00557F8A" w:rsidRDefault="009B742C" w:rsidP="009B742C">
      <w:pPr>
        <w:ind w:firstLine="708"/>
        <w:jc w:val="both"/>
        <w:rPr>
          <w:bCs/>
          <w:sz w:val="28"/>
          <w:szCs w:val="28"/>
        </w:rPr>
      </w:pPr>
      <w:r w:rsidRPr="00557F8A">
        <w:rPr>
          <w:sz w:val="28"/>
          <w:szCs w:val="28"/>
        </w:rPr>
        <w:t>- количество ежегодных мероприятий по экологическому просвещению и образованию, проводимых на территории района, в том числе в рамках Дней защиты от экологической опасности;</w:t>
      </w:r>
    </w:p>
    <w:p w:rsidR="009B742C" w:rsidRDefault="009B742C" w:rsidP="009B74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-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год.</w:t>
      </w:r>
    </w:p>
    <w:p w:rsidR="009B742C" w:rsidRDefault="009B742C" w:rsidP="009B74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задачи обеспечения</w:t>
      </w:r>
      <w:r w:rsidRPr="00D54DA5">
        <w:rPr>
          <w:sz w:val="28"/>
          <w:szCs w:val="28"/>
        </w:rPr>
        <w:t xml:space="preserve"> защищенности населения от негативного воздействия вод</w:t>
      </w:r>
      <w:r>
        <w:rPr>
          <w:sz w:val="28"/>
          <w:szCs w:val="28"/>
        </w:rPr>
        <w:t xml:space="preserve"> осуществляется за счет обеспечения безопасности гидротехнических сооружений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районе.</w:t>
      </w:r>
    </w:p>
    <w:p w:rsidR="009B742C" w:rsidRPr="00557F8A" w:rsidRDefault="009B742C" w:rsidP="009B74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468B">
        <w:rPr>
          <w:sz w:val="28"/>
          <w:szCs w:val="28"/>
        </w:rPr>
        <w:t xml:space="preserve">Основным документом, который содержит сведения о соответствии ГТС критериям безопасности, является декларация безопасности ГТС. Декларация безопасности эксплуатируемых ГТС составляется их собственником или эксплуатирующей организацией и предоставляется в Федеральную службу по экологическому, технологическому и атомному надзору не реже одного раза в 5 лет. Реализация мероприятий Программы по разработке деклараций безопасности ГТС позволит получить данные о текущем состоянии ГТС, необходимые для принятия решений о реализации комплекса мер с целью снижения рисков возникновения чрезвычайных ситуаций, причиной которых </w:t>
      </w:r>
      <w:r>
        <w:rPr>
          <w:sz w:val="28"/>
          <w:szCs w:val="28"/>
        </w:rPr>
        <w:t>может являться состояние ГТС.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lastRenderedPageBreak/>
        <w:t>Указанные направления реализуются в соответствии со следующими документами: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Указом Президента Росси</w:t>
      </w:r>
      <w:r>
        <w:rPr>
          <w:sz w:val="28"/>
          <w:szCs w:val="28"/>
        </w:rPr>
        <w:t>йской Федерации от 07.05.2018 №</w:t>
      </w:r>
      <w:r w:rsidR="00D47F9B">
        <w:rPr>
          <w:sz w:val="28"/>
          <w:szCs w:val="28"/>
        </w:rPr>
        <w:t xml:space="preserve"> </w:t>
      </w:r>
      <w:r w:rsidRPr="00557F8A">
        <w:rPr>
          <w:sz w:val="28"/>
          <w:szCs w:val="28"/>
        </w:rPr>
        <w:t>204 «О национальных целях и стратегических задачах развития Российской Федерации на период до 2024 года»;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Стратегией экологической безопасности Российской Федерации на период до 2025 года, утвержденной Указом Президента Росси</w:t>
      </w:r>
      <w:r>
        <w:rPr>
          <w:sz w:val="28"/>
          <w:szCs w:val="28"/>
        </w:rPr>
        <w:t>йской Федерации от 19.04.2017 №</w:t>
      </w:r>
      <w:r w:rsidR="00D47F9B">
        <w:rPr>
          <w:sz w:val="28"/>
          <w:szCs w:val="28"/>
        </w:rPr>
        <w:t xml:space="preserve"> </w:t>
      </w:r>
      <w:r w:rsidRPr="00557F8A">
        <w:rPr>
          <w:sz w:val="28"/>
          <w:szCs w:val="28"/>
        </w:rPr>
        <w:t>176;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Стратегией сохранения окружающей среды и природных ресурсов Ростовской области на период до 2020 года, утвержденной постановлением Правительства Рос</w:t>
      </w:r>
      <w:r>
        <w:rPr>
          <w:sz w:val="28"/>
          <w:szCs w:val="28"/>
        </w:rPr>
        <w:t>товской области от 05.02.2013 №</w:t>
      </w:r>
      <w:r w:rsidR="00D47F9B">
        <w:rPr>
          <w:sz w:val="28"/>
          <w:szCs w:val="28"/>
        </w:rPr>
        <w:t xml:space="preserve"> </w:t>
      </w:r>
      <w:r w:rsidRPr="00557F8A">
        <w:rPr>
          <w:sz w:val="28"/>
          <w:szCs w:val="28"/>
        </w:rPr>
        <w:t>48;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57F8A">
        <w:rPr>
          <w:sz w:val="28"/>
          <w:szCs w:val="28"/>
        </w:rPr>
        <w:t>осударственной программой Российской Федерации «Охрана окружающей среды» на 2012 – 2020 годы, утвержденной постановлением Правительства Росси</w:t>
      </w:r>
      <w:r>
        <w:rPr>
          <w:sz w:val="28"/>
          <w:szCs w:val="28"/>
        </w:rPr>
        <w:t>йской Федерации от 15.04.2014 №</w:t>
      </w:r>
      <w:r w:rsidR="00D47F9B">
        <w:rPr>
          <w:sz w:val="28"/>
          <w:szCs w:val="28"/>
        </w:rPr>
        <w:t xml:space="preserve"> </w:t>
      </w:r>
      <w:r w:rsidRPr="00557F8A">
        <w:rPr>
          <w:sz w:val="28"/>
          <w:szCs w:val="28"/>
        </w:rPr>
        <w:t>326;</w:t>
      </w:r>
    </w:p>
    <w:p w:rsidR="009B742C" w:rsidRDefault="009B742C" w:rsidP="009B7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57F8A">
        <w:rPr>
          <w:sz w:val="28"/>
          <w:szCs w:val="28"/>
        </w:rPr>
        <w:t>омплексной стратегией обращения с твердыми коммунальными (бытовыми) отходами в Российской Федерации, утвержденной приказом Министерства природных ресурсов и экологии Российской</w:t>
      </w:r>
      <w:r>
        <w:rPr>
          <w:sz w:val="28"/>
          <w:szCs w:val="28"/>
        </w:rPr>
        <w:t xml:space="preserve"> Федерации от 14.08.2013 № 298;</w:t>
      </w:r>
    </w:p>
    <w:p w:rsidR="009B742C" w:rsidRPr="00EB5760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>Основами государственной политики в области экологического развития Российской Федерации на период до 2030 года, утвержденными Президентом Российской Федерации 30 апреля 2012 г</w:t>
      </w:r>
      <w:r>
        <w:rPr>
          <w:sz w:val="28"/>
          <w:szCs w:val="28"/>
        </w:rPr>
        <w:t>.</w:t>
      </w:r>
    </w:p>
    <w:p w:rsidR="009B742C" w:rsidRPr="007400D2" w:rsidRDefault="009B742C" w:rsidP="009B742C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F4094">
        <w:rPr>
          <w:sz w:val="28"/>
          <w:szCs w:val="28"/>
        </w:rPr>
        <w:t xml:space="preserve">Сведения </w:t>
      </w:r>
      <w:r w:rsidRPr="00724207">
        <w:rPr>
          <w:sz w:val="28"/>
          <w:szCs w:val="28"/>
        </w:rPr>
        <w:t xml:space="preserve">о показателях муниципальной программы </w:t>
      </w:r>
      <w:proofErr w:type="spellStart"/>
      <w:r w:rsidRPr="00724207">
        <w:rPr>
          <w:sz w:val="28"/>
          <w:szCs w:val="28"/>
        </w:rPr>
        <w:t>Белокалитвинского</w:t>
      </w:r>
      <w:proofErr w:type="spellEnd"/>
      <w:r w:rsidRPr="00724207">
        <w:rPr>
          <w:sz w:val="28"/>
          <w:szCs w:val="28"/>
        </w:rPr>
        <w:t xml:space="preserve"> района «Охрана окружающей среды и рациональное природопользован</w:t>
      </w:r>
      <w:r>
        <w:rPr>
          <w:sz w:val="28"/>
          <w:szCs w:val="28"/>
        </w:rPr>
        <w:t xml:space="preserve">ие», подпрограмм муниципальной </w:t>
      </w:r>
      <w:r w:rsidRPr="00724207">
        <w:rPr>
          <w:sz w:val="28"/>
          <w:szCs w:val="28"/>
        </w:rPr>
        <w:t xml:space="preserve">программы </w:t>
      </w:r>
      <w:proofErr w:type="spellStart"/>
      <w:r w:rsidRPr="00724207">
        <w:rPr>
          <w:sz w:val="28"/>
          <w:szCs w:val="28"/>
        </w:rPr>
        <w:t>Белокалитвинского</w:t>
      </w:r>
      <w:proofErr w:type="spellEnd"/>
      <w:r w:rsidRPr="00724207">
        <w:rPr>
          <w:sz w:val="28"/>
          <w:szCs w:val="28"/>
        </w:rPr>
        <w:t xml:space="preserve"> района «Охрана окружающей среды и рациональное при</w:t>
      </w:r>
      <w:r>
        <w:rPr>
          <w:sz w:val="28"/>
          <w:szCs w:val="28"/>
        </w:rPr>
        <w:t xml:space="preserve">родопользование» и их значениях </w:t>
      </w:r>
      <w:r w:rsidRPr="007400D2">
        <w:rPr>
          <w:sz w:val="28"/>
          <w:szCs w:val="28"/>
        </w:rPr>
        <w:t>приведены в приложении № 1 к муниципальной программе.</w:t>
      </w:r>
    </w:p>
    <w:p w:rsidR="009B742C" w:rsidRPr="00CF4094" w:rsidRDefault="009B742C" w:rsidP="009B742C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CF4094">
        <w:rPr>
          <w:sz w:val="28"/>
          <w:szCs w:val="28"/>
        </w:rPr>
        <w:t xml:space="preserve">Перечень подпрограмм и основных мероприятий муниципальной программы </w:t>
      </w:r>
      <w:proofErr w:type="spellStart"/>
      <w:r w:rsidRPr="007400D2">
        <w:rPr>
          <w:sz w:val="28"/>
          <w:szCs w:val="28"/>
        </w:rPr>
        <w:t>Белокалитвинского</w:t>
      </w:r>
      <w:proofErr w:type="spellEnd"/>
      <w:r w:rsidRPr="007400D2">
        <w:rPr>
          <w:sz w:val="28"/>
          <w:szCs w:val="28"/>
        </w:rPr>
        <w:t xml:space="preserve"> района «Охрана окружающей среды и рациональное природопользование»</w:t>
      </w:r>
      <w:r>
        <w:rPr>
          <w:sz w:val="28"/>
          <w:szCs w:val="28"/>
        </w:rPr>
        <w:t xml:space="preserve"> </w:t>
      </w:r>
      <w:r w:rsidRPr="00CF4094">
        <w:rPr>
          <w:sz w:val="28"/>
          <w:szCs w:val="28"/>
        </w:rPr>
        <w:t xml:space="preserve">приведен в </w:t>
      </w:r>
      <w:hyperlink r:id="rId10" w:history="1">
        <w:r w:rsidRPr="00CF4094">
          <w:rPr>
            <w:sz w:val="28"/>
            <w:szCs w:val="28"/>
          </w:rPr>
          <w:t>приложении № 2</w:t>
        </w:r>
      </w:hyperlink>
      <w:r>
        <w:rPr>
          <w:sz w:val="28"/>
          <w:szCs w:val="28"/>
        </w:rPr>
        <w:t xml:space="preserve"> </w:t>
      </w:r>
      <w:r w:rsidRPr="007400D2">
        <w:rPr>
          <w:sz w:val="28"/>
          <w:szCs w:val="28"/>
        </w:rPr>
        <w:t>к муниципальной программе.</w:t>
      </w:r>
    </w:p>
    <w:p w:rsidR="009B742C" w:rsidRPr="00CF4094" w:rsidRDefault="009B742C" w:rsidP="009B742C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</w:t>
      </w:r>
      <w:r w:rsidRPr="00CF4094">
        <w:rPr>
          <w:sz w:val="28"/>
          <w:szCs w:val="28"/>
        </w:rPr>
        <w:t xml:space="preserve"> бюдже</w:t>
      </w:r>
      <w:r>
        <w:rPr>
          <w:sz w:val="28"/>
          <w:szCs w:val="28"/>
        </w:rPr>
        <w:t>та на реализацию муниципальной</w:t>
      </w:r>
      <w:r w:rsidRPr="00CF4094">
        <w:rPr>
          <w:sz w:val="28"/>
          <w:szCs w:val="28"/>
        </w:rPr>
        <w:t xml:space="preserve"> программы </w:t>
      </w:r>
      <w:proofErr w:type="spellStart"/>
      <w:r w:rsidRPr="007400D2">
        <w:rPr>
          <w:sz w:val="28"/>
          <w:szCs w:val="28"/>
        </w:rPr>
        <w:t>Белокалитвинского</w:t>
      </w:r>
      <w:proofErr w:type="spellEnd"/>
      <w:r w:rsidRPr="007400D2">
        <w:rPr>
          <w:sz w:val="28"/>
          <w:szCs w:val="28"/>
        </w:rPr>
        <w:t xml:space="preserve"> района «Охрана окружающей среды и рациональное природопользование» </w:t>
      </w:r>
      <w:r w:rsidRPr="00CF4094">
        <w:rPr>
          <w:sz w:val="28"/>
          <w:szCs w:val="28"/>
        </w:rPr>
        <w:t xml:space="preserve">приведены в </w:t>
      </w:r>
      <w:hyperlink r:id="rId11" w:history="1">
        <w:r w:rsidRPr="00CF4094">
          <w:rPr>
            <w:sz w:val="28"/>
            <w:szCs w:val="28"/>
          </w:rPr>
          <w:t>приложении № 3</w:t>
        </w:r>
      </w:hyperlink>
      <w:r w:rsidRPr="007400D2">
        <w:rPr>
          <w:sz w:val="28"/>
          <w:szCs w:val="28"/>
        </w:rPr>
        <w:t xml:space="preserve"> </w:t>
      </w:r>
      <w:r>
        <w:rPr>
          <w:sz w:val="28"/>
          <w:szCs w:val="28"/>
        </w:rPr>
        <w:t>к муниципальной программе</w:t>
      </w:r>
      <w:r w:rsidRPr="00CF4094">
        <w:rPr>
          <w:sz w:val="28"/>
          <w:szCs w:val="28"/>
        </w:rPr>
        <w:t>.</w:t>
      </w:r>
    </w:p>
    <w:p w:rsidR="009B742C" w:rsidRDefault="009B742C" w:rsidP="009B742C">
      <w:pPr>
        <w:ind w:firstLine="708"/>
        <w:jc w:val="both"/>
        <w:rPr>
          <w:sz w:val="28"/>
          <w:szCs w:val="28"/>
        </w:rPr>
      </w:pPr>
      <w:r w:rsidRPr="00557F8A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н</w:t>
      </w:r>
      <w:r w:rsidRPr="00557F8A">
        <w:rPr>
          <w:sz w:val="28"/>
          <w:szCs w:val="28"/>
        </w:rPr>
        <w:t xml:space="preserve">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557F8A">
        <w:rPr>
          <w:sz w:val="28"/>
          <w:szCs w:val="28"/>
        </w:rPr>
        <w:t>«Охрана окружающей среды и рациональное природопользование» приведены в приложении № 4 к муниципальной программе.</w:t>
      </w:r>
    </w:p>
    <w:p w:rsidR="009B742C" w:rsidRPr="00557F8A" w:rsidRDefault="009B742C" w:rsidP="009B74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Приложения №</w:t>
      </w:r>
      <w:r w:rsidR="00D47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«Охрана окружающей среды и рациональное природопользование» изложить в редакции:</w:t>
      </w:r>
    </w:p>
    <w:p w:rsidR="009B742C" w:rsidRDefault="009B742C" w:rsidP="00835273">
      <w:pPr>
        <w:rPr>
          <w:sz w:val="28"/>
          <w:szCs w:val="28"/>
        </w:rPr>
      </w:pPr>
    </w:p>
    <w:p w:rsidR="009B742C" w:rsidRDefault="009B742C" w:rsidP="00835273">
      <w:pPr>
        <w:rPr>
          <w:sz w:val="28"/>
          <w:szCs w:val="28"/>
        </w:rPr>
        <w:sectPr w:rsidR="009B742C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7058" w:type="dxa"/>
        <w:tblInd w:w="7944" w:type="dxa"/>
        <w:tblLook w:val="04A0" w:firstRow="1" w:lastRow="0" w:firstColumn="1" w:lastColumn="0" w:noHBand="0" w:noVBand="1"/>
      </w:tblPr>
      <w:tblGrid>
        <w:gridCol w:w="7058"/>
      </w:tblGrid>
      <w:tr w:rsidR="009B742C" w:rsidRPr="0066558F" w:rsidTr="001A4C9E">
        <w:trPr>
          <w:trHeight w:val="297"/>
        </w:trPr>
        <w:tc>
          <w:tcPr>
            <w:tcW w:w="7058" w:type="dxa"/>
            <w:shd w:val="clear" w:color="auto" w:fill="auto"/>
          </w:tcPr>
          <w:p w:rsidR="009B742C" w:rsidRDefault="009B742C" w:rsidP="001A4C9E">
            <w:pPr>
              <w:ind w:left="-113"/>
              <w:jc w:val="center"/>
            </w:pPr>
            <w:r>
              <w:lastRenderedPageBreak/>
              <w:t>Приложение № 1</w:t>
            </w:r>
          </w:p>
          <w:p w:rsidR="009B742C" w:rsidRPr="0066558F" w:rsidRDefault="009B742C" w:rsidP="001A4C9E">
            <w:pPr>
              <w:ind w:left="-113"/>
              <w:jc w:val="center"/>
            </w:pPr>
            <w:r>
              <w:t xml:space="preserve">к муниципальной программе </w:t>
            </w:r>
            <w:proofErr w:type="spellStart"/>
            <w:r w:rsidRPr="0066558F">
              <w:t>Белокалитвинского</w:t>
            </w:r>
            <w:proofErr w:type="spellEnd"/>
            <w:r w:rsidRPr="0066558F">
              <w:t xml:space="preserve"> района</w:t>
            </w:r>
          </w:p>
          <w:p w:rsidR="009B742C" w:rsidRPr="0066558F" w:rsidRDefault="009B742C" w:rsidP="001A4C9E">
            <w:pPr>
              <w:ind w:left="-113"/>
              <w:jc w:val="center"/>
            </w:pPr>
            <w:r w:rsidRPr="0066558F">
              <w:t>«Охрана окружающей среды и рациональное природопользование»</w:t>
            </w:r>
          </w:p>
        </w:tc>
      </w:tr>
    </w:tbl>
    <w:p w:rsidR="009B742C" w:rsidRDefault="009B742C" w:rsidP="009B742C">
      <w:pPr>
        <w:tabs>
          <w:tab w:val="left" w:pos="9610"/>
        </w:tabs>
        <w:autoSpaceDE w:val="0"/>
        <w:autoSpaceDN w:val="0"/>
        <w:adjustRightInd w:val="0"/>
        <w:jc w:val="center"/>
        <w:outlineLvl w:val="0"/>
        <w:rPr>
          <w:kern w:val="2"/>
        </w:rPr>
      </w:pPr>
    </w:p>
    <w:p w:rsidR="009B742C" w:rsidRPr="00CA0F0C" w:rsidRDefault="009B742C" w:rsidP="009B742C">
      <w:pPr>
        <w:tabs>
          <w:tab w:val="left" w:pos="9610"/>
        </w:tabs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>СВЕДЕНИЯ</w:t>
      </w:r>
    </w:p>
    <w:p w:rsidR="009B742C" w:rsidRDefault="009B742C" w:rsidP="009B742C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 xml:space="preserve">о показателях муниципальной программы </w:t>
      </w:r>
      <w:proofErr w:type="spellStart"/>
      <w:r w:rsidRPr="00CA0F0C">
        <w:rPr>
          <w:kern w:val="2"/>
        </w:rPr>
        <w:t>Белокалитвинского</w:t>
      </w:r>
      <w:proofErr w:type="spellEnd"/>
      <w:r w:rsidRPr="00CA0F0C">
        <w:rPr>
          <w:kern w:val="2"/>
        </w:rPr>
        <w:t xml:space="preserve"> района «Охрана окружающей среды и рациональное природопользование», подпрограмм муниципальной программы </w:t>
      </w:r>
      <w:proofErr w:type="spellStart"/>
      <w:r w:rsidRPr="00CA0F0C">
        <w:rPr>
          <w:kern w:val="2"/>
        </w:rPr>
        <w:t>Белокалитвинского</w:t>
      </w:r>
      <w:proofErr w:type="spellEnd"/>
      <w:r w:rsidRPr="00CA0F0C">
        <w:rPr>
          <w:kern w:val="2"/>
        </w:rPr>
        <w:t xml:space="preserve"> района «Охрана окружающей среды и рациональное природопользование» </w:t>
      </w:r>
    </w:p>
    <w:p w:rsidR="009B742C" w:rsidRDefault="009B742C" w:rsidP="009B742C">
      <w:pPr>
        <w:autoSpaceDE w:val="0"/>
        <w:autoSpaceDN w:val="0"/>
        <w:adjustRightInd w:val="0"/>
        <w:jc w:val="center"/>
        <w:outlineLvl w:val="0"/>
        <w:rPr>
          <w:kern w:val="2"/>
        </w:rPr>
      </w:pPr>
      <w:r w:rsidRPr="00CA0F0C">
        <w:rPr>
          <w:kern w:val="2"/>
        </w:rPr>
        <w:t>и их значениях</w:t>
      </w:r>
    </w:p>
    <w:p w:rsidR="009B742C" w:rsidRPr="0066558F" w:rsidRDefault="009B742C" w:rsidP="009B742C">
      <w:pPr>
        <w:autoSpaceDE w:val="0"/>
        <w:autoSpaceDN w:val="0"/>
        <w:adjustRightInd w:val="0"/>
        <w:jc w:val="center"/>
        <w:outlineLvl w:val="0"/>
        <w:rPr>
          <w:kern w:val="2"/>
        </w:rPr>
      </w:pPr>
    </w:p>
    <w:tbl>
      <w:tblPr>
        <w:tblW w:w="1525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7230"/>
        <w:gridCol w:w="992"/>
        <w:gridCol w:w="851"/>
        <w:gridCol w:w="779"/>
        <w:gridCol w:w="780"/>
        <w:gridCol w:w="850"/>
        <w:gridCol w:w="851"/>
        <w:gridCol w:w="992"/>
        <w:gridCol w:w="709"/>
        <w:gridCol w:w="791"/>
      </w:tblGrid>
      <w:tr w:rsidR="009B742C" w:rsidRPr="00830246" w:rsidTr="001A4C9E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№</w:t>
            </w:r>
            <w:r w:rsidRPr="00830246">
              <w:rPr>
                <w:kern w:val="2"/>
              </w:rPr>
              <w:br/>
              <w:t>п/п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lang w:val="en-US"/>
              </w:rPr>
            </w:pPr>
            <w:r>
              <w:rPr>
                <w:kern w:val="2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Единица измерения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Значения показателей</w:t>
            </w:r>
          </w:p>
        </w:tc>
      </w:tr>
      <w:tr w:rsidR="009B742C" w:rsidRPr="00830246" w:rsidTr="001A4C9E">
        <w:trPr>
          <w:trHeight w:val="6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</w:pPr>
            <w:r>
              <w:t>2018</w:t>
            </w:r>
          </w:p>
          <w:p w:rsidR="009B742C" w:rsidRDefault="009B742C" w:rsidP="001A4C9E">
            <w:pPr>
              <w:jc w:val="center"/>
            </w:pPr>
            <w:r>
              <w:t>год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</w:pPr>
            <w:r w:rsidRPr="00137756">
              <w:t>2019</w:t>
            </w:r>
          </w:p>
          <w:p w:rsidR="009B742C" w:rsidRPr="006F76E4" w:rsidRDefault="009B742C" w:rsidP="001A4C9E">
            <w:pPr>
              <w:jc w:val="center"/>
            </w:pPr>
            <w: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6F76E4" w:rsidRDefault="009B742C" w:rsidP="001A4C9E">
            <w:pPr>
              <w:jc w:val="center"/>
            </w:pPr>
            <w:r w:rsidRPr="006F76E4">
              <w:t>2020</w:t>
            </w:r>
            <w:r w:rsidRPr="00151296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6F76E4" w:rsidRDefault="009B742C" w:rsidP="001A4C9E">
            <w:pPr>
              <w:jc w:val="center"/>
            </w:pPr>
            <w:r w:rsidRPr="006F76E4">
              <w:t>2021</w:t>
            </w:r>
            <w:r w:rsidRPr="00151296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6F76E4" w:rsidRDefault="009B742C" w:rsidP="001A4C9E">
            <w:pPr>
              <w:jc w:val="center"/>
            </w:pPr>
            <w:r w:rsidRPr="006F76E4">
              <w:t>2022</w:t>
            </w:r>
            <w:r w:rsidRPr="00151296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6F76E4" w:rsidRDefault="009B742C" w:rsidP="001A4C9E">
            <w:pPr>
              <w:jc w:val="center"/>
            </w:pPr>
            <w:r w:rsidRPr="006F76E4">
              <w:t>2023</w:t>
            </w:r>
            <w:r w:rsidRPr="00151296">
              <w:t xml:space="preserve"> 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</w:pPr>
            <w:r w:rsidRPr="006F76E4">
              <w:t>2024</w:t>
            </w:r>
            <w:r w:rsidRPr="00151296">
              <w:t xml:space="preserve"> год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5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</w:tr>
      <w:tr w:rsidR="009B742C" w:rsidRPr="00830246" w:rsidTr="001A4C9E">
        <w:trPr>
          <w:trHeight w:val="191"/>
          <w:tblCellSpacing w:w="5" w:type="nil"/>
        </w:trPr>
        <w:tc>
          <w:tcPr>
            <w:tcW w:w="1525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Муниципальная программа </w:t>
            </w:r>
            <w:proofErr w:type="spellStart"/>
            <w:r>
              <w:rPr>
                <w:kern w:val="2"/>
              </w:rPr>
              <w:t>Белокалитвинского</w:t>
            </w:r>
            <w:proofErr w:type="spellEnd"/>
            <w:r>
              <w:rPr>
                <w:kern w:val="2"/>
              </w:rPr>
              <w:t xml:space="preserve"> района </w:t>
            </w:r>
            <w:r w:rsidRPr="00830246">
              <w:rPr>
                <w:kern w:val="2"/>
              </w:rPr>
              <w:t>«Охрана окружающей среды и рациональное природопользование»</w:t>
            </w:r>
          </w:p>
        </w:tc>
      </w:tr>
      <w:tr w:rsidR="009B742C" w:rsidRPr="00830246" w:rsidTr="001A4C9E">
        <w:trPr>
          <w:trHeight w:val="191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1. </w:t>
            </w:r>
            <w:r w:rsidRPr="00830246">
              <w:rPr>
                <w:kern w:val="2"/>
              </w:rPr>
              <w:t>Количество информационных материалов</w:t>
            </w:r>
            <w:r>
              <w:rPr>
                <w:kern w:val="2"/>
              </w:rPr>
              <w:t xml:space="preserve"> экологической направленности</w:t>
            </w:r>
            <w:r w:rsidRPr="00830246">
              <w:rPr>
                <w:kern w:val="2"/>
              </w:rPr>
              <w:t xml:space="preserve">,  </w:t>
            </w:r>
            <w:r>
              <w:rPr>
                <w:kern w:val="2"/>
              </w:rPr>
              <w:t xml:space="preserve">размещенных на официальном сайте администрации района и </w:t>
            </w:r>
            <w:r w:rsidRPr="00830246">
              <w:rPr>
                <w:kern w:val="2"/>
              </w:rPr>
              <w:t xml:space="preserve">в средствах массовой информации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33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2. Доля ликвидированный свалочных очагов и навалов мусора от общего количества выявленных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rHeight w:val="292"/>
          <w:tblCellSpacing w:w="5" w:type="nil"/>
        </w:trPr>
        <w:tc>
          <w:tcPr>
            <w:tcW w:w="1525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1</w:t>
            </w:r>
            <w:r>
              <w:rPr>
                <w:kern w:val="2"/>
              </w:rPr>
              <w:t xml:space="preserve"> </w:t>
            </w:r>
            <w:r w:rsidRPr="00005786">
              <w:rPr>
                <w:kern w:val="2"/>
              </w:rPr>
              <w:t xml:space="preserve">«Охрана окружающей среды в </w:t>
            </w:r>
            <w:proofErr w:type="spellStart"/>
            <w:r w:rsidRPr="00005786">
              <w:rPr>
                <w:kern w:val="2"/>
              </w:rPr>
              <w:t>Белокалитвинском</w:t>
            </w:r>
            <w:proofErr w:type="spellEnd"/>
            <w:r w:rsidRPr="00005786">
              <w:rPr>
                <w:kern w:val="2"/>
              </w:rPr>
              <w:t xml:space="preserve"> районе»</w:t>
            </w:r>
          </w:p>
        </w:tc>
      </w:tr>
      <w:tr w:rsidR="009B742C" w:rsidRPr="00830246" w:rsidTr="001A4C9E">
        <w:trPr>
          <w:trHeight w:val="292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1.1.</w:t>
            </w:r>
            <w:r w:rsidRPr="00631CD3">
              <w:rPr>
                <w:kern w:val="2"/>
              </w:rPr>
              <w:t>Количество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93C45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rHeight w:val="26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4.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</w:t>
            </w:r>
            <w:r w:rsidRPr="00830246">
              <w:rPr>
                <w:kern w:val="2"/>
              </w:rPr>
              <w:t>1.2.</w:t>
            </w:r>
            <w:r>
              <w:rPr>
                <w:kern w:val="2"/>
              </w:rPr>
              <w:t xml:space="preserve"> Доля общеобразовательных учреждений района, принявших участие в районном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B96E3A"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rHeight w:val="26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1.3. Участие команды района в областном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00578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9B742C" w:rsidRPr="00830246" w:rsidTr="001A4C9E">
        <w:trPr>
          <w:trHeight w:val="26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1.4. Количество деклараций безопасности гидротехнических сооружений, разработанных в текущим году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B96E3A"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9B742C" w:rsidRPr="00830246" w:rsidTr="00D47F9B">
        <w:trPr>
          <w:tblCellSpacing w:w="5" w:type="nil"/>
        </w:trPr>
        <w:tc>
          <w:tcPr>
            <w:tcW w:w="1525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2</w:t>
            </w:r>
            <w:r>
              <w:rPr>
                <w:kern w:val="2"/>
              </w:rPr>
              <w:t xml:space="preserve"> </w:t>
            </w:r>
            <w:r w:rsidRPr="00CA0F0C">
              <w:rPr>
                <w:kern w:val="2"/>
              </w:rPr>
              <w:t>«Формирование комплекс</w:t>
            </w:r>
            <w:r>
              <w:rPr>
                <w:kern w:val="2"/>
              </w:rPr>
              <w:t xml:space="preserve">ной системы управления отходами </w:t>
            </w:r>
            <w:r w:rsidRPr="00CA0F0C">
              <w:rPr>
                <w:kern w:val="2"/>
              </w:rPr>
              <w:t xml:space="preserve">и вторичными материальными ресурсами на территории </w:t>
            </w:r>
            <w:proofErr w:type="spellStart"/>
            <w:r w:rsidRPr="00CA0F0C">
              <w:rPr>
                <w:kern w:val="2"/>
              </w:rPr>
              <w:t>Белокалитвинского</w:t>
            </w:r>
            <w:proofErr w:type="spellEnd"/>
            <w:r w:rsidRPr="00CA0F0C">
              <w:rPr>
                <w:kern w:val="2"/>
              </w:rPr>
              <w:t xml:space="preserve"> района»</w:t>
            </w:r>
          </w:p>
        </w:tc>
      </w:tr>
      <w:tr w:rsidR="009B742C" w:rsidRPr="00830246" w:rsidTr="00D47F9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lastRenderedPageBreak/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2.1.</w:t>
            </w:r>
            <w:r w:rsidRPr="00CA0F0C">
              <w:rPr>
                <w:sz w:val="28"/>
                <w:szCs w:val="28"/>
              </w:rPr>
              <w:t xml:space="preserve"> </w:t>
            </w:r>
            <w:r w:rsidRPr="00CA0F0C">
              <w:rPr>
                <w:kern w:val="2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2.2.</w:t>
            </w:r>
            <w:r>
              <w:rPr>
                <w:sz w:val="28"/>
                <w:szCs w:val="28"/>
              </w:rPr>
              <w:t xml:space="preserve"> </w:t>
            </w:r>
            <w:r w:rsidRPr="0066558F">
              <w:rPr>
                <w:kern w:val="2"/>
              </w:rPr>
              <w:t>Количество действующих санкционированных и законсервированных объектов размещения твердых коммунальных отходов, учтенных в региональном кадастре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00578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</w:tr>
      <w:tr w:rsidR="009B742C" w:rsidRPr="00830246" w:rsidTr="001A4C9E">
        <w:trPr>
          <w:trHeight w:val="360"/>
          <w:tblCellSpacing w:w="5" w:type="nil"/>
        </w:trPr>
        <w:tc>
          <w:tcPr>
            <w:tcW w:w="425" w:type="dxa"/>
            <w:tcBorders>
              <w:top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  <w:p w:rsidR="009B742C" w:rsidRDefault="009B742C" w:rsidP="001A4C9E">
            <w:pPr>
              <w:autoSpaceDE w:val="0"/>
              <w:autoSpaceDN w:val="0"/>
              <w:adjustRightInd w:val="0"/>
              <w:outlineLvl w:val="0"/>
              <w:rPr>
                <w:kern w:val="2"/>
              </w:rPr>
            </w:pPr>
          </w:p>
          <w:p w:rsidR="009B742C" w:rsidRPr="00830246" w:rsidRDefault="009B742C" w:rsidP="001A4C9E">
            <w:pPr>
              <w:autoSpaceDE w:val="0"/>
              <w:autoSpaceDN w:val="0"/>
              <w:adjustRightInd w:val="0"/>
              <w:outlineLvl w:val="0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</w:tr>
    </w:tbl>
    <w:p w:rsidR="00D47F9B" w:rsidRDefault="00D47F9B" w:rsidP="001A4C9E">
      <w:pPr>
        <w:autoSpaceDE w:val="0"/>
        <w:autoSpaceDN w:val="0"/>
        <w:adjustRightInd w:val="0"/>
        <w:jc w:val="center"/>
        <w:outlineLvl w:val="0"/>
        <w:rPr>
          <w:kern w:val="2"/>
        </w:rPr>
        <w:sectPr w:rsidR="00D47F9B" w:rsidSect="00D47F9B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tbl>
      <w:tblPr>
        <w:tblW w:w="1525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7230"/>
        <w:gridCol w:w="992"/>
        <w:gridCol w:w="851"/>
        <w:gridCol w:w="1559"/>
        <w:gridCol w:w="850"/>
        <w:gridCol w:w="851"/>
        <w:gridCol w:w="992"/>
        <w:gridCol w:w="709"/>
        <w:gridCol w:w="791"/>
      </w:tblGrid>
      <w:tr w:rsidR="009B742C" w:rsidRPr="00830246" w:rsidTr="00D47F9B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lastRenderedPageBreak/>
              <w:t>№</w:t>
            </w:r>
            <w:r w:rsidRPr="00830246">
              <w:rPr>
                <w:kern w:val="2"/>
              </w:rPr>
              <w:br/>
              <w:t>п/п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Номер и 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lang w:val="en-US"/>
              </w:rPr>
            </w:pPr>
            <w:r w:rsidRPr="00830246">
              <w:rPr>
                <w:kern w:val="2"/>
              </w:rPr>
              <w:t>Вид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Единица измерения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Значения показателей</w:t>
            </w:r>
          </w:p>
        </w:tc>
      </w:tr>
      <w:tr w:rsidR="009B742C" w:rsidRPr="00830246" w:rsidTr="001A4C9E">
        <w:trPr>
          <w:trHeight w:val="6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2025</w:t>
            </w:r>
            <w:r w:rsidRPr="00151296">
              <w:t xml:space="preserve"> </w:t>
            </w:r>
            <w:r w:rsidRPr="00151296">
              <w:rPr>
                <w:kern w:val="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2026</w:t>
            </w:r>
            <w:r w:rsidRPr="00151296">
              <w:t xml:space="preserve"> </w:t>
            </w:r>
            <w:r w:rsidRPr="00151296">
              <w:rPr>
                <w:kern w:val="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2027</w:t>
            </w:r>
            <w:r w:rsidRPr="00151296">
              <w:t xml:space="preserve"> </w:t>
            </w:r>
            <w:r w:rsidRPr="00151296">
              <w:rPr>
                <w:kern w:val="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2028</w:t>
            </w:r>
            <w:r w:rsidRPr="00151296">
              <w:t xml:space="preserve"> </w:t>
            </w:r>
            <w:r w:rsidRPr="00151296">
              <w:rPr>
                <w:kern w:val="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2029</w:t>
            </w:r>
            <w:r w:rsidRPr="00151296">
              <w:t xml:space="preserve"> </w:t>
            </w:r>
            <w:r w:rsidRPr="00151296">
              <w:rPr>
                <w:kern w:val="2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203</w:t>
            </w:r>
            <w:r w:rsidRPr="00151296">
              <w:rPr>
                <w:kern w:val="2"/>
              </w:rPr>
              <w:t>0</w:t>
            </w:r>
            <w:r w:rsidRPr="00151296">
              <w:t xml:space="preserve"> </w:t>
            </w:r>
            <w:r w:rsidRPr="00151296">
              <w:rPr>
                <w:kern w:val="2"/>
              </w:rPr>
              <w:t xml:space="preserve">год 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17</w:t>
            </w:r>
          </w:p>
        </w:tc>
      </w:tr>
      <w:tr w:rsidR="009B742C" w:rsidRPr="00830246" w:rsidTr="001A4C9E">
        <w:trPr>
          <w:trHeight w:val="191"/>
          <w:tblCellSpacing w:w="5" w:type="nil"/>
        </w:trPr>
        <w:tc>
          <w:tcPr>
            <w:tcW w:w="152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 xml:space="preserve">Муниципальная программа </w:t>
            </w:r>
            <w:proofErr w:type="spellStart"/>
            <w:r w:rsidRPr="00830246">
              <w:rPr>
                <w:kern w:val="2"/>
              </w:rPr>
              <w:t>Белокалитвинского</w:t>
            </w:r>
            <w:proofErr w:type="spellEnd"/>
            <w:r w:rsidRPr="00830246">
              <w:rPr>
                <w:kern w:val="2"/>
              </w:rPr>
              <w:t xml:space="preserve"> района </w:t>
            </w:r>
          </w:p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«Охрана окружающей среды и рациональное природопользование»</w:t>
            </w:r>
          </w:p>
        </w:tc>
      </w:tr>
      <w:tr w:rsidR="009B742C" w:rsidRPr="00830246" w:rsidTr="001A4C9E">
        <w:trPr>
          <w:trHeight w:val="191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1. </w:t>
            </w:r>
            <w:r w:rsidRPr="00C93C45">
              <w:rPr>
                <w:kern w:val="2"/>
              </w:rPr>
              <w:t>Количество информационных материалов экологической направленности,  размещенных на официальном сайте администрации района и в средствах массовой информации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93C45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40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40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2. Доля ликвидированный свалочных очагов и навалов мусора от общего количества выявленных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rHeight w:val="292"/>
          <w:tblCellSpacing w:w="5" w:type="nil"/>
        </w:trPr>
        <w:tc>
          <w:tcPr>
            <w:tcW w:w="152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1</w:t>
            </w:r>
            <w:r>
              <w:rPr>
                <w:kern w:val="2"/>
              </w:rPr>
              <w:t xml:space="preserve"> </w:t>
            </w:r>
            <w:r w:rsidRPr="00953A2C">
              <w:rPr>
                <w:kern w:val="2"/>
              </w:rPr>
              <w:t xml:space="preserve">«Охрана окружающей среды в </w:t>
            </w:r>
            <w:proofErr w:type="spellStart"/>
            <w:r w:rsidRPr="00953A2C">
              <w:rPr>
                <w:kern w:val="2"/>
              </w:rPr>
              <w:t>Белокалитвинском</w:t>
            </w:r>
            <w:proofErr w:type="spellEnd"/>
            <w:r w:rsidRPr="00953A2C">
              <w:rPr>
                <w:kern w:val="2"/>
              </w:rPr>
              <w:t xml:space="preserve"> районе»</w:t>
            </w:r>
          </w:p>
        </w:tc>
      </w:tr>
      <w:tr w:rsidR="009B742C" w:rsidRPr="00830246" w:rsidTr="001A4C9E">
        <w:trPr>
          <w:trHeight w:val="292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1.1. </w:t>
            </w:r>
            <w:r w:rsidRPr="00631CD3">
              <w:rPr>
                <w:kern w:val="2"/>
              </w:rPr>
              <w:t>Количество ежегодных мероприятий по экологическому просвещению и образованию, проводимых на территории района, в том силе в рамках Дней защиты от экологической опасности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93C45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rHeight w:val="26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 xml:space="preserve">Показатель </w:t>
            </w:r>
            <w:r w:rsidRPr="00830246">
              <w:rPr>
                <w:kern w:val="2"/>
              </w:rPr>
              <w:t>1.2.</w:t>
            </w:r>
            <w:r>
              <w:rPr>
                <w:kern w:val="2"/>
              </w:rPr>
              <w:t xml:space="preserve"> Доля общеобразовательных учреждений района, принявших участие в районном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rHeight w:val="26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5.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1.3. Участие команды района в областном слете юных экологов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00578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A0F0C">
              <w:rPr>
                <w:kern w:val="2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9B742C" w:rsidRPr="00830246" w:rsidTr="001A4C9E">
        <w:trPr>
          <w:trHeight w:val="26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6.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Показатель 1.4. Количество деклараций безопасности гидротехнических сооружений, разработанных в текущим году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B96E3A"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B96E3A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0"/>
                <w:szCs w:val="20"/>
              </w:rPr>
            </w:pPr>
            <w:r w:rsidRPr="00B96E3A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152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953A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Подпрограмма 2</w:t>
            </w:r>
            <w:r>
              <w:rPr>
                <w:kern w:val="2"/>
              </w:rPr>
              <w:t xml:space="preserve"> </w:t>
            </w:r>
            <w:r w:rsidRPr="00953A2C">
              <w:rPr>
                <w:kern w:val="2"/>
              </w:rPr>
              <w:t>«Формирование комплексной системы управления отходами</w:t>
            </w:r>
          </w:p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953A2C">
              <w:rPr>
                <w:kern w:val="2"/>
              </w:rPr>
              <w:t xml:space="preserve">и вторичными материальными ресурсами на территории </w:t>
            </w:r>
            <w:proofErr w:type="spellStart"/>
            <w:r w:rsidRPr="00953A2C">
              <w:rPr>
                <w:kern w:val="2"/>
              </w:rPr>
              <w:t>Белокалитвинского</w:t>
            </w:r>
            <w:proofErr w:type="spellEnd"/>
            <w:r w:rsidRPr="00953A2C">
              <w:rPr>
                <w:kern w:val="2"/>
              </w:rPr>
              <w:t xml:space="preserve"> района»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2.1.</w:t>
            </w:r>
            <w:r w:rsidRPr="00CA0F0C">
              <w:rPr>
                <w:sz w:val="28"/>
                <w:szCs w:val="28"/>
              </w:rPr>
              <w:t xml:space="preserve"> </w:t>
            </w:r>
            <w:r w:rsidRPr="00CA0F0C">
              <w:rPr>
                <w:kern w:val="2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005786">
              <w:rPr>
                <w:kern w:val="2"/>
              </w:rPr>
              <w:t>статистический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9B742C" w:rsidRPr="00830246" w:rsidTr="001A4C9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8.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830246">
              <w:rPr>
                <w:kern w:val="2"/>
              </w:rPr>
              <w:t>Показатель 2.2.</w:t>
            </w:r>
            <w:r>
              <w:rPr>
                <w:sz w:val="28"/>
                <w:szCs w:val="28"/>
              </w:rPr>
              <w:t xml:space="preserve"> </w:t>
            </w:r>
            <w:r w:rsidRPr="0066558F">
              <w:rPr>
                <w:kern w:val="2"/>
              </w:rPr>
              <w:t>Количество действующих санкционированных и законсервированных объектов размещения твердых коммунальных отходов, учтенных в региональном кадастре отходов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00578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 w:rsidRPr="00CA0F0C">
              <w:rPr>
                <w:kern w:val="2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830246" w:rsidRDefault="009B742C" w:rsidP="001A4C9E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30</w:t>
            </w:r>
          </w:p>
        </w:tc>
      </w:tr>
    </w:tbl>
    <w:p w:rsidR="009B742C" w:rsidRPr="003C48A7" w:rsidRDefault="009B742C" w:rsidP="009B742C">
      <w:pPr>
        <w:rPr>
          <w:b/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8"/>
          <w:szCs w:val="28"/>
        </w:rPr>
      </w:pPr>
    </w:p>
    <w:p w:rsidR="00D47F9B" w:rsidRDefault="00D47F9B" w:rsidP="009B742C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8"/>
          <w:szCs w:val="28"/>
        </w:rPr>
        <w:sectPr w:rsidR="00D47F9B" w:rsidSect="00D47F9B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9B742C" w:rsidRDefault="009B742C" w:rsidP="009B742C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9B742C" w:rsidRDefault="009B742C" w:rsidP="009B742C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D47F9B">
        <w:rPr>
          <w:sz w:val="28"/>
          <w:szCs w:val="28"/>
        </w:rPr>
        <w:t xml:space="preserve"> </w:t>
      </w:r>
      <w:r>
        <w:rPr>
          <w:sz w:val="28"/>
          <w:szCs w:val="28"/>
        </w:rPr>
        <w:t>«Охрана окружающей среды и рациональное природопользование»</w:t>
      </w:r>
    </w:p>
    <w:p w:rsidR="009B742C" w:rsidRDefault="009B742C" w:rsidP="009B74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B742C" w:rsidRDefault="009B742C" w:rsidP="009B74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 и основных мероприятий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B742C" w:rsidRPr="00371AD9" w:rsidRDefault="009B742C" w:rsidP="009B74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3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9B742C" w:rsidTr="001A4C9E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 № </w:t>
            </w:r>
            <w:r>
              <w:br/>
              <w:t>п/п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Номер и наименование    </w:t>
            </w:r>
            <w:r>
              <w:br/>
              <w:t>основного мероприятия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Ожидаемый     </w:t>
            </w:r>
            <w:r>
              <w:br/>
              <w:t xml:space="preserve">результат     </w:t>
            </w:r>
            <w:r>
              <w:br/>
              <w:t>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Последствия </w:t>
            </w:r>
            <w:r>
              <w:br/>
            </w:r>
            <w:proofErr w:type="spellStart"/>
            <w:r>
              <w:t>нереализации</w:t>
            </w:r>
            <w:proofErr w:type="spellEnd"/>
            <w:r>
              <w:br/>
              <w:t xml:space="preserve">основного   </w:t>
            </w:r>
            <w:r>
              <w:br/>
              <w:t xml:space="preserve"> мероприятия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Связь с     </w:t>
            </w:r>
            <w:r>
              <w:br/>
              <w:t xml:space="preserve">показателями  муниципальной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9B742C" w:rsidTr="001A4C9E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начала  </w:t>
            </w:r>
            <w:r>
              <w:br/>
            </w:r>
            <w:proofErr w:type="spellStart"/>
            <w:r>
              <w:t>реализа</w:t>
            </w:r>
            <w:proofErr w:type="spellEnd"/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proofErr w:type="spellStart"/>
            <w:r>
              <w:t>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/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/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1 «Охрана окружающей среды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районе»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 подпрограммы 1</w:t>
            </w:r>
            <w:r>
              <w:rPr>
                <w:sz w:val="28"/>
                <w:szCs w:val="28"/>
              </w:rPr>
              <w:t xml:space="preserve"> </w:t>
            </w:r>
            <w:r>
              <w:t>Снижение общей антропогенной нагрузки на окружающую среду и сохранение природных экосистем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 Задача 1 подпрограммы 1 Повышение экологической культуры населения, обеспечение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его объективной информацией о состоянии окружающей среды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941B23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1.1.1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1.1.1.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формирование ответственного отношения к природе, рост уровня экологической культуры населения, развитие системы экологического просвещения, 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повышение экологической грамотности населения, вовлечение широких слоев населения в природоохранные мероприятия, обеспечение образовательных учреждений района информацией о состоянии окружающей среды и природных ресурсов области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r>
              <w:lastRenderedPageBreak/>
              <w:t>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отсутствие достоверной информации о состоянии окружающей среды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районе, снижение уровня экологической культуры населения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1 программы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941B23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1.1.2 Организация детско-юношеского экологического движения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формирование у подрастающего поколения бережного отношения к природе, активация детского и молодежного экологического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снижение уровня экологической культуры подрастающего поколения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 1.1, 1.2 и 1.3 подпрограммы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941B23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41B23">
              <w:rPr>
                <w:sz w:val="22"/>
                <w:szCs w:val="22"/>
              </w:rPr>
              <w:t>1.3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937A4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1.1.3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 w:rsidRPr="001937A4">
              <w:t>Разработка документации по декларированию безопасности гидротехнических сооружений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937A4" w:rsidRDefault="009B742C" w:rsidP="001A4C9E">
            <w:pPr>
              <w:widowControl w:val="0"/>
              <w:autoSpaceDE w:val="0"/>
              <w:autoSpaceDN w:val="0"/>
              <w:adjustRightInd w:val="0"/>
            </w:pPr>
            <w:r w:rsidRPr="001937A4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1937A4">
              <w:t>Белокалитвинского</w:t>
            </w:r>
            <w:proofErr w:type="spellEnd"/>
            <w:r w:rsidRPr="001937A4">
              <w:t xml:space="preserve"> района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 w:rsidRPr="001937A4">
              <w:t xml:space="preserve">Администрация Грушево-Дубовского сельского поселения </w:t>
            </w:r>
            <w:proofErr w:type="spellStart"/>
            <w:r w:rsidRPr="001937A4">
              <w:t>Белокалитвинского</w:t>
            </w:r>
            <w:proofErr w:type="spellEnd"/>
            <w:r w:rsidRPr="001937A4"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1937A4">
              <w:t>беспечение защищенности населения</w:t>
            </w:r>
            <w:r>
              <w:t xml:space="preserve"> от негативного воздействия 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71AD9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AD9">
              <w:rPr>
                <w:sz w:val="22"/>
                <w:szCs w:val="22"/>
              </w:rPr>
              <w:t>увеличение численности населения, проживающих на территориях, подверженных риску затопления в случае аварии на гидротехнических сооружениях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1.4 подпрограммы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 Задача 2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941B23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1.2.1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1.2.1 Ликвидация выявленных</w:t>
            </w:r>
            <w:r>
              <w:rPr>
                <w:kern w:val="2"/>
              </w:rPr>
              <w:t xml:space="preserve"> </w:t>
            </w:r>
            <w:r>
              <w:t>свалочных очагов и навалов мусора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улучшение санитарно-эпидемиологической обстановки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Рост негативного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 программы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941B23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1.2.2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 по предотвращению негативного воздействия на окружающую среду и сохранению природных ресурсов, выполняемые хозяйствующими субъектами, осуществляющими свою деятельность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хозяйствующие субъекты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улучшение экологической обстановки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 вследствие снижения негативного воздействия на окружающую среду объектов хозяйственной деятельности; вовлечение отходов во вторичное использование; предотвращение загрязнения водных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сохранение и увеличение негативного антропогенного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 программы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t>Подпрограмма 2 «Формирование комплексной системы управления отходами и вторичными</w:t>
            </w:r>
          </w:p>
          <w:p w:rsidR="009B742C" w:rsidRDefault="009B742C" w:rsidP="001A4C9E">
            <w:pPr>
              <w:jc w:val="center"/>
            </w:pPr>
            <w:r>
              <w:t xml:space="preserve">материальными ресурсами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района»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 подпрограммы 2</w:t>
            </w:r>
            <w:r>
              <w:rPr>
                <w:sz w:val="28"/>
                <w:szCs w:val="28"/>
              </w:rPr>
              <w:t xml:space="preserve"> </w:t>
            </w:r>
            <w:r>
              <w:t>Повышение качества и надежности предоставления услуг населению в сфере обращения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с твердыми коммунальными отходами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 Задача 1 подпрограммы 2 Повышение эффективности, качества и надежности предоставления услуг населению в сфере обращения с твердыми коммунальными отходами, в том числе путем привлечения долгосрочных частных инвестиций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941B23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2.1.1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администрации городских и сельских поселений </w:t>
            </w:r>
            <w:proofErr w:type="spellStart"/>
            <w:r>
              <w:t>Белокалитвинск</w:t>
            </w:r>
            <w:r>
              <w:lastRenderedPageBreak/>
              <w:t>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уменьшение свалочных очагов и навалов мусора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Возникновение свалочных очагов и навалов мусора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2.1 подпрограммы</w:t>
            </w:r>
          </w:p>
        </w:tc>
      </w:tr>
      <w:tr w:rsidR="009B742C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941B23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2.1.2 Осуществление учета 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действующих санкционированных и законсервированных объектов размещения твердых коммунальных отходов, учтенных в региональном кадастре отходов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 xml:space="preserve">анализ </w:t>
            </w:r>
            <w:r>
              <w:rPr>
                <w:spacing w:val="-4"/>
              </w:rPr>
              <w:t xml:space="preserve">системы учета </w:t>
            </w:r>
            <w:r>
              <w:rPr>
                <w:spacing w:val="-3"/>
              </w:rPr>
              <w:t>обращения с отходами, позволяющий внедрять</w:t>
            </w:r>
            <w:r>
              <w:t xml:space="preserve"> новые механизмы регулирования, обеспечивая приоритет минимизации образования и использования (утилизации) отходов производства и потребления над их обезвреживанием и захоронением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</w:pPr>
            <w:r>
              <w:t>рост негативного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2.2 подпрограммы</w:t>
            </w:r>
          </w:p>
        </w:tc>
      </w:tr>
    </w:tbl>
    <w:p w:rsidR="009B742C" w:rsidRDefault="009B742C" w:rsidP="009B742C">
      <w:pPr>
        <w:jc w:val="right"/>
        <w:rPr>
          <w:b/>
        </w:rPr>
      </w:pPr>
    </w:p>
    <w:p w:rsidR="009B742C" w:rsidRDefault="009B742C" w:rsidP="009B742C">
      <w:pPr>
        <w:rPr>
          <w:b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Мероприятия по подпрограмме 2 «Формирование</w:t>
      </w:r>
      <w:r>
        <w:t xml:space="preserve"> </w:t>
      </w:r>
      <w:r>
        <w:rPr>
          <w:i/>
        </w:rPr>
        <w:t>комплексной системы управления отходами</w:t>
      </w:r>
    </w:p>
    <w:p w:rsidR="009B742C" w:rsidRDefault="009B742C" w:rsidP="009B742C">
      <w:pPr>
        <w:jc w:val="both"/>
        <w:rPr>
          <w:i/>
        </w:rPr>
      </w:pPr>
      <w:r>
        <w:rPr>
          <w:i/>
        </w:rPr>
        <w:t xml:space="preserve">и вторичными материальными ресурсами на территории </w:t>
      </w:r>
      <w:proofErr w:type="spellStart"/>
      <w:r>
        <w:rPr>
          <w:i/>
        </w:rPr>
        <w:t>Белокалитвинского</w:t>
      </w:r>
      <w:proofErr w:type="spellEnd"/>
      <w:r>
        <w:rPr>
          <w:i/>
        </w:rPr>
        <w:t xml:space="preserve"> района», подлежат корректировке, уточнению и дополнению. </w:t>
      </w: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</w:p>
    <w:p w:rsidR="00D47F9B" w:rsidRDefault="00D47F9B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  <w:sectPr w:rsidR="00D47F9B" w:rsidSect="00D47F9B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«Охрана окружающей среды и рациональное</w:t>
      </w:r>
    </w:p>
    <w:p w:rsidR="009B742C" w:rsidRDefault="009B742C" w:rsidP="009B742C">
      <w:pPr>
        <w:widowControl w:val="0"/>
        <w:autoSpaceDE w:val="0"/>
        <w:autoSpaceDN w:val="0"/>
        <w:adjustRightInd w:val="0"/>
        <w:ind w:left="8931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природопользование»</w:t>
      </w:r>
    </w:p>
    <w:p w:rsidR="009B742C" w:rsidRDefault="009B742C" w:rsidP="009B742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B742C" w:rsidRDefault="009B742C" w:rsidP="009B74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</w:t>
      </w:r>
    </w:p>
    <w:p w:rsidR="009B742C" w:rsidRDefault="009B742C" w:rsidP="009B742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9B742C" w:rsidRDefault="009B742C" w:rsidP="009B742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«Охрана окружающей среды и рациональное природопользование»</w:t>
      </w:r>
    </w:p>
    <w:tbl>
      <w:tblPr>
        <w:tblW w:w="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567"/>
        <w:gridCol w:w="567"/>
        <w:gridCol w:w="851"/>
        <w:gridCol w:w="425"/>
        <w:gridCol w:w="851"/>
        <w:gridCol w:w="708"/>
        <w:gridCol w:w="709"/>
        <w:gridCol w:w="709"/>
        <w:gridCol w:w="709"/>
        <w:gridCol w:w="992"/>
        <w:gridCol w:w="850"/>
        <w:gridCol w:w="851"/>
        <w:gridCol w:w="709"/>
        <w:gridCol w:w="850"/>
        <w:gridCol w:w="709"/>
        <w:gridCol w:w="709"/>
        <w:gridCol w:w="708"/>
      </w:tblGrid>
      <w:tr w:rsidR="009B742C" w:rsidTr="001A4C9E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Номер и наименование </w:t>
            </w:r>
            <w:r>
              <w:rPr>
                <w:rFonts w:cs="Calibri"/>
                <w:sz w:val="20"/>
                <w:szCs w:val="20"/>
              </w:rPr>
              <w:br/>
              <w:t>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исполнитель,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соисполнители,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бюджетной   </w:t>
            </w:r>
            <w:r>
              <w:rPr>
                <w:sz w:val="20"/>
                <w:szCs w:val="20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расходов всего</w:t>
            </w:r>
            <w:r>
              <w:rPr>
                <w:sz w:val="20"/>
                <w:szCs w:val="20"/>
              </w:rPr>
              <w:br/>
              <w:t>(тыс. рублей)</w:t>
            </w: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годам реализации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муниципальной</w:t>
            </w:r>
            <w:r>
              <w:rPr>
                <w:sz w:val="20"/>
                <w:szCs w:val="20"/>
              </w:rPr>
              <w:t xml:space="preserve"> программы</w:t>
            </w:r>
          </w:p>
        </w:tc>
      </w:tr>
      <w:tr w:rsidR="009B742C" w:rsidTr="001A4C9E">
        <w:trPr>
          <w:cantSplit/>
          <w:trHeight w:val="20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</w:tbl>
    <w:p w:rsidR="009B742C" w:rsidRDefault="009B742C" w:rsidP="009B742C">
      <w:pPr>
        <w:rPr>
          <w:sz w:val="2"/>
          <w:szCs w:val="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567"/>
        <w:gridCol w:w="567"/>
        <w:gridCol w:w="851"/>
        <w:gridCol w:w="425"/>
        <w:gridCol w:w="851"/>
        <w:gridCol w:w="708"/>
        <w:gridCol w:w="709"/>
        <w:gridCol w:w="709"/>
        <w:gridCol w:w="709"/>
        <w:gridCol w:w="992"/>
        <w:gridCol w:w="850"/>
        <w:gridCol w:w="851"/>
        <w:gridCol w:w="709"/>
        <w:gridCol w:w="850"/>
        <w:gridCol w:w="709"/>
        <w:gridCol w:w="709"/>
        <w:gridCol w:w="708"/>
      </w:tblGrid>
      <w:tr w:rsidR="009B742C" w:rsidTr="001A4C9E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9B742C" w:rsidTr="001A4C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  <w:r>
              <w:rPr>
                <w:sz w:val="20"/>
                <w:szCs w:val="20"/>
              </w:rPr>
              <w:br/>
              <w:t xml:space="preserve">программа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8F2451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9B742C" w:rsidTr="001A4C9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«Охрана окружающей среды в </w:t>
            </w: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>
              <w:rPr>
                <w:sz w:val="20"/>
                <w:szCs w:val="20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8F2451" w:rsidRDefault="009B742C" w:rsidP="001A4C9E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8F2451" w:rsidRDefault="009B742C" w:rsidP="001A4C9E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9B742C" w:rsidTr="001A4C9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42C" w:rsidRDefault="009B742C" w:rsidP="001A4C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8F2451" w:rsidRDefault="009B742C" w:rsidP="001A4C9E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8F2451" w:rsidRDefault="009B742C" w:rsidP="001A4C9E">
            <w:pPr>
              <w:jc w:val="center"/>
              <w:rPr>
                <w:sz w:val="20"/>
                <w:szCs w:val="20"/>
              </w:rPr>
            </w:pPr>
            <w:r w:rsidRPr="008F2451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9B742C" w:rsidTr="001A4C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1.1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Экологическое просвещение и формирование </w:t>
            </w:r>
            <w:r>
              <w:rPr>
                <w:sz w:val="20"/>
                <w:szCs w:val="20"/>
              </w:rPr>
              <w:lastRenderedPageBreak/>
              <w:t>экологической культуры, обеспечение информацией о состоянии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Отдел сельского хозяйства, продовольствия и защиты </w:t>
            </w:r>
            <w:r>
              <w:rPr>
                <w:sz w:val="20"/>
                <w:szCs w:val="20"/>
              </w:rPr>
              <w:lastRenderedPageBreak/>
              <w:t xml:space="preserve">окружающей среды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  <w:r>
              <w:lastRenderedPageBreak/>
              <w:t>Не требует финансирования</w:t>
            </w:r>
          </w:p>
        </w:tc>
      </w:tr>
      <w:tr w:rsidR="009B742C" w:rsidTr="001A4C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1.2 Организация детско-юношеского экологического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Pr="00D95C08" w:rsidRDefault="009B742C" w:rsidP="001A4C9E">
            <w:pPr>
              <w:jc w:val="both"/>
              <w:rPr>
                <w:sz w:val="18"/>
                <w:szCs w:val="18"/>
              </w:rPr>
            </w:pPr>
            <w:r w:rsidRPr="00D95C08">
              <w:rPr>
                <w:sz w:val="18"/>
                <w:szCs w:val="18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D95C08">
              <w:rPr>
                <w:sz w:val="18"/>
                <w:szCs w:val="18"/>
              </w:rPr>
              <w:t>Белокалитвинского</w:t>
            </w:r>
            <w:proofErr w:type="spellEnd"/>
            <w:r w:rsidRPr="00D95C08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1110029000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jc w:val="center"/>
            </w:pPr>
            <w:r>
              <w:rPr>
                <w:sz w:val="20"/>
                <w:szCs w:val="20"/>
              </w:rPr>
              <w:t>90,3</w:t>
            </w:r>
          </w:p>
        </w:tc>
      </w:tr>
      <w:tr w:rsidR="009B742C" w:rsidTr="001A4C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1.3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документации по декларированию безопасности гидротехнических сооружений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both"/>
              <w:rPr>
                <w:sz w:val="18"/>
                <w:szCs w:val="18"/>
              </w:rPr>
            </w:pPr>
            <w:r w:rsidRPr="00D95C08">
              <w:rPr>
                <w:sz w:val="18"/>
                <w:szCs w:val="18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D95C08">
              <w:rPr>
                <w:sz w:val="18"/>
                <w:szCs w:val="18"/>
              </w:rPr>
              <w:t>Белокалитвинского</w:t>
            </w:r>
            <w:proofErr w:type="spellEnd"/>
            <w:r w:rsidRPr="00D95C08">
              <w:rPr>
                <w:sz w:val="18"/>
                <w:szCs w:val="18"/>
              </w:rPr>
              <w:t xml:space="preserve"> района</w:t>
            </w:r>
          </w:p>
          <w:p w:rsidR="009B742C" w:rsidRPr="00D95C08" w:rsidRDefault="009B742C" w:rsidP="001A4C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Грушево-Дубовского сельского поселения </w:t>
            </w:r>
            <w:proofErr w:type="spellStart"/>
            <w:r>
              <w:rPr>
                <w:sz w:val="18"/>
                <w:szCs w:val="18"/>
              </w:rPr>
              <w:t>Белокалитвинского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1110086400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742C" w:rsidTr="001A4C9E">
        <w:trPr>
          <w:trHeight w:val="2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комплексной системы управления отходами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  <w:r>
              <w:t>Не требует финансирования</w:t>
            </w: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right="-113"/>
            </w:pPr>
          </w:p>
        </w:tc>
      </w:tr>
      <w:tr w:rsidR="009B742C" w:rsidTr="001A4C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2.1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lastRenderedPageBreak/>
              <w:t>учета объектов размещения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Отдел жилищно-коммунального </w:t>
            </w:r>
            <w:r>
              <w:rPr>
                <w:sz w:val="20"/>
                <w:szCs w:val="20"/>
              </w:rPr>
              <w:lastRenderedPageBreak/>
              <w:t xml:space="preserve">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администрации городских и сельских поселений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  <w:r>
              <w:t>Не требует финансирования</w:t>
            </w:r>
          </w:p>
        </w:tc>
      </w:tr>
      <w:tr w:rsidR="009B742C" w:rsidTr="001A4C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2.2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жилищно-коммунального хозяйства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городских и сельских поселений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</w:p>
          <w:p w:rsidR="009B742C" w:rsidRDefault="009B742C" w:rsidP="001A4C9E">
            <w:pPr>
              <w:ind w:left="-113" w:right="-113"/>
              <w:jc w:val="center"/>
            </w:pPr>
            <w:r>
              <w:t>Не требует финансирования</w:t>
            </w:r>
          </w:p>
        </w:tc>
      </w:tr>
    </w:tbl>
    <w:p w:rsidR="009B742C" w:rsidRDefault="009B742C" w:rsidP="009B742C">
      <w:pPr>
        <w:ind w:right="652" w:firstLine="720"/>
        <w:jc w:val="both"/>
        <w:rPr>
          <w:bCs/>
          <w:sz w:val="28"/>
          <w:szCs w:val="28"/>
          <w:lang w:val="x-none"/>
        </w:rPr>
      </w:pPr>
    </w:p>
    <w:p w:rsidR="009B742C" w:rsidRDefault="009B742C" w:rsidP="009B742C">
      <w:pPr>
        <w:ind w:right="652" w:firstLine="720"/>
        <w:jc w:val="both"/>
        <w:rPr>
          <w:bCs/>
          <w:sz w:val="28"/>
          <w:szCs w:val="28"/>
          <w:lang w:val="x-none"/>
        </w:rPr>
      </w:pPr>
    </w:p>
    <w:p w:rsidR="00D47F9B" w:rsidRDefault="00D47F9B" w:rsidP="009B742C">
      <w:pPr>
        <w:widowControl w:val="0"/>
        <w:autoSpaceDE w:val="0"/>
        <w:autoSpaceDN w:val="0"/>
        <w:adjustRightInd w:val="0"/>
        <w:ind w:left="8789"/>
        <w:jc w:val="center"/>
        <w:outlineLvl w:val="2"/>
        <w:sectPr w:rsidR="00D47F9B" w:rsidSect="00D47F9B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9B742C" w:rsidRPr="00A0077E" w:rsidRDefault="009B742C" w:rsidP="009B742C">
      <w:pPr>
        <w:widowControl w:val="0"/>
        <w:autoSpaceDE w:val="0"/>
        <w:autoSpaceDN w:val="0"/>
        <w:adjustRightInd w:val="0"/>
        <w:ind w:left="8789"/>
        <w:jc w:val="center"/>
        <w:outlineLvl w:val="2"/>
      </w:pPr>
      <w:r w:rsidRPr="00A0077E">
        <w:lastRenderedPageBreak/>
        <w:t>Приложение № 4</w:t>
      </w:r>
    </w:p>
    <w:p w:rsidR="009B742C" w:rsidRPr="00A0077E" w:rsidRDefault="009B742C" w:rsidP="009B742C">
      <w:pPr>
        <w:widowControl w:val="0"/>
        <w:autoSpaceDE w:val="0"/>
        <w:autoSpaceDN w:val="0"/>
        <w:adjustRightInd w:val="0"/>
        <w:ind w:left="8789"/>
        <w:jc w:val="center"/>
        <w:outlineLvl w:val="2"/>
      </w:pPr>
      <w:r w:rsidRPr="00A0077E">
        <w:t xml:space="preserve">к муниципальной программе </w:t>
      </w:r>
      <w:proofErr w:type="spellStart"/>
      <w:r w:rsidRPr="00A0077E">
        <w:t>Белокалитвинского</w:t>
      </w:r>
      <w:proofErr w:type="spellEnd"/>
      <w:r w:rsidRPr="00A0077E">
        <w:t xml:space="preserve"> района «Охрана окружающей среды и рациональное природопользование»</w:t>
      </w:r>
    </w:p>
    <w:p w:rsidR="009B742C" w:rsidRPr="00A0077E" w:rsidRDefault="009B742C" w:rsidP="009B742C">
      <w:pPr>
        <w:widowControl w:val="0"/>
        <w:autoSpaceDE w:val="0"/>
        <w:autoSpaceDN w:val="0"/>
        <w:adjustRightInd w:val="0"/>
        <w:jc w:val="center"/>
      </w:pPr>
      <w:r w:rsidRPr="00A0077E">
        <w:t>Расходы</w:t>
      </w:r>
    </w:p>
    <w:p w:rsidR="009B742C" w:rsidRPr="00A0077E" w:rsidRDefault="009B742C" w:rsidP="009B742C">
      <w:pPr>
        <w:widowControl w:val="0"/>
        <w:autoSpaceDE w:val="0"/>
        <w:autoSpaceDN w:val="0"/>
        <w:adjustRightInd w:val="0"/>
        <w:jc w:val="center"/>
      </w:pPr>
      <w:r w:rsidRPr="00A0077E">
        <w:t xml:space="preserve">на реализацию муниципальной программы </w:t>
      </w:r>
      <w:proofErr w:type="spellStart"/>
      <w:r w:rsidRPr="00A0077E">
        <w:t>Белокалитвинского</w:t>
      </w:r>
      <w:proofErr w:type="spellEnd"/>
      <w:r w:rsidRPr="00A0077E">
        <w:t xml:space="preserve"> района  </w:t>
      </w:r>
    </w:p>
    <w:p w:rsidR="009B742C" w:rsidRPr="00A0077E" w:rsidRDefault="009B742C" w:rsidP="009B742C">
      <w:pPr>
        <w:widowControl w:val="0"/>
        <w:autoSpaceDE w:val="0"/>
        <w:autoSpaceDN w:val="0"/>
        <w:adjustRightInd w:val="0"/>
        <w:jc w:val="center"/>
      </w:pPr>
      <w:r w:rsidRPr="00A0077E">
        <w:t>«Охрана окружающей среды и рациональное природопользование»</w:t>
      </w:r>
    </w:p>
    <w:tbl>
      <w:tblPr>
        <w:tblW w:w="15252" w:type="dxa"/>
        <w:tblCellSpacing w:w="5" w:type="nil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04"/>
        <w:gridCol w:w="1701"/>
        <w:gridCol w:w="992"/>
        <w:gridCol w:w="747"/>
        <w:gridCol w:w="740"/>
        <w:gridCol w:w="739"/>
        <w:gridCol w:w="740"/>
        <w:gridCol w:w="739"/>
        <w:gridCol w:w="740"/>
        <w:gridCol w:w="742"/>
        <w:gridCol w:w="619"/>
        <w:gridCol w:w="739"/>
        <w:gridCol w:w="616"/>
        <w:gridCol w:w="740"/>
        <w:gridCol w:w="739"/>
        <w:gridCol w:w="15"/>
      </w:tblGrid>
      <w:tr w:rsidR="009B742C" w:rsidRPr="003C48A7" w:rsidTr="001A4C9E">
        <w:trPr>
          <w:trHeight w:val="229"/>
          <w:tblCellSpacing w:w="5" w:type="nil"/>
        </w:trPr>
        <w:tc>
          <w:tcPr>
            <w:tcW w:w="3904" w:type="dxa"/>
            <w:vMerge w:val="restart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C48A7">
              <w:rPr>
                <w:sz w:val="20"/>
                <w:szCs w:val="20"/>
              </w:rPr>
              <w:t xml:space="preserve">      </w:t>
            </w:r>
          </w:p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Наи</w:t>
            </w:r>
            <w:r>
              <w:rPr>
                <w:sz w:val="20"/>
                <w:szCs w:val="20"/>
              </w:rPr>
              <w:t xml:space="preserve">менование      </w:t>
            </w:r>
            <w:r>
              <w:rPr>
                <w:sz w:val="20"/>
                <w:szCs w:val="20"/>
              </w:rPr>
              <w:br/>
              <w:t xml:space="preserve">муниципальной  </w:t>
            </w:r>
            <w:r>
              <w:rPr>
                <w:sz w:val="20"/>
                <w:szCs w:val="20"/>
              </w:rPr>
              <w:br/>
              <w:t>программы, номер и наименование подпрограммы</w:t>
            </w:r>
          </w:p>
        </w:tc>
        <w:tc>
          <w:tcPr>
            <w:tcW w:w="1701" w:type="dxa"/>
            <w:vMerge w:val="restart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02F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расходов всего (тыс. рублей)</w:t>
            </w:r>
          </w:p>
        </w:tc>
        <w:tc>
          <w:tcPr>
            <w:tcW w:w="8655" w:type="dxa"/>
            <w:gridSpan w:val="13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 числе по гадам реализации муниципальной программы</w:t>
            </w:r>
          </w:p>
        </w:tc>
      </w:tr>
      <w:tr w:rsidR="009B742C" w:rsidRPr="003C48A7" w:rsidTr="001A4C9E">
        <w:trPr>
          <w:gridAfter w:val="1"/>
          <w:wAfter w:w="15" w:type="dxa"/>
          <w:trHeight w:val="934"/>
          <w:tblCellSpacing w:w="5" w:type="nil"/>
        </w:trPr>
        <w:tc>
          <w:tcPr>
            <w:tcW w:w="3904" w:type="dxa"/>
            <w:vMerge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2019</w:t>
            </w:r>
          </w:p>
        </w:tc>
        <w:tc>
          <w:tcPr>
            <w:tcW w:w="740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2020</w:t>
            </w:r>
          </w:p>
        </w:tc>
        <w:tc>
          <w:tcPr>
            <w:tcW w:w="739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2021</w:t>
            </w:r>
          </w:p>
        </w:tc>
        <w:tc>
          <w:tcPr>
            <w:tcW w:w="740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2022</w:t>
            </w:r>
          </w:p>
        </w:tc>
        <w:tc>
          <w:tcPr>
            <w:tcW w:w="739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2023</w:t>
            </w:r>
          </w:p>
        </w:tc>
        <w:tc>
          <w:tcPr>
            <w:tcW w:w="740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2025</w:t>
            </w:r>
          </w:p>
        </w:tc>
        <w:tc>
          <w:tcPr>
            <w:tcW w:w="619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2026</w:t>
            </w:r>
          </w:p>
        </w:tc>
        <w:tc>
          <w:tcPr>
            <w:tcW w:w="739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2027</w:t>
            </w:r>
          </w:p>
        </w:tc>
        <w:tc>
          <w:tcPr>
            <w:tcW w:w="616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2028</w:t>
            </w:r>
          </w:p>
        </w:tc>
        <w:tc>
          <w:tcPr>
            <w:tcW w:w="740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2029</w:t>
            </w:r>
          </w:p>
        </w:tc>
        <w:tc>
          <w:tcPr>
            <w:tcW w:w="739" w:type="dxa"/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2030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29"/>
          <w:tblHeader/>
          <w:tblCellSpacing w:w="5" w:type="nil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 xml:space="preserve">Муниципальная   </w:t>
            </w:r>
            <w:r w:rsidRPr="003C48A7">
              <w:rPr>
                <w:sz w:val="20"/>
                <w:szCs w:val="20"/>
              </w:rPr>
              <w:br/>
              <w:t>программа</w:t>
            </w:r>
          </w:p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C48A7">
              <w:rPr>
                <w:sz w:val="20"/>
                <w:szCs w:val="20"/>
              </w:rPr>
              <w:t>сего</w:t>
            </w:r>
            <w:r>
              <w:rPr>
                <w:sz w:val="20"/>
                <w:szCs w:val="20"/>
              </w:rPr>
              <w:t>, в том числе:</w:t>
            </w:r>
            <w:r w:rsidRPr="003C48A7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Подпрограмма 1</w:t>
            </w:r>
          </w:p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«Охрана окружающей среды в </w:t>
            </w: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>
              <w:rPr>
                <w:sz w:val="20"/>
                <w:szCs w:val="20"/>
              </w:rPr>
              <w:t xml:space="preserve"> районе</w:t>
            </w:r>
            <w:r w:rsidRPr="00E05035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 xml:space="preserve">всего, в том числе: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1D1902" w:rsidRDefault="009B742C" w:rsidP="001A4C9E">
            <w:pPr>
              <w:jc w:val="center"/>
              <w:rPr>
                <w:sz w:val="20"/>
                <w:szCs w:val="20"/>
              </w:rPr>
            </w:pPr>
            <w:r w:rsidRPr="001D1902">
              <w:rPr>
                <w:sz w:val="20"/>
                <w:szCs w:val="20"/>
              </w:rPr>
              <w:t>90,3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4F7C2B" w:rsidRDefault="009B742C" w:rsidP="001A4C9E">
            <w:pPr>
              <w:jc w:val="center"/>
              <w:rPr>
                <w:sz w:val="20"/>
                <w:szCs w:val="20"/>
              </w:rPr>
            </w:pPr>
            <w:r w:rsidRPr="004F7C2B">
              <w:rPr>
                <w:sz w:val="20"/>
                <w:szCs w:val="20"/>
              </w:rPr>
              <w:t>-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ind w:left="-57" w:right="-57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Подпрограмма 2</w:t>
            </w:r>
          </w:p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>«Формирование комплексной системы управления отходами</w:t>
            </w:r>
          </w:p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8A7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Белокалитвинском</w:t>
            </w:r>
            <w:proofErr w:type="spellEnd"/>
            <w:r w:rsidRPr="003C48A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 xml:space="preserve">всего, в том числе: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C81013" w:rsidRDefault="009B742C" w:rsidP="001A4C9E">
            <w:pPr>
              <w:jc w:val="center"/>
            </w:pPr>
            <w:r w:rsidRPr="00C8101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</w:pPr>
            <w:r w:rsidRPr="00C81013">
              <w:t>-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4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rPr>
                <w:sz w:val="20"/>
                <w:szCs w:val="20"/>
              </w:rPr>
            </w:pPr>
            <w:r w:rsidRPr="000112B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rPr>
                <w:sz w:val="20"/>
                <w:szCs w:val="20"/>
              </w:rPr>
            </w:pPr>
            <w:r w:rsidRPr="00573E8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jc w:val="center"/>
              <w:rPr>
                <w:sz w:val="20"/>
                <w:szCs w:val="20"/>
              </w:rPr>
            </w:pPr>
            <w:r w:rsidRPr="005B42B7">
              <w:rPr>
                <w:sz w:val="20"/>
                <w:szCs w:val="20"/>
              </w:rPr>
              <w:t>-</w:t>
            </w:r>
          </w:p>
        </w:tc>
      </w:tr>
      <w:tr w:rsidR="009B742C" w:rsidRPr="003C48A7" w:rsidTr="001A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4"/>
          <w:tblCellSpacing w:w="5" w:type="nil"/>
        </w:trPr>
        <w:tc>
          <w:tcPr>
            <w:tcW w:w="3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3C48A7" w:rsidRDefault="009B742C" w:rsidP="001A4C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5B42B7" w:rsidRDefault="009B742C" w:rsidP="001A4C9E">
            <w:pPr>
              <w:rPr>
                <w:sz w:val="20"/>
                <w:szCs w:val="20"/>
              </w:rPr>
            </w:pPr>
            <w:r w:rsidRPr="00573E8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Pr="00F21A83" w:rsidRDefault="009B742C" w:rsidP="001A4C9E">
            <w:pPr>
              <w:jc w:val="center"/>
            </w:pPr>
            <w:r w:rsidRPr="00F21A83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C" w:rsidRDefault="009B742C" w:rsidP="001A4C9E">
            <w:pPr>
              <w:jc w:val="center"/>
            </w:pPr>
            <w:r w:rsidRPr="00F21A83">
              <w:t>-</w:t>
            </w:r>
          </w:p>
        </w:tc>
      </w:tr>
    </w:tbl>
    <w:p w:rsidR="00D47F9B" w:rsidRDefault="00D47F9B" w:rsidP="009B742C">
      <w:pPr>
        <w:ind w:right="652" w:firstLine="720"/>
        <w:jc w:val="both"/>
        <w:rPr>
          <w:bCs/>
          <w:sz w:val="28"/>
          <w:szCs w:val="28"/>
        </w:rPr>
      </w:pPr>
    </w:p>
    <w:p w:rsidR="00D47F9B" w:rsidRDefault="00D47F9B" w:rsidP="009B742C">
      <w:pPr>
        <w:ind w:right="652" w:firstLine="720"/>
        <w:jc w:val="both"/>
        <w:rPr>
          <w:bCs/>
          <w:sz w:val="28"/>
          <w:szCs w:val="28"/>
        </w:rPr>
      </w:pPr>
    </w:p>
    <w:p w:rsidR="009B742C" w:rsidRPr="004136CD" w:rsidRDefault="009B742C" w:rsidP="009B742C">
      <w:pPr>
        <w:ind w:right="652" w:firstLine="720"/>
        <w:jc w:val="both"/>
        <w:rPr>
          <w:bCs/>
          <w:sz w:val="28"/>
          <w:szCs w:val="28"/>
          <w:lang w:val="x-none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x-none"/>
        </w:rPr>
        <w:t>управляющего</w:t>
      </w:r>
      <w:r w:rsidRPr="008C596D">
        <w:rPr>
          <w:bCs/>
          <w:sz w:val="28"/>
          <w:szCs w:val="28"/>
          <w:lang w:val="x-none"/>
        </w:rPr>
        <w:t xml:space="preserve"> делами</w:t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>
        <w:rPr>
          <w:bCs/>
          <w:sz w:val="28"/>
          <w:szCs w:val="28"/>
        </w:rPr>
        <w:t xml:space="preserve">                                               </w:t>
      </w:r>
      <w:r w:rsidRPr="008C596D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  <w:lang w:val="x-none"/>
        </w:rPr>
        <w:t xml:space="preserve">         Л.А. Леонова</w:t>
      </w:r>
    </w:p>
    <w:p w:rsidR="009B742C" w:rsidRPr="009B742C" w:rsidRDefault="009B742C" w:rsidP="00835273">
      <w:pPr>
        <w:rPr>
          <w:sz w:val="28"/>
          <w:szCs w:val="28"/>
          <w:lang w:val="x-none"/>
        </w:rPr>
      </w:pPr>
    </w:p>
    <w:sectPr w:rsidR="009B742C" w:rsidRPr="009B742C" w:rsidSect="00D47F9B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93" w:rsidRDefault="00CA3893">
      <w:r>
        <w:separator/>
      </w:r>
    </w:p>
  </w:endnote>
  <w:endnote w:type="continuationSeparator" w:id="0">
    <w:p w:rsidR="00CA3893" w:rsidRDefault="00CA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7F9B" w:rsidRPr="00D47F9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7F9B">
      <w:rPr>
        <w:noProof/>
        <w:sz w:val="14"/>
        <w:lang w:val="en-US"/>
      </w:rPr>
      <w:t>C</w:t>
    </w:r>
    <w:r w:rsidR="00D47F9B" w:rsidRPr="00D47F9B">
      <w:rPr>
        <w:noProof/>
        <w:sz w:val="14"/>
      </w:rPr>
      <w:t>:\</w:t>
    </w:r>
    <w:r w:rsidR="00D47F9B">
      <w:rPr>
        <w:noProof/>
        <w:sz w:val="14"/>
        <w:lang w:val="en-US"/>
      </w:rPr>
      <w:t>Users</w:t>
    </w:r>
    <w:r w:rsidR="00D47F9B" w:rsidRPr="00D47F9B">
      <w:rPr>
        <w:noProof/>
        <w:sz w:val="14"/>
      </w:rPr>
      <w:t>\</w:t>
    </w:r>
    <w:r w:rsidR="00D47F9B">
      <w:rPr>
        <w:noProof/>
        <w:sz w:val="14"/>
        <w:lang w:val="en-US"/>
      </w:rPr>
      <w:t>eio</w:t>
    </w:r>
    <w:r w:rsidR="00D47F9B" w:rsidRPr="00D47F9B">
      <w:rPr>
        <w:noProof/>
        <w:sz w:val="14"/>
      </w:rPr>
      <w:t>3\Сохранения Алентьева\Мои документы\Постановления\изм_2090-июль2019.</w:t>
    </w:r>
    <w:r w:rsidR="00D47F9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9652D" w:rsidRPr="0059652D">
      <w:rPr>
        <w:noProof/>
        <w:sz w:val="14"/>
      </w:rPr>
      <w:t>7/11/2019 9:38:00</w:t>
    </w:r>
    <w:r w:rsidR="0059652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9652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9652D">
      <w:rPr>
        <w:noProof/>
        <w:sz w:val="14"/>
      </w:rPr>
      <w:t>17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93" w:rsidRDefault="00CA3893">
      <w:r>
        <w:separator/>
      </w:r>
    </w:p>
  </w:footnote>
  <w:footnote w:type="continuationSeparator" w:id="0">
    <w:p w:rsidR="00CA3893" w:rsidRDefault="00CA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7360FA"/>
    <w:multiLevelType w:val="multilevel"/>
    <w:tmpl w:val="66B219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744"/>
    <w:rsid w:val="00507DD5"/>
    <w:rsid w:val="00512FF0"/>
    <w:rsid w:val="005134A0"/>
    <w:rsid w:val="005162D6"/>
    <w:rsid w:val="005361B2"/>
    <w:rsid w:val="005555A7"/>
    <w:rsid w:val="00573433"/>
    <w:rsid w:val="0059652D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B742C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A3893"/>
    <w:rsid w:val="00CC3551"/>
    <w:rsid w:val="00CE740C"/>
    <w:rsid w:val="00CF6248"/>
    <w:rsid w:val="00D129B6"/>
    <w:rsid w:val="00D25DED"/>
    <w:rsid w:val="00D33728"/>
    <w:rsid w:val="00D41E71"/>
    <w:rsid w:val="00D46DAB"/>
    <w:rsid w:val="00D47F9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E906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5FF80CD7416FADE935AB4B7995AC5ED6C6BF48BFA20B43ACB5E9FE8F2BE34D7FA5EE33C457j5bA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05FF80CD7416FADE935AB4B7995AC5ED6C6BF48BFA20B43ACB5E9FE8F2BE34D7FA5EE34C557j5b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D9C10CC35943FA406CBAA3A50C740D1AB28FB019A81006B28B5744B881635550556FAEF3539ADCFB5E8258SF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4083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2019-07-11T06:38:00Z</cp:lastPrinted>
  <dcterms:created xsi:type="dcterms:W3CDTF">2019-07-11T06:31:00Z</dcterms:created>
  <dcterms:modified xsi:type="dcterms:W3CDTF">2019-07-16T08:55:00Z</dcterms:modified>
</cp:coreProperties>
</file>