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BADC" w14:textId="77777777" w:rsidR="007439BB" w:rsidRDefault="0018028C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noProof/>
          <w:color w:val="000000" w:themeColor="text1"/>
          <w:sz w:val="28"/>
        </w:rPr>
        <w:drawing>
          <wp:anchor distT="0" distB="0" distL="114300" distR="114300" simplePos="0" relativeHeight="251659264" behindDoc="0" locked="0" layoutInCell="1" allowOverlap="1" wp14:anchorId="01771740" wp14:editId="34AD6082">
            <wp:simplePos x="0" y="0"/>
            <wp:positionH relativeFrom="margin">
              <wp:posOffset>2792095</wp:posOffset>
            </wp:positionH>
            <wp:positionV relativeFrom="page">
              <wp:posOffset>485140</wp:posOffset>
            </wp:positionV>
            <wp:extent cx="536575" cy="665480"/>
            <wp:effectExtent l="0" t="0" r="0" b="127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0925D" w14:textId="77777777" w:rsidR="007439BB" w:rsidRDefault="007439B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48643BC8" w14:textId="77777777" w:rsidR="00CE6EFB" w:rsidRDefault="00CE6EF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</w:p>
    <w:p w14:paraId="033BF126" w14:textId="4010323E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РОСТОВСКАЯ ОБЛАСТЬ</w:t>
      </w:r>
    </w:p>
    <w:p w14:paraId="2D9EFFEB" w14:textId="77777777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СОБРАНИЕ ДЕПУТАТОВ БЕЛОКАЛИТВИНСКОГО РАЙОНА</w:t>
      </w:r>
    </w:p>
    <w:p w14:paraId="47CCAE4B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</w:rPr>
      </w:pPr>
    </w:p>
    <w:p w14:paraId="12474E83" w14:textId="77777777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36"/>
        </w:rPr>
      </w:pPr>
      <w:r>
        <w:rPr>
          <w:rFonts w:ascii="Times New Roman" w:hAnsi="Times New Roman"/>
          <w:b/>
          <w:color w:val="000000" w:themeColor="text1"/>
          <w:spacing w:val="120"/>
          <w:sz w:val="36"/>
        </w:rPr>
        <w:t>РЕШЕНИЕ</w:t>
      </w:r>
    </w:p>
    <w:p w14:paraId="549BB435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</w:rPr>
      </w:pPr>
    </w:p>
    <w:tbl>
      <w:tblPr>
        <w:tblW w:w="9722" w:type="dxa"/>
        <w:tblLayout w:type="fixed"/>
        <w:tblLook w:val="04A0" w:firstRow="1" w:lastRow="0" w:firstColumn="1" w:lastColumn="0" w:noHBand="0" w:noVBand="1"/>
      </w:tblPr>
      <w:tblGrid>
        <w:gridCol w:w="3259"/>
        <w:gridCol w:w="3205"/>
        <w:gridCol w:w="3258"/>
      </w:tblGrid>
      <w:tr w:rsidR="007439BB" w14:paraId="00885178" w14:textId="77777777" w:rsidTr="00CE6EFB">
        <w:trPr>
          <w:trHeight w:val="80"/>
        </w:trPr>
        <w:tc>
          <w:tcPr>
            <w:tcW w:w="3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2D11" w14:textId="57644214" w:rsidR="007439BB" w:rsidRDefault="00CE6EFB" w:rsidP="00CE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 марта</w:t>
            </w:r>
            <w:r w:rsidR="0018028C">
              <w:rPr>
                <w:rFonts w:ascii="Times New Roman" w:hAnsi="Times New Roman"/>
                <w:sz w:val="28"/>
              </w:rPr>
              <w:t xml:space="preserve"> 2026 года</w:t>
            </w:r>
          </w:p>
        </w:tc>
        <w:tc>
          <w:tcPr>
            <w:tcW w:w="3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E0E2" w14:textId="5D71161F" w:rsidR="007439BB" w:rsidRDefault="0018028C" w:rsidP="00CE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CE6EFB">
              <w:rPr>
                <w:rFonts w:ascii="Times New Roman" w:hAnsi="Times New Roman"/>
                <w:sz w:val="28"/>
              </w:rPr>
              <w:t>274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13BE" w14:textId="77777777" w:rsidR="007439BB" w:rsidRDefault="0018028C" w:rsidP="00CE6EFB">
            <w:pPr>
              <w:spacing w:after="0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Белая Калитва</w:t>
            </w:r>
          </w:p>
        </w:tc>
      </w:tr>
    </w:tbl>
    <w:p w14:paraId="08AA1C5F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10F2FB3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 инициативных проектах, выдвигаемых</w:t>
      </w:r>
    </w:p>
    <w:p w14:paraId="3EA59412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712E54E9" w14:textId="77777777" w:rsidR="007439BB" w:rsidRDefault="007439B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197C5E97" w14:textId="26C27B02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</w:rPr>
        <w:t>от 20</w:t>
      </w:r>
      <w:r w:rsidR="00CE6EFB"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>2025</w:t>
      </w:r>
      <w:r w:rsidR="00CE6EFB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>Областным законом от 01</w:t>
      </w:r>
      <w:r w:rsidR="00CE6EFB">
        <w:rPr>
          <w:rFonts w:ascii="Times New Roman" w:hAnsi="Times New Roman"/>
          <w:sz w:val="28"/>
        </w:rPr>
        <w:t xml:space="preserve"> августа </w:t>
      </w:r>
      <w:r>
        <w:rPr>
          <w:rFonts w:ascii="Times New Roman" w:hAnsi="Times New Roman"/>
          <w:sz w:val="28"/>
        </w:rPr>
        <w:t>2019</w:t>
      </w:r>
      <w:r w:rsidR="00CE6EFB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178-ЗС</w:t>
      </w:r>
      <w:r>
        <w:rPr>
          <w:rFonts w:ascii="Times New Roman" w:hAnsi="Times New Roman"/>
          <w:sz w:val="28"/>
        </w:rPr>
        <w:br/>
        <w:t xml:space="preserve">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>Собрание депутатов Белокалитвинского района</w:t>
      </w:r>
    </w:p>
    <w:p w14:paraId="534588B7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D9AC7B9" w14:textId="77777777" w:rsidR="007439BB" w:rsidRPr="00CE6EFB" w:rsidRDefault="0018028C" w:rsidP="00CE6EF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32"/>
          <w:szCs w:val="32"/>
        </w:rPr>
      </w:pPr>
      <w:r w:rsidRPr="00CE6EFB">
        <w:rPr>
          <w:rFonts w:ascii="Times New Roman" w:hAnsi="Times New Roman"/>
          <w:b/>
          <w:color w:val="000000" w:themeColor="text1"/>
          <w:spacing w:val="120"/>
          <w:sz w:val="32"/>
          <w:szCs w:val="32"/>
        </w:rPr>
        <w:t>РЕШИЛО:</w:t>
      </w:r>
    </w:p>
    <w:p w14:paraId="25ECC59F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7662E32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Утвердить Положение об инициативных проектах, выдвигаемых </w:t>
      </w:r>
      <w:r>
        <w:rPr>
          <w:rFonts w:ascii="Times New Roman" w:hAnsi="Times New Roman"/>
          <w:color w:val="000000" w:themeColor="text1"/>
          <w:sz w:val="28"/>
        </w:rPr>
        <w:br/>
        <w:t>на территории муниципального образования «Белокалитвинский район», согласно приложению.</w:t>
      </w:r>
    </w:p>
    <w:p w14:paraId="7606E7F0" w14:textId="51645813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 xml:space="preserve"> Признать утратившим силу решение Собрания депутатов Белокалитвинского района от 28</w:t>
      </w:r>
      <w:r w:rsidR="00CE6EFB">
        <w:rPr>
          <w:rFonts w:ascii="Times New Roman" w:hAnsi="Times New Roman"/>
          <w:sz w:val="28"/>
          <w:highlight w:val="white"/>
        </w:rPr>
        <w:t xml:space="preserve"> августа </w:t>
      </w:r>
      <w:r>
        <w:rPr>
          <w:rFonts w:ascii="Times New Roman" w:hAnsi="Times New Roman"/>
          <w:sz w:val="28"/>
          <w:highlight w:val="white"/>
        </w:rPr>
        <w:t>2025</w:t>
      </w:r>
      <w:r w:rsidR="00CE6EFB">
        <w:rPr>
          <w:rFonts w:ascii="Times New Roman" w:hAnsi="Times New Roman"/>
          <w:sz w:val="28"/>
          <w:highlight w:val="white"/>
        </w:rPr>
        <w:t xml:space="preserve"> года</w:t>
      </w:r>
      <w:r>
        <w:rPr>
          <w:rFonts w:ascii="Times New Roman" w:hAnsi="Times New Roman"/>
          <w:sz w:val="28"/>
          <w:highlight w:val="white"/>
        </w:rPr>
        <w:t xml:space="preserve"> № 240 «Об инициативных проектах, выдвигаемых на территории муниципального образования «Белокалитвинский район».</w:t>
      </w:r>
    </w:p>
    <w:p w14:paraId="01FCCFBD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Настоящее решение вступает в силу со дня его официального опубликования.</w:t>
      </w:r>
    </w:p>
    <w:p w14:paraId="5ABA285A" w14:textId="45ADDCA4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Контроль за исполнением настоящего решения возложить</w:t>
      </w:r>
      <w:r w:rsidR="00CE6EFB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на председателя постоянной комиссии Собрания депутатов Белокалитвинского района по жилищно-коммунальному хозяйству, промышленности, транспорту, связи, энергетике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Мелентея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В.В. и первого заместителя главы Администрации Белокалитвинского района по жилищно-коммунальному хозяйству и делам ГО</w:t>
      </w:r>
      <w:r w:rsidR="00CE6EFB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и ЧС Голубова В.Г.</w:t>
      </w:r>
    </w:p>
    <w:p w14:paraId="7E4ABD67" w14:textId="77777777" w:rsidR="00CE6EFB" w:rsidRDefault="00CE6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041C551B" w14:textId="77777777" w:rsidR="00CE6EFB" w:rsidRDefault="00CE6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6D1A1525" w14:textId="77777777" w:rsidR="00CE6EFB" w:rsidRDefault="00CE6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3FDBB863" w14:textId="77777777" w:rsidR="00CE6EFB" w:rsidRDefault="00CE6EFB" w:rsidP="00CE6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778EE026" w14:textId="3F3A18C0" w:rsidR="00CE6EFB" w:rsidRDefault="00CE6EFB" w:rsidP="00CE6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-</w:t>
      </w:r>
    </w:p>
    <w:p w14:paraId="7A7E9999" w14:textId="2FE112DA" w:rsidR="00CE6EFB" w:rsidRDefault="00CE6EFB" w:rsidP="00CE6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</w:t>
      </w:r>
      <w:r>
        <w:rPr>
          <w:rFonts w:ascii="Times New Roman" w:hAnsi="Times New Roman"/>
          <w:color w:val="000000" w:themeColor="text1"/>
          <w:sz w:val="28"/>
        </w:rPr>
        <w:t>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>С.В. Харченко</w:t>
      </w:r>
    </w:p>
    <w:p w14:paraId="708A4A58" w14:textId="77777777" w:rsidR="007439BB" w:rsidRDefault="007439BB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452FF98" w14:textId="77777777" w:rsidR="0018028C" w:rsidRDefault="0018028C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26189869" w14:textId="77777777" w:rsidR="007439BB" w:rsidRDefault="0018028C" w:rsidP="00CE6EFB">
      <w:pPr>
        <w:spacing w:after="0" w:line="240" w:lineRule="auto"/>
        <w:ind w:left="5245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2777450E" w14:textId="385BABDE" w:rsidR="007439BB" w:rsidRDefault="0018028C" w:rsidP="00CE6EFB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решению Собрания депутатов</w:t>
      </w:r>
      <w:r w:rsidR="00CE6EFB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Белокалитвинского района</w:t>
      </w:r>
    </w:p>
    <w:p w14:paraId="25A0F218" w14:textId="17F01CAF" w:rsidR="007439BB" w:rsidRDefault="0018028C" w:rsidP="00CE6EFB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CE6EFB">
        <w:rPr>
          <w:rFonts w:ascii="Times New Roman" w:hAnsi="Times New Roman"/>
          <w:color w:val="000000" w:themeColor="text1"/>
          <w:sz w:val="28"/>
        </w:rPr>
        <w:t>31 марта</w:t>
      </w:r>
      <w:r>
        <w:rPr>
          <w:rFonts w:ascii="Times New Roman" w:hAnsi="Times New Roman"/>
          <w:color w:val="000000" w:themeColor="text1"/>
          <w:sz w:val="28"/>
        </w:rPr>
        <w:t xml:space="preserve"> 2026</w:t>
      </w:r>
      <w:r w:rsidR="00CE6EFB">
        <w:rPr>
          <w:rFonts w:ascii="Times New Roman" w:hAnsi="Times New Roman"/>
          <w:color w:val="000000" w:themeColor="text1"/>
          <w:sz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</w:rPr>
        <w:t xml:space="preserve"> № </w:t>
      </w:r>
      <w:r w:rsidR="00CE6EFB">
        <w:rPr>
          <w:rFonts w:ascii="Times New Roman" w:hAnsi="Times New Roman"/>
          <w:color w:val="000000" w:themeColor="text1"/>
          <w:sz w:val="28"/>
        </w:rPr>
        <w:t>274</w:t>
      </w:r>
    </w:p>
    <w:p w14:paraId="2A744B8D" w14:textId="77777777" w:rsidR="007439BB" w:rsidRDefault="0018028C" w:rsidP="00CE6EFB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highlight w:val="white"/>
        </w:rPr>
        <w:t>«Об инициативных проектах, выдвигаемых на территории муниципального образования «Белокалитвинский район»</w:t>
      </w:r>
    </w:p>
    <w:p w14:paraId="4A8328FA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4C7E6F9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ПОЛОЖЕНИЕ</w:t>
      </w:r>
    </w:p>
    <w:p w14:paraId="7FB25A91" w14:textId="77777777" w:rsidR="00CE6EF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  <w:r w:rsidR="00CE6EFB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</w:t>
      </w:r>
    </w:p>
    <w:p w14:paraId="249355A2" w14:textId="4969ECE8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муниципального образования</w:t>
      </w:r>
      <w:r w:rsidR="00CE6EFB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348DF39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5DA87076" w14:textId="77777777" w:rsidR="007439BB" w:rsidRDefault="0018028C">
      <w:pPr>
        <w:pStyle w:val="ac"/>
        <w:numPr>
          <w:ilvl w:val="0"/>
          <w:numId w:val="1"/>
        </w:numPr>
        <w:spacing w:after="0" w:line="240" w:lineRule="auto"/>
        <w:ind w:left="0" w:firstLine="660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14:paraId="21EF4825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73AF6EC8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 в муниципальном образовании «Белокалитвинский район» (далее – Белокалитвинский район), а также их конкурсного отбора, в том числе порядок направления в исполнительные органы Ростовской области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14:paraId="2C39E977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14:paraId="44BE48FB" w14:textId="77777777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Белокалитвинском районе в целях, не связанных с </w:t>
      </w:r>
      <w:r>
        <w:rPr>
          <w:rFonts w:ascii="Times New Roman" w:hAnsi="Times New Roman"/>
          <w:sz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а также их рассмотрения и конкурсного отбора</w:t>
      </w:r>
    </w:p>
    <w:p w14:paraId="53029B5A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260EA131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Инициативный проект выдвигается и реализуется на территории Белокалитвинского района.</w:t>
      </w:r>
    </w:p>
    <w:p w14:paraId="1A4A91F2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Инициаторами внесения инициативного проекта (далее – инициаторы проекта) вправе выступать:</w:t>
      </w:r>
    </w:p>
    <w:p w14:paraId="39CDACC8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Белокалитвинского района;</w:t>
      </w:r>
    </w:p>
    <w:p w14:paraId="226A5385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общественного самоуправления;</w:t>
      </w:r>
    </w:p>
    <w:p w14:paraId="6412C724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населенного пункта;</w:t>
      </w:r>
    </w:p>
    <w:p w14:paraId="3F6EA843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Законодательного Собрания Ростовской области, осуществляющий взаимодействие с избирателями на территории Белокалитвинского района.</w:t>
      </w:r>
    </w:p>
    <w:p w14:paraId="1339F9AB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Инициативный проект до его внесения в Администрацию Белокалитвинского района рассматривается на собрании (сходе) граждан, в том числе, на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Белокалитвинского района и </w:t>
      </w:r>
      <w:r>
        <w:rPr>
          <w:color w:val="000000" w:themeColor="text1"/>
          <w:sz w:val="28"/>
        </w:rPr>
        <w:lastRenderedPageBreak/>
        <w:t xml:space="preserve">целесообразности его реализации, а также принятия собранием (сходом) граждан решения о поддержке и выдвижении инициативного проекта. </w:t>
      </w:r>
    </w:p>
    <w:p w14:paraId="322BDB1B" w14:textId="332DAD8F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Fonts w:ascii="Times New Roman" w:hAnsi="Times New Roman"/>
          <w:color w:val="000000" w:themeColor="text1"/>
          <w:sz w:val="28"/>
        </w:rPr>
        <w:t>протоколом собрания (сходом</w:t>
      </w:r>
      <w:r>
        <w:rPr>
          <w:rFonts w:ascii="Times New Roman" w:hAnsi="Times New Roman"/>
          <w:b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граждан о выдвижении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в соответствии с типовой формой согласно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приложению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настоящему Положению. </w:t>
      </w:r>
    </w:p>
    <w:p w14:paraId="5781674F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</w:rPr>
        <w:br/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color w:val="000000" w:themeColor="text1"/>
          <w:sz w:val="28"/>
        </w:rPr>
        <w:br/>
        <w:t xml:space="preserve">и представителя, ответственного за направление инициативного проекта </w:t>
      </w:r>
      <w:r>
        <w:rPr>
          <w:color w:val="000000" w:themeColor="text1"/>
          <w:sz w:val="28"/>
        </w:rPr>
        <w:br/>
        <w:t>в Администрацию Белокалитвинского района.</w:t>
      </w:r>
    </w:p>
    <w:p w14:paraId="1A652D00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 одном собрании (сходе) граждан возможно рассмотрение нескольких инициативных проектов.</w:t>
      </w:r>
    </w:p>
    <w:p w14:paraId="367C10A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14:paraId="50986EC0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Белокалитвинского района собрания (сходы) граждан должны проводиться в форме, установленной абзацем первым настоящего пункта.</w:t>
      </w:r>
    </w:p>
    <w:p w14:paraId="02DD948B" w14:textId="78D7E44F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</w:rPr>
        <w:t xml:space="preserve">приложению 2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14:paraId="09985557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14:paraId="340EB0F7" w14:textId="0E617A7D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>о типовой форме согласно</w:t>
      </w:r>
      <w:r w:rsidR="00CE6EF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приложению 3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14:paraId="32A7D3B5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 собрания (схода) граждан, в том числе проводимого в целях осуществления территориального общественного самоуправления, </w:t>
      </w:r>
      <w:r>
        <w:rPr>
          <w:rFonts w:ascii="Times New Roman" w:hAnsi="Times New Roman"/>
          <w:color w:val="000000" w:themeColor="text1"/>
          <w:sz w:val="28"/>
        </w:rPr>
        <w:br/>
        <w:t>о выдвижении инициативного проекта.</w:t>
      </w:r>
    </w:p>
    <w:p w14:paraId="6B718521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Рассмотренный на собрании (сходе) граждан и поддержанный </w:t>
      </w:r>
      <w:r>
        <w:rPr>
          <w:rFonts w:ascii="Times New Roman" w:hAnsi="Times New Roman"/>
          <w:color w:val="000000" w:themeColor="text1"/>
          <w:sz w:val="28"/>
        </w:rPr>
        <w:br/>
        <w:t>ими инициативный проект направляется в Администрацию Белокалитвинского района.</w:t>
      </w:r>
    </w:p>
    <w:p w14:paraId="7D0D3849" w14:textId="237A6E1D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Администрация Белокалитвинского района в течение 3 рабочих дней </w:t>
      </w:r>
      <w:r>
        <w:rPr>
          <w:rFonts w:ascii="Times New Roman" w:hAnsi="Times New Roman"/>
          <w:color w:val="000000" w:themeColor="text1"/>
          <w:sz w:val="28"/>
        </w:rPr>
        <w:br/>
        <w:t xml:space="preserve">со дня поступления инициативного проекта осуществляет опубликование (обнародование) и размещение на официальном сайте Белокалитвинского района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 xml:space="preserve">информации </w:t>
      </w:r>
      <w:r>
        <w:rPr>
          <w:rFonts w:ascii="Times New Roman" w:hAnsi="Times New Roman"/>
          <w:sz w:val="28"/>
        </w:rPr>
        <w:br/>
        <w:t xml:space="preserve">о проблеме, решение которой имеет приоритетное значение для жителей Белокалитвинского района, об обосновании предложений по решению указанной проблемы, об ожидаемом результате (ожидаемых результатах) </w:t>
      </w:r>
      <w:r>
        <w:rPr>
          <w:rFonts w:ascii="Times New Roman" w:hAnsi="Times New Roman"/>
          <w:sz w:val="28"/>
        </w:rPr>
        <w:lastRenderedPageBreak/>
        <w:t xml:space="preserve">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лиц,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14:paraId="7F35435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граждане информируются о возможности представления </w:t>
      </w:r>
      <w:r>
        <w:rPr>
          <w:rFonts w:ascii="Times New Roman" w:hAnsi="Times New Roman"/>
          <w:sz w:val="28"/>
        </w:rPr>
        <w:br/>
        <w:t xml:space="preserve">в Администрацию Белокалитвинского района своих замечаний и предложений </w:t>
      </w:r>
      <w:r>
        <w:rPr>
          <w:rFonts w:ascii="Times New Roman" w:hAnsi="Times New Roman"/>
          <w:sz w:val="28"/>
        </w:rPr>
        <w:br/>
        <w:t xml:space="preserve">по инициативному проекту с указанием срока их представления, который не может составлять менее 5 рабочих дней. </w:t>
      </w:r>
    </w:p>
    <w:p w14:paraId="3964BC44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замечания и предложения вправе направлять жители Белокалитвинского района, достигшие восемнадцатилетнего возраста.</w:t>
      </w:r>
    </w:p>
    <w:p w14:paraId="689752F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и предложения, поступившие от жителей Белокалитвинского района, носят рекомендательный характер.</w:t>
      </w:r>
    </w:p>
    <w:p w14:paraId="1055EA61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 Инициативный проект рассматривается Администрацией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 течение 30 календарных дней со дня его внесения. По результатам рассмотрения инициативного проекта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принимает одно из следующих решений: </w:t>
      </w:r>
    </w:p>
    <w:p w14:paraId="4B0D444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Белокалитвинского района, на соответствующие цели и (или) в соответствии с порядком составления и рассмотрения проекта бюджета Белокалитвинского района (внесения изменений в решение о местном бюджете);</w:t>
      </w:r>
    </w:p>
    <w:p w14:paraId="57007A95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486B8177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10.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вправе отказать в поддержке инициативного проекта в случаях:</w:t>
      </w:r>
    </w:p>
    <w:p w14:paraId="5F529C2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несоблюдения установленного порядка внесения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>и его рассмотрения;</w:t>
      </w:r>
    </w:p>
    <w:p w14:paraId="7F3E6467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</w:rPr>
        <w:br/>
        <w:t>и иных нормативных правовых актов Российской Федерации, законов и иных нормативных правовых актов Ростовской области, уставу Белокалитвинского района</w:t>
      </w:r>
      <w:r>
        <w:rPr>
          <w:rFonts w:ascii="Times New Roman" w:hAnsi="Times New Roman"/>
          <w:sz w:val="28"/>
        </w:rPr>
        <w:t xml:space="preserve">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</w:rPr>
        <w:t>Белокалитвинского района;</w:t>
      </w:r>
    </w:p>
    <w:p w14:paraId="179EBF8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</w:rPr>
        <w:br/>
        <w:t>у органов местного самоуправления Белокалитвинского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14:paraId="4025638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отсутствия средств бюджета Белокалитвинского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7568C7B9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14:paraId="4FC30A8E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признания инициативного проекта не прошедшим конкурсный отбор.</w:t>
      </w:r>
    </w:p>
    <w:p w14:paraId="0878B74A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11.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14:paraId="1A1C5339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 В случае, если в Администрацию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внесено несколько инициативных проектов, в том числе с постановкой аналогичных по содержанию приоритетных проблем,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организует проведение их конкурсного отбора. </w:t>
      </w:r>
    </w:p>
    <w:p w14:paraId="4BB1742B" w14:textId="0635F0F6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Проведение конкурсного отбора инициативных проектов (далее – конкурсный отбор) осуществляет муниципальная комиссия по проведению конкурсного отбора инициативных проектов, выдвижение которых не связано </w:t>
      </w:r>
      <w:r>
        <w:rPr>
          <w:rFonts w:ascii="Times New Roman" w:hAnsi="Times New Roman"/>
          <w:sz w:val="28"/>
        </w:rPr>
        <w:br/>
        <w:t>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4 к настоящему Положению.</w:t>
      </w:r>
    </w:p>
    <w:p w14:paraId="71C273E1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Состав комиссии утверждается постановлением Администрации Белокалитвинского района.</w:t>
      </w:r>
    </w:p>
    <w:p w14:paraId="4BE46BE9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Администрация Белокалитвинского района</w:t>
      </w:r>
      <w:r>
        <w:rPr>
          <w:rFonts w:ascii="Times New Roman" w:hAnsi="Times New Roman"/>
          <w:sz w:val="28"/>
        </w:rPr>
        <w:t xml:space="preserve"> в течение 12 календарных дней </w:t>
      </w:r>
      <w:r>
        <w:rPr>
          <w:rFonts w:ascii="Times New Roman" w:hAnsi="Times New Roman"/>
          <w:sz w:val="28"/>
        </w:rPr>
        <w:br/>
        <w:t xml:space="preserve">со дня поступления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14:paraId="150C9626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осуществляется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14:paraId="1EE8F4BE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14:paraId="6A01D4B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14:paraId="634988EE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 xml:space="preserve">заинтересованных </w:t>
      </w:r>
      <w:r>
        <w:rPr>
          <w:rFonts w:ascii="Times New Roman" w:hAnsi="Times New Roman"/>
          <w:sz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1716EB41" w14:textId="5E69CB2F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приложении 6 к настоящему Положению. </w:t>
      </w:r>
    </w:p>
    <w:p w14:paraId="654BD974" w14:textId="2ADF1E1C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</w:rPr>
        <w:br/>
        <w:t>в Администрацию Белокалитвинского района.</w:t>
      </w:r>
    </w:p>
    <w:p w14:paraId="29E223D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63869E4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3E726D65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46DB9B99" w14:textId="4C92EE44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19. Комиссия направляет протокол заседания с результатами конкурсного отбора в Администрацию Белокалитвинского района в течение 3 календарных дней со дня проведения заседания.</w:t>
      </w:r>
    </w:p>
    <w:p w14:paraId="71ED299A" w14:textId="3BCB753B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20. Администрация Белокалитвинского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14:paraId="3261DDCD" w14:textId="075D19B3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14:paraId="6F86C7D4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20ACFF5C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Лица, указанные в </w:t>
      </w:r>
      <w:hyperlink r:id="rId9" w:history="1">
        <w:r>
          <w:rPr>
            <w:rFonts w:ascii="Times New Roman" w:hAnsi="Times New Roman"/>
            <w:sz w:val="28"/>
          </w:rPr>
          <w:t>пункте 2</w:t>
        </w:r>
      </w:hyperlink>
      <w:r>
        <w:rPr>
          <w:rFonts w:ascii="Times New Roman" w:hAnsi="Times New Roman"/>
          <w:sz w:val="28"/>
        </w:rPr>
        <w:t xml:space="preserve"> настоящего раздела, вправе участвовать </w:t>
      </w:r>
      <w:r>
        <w:rPr>
          <w:rFonts w:ascii="Times New Roman" w:hAnsi="Times New Roman"/>
          <w:sz w:val="28"/>
        </w:rPr>
        <w:br/>
        <w:t>в мероприятиях по приемке товаров, работ, услуг, осуществляемых в ходе реализации проекта.</w:t>
      </w:r>
    </w:p>
    <w:p w14:paraId="27CD4344" w14:textId="19AFA386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Отчет Администрации Белокалитвинского района об итогах реализации инициативного проекта подлежит опубликованию (обнародованию) и размещению на официальном сайте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089A4F30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2DCA2DB" w14:textId="205092D2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Порядок выявления уровня поддержки инициативных проектов </w:t>
      </w:r>
      <w:r>
        <w:rPr>
          <w:rFonts w:ascii="Times New Roman" w:hAnsi="Times New Roman"/>
          <w:color w:val="000000" w:themeColor="text1"/>
          <w:sz w:val="28"/>
        </w:rPr>
        <w:br/>
        <w:t>и их направления в уполномоченный исполнительный орган Ростовской области по организации проведения конкурсного отбора инициативных проектов и иные исполнительные органы Ростовской области в целях получения финансовой поддержки за счет субсидий из областного бюджета</w:t>
      </w:r>
      <w:r w:rsidR="00CE6EFB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на их реализацию</w:t>
      </w:r>
    </w:p>
    <w:p w14:paraId="05606ACD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EEDF9A3" w14:textId="77777777" w:rsidR="007439BB" w:rsidRDefault="0018028C">
      <w:pPr>
        <w:pStyle w:val="a8"/>
        <w:spacing w:beforeAutospacing="0" w:after="0" w:afterAutospacing="0" w:line="288" w:lineRule="atLeast"/>
        <w:ind w:firstLine="708"/>
        <w:jc w:val="both"/>
        <w:rPr>
          <w:sz w:val="28"/>
        </w:rPr>
      </w:pPr>
      <w:r>
        <w:rPr>
          <w:sz w:val="28"/>
        </w:rPr>
        <w:t xml:space="preserve">1. Администрация </w:t>
      </w:r>
      <w:r>
        <w:rPr>
          <w:color w:val="000000" w:themeColor="text1"/>
          <w:sz w:val="28"/>
        </w:rPr>
        <w:t>Белокалитвинского района осуществляет отбор инициативных проектов, выдвинутых на территории поселений, входящих в состав Белокалитвинского района (далее – инициативный проект, инициативные проекты),</w:t>
      </w:r>
      <w:r>
        <w:rPr>
          <w:sz w:val="28"/>
        </w:rPr>
        <w:t xml:space="preserve"> и размещенных на интернет-ресурсе, используемом для выявления уровня поддержки инициативных проектов (далее – интернет-ресурс), для проведения голосования о поддержке инициативных проектов.</w:t>
      </w:r>
    </w:p>
    <w:p w14:paraId="6A8EC0C6" w14:textId="77777777" w:rsidR="007439BB" w:rsidRDefault="0018028C">
      <w:pPr>
        <w:pStyle w:val="a8"/>
        <w:spacing w:beforeAutospacing="0" w:after="0" w:afterAutospacing="0" w:line="288" w:lineRule="atLeast"/>
        <w:ind w:firstLine="708"/>
        <w:jc w:val="both"/>
        <w:rPr>
          <w:sz w:val="28"/>
        </w:rPr>
      </w:pPr>
      <w:r>
        <w:rPr>
          <w:sz w:val="28"/>
        </w:rPr>
        <w:t>2. Отбор инициативных проектов осуществляется в течение 10 календарных дней после истечения срока, установленного для проведения собрания (схода) граждан и размещения инициативного проекта на интернет-ресурсе.</w:t>
      </w:r>
    </w:p>
    <w:p w14:paraId="01864E9D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3. Инициативный проект к участию в голосовании не допускается если:</w:t>
      </w:r>
    </w:p>
    <w:p w14:paraId="188298FB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его выдвижение не осуществлялось на собрании (сходе) граждан;</w:t>
      </w:r>
    </w:p>
    <w:p w14:paraId="653394A6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в инициативную группу граждан входит менее 10 человек;</w:t>
      </w:r>
    </w:p>
    <w:p w14:paraId="06DA83E1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информация, указанная на интернет-ресурсе при размещении инициативного проекта, не соответствует информации, указанной в протоколе собрания (схода) граждан.</w:t>
      </w:r>
    </w:p>
    <w:p w14:paraId="08020930" w14:textId="4E1D4580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4. В течении 1 рабочего дня после окончания срока, указанного в пункте 2 настоящего раздела, Администрация Белокалитвинского района обеспечивает вынесение на голосование допущенных к нему инициативных проектов.</w:t>
      </w:r>
    </w:p>
    <w:p w14:paraId="51271DA0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5. Голосование проводится в течение 30 календарных дней после дня окончания срока, установленного пунктом 4 настоящего раздела.</w:t>
      </w:r>
    </w:p>
    <w:p w14:paraId="64A85CE3" w14:textId="227454CE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 После завершения голосования Администрация Белокалитвинского района осуществляет отбор инициативных проектов, </w:t>
      </w:r>
      <w:r>
        <w:rPr>
          <w:rFonts w:ascii="Times New Roman" w:hAnsi="Times New Roman"/>
          <w:sz w:val="28"/>
        </w:rPr>
        <w:t>которые соответствуют требованиям, установленным абзацем вторым части 2 статьи 7 Областного закона от 01.08.2019 № 178-ЗС «Об инициативных проектах», абзацем первым пункта 12, пунктом 13 Порядка рассмотрения и проведения конкурсного отбора инициативных проектов, выдвигаемых для получения финансовой поддержки за счет субсидий из областного бюджета, а также контроля за их реализацией, утвержденного постановлением Правительства Ростовской области</w:t>
      </w:r>
      <w:r w:rsidR="00CE6EF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05.04.2021 № 280, и направляет документы по отобранным инициативным проектам в муниципальную комиссию по проведению конкурсного отбора инициативных проектов Белокалитвинского района, выдвигаемых для получения финансовой поддержки за счет субсидий из областного бюджета (далее – муниципальная комиссия), порядок формирования и деятельности которой установлен приложением 5 к настоящему Положению.</w:t>
      </w:r>
    </w:p>
    <w:p w14:paraId="2A006189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состав документов по инициативному проекту, направляемому </w:t>
      </w:r>
      <w:r>
        <w:rPr>
          <w:rFonts w:ascii="Times New Roman" w:hAnsi="Times New Roman"/>
          <w:sz w:val="28"/>
        </w:rPr>
        <w:br/>
        <w:t>в муниципальную комиссию, включаются:</w:t>
      </w:r>
    </w:p>
    <w:p w14:paraId="6BAA7BEA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сведения из интернет-ресурса, содержащие данные о наименовании проекта, стоимости реализации проекта, об инициаторе проекта и количестве граждан, входящих в состав инициативной группы граждан, количестве граждан, проголосовавших за проект, об инициативных платежах граждан, юридических лиц, индивидуальных предпринимателей либо о планируемом имущественном и (или) трудовом участии заинтересованных лиц в реализации проекта, подписанные главой Администрации Белокалитвинского района;</w:t>
      </w:r>
    </w:p>
    <w:p w14:paraId="0660B43A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копия локальной сметы либо расчета расходов, а также копия протокола собрания (схода) граждан, загруженных представителем инициативной группы граждан, ответственным за размещение инициативного проекта на интернет-ресурс.</w:t>
      </w:r>
    </w:p>
    <w:p w14:paraId="46EEBE0E" w14:textId="1D1F763D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Администрация Белокалитвинского района после получения протокола муниципальной комиссии, содержащего информацию о результатах конкурсного отбора инициативных проектов осуществляет подготовку документов, включаемых в состав заявок на участие в конкурном отборе инициативных проектов, и направляет их в уполномоченный исполнительный орган Ростовской области по организации проведения конкурсного отбора инициативных проектов и исполнительные органы Ростовской области</w:t>
      </w:r>
      <w:r w:rsidR="00CE6EFB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в соответствии с компетенцией.</w:t>
      </w:r>
    </w:p>
    <w:p w14:paraId="4FFE06A3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1266784" w14:textId="77777777" w:rsidR="00CE6EFB" w:rsidRDefault="00CE6E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FDA3D2" w14:textId="77777777" w:rsidR="00CE6EFB" w:rsidRDefault="00CE6E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51B656D" w14:textId="77777777" w:rsidR="00CE6EFB" w:rsidRDefault="00CE6E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F51761A" w14:textId="2D97BA5F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Порядок расчета и возврата сумм инициативных платежей,</w:t>
      </w:r>
      <w:r w:rsidR="00D26AA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подлежащих возврату</w:t>
      </w:r>
    </w:p>
    <w:p w14:paraId="532CA9F2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809555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соответствующего поселения Белокалитвинского района.</w:t>
      </w:r>
    </w:p>
    <w:p w14:paraId="26EDD7B7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14:paraId="0D794872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DD0367" w14:textId="77777777" w:rsidR="007439BB" w:rsidRPr="0018028C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18028C">
        <w:rPr>
          <w:rFonts w:ascii="Times New Roman" w:hAnsi="Times New Roman"/>
          <w:sz w:val="28"/>
          <w:lang w:val="en-US"/>
        </w:rPr>
        <w:t>P</w:t>
      </w:r>
      <w:r w:rsidRPr="0018028C">
        <w:rPr>
          <w:rFonts w:ascii="Times New Roman" w:hAnsi="Times New Roman"/>
          <w:sz w:val="28"/>
          <w:vertAlign w:val="subscript"/>
          <w:lang w:val="en-US"/>
        </w:rPr>
        <w:t>i</w:t>
      </w:r>
      <w:r w:rsidRPr="0018028C">
        <w:rPr>
          <w:rFonts w:ascii="Times New Roman" w:hAnsi="Times New Roman"/>
          <w:sz w:val="28"/>
          <w:lang w:val="en-US"/>
        </w:rPr>
        <w:t xml:space="preserve"> = S1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r w:rsidRPr="0018028C">
        <w:rPr>
          <w:rFonts w:ascii="Times New Roman" w:hAnsi="Times New Roman"/>
          <w:sz w:val="28"/>
          <w:lang w:val="en-US"/>
        </w:rPr>
        <w:t xml:space="preserve"> x (</w:t>
      </w:r>
      <w:proofErr w:type="spellStart"/>
      <w:proofErr w:type="gramStart"/>
      <w:r w:rsidRPr="0018028C">
        <w:rPr>
          <w:rFonts w:ascii="Times New Roman" w:hAnsi="Times New Roman"/>
          <w:sz w:val="28"/>
          <w:lang w:val="en-US"/>
        </w:rPr>
        <w:t>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8028C">
        <w:rPr>
          <w:rFonts w:ascii="Times New Roman" w:hAnsi="Times New Roman"/>
          <w:sz w:val="28"/>
          <w:lang w:val="en-US"/>
        </w:rPr>
        <w:t xml:space="preserve"> :</w:t>
      </w:r>
      <w:proofErr w:type="gramEnd"/>
      <w:r w:rsidRPr="0018028C">
        <w:rPr>
          <w:rFonts w:ascii="Times New Roman" w:hAnsi="Times New Roman"/>
          <w:sz w:val="28"/>
          <w:lang w:val="en-US"/>
        </w:rPr>
        <w:t xml:space="preserve"> 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ip</w:t>
      </w:r>
      <w:r w:rsidRPr="0018028C">
        <w:rPr>
          <w:rFonts w:ascii="Times New Roman" w:hAnsi="Times New Roman"/>
          <w:sz w:val="28"/>
          <w:lang w:val="en-US"/>
        </w:rPr>
        <w:t>) x (P1</w:t>
      </w:r>
      <w:r w:rsidRPr="0018028C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18028C">
        <w:rPr>
          <w:rFonts w:ascii="Times New Roman" w:hAnsi="Times New Roman"/>
          <w:sz w:val="28"/>
          <w:lang w:val="en-US"/>
        </w:rPr>
        <w:t xml:space="preserve">/ </w:t>
      </w:r>
      <w:proofErr w:type="spellStart"/>
      <w:r w:rsidRPr="0018028C">
        <w:rPr>
          <w:rFonts w:ascii="Times New Roman" w:hAnsi="Times New Roman"/>
          <w:sz w:val="28"/>
          <w:lang w:val="en-US"/>
        </w:rPr>
        <w:t>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8028C">
        <w:rPr>
          <w:rFonts w:ascii="Times New Roman" w:hAnsi="Times New Roman"/>
          <w:sz w:val="28"/>
          <w:lang w:val="en-US"/>
        </w:rPr>
        <w:t>);</w:t>
      </w:r>
    </w:p>
    <w:p w14:paraId="39D82C8F" w14:textId="77777777" w:rsidR="007439BB" w:rsidRPr="0018028C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35322EE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14:paraId="613D7D99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</w:rPr>
        <w:br/>
        <w:t>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14:paraId="0F084D3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14:paraId="4C863F3F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14:paraId="553523AF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14:paraId="72A6DB92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425891" w14:textId="30D59240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Возврат инициативных платежей производится на основании заявлений лиц, в том числе организаций, осуществивших их перечисление в бюджет соответствующего поселения Белокалитвинского района в качестве инициативных платежей, адресованных в Администрацию соответствующего поселения Белокалитвинского района, в которых указываются реквизиты счета для поступления денежных средств.</w:t>
      </w:r>
    </w:p>
    <w:p w14:paraId="3A4C7523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3522B8B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2F9308F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EFD04AC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0BA90963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6ED9D8B4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58F80C4E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2369DFA" w14:textId="77777777" w:rsidR="007439BB" w:rsidRDefault="0018028C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245746A1" w14:textId="21A6EF9E" w:rsidR="007439BB" w:rsidRDefault="0018028C" w:rsidP="00D26A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1</w:t>
      </w:r>
    </w:p>
    <w:p w14:paraId="433D5AEA" w14:textId="77777777" w:rsidR="007439BB" w:rsidRDefault="0018028C" w:rsidP="00D26A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23D5A757" w14:textId="77777777" w:rsidR="007439BB" w:rsidRDefault="0018028C" w:rsidP="00D26AA5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56817066" w14:textId="77777777" w:rsidR="007439BB" w:rsidRDefault="007439B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14:paraId="3EC1D0F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2C79B03A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 </w:t>
      </w:r>
    </w:p>
    <w:p w14:paraId="536A728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35B81CC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7335BF0F" w14:textId="2A90A7C3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6FEF937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 проект</w:t>
      </w:r>
    </w:p>
    <w:p w14:paraId="54F82C98" w14:textId="49219BDE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</w:p>
    <w:p w14:paraId="4FD3954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(сход) граждан</w:t>
      </w:r>
    </w:p>
    <w:p w14:paraId="03122793" w14:textId="21757885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6A84EC0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14:paraId="085F6FD0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50512992" w14:textId="5A7C8CE5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_____________________________г.</w:t>
      </w:r>
    </w:p>
    <w:p w14:paraId="54B4A9EB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1E77B15" w14:textId="7182CE82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(схода) граждан: ____________________________.</w:t>
      </w:r>
    </w:p>
    <w:p w14:paraId="18699EE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7011E2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(схода) граждан: _______ часов ____________ минут.</w:t>
      </w:r>
    </w:p>
    <w:p w14:paraId="70EF17D5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F7239C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(схода) граждан: _______ часов ________ минут.</w:t>
      </w:r>
    </w:p>
    <w:p w14:paraId="7C1F09E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DCC3D8F" w14:textId="06F96E79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14:paraId="2F6271FD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EBBC4FC" w14:textId="10952F3E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(схода): ____________________________________________________________________.</w:t>
      </w:r>
    </w:p>
    <w:p w14:paraId="3480DBB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E7A42DD" w14:textId="03EBF385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</w:t>
      </w:r>
      <w:proofErr w:type="gramStart"/>
      <w:r>
        <w:rPr>
          <w:rFonts w:ascii="Times New Roman" w:hAnsi="Times New Roman"/>
          <w:color w:val="000000" w:themeColor="text1"/>
          <w:sz w:val="28"/>
        </w:rPr>
        <w:t>собрания:_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_________________________________________________.</w:t>
      </w:r>
    </w:p>
    <w:p w14:paraId="4363FF63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6E49506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Об избрании председателя собрания (схода) граждан </w:t>
      </w:r>
      <w:r>
        <w:rPr>
          <w:rFonts w:ascii="Times New Roman" w:hAnsi="Times New Roman"/>
          <w:color w:val="000000" w:themeColor="text1"/>
          <w:sz w:val="28"/>
        </w:rPr>
        <w:br/>
        <w:t>о выдвижении инициативного проекта.</w:t>
      </w:r>
    </w:p>
    <w:p w14:paraId="0D9E7EA6" w14:textId="25632EE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146D6A4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49282E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43B3B2D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FE1291D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5BF3282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1A58729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4E306EC2" w14:textId="36C4CD9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Избрать председателем собрания (схода) граждан ____________________________________________________________________.</w:t>
      </w:r>
    </w:p>
    <w:p w14:paraId="3315DDE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68EE76B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формировании повестки дня собрания (схода) граждан.</w:t>
      </w:r>
    </w:p>
    <w:p w14:paraId="1F4DA3ED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14:paraId="00967339" w14:textId="76127510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Председателя собрания (схода) граждан ____________________________________________________________________</w:t>
      </w:r>
    </w:p>
    <w:p w14:paraId="26CF070F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6F4E8A8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граждан:</w:t>
      </w:r>
    </w:p>
    <w:p w14:paraId="3324B48C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22F1EC6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секретаря собрания (схода) граждан.</w:t>
      </w:r>
    </w:p>
    <w:p w14:paraId="04BC6973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14:paraId="4B261A3F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участия населения в реализации инициативного проекта.</w:t>
      </w:r>
    </w:p>
    <w:p w14:paraId="0FC9C8F1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Об определении представителя, ответственного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4B2E882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532A791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1F744C4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4B9F59B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3B40DEF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2B5EF9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58B5292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(схода) граждан.</w:t>
      </w:r>
    </w:p>
    <w:p w14:paraId="38F7B67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21F1CF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 первому вопросу повестки дня собрания (схода) граждан:</w:t>
      </w:r>
    </w:p>
    <w:p w14:paraId="4EA7ED20" w14:textId="56890EB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1B40CEF3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(ФИО председателя собрания граждан)</w:t>
      </w:r>
    </w:p>
    <w:p w14:paraId="2050107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3A93F34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8E7D88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516AC40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07EF2C9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7D8E73D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Избрать секретарем собрания (схода) граждан </w:t>
      </w:r>
    </w:p>
    <w:p w14:paraId="5CFF2140" w14:textId="7DE00D20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42AB70C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612B55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По второму вопросу повестки дня собрания (схода) граждан:</w:t>
      </w:r>
    </w:p>
    <w:p w14:paraId="56C4DBFF" w14:textId="51032B2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____________________________________________________________________,</w:t>
      </w:r>
    </w:p>
    <w:p w14:paraId="5938A15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5E9C6C0F" w14:textId="77777777" w:rsidR="00D26AA5" w:rsidRDefault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C92B9C2" w14:textId="17BD9226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СЛУШАЛИ: ____________________________________________________________________.</w:t>
      </w:r>
    </w:p>
    <w:p w14:paraId="53ED2CE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CE17E3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01B35F4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95A8D6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1EF1F6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D95913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7DF16F35" w14:textId="77777777" w:rsidR="007439BB" w:rsidRDefault="0018028C">
      <w:pPr>
        <w:pStyle w:val="ac"/>
        <w:numPr>
          <w:ilvl w:val="0"/>
          <w:numId w:val="2"/>
        </w:numPr>
        <w:spacing w:after="0" w:line="240" w:lineRule="auto"/>
        <w:ind w:left="0"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Поддержать выдвижение инициативного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проекта:_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</w:t>
      </w:r>
    </w:p>
    <w:p w14:paraId="32442EE1" w14:textId="7ECCF39C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7CC7337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010F6D1A" w14:textId="17AA9DB0" w:rsidR="007439BB" w:rsidRDefault="0018028C">
      <w:pPr>
        <w:spacing w:after="0" w:line="240" w:lineRule="auto"/>
        <w:ind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____________________________________________________________________.</w:t>
      </w:r>
    </w:p>
    <w:p w14:paraId="47D92987" w14:textId="77777777" w:rsidR="007439BB" w:rsidRDefault="0018028C">
      <w:pPr>
        <w:spacing w:after="0" w:line="240" w:lineRule="auto"/>
        <w:ind w:firstLineChars="236" w:firstLine="566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711B0AE4" w14:textId="77777777" w:rsidR="007439BB" w:rsidRDefault="0018028C">
      <w:pPr>
        <w:spacing w:after="0" w:line="240" w:lineRule="auto"/>
        <w:ind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14:paraId="357DB2E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 третьему вопросу повестки дня собрания (схода) граждан:</w:t>
      </w:r>
    </w:p>
    <w:p w14:paraId="32444ADD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0F8D40F" w14:textId="060C62AC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____________________________________________________________________,</w:t>
      </w:r>
    </w:p>
    <w:p w14:paraId="64EBF9C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BD9EEDB" w14:textId="2B39C81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02AD294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814EA26" w14:textId="6F2A0C6D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6567827B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F058EE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23476B0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05E1360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2BE329AD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4C297F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784D529E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 тыс. рублей.</w:t>
      </w:r>
    </w:p>
    <w:p w14:paraId="496780D1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22C5B0DD" w14:textId="54D30395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</w:t>
      </w:r>
    </w:p>
    <w:p w14:paraId="151EC715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58C83E54" w14:textId="34DCB9B3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____________________________________________________________________;</w:t>
      </w:r>
    </w:p>
    <w:p w14:paraId="150C0438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090A9ACF" w14:textId="070090D4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</w:t>
      </w:r>
    </w:p>
    <w:p w14:paraId="76E1AF18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4B0718E4" w14:textId="5FEF8B88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____________________________________________________________________;</w:t>
      </w:r>
    </w:p>
    <w:p w14:paraId="6A52AF54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011D14D1" w14:textId="54CE890F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14:paraId="53B44D99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4711BED9" w14:textId="0E59A402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0ED36F17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60597A2E" w14:textId="4EB03E3D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4) ____________________________________________________________________</w:t>
      </w:r>
    </w:p>
    <w:p w14:paraId="63B112B9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1B281F26" w14:textId="28985D5F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6D3FA368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3D6CCC3C" w14:textId="7842D1B6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14:paraId="11E3F297" w14:textId="77777777" w:rsidR="007439BB" w:rsidRDefault="007439BB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</w:p>
    <w:p w14:paraId="70DE47B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По четвертому вопросу повестки дня собрания граждан:</w:t>
      </w:r>
    </w:p>
    <w:p w14:paraId="1A71646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B24F30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14:paraId="238BE47B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8C8F81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60E3113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0217D93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7F537A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565A4C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676ED788" w14:textId="64E6E374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представителя, ответственного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</w:t>
      </w:r>
      <w:r w:rsidR="00D26AA5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от имени участников настоящего голосования:</w:t>
      </w:r>
    </w:p>
    <w:p w14:paraId="224F5E90" w14:textId="08B0C005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59EB923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3D54B13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51EE956" w14:textId="6361DC14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 ____________________________________________________________________</w:t>
      </w:r>
    </w:p>
    <w:p w14:paraId="3DEA7317" w14:textId="09E8A003" w:rsidR="007439BB" w:rsidRDefault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</w:t>
      </w:r>
      <w:r w:rsidR="0018028C">
        <w:rPr>
          <w:rFonts w:ascii="Times New Roman" w:hAnsi="Times New Roman"/>
          <w:color w:val="000000" w:themeColor="text1"/>
          <w:sz w:val="24"/>
        </w:rPr>
        <w:t>(</w:t>
      </w:r>
      <w:proofErr w:type="gramStart"/>
      <w:r w:rsidR="0018028C"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 w:rsidR="0018028C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</w:t>
      </w:r>
      <w:proofErr w:type="gramStart"/>
      <w:r w:rsidR="0018028C"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 w:rsidR="0018028C">
        <w:rPr>
          <w:rFonts w:ascii="Times New Roman" w:hAnsi="Times New Roman"/>
          <w:color w:val="000000" w:themeColor="text1"/>
          <w:sz w:val="24"/>
        </w:rPr>
        <w:t>ФИО)</w:t>
      </w:r>
    </w:p>
    <w:p w14:paraId="664E1417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C65B548" w14:textId="36CEACB2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граждан: ____________________________________ </w:t>
      </w:r>
    </w:p>
    <w:p w14:paraId="44E87FD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267C6E03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E9530F3" w14:textId="77777777" w:rsidR="007439BB" w:rsidRDefault="0018028C">
      <w:pPr>
        <w:spacing w:after="0" w:line="240" w:lineRule="auto"/>
        <w:ind w:left="5954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14:paraId="0C83952D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2EFE89FC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14:paraId="76004995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 инициативного проекта</w:t>
      </w:r>
    </w:p>
    <w:p w14:paraId="0413CC7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696F9E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68FCAC4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присутствовавших на собрании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</w:rPr>
        <w:br/>
        <w:t xml:space="preserve">о выдвижении инициативного проекта </w:t>
      </w:r>
    </w:p>
    <w:p w14:paraId="406A6947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796"/>
        <w:gridCol w:w="3710"/>
        <w:gridCol w:w="2460"/>
      </w:tblGrid>
      <w:tr w:rsidR="007439BB" w14:paraId="041872A8" w14:textId="77777777" w:rsidTr="00D26AA5">
        <w:trPr>
          <w:trHeight w:val="6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58CD4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7828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679E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CDC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7439BB" w14:paraId="5781C257" w14:textId="77777777" w:rsidTr="00D26AA5">
        <w:trPr>
          <w:trHeight w:val="3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34F14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D870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4247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85C8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7439BB" w14:paraId="039C9F28" w14:textId="77777777" w:rsidTr="00D26AA5">
        <w:trPr>
          <w:trHeight w:val="3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958A7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AB85E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F9C62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F11D9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439BB" w14:paraId="55405E48" w14:textId="77777777" w:rsidTr="00D26AA5">
        <w:trPr>
          <w:trHeight w:val="3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2759C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9E5D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3492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B9643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216DD71C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DE216A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358CCBF5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5793910" w14:textId="3B9D2A13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граждан:_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________________________________.</w:t>
      </w:r>
    </w:p>
    <w:p w14:paraId="468F0A7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7890F6D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C5B0CE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14:paraId="7C0B79CB" w14:textId="26C1E660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5F4C6CA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11F087DA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398797B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B7941DF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15E0C7DB" w14:textId="77777777" w:rsidR="007439BB" w:rsidRDefault="0018028C">
      <w:pPr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6B5FC6BE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54584AFA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14:paraId="5A413EA6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 инициативного</w:t>
      </w:r>
    </w:p>
    <w:p w14:paraId="140D3A61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проекта</w:t>
      </w:r>
    </w:p>
    <w:p w14:paraId="5A854712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604615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311744B6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14:paraId="64B3C87E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9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969"/>
        <w:gridCol w:w="3435"/>
        <w:gridCol w:w="2703"/>
      </w:tblGrid>
      <w:tr w:rsidR="007439BB" w14:paraId="27E71E23" w14:textId="77777777" w:rsidTr="00D26AA5">
        <w:trPr>
          <w:trHeight w:val="6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F6376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№п/п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8FF8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AD85E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B354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7439BB" w14:paraId="1BF2EF79" w14:textId="77777777" w:rsidTr="00D26AA5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FF0A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40E6A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9F0B1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39DA1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7439BB" w14:paraId="59047790" w14:textId="77777777" w:rsidTr="00D26AA5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9C175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F90CE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2E683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1E17E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439BB" w14:paraId="6751F91E" w14:textId="77777777" w:rsidTr="00D26AA5">
        <w:trPr>
          <w:trHeight w:val="3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BDFC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2AE4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251A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219BB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4ECEDA1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091E7F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287DDF3B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FE999E5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14:paraId="3FC1E0A0" w14:textId="59B5A54D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0BD32C7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3F5DE956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0CD57B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14:paraId="30ABE326" w14:textId="2D9BDA5B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4D35FB7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65057C10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A5078E1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9327FCB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CAE65E7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198800BF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11917136" w14:textId="77777777" w:rsidR="00D26AA5" w:rsidRDefault="00D26AA5" w:rsidP="00D26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1EF3DE93" w14:textId="77777777" w:rsidR="00D26AA5" w:rsidRDefault="00D26A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AFC5208" w14:textId="215D9A44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2CE3BBEC" w14:textId="1C43525F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2</w:t>
      </w:r>
    </w:p>
    <w:p w14:paraId="37AD1D5C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074C16FC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0D1A7CBE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C304B8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73CE775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</w:r>
    </w:p>
    <w:p w14:paraId="52C4799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5679E9A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 о выдвижении инициативного проекта</w:t>
      </w:r>
    </w:p>
    <w:p w14:paraId="1E067ECC" w14:textId="791A78B9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7A3B0FA1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46D3842E" w14:textId="3297E6CD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3B82B9B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</w:t>
      </w:r>
    </w:p>
    <w:p w14:paraId="211C907B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(в случае, если проводится</w:t>
      </w:r>
    </w:p>
    <w:p w14:paraId="5FDF8C15" w14:textId="4FBA6C7B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1E0DF3D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собрание граждан в целях осуществления территориального</w:t>
      </w:r>
    </w:p>
    <w:p w14:paraId="184F923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общественного самоуправления)</w:t>
      </w:r>
    </w:p>
    <w:p w14:paraId="3FA9E48F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3B216D7" w14:textId="67B9097F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Период проведения голосования: _______________________________________.</w:t>
      </w:r>
    </w:p>
    <w:p w14:paraId="12232E98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ABF33B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результатам проведенного заочного голосования решили:</w:t>
      </w:r>
    </w:p>
    <w:p w14:paraId="442EE92A" w14:textId="539E5ADB" w:rsidR="007439BB" w:rsidRDefault="0018028C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 ____________________</w:t>
      </w:r>
    </w:p>
    <w:p w14:paraId="56B3BE42" w14:textId="0FB4B2C3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4896C730" w14:textId="77777777" w:rsidR="007439BB" w:rsidRDefault="0018028C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5B6454C7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3315360D" w14:textId="281F599F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____________________________________________________________________.</w:t>
      </w:r>
    </w:p>
    <w:p w14:paraId="4FC76FC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31191EE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2BC47C49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BE0BE9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14:paraId="67FD221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14:paraId="7511A7C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15DFB1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1) ____________________________________________________________________</w:t>
      </w:r>
    </w:p>
    <w:p w14:paraId="4D77A3E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01D7FEB6" w14:textId="51F67F6D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____________________________________________________________________;</w:t>
      </w:r>
    </w:p>
    <w:p w14:paraId="5653302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06B568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</w:t>
      </w:r>
    </w:p>
    <w:p w14:paraId="40E394BF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75CE2818" w14:textId="2FC53818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____________________________________________________________________;</w:t>
      </w:r>
    </w:p>
    <w:p w14:paraId="00E51037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6EABCC3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14:paraId="4FC7648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2F696E88" w14:textId="2818D8EE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7AC2342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07582A85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C63DC2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Установить, что трудовое участие в реализации инициативного проекта примут ________ человек.</w:t>
      </w:r>
    </w:p>
    <w:p w14:paraId="7E01819B" w14:textId="77777777" w:rsidR="007439BB" w:rsidRDefault="007439BB">
      <w:pPr>
        <w:pStyle w:val="ac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</w:rPr>
      </w:pPr>
    </w:p>
    <w:p w14:paraId="1AD6156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Определить представителя, ответственного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220051F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015504A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35A0AD5F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027F78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84F7EBC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CBDCED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Инициатор (ы) выдвижения инициативы: </w:t>
      </w:r>
    </w:p>
    <w:p w14:paraId="08B4A7BC" w14:textId="78417F34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 ________________________________</w:t>
      </w:r>
    </w:p>
    <w:p w14:paraId="15938F6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58F1D795" w14:textId="77777777" w:rsidR="007439BB" w:rsidRDefault="007439BB">
      <w:pPr>
        <w:rPr>
          <w:rFonts w:ascii="Times New Roman" w:hAnsi="Times New Roman"/>
          <w:sz w:val="28"/>
        </w:rPr>
      </w:pPr>
    </w:p>
    <w:p w14:paraId="50E8558E" w14:textId="77777777" w:rsidR="007439BB" w:rsidRDefault="007439BB">
      <w:pPr>
        <w:rPr>
          <w:rFonts w:ascii="Times New Roman" w:hAnsi="Times New Roman"/>
          <w:sz w:val="28"/>
        </w:rPr>
      </w:pPr>
    </w:p>
    <w:p w14:paraId="7C270E09" w14:textId="77777777" w:rsidR="007439BB" w:rsidRDefault="007439BB">
      <w:pPr>
        <w:rPr>
          <w:rFonts w:ascii="Times New Roman" w:hAnsi="Times New Roman"/>
          <w:sz w:val="28"/>
        </w:rPr>
      </w:pPr>
    </w:p>
    <w:p w14:paraId="01526D3A" w14:textId="77777777" w:rsidR="007439BB" w:rsidRDefault="007439BB">
      <w:pPr>
        <w:rPr>
          <w:rFonts w:ascii="Times New Roman" w:hAnsi="Times New Roman"/>
          <w:sz w:val="28"/>
        </w:rPr>
      </w:pPr>
    </w:p>
    <w:p w14:paraId="52350A95" w14:textId="77777777" w:rsidR="007439BB" w:rsidRDefault="007439BB">
      <w:pPr>
        <w:rPr>
          <w:rFonts w:ascii="Times New Roman" w:hAnsi="Times New Roman"/>
          <w:sz w:val="28"/>
        </w:rPr>
      </w:pPr>
    </w:p>
    <w:p w14:paraId="57E3DF07" w14:textId="77777777" w:rsidR="007439BB" w:rsidRDefault="007439BB">
      <w:pPr>
        <w:rPr>
          <w:rFonts w:ascii="Times New Roman" w:hAnsi="Times New Roman"/>
          <w:sz w:val="28"/>
        </w:rPr>
      </w:pPr>
    </w:p>
    <w:p w14:paraId="5BF0003C" w14:textId="77777777" w:rsidR="007439BB" w:rsidRDefault="007439BB">
      <w:pPr>
        <w:rPr>
          <w:rFonts w:ascii="Times New Roman" w:hAnsi="Times New Roman"/>
          <w:sz w:val="28"/>
        </w:rPr>
      </w:pPr>
    </w:p>
    <w:p w14:paraId="2145DED5" w14:textId="77777777" w:rsidR="007439BB" w:rsidRDefault="007439BB">
      <w:pPr>
        <w:sectPr w:rsidR="007439BB" w:rsidSect="007B03F9">
          <w:headerReference w:type="default" r:id="rId12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14:paraId="10824D7A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71E2E85B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0626ABD1" w14:textId="77777777" w:rsidR="00A862DF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граждан</w:t>
      </w:r>
    </w:p>
    <w:p w14:paraId="28F8DD40" w14:textId="15129D3B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</w:t>
      </w:r>
    </w:p>
    <w:p w14:paraId="6E4CB331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14:paraId="5945637A" w14:textId="77777777" w:rsidR="00A862DF" w:rsidRDefault="00A862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3E509624" w14:textId="26384F42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349CC323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14:paraId="7CF6EA4E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787B55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14:paraId="1C438506" w14:textId="149A1A10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</w:t>
      </w:r>
    </w:p>
    <w:p w14:paraId="6552EB2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проекта)</w:t>
      </w:r>
    </w:p>
    <w:p w14:paraId="39151FCC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7B2D714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A71B803" w14:textId="2E8BE3E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____________________________________________________________________________________.</w:t>
      </w:r>
    </w:p>
    <w:p w14:paraId="77AD424C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4CD55D83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96A87C0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07146D4" w14:textId="32F20304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 тыс. рублей.</w:t>
      </w:r>
    </w:p>
    <w:p w14:paraId="04B6FD80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22F707A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B27B9BD" w14:textId="56E67550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Информация о представителе, ответственном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 ____________________________________________</w:t>
      </w:r>
      <w:r w:rsidR="00A862DF">
        <w:rPr>
          <w:rFonts w:ascii="Times New Roman" w:hAnsi="Times New Roman"/>
          <w:color w:val="000000" w:themeColor="text1"/>
          <w:sz w:val="28"/>
        </w:rPr>
        <w:t>_______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3E0D883D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</w:t>
      </w:r>
    </w:p>
    <w:p w14:paraId="4376C862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8305A50" w14:textId="50FAE02C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p w14:paraId="6A4954B5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7439BB" w:rsidRPr="00A862DF" w14:paraId="515B7C8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573D8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14:paraId="063A1BEF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59F7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E5723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19DAD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B954B" w14:textId="55F0E825" w:rsidR="007439BB" w:rsidRPr="00A862DF" w:rsidRDefault="0018028C" w:rsidP="00A86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Pr="00A862DF">
              <w:rPr>
                <w:rFonts w:ascii="Times New Roman" w:hAnsi="Times New Roman"/>
                <w:i/>
                <w:sz w:val="28"/>
                <w:szCs w:val="28"/>
              </w:rPr>
              <w:t>(указать сумму в рублях)</w:t>
            </w:r>
            <w:r w:rsidRPr="00A862DF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A862DF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A862DF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A862DF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B322B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14:paraId="19005FE2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26C9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14:paraId="2FBBC403" w14:textId="77777777" w:rsidR="007439BB" w:rsidRPr="00A862DF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2DF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14:paraId="6BCCF451" w14:textId="77777777" w:rsidR="007439BB" w:rsidRPr="00A862DF" w:rsidRDefault="007439BB" w:rsidP="00A86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7809E" w14:textId="77777777" w:rsidR="00A862DF" w:rsidRPr="00A862DF" w:rsidRDefault="00A862DF" w:rsidP="00A86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DE362C" w14:textId="77777777" w:rsidR="00A862DF" w:rsidRPr="00A862DF" w:rsidRDefault="00A862DF" w:rsidP="00A86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3931D1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1238D660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2984E43D" w14:textId="3ECC545F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глава Белокалитвинского района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С.В. Харченко</w:t>
      </w:r>
    </w:p>
    <w:p w14:paraId="2BB25656" w14:textId="77777777" w:rsidR="00A862DF" w:rsidRPr="00A862DF" w:rsidRDefault="00A862DF" w:rsidP="00A86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B654EA" w14:textId="77777777" w:rsidR="00A862DF" w:rsidRDefault="00A862DF"/>
    <w:p w14:paraId="3DC463C3" w14:textId="77777777" w:rsidR="00A862DF" w:rsidRDefault="00A862DF">
      <w:pPr>
        <w:sectPr w:rsidR="00A862DF" w:rsidSect="007B03F9">
          <w:headerReference w:type="default" r:id="rId13"/>
          <w:pgSz w:w="16838" w:h="11906" w:orient="landscape"/>
          <w:pgMar w:top="1134" w:right="1134" w:bottom="1134" w:left="1701" w:header="709" w:footer="709" w:gutter="0"/>
          <w:cols w:space="720"/>
          <w:titlePg/>
        </w:sectPr>
      </w:pPr>
    </w:p>
    <w:p w14:paraId="32341631" w14:textId="5DBBD569" w:rsidR="007439BB" w:rsidRDefault="0018028C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3</w:t>
      </w:r>
    </w:p>
    <w:p w14:paraId="1344344A" w14:textId="77777777" w:rsidR="007439BB" w:rsidRDefault="0018028C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3A96B03B" w14:textId="77777777" w:rsidR="007439BB" w:rsidRDefault="0018028C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41F3ADDC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C61B66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 ОПИСАНИЯ</w:t>
      </w:r>
    </w:p>
    <w:p w14:paraId="0B9E587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14:paraId="54B4B408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4329"/>
        <w:gridCol w:w="4725"/>
      </w:tblGrid>
      <w:tr w:rsidR="007439BB" w:rsidRPr="00A862DF" w14:paraId="0CFA7D3C" w14:textId="77777777" w:rsidTr="00A862DF">
        <w:trPr>
          <w:trHeight w:val="316"/>
        </w:trPr>
        <w:tc>
          <w:tcPr>
            <w:tcW w:w="494" w:type="dxa"/>
          </w:tcPr>
          <w:p w14:paraId="336B78D7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4329" w:type="dxa"/>
          </w:tcPr>
          <w:p w14:paraId="3D079318" w14:textId="77777777" w:rsidR="007439BB" w:rsidRPr="00A862DF" w:rsidRDefault="0018028C">
            <w:pPr>
              <w:pStyle w:val="a8"/>
              <w:spacing w:after="0"/>
              <w:jc w:val="center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Сведения об инициативном проекте</w:t>
            </w:r>
          </w:p>
        </w:tc>
        <w:tc>
          <w:tcPr>
            <w:tcW w:w="4725" w:type="dxa"/>
          </w:tcPr>
          <w:p w14:paraId="66A2C207" w14:textId="77777777" w:rsidR="007439BB" w:rsidRPr="00A862DF" w:rsidRDefault="0018028C">
            <w:pPr>
              <w:pStyle w:val="a8"/>
              <w:spacing w:after="0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A862DF">
              <w:rPr>
                <w:color w:val="000000" w:themeColor="text1"/>
                <w:szCs w:val="24"/>
              </w:rPr>
              <w:t>Описание</w:t>
            </w:r>
          </w:p>
        </w:tc>
      </w:tr>
      <w:tr w:rsidR="007439BB" w:rsidRPr="00A862DF" w14:paraId="5AA85D45" w14:textId="77777777" w:rsidTr="00A862DF">
        <w:trPr>
          <w:trHeight w:val="833"/>
        </w:trPr>
        <w:tc>
          <w:tcPr>
            <w:tcW w:w="494" w:type="dxa"/>
          </w:tcPr>
          <w:p w14:paraId="00A30F7D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329" w:type="dxa"/>
          </w:tcPr>
          <w:p w14:paraId="0A95D3BA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4725" w:type="dxa"/>
          </w:tcPr>
          <w:p w14:paraId="30E84B95" w14:textId="77777777" w:rsidR="007439BB" w:rsidRPr="00A862DF" w:rsidRDefault="007439BB">
            <w:pPr>
              <w:pStyle w:val="a8"/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7439BB" w:rsidRPr="00A862DF" w14:paraId="0D300250" w14:textId="77777777" w:rsidTr="00A862DF">
        <w:trPr>
          <w:trHeight w:val="561"/>
        </w:trPr>
        <w:tc>
          <w:tcPr>
            <w:tcW w:w="494" w:type="dxa"/>
          </w:tcPr>
          <w:p w14:paraId="080F02DD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4329" w:type="dxa"/>
          </w:tcPr>
          <w:p w14:paraId="42ED8B89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Проблема, решение которой имеет приоритетное значение для жителей Белокалитвинского района</w:t>
            </w:r>
          </w:p>
        </w:tc>
        <w:tc>
          <w:tcPr>
            <w:tcW w:w="4725" w:type="dxa"/>
          </w:tcPr>
          <w:p w14:paraId="2E0EE9E7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  <w:tr w:rsidR="007439BB" w:rsidRPr="00A862DF" w14:paraId="45A4DDD3" w14:textId="77777777" w:rsidTr="00A862DF">
        <w:trPr>
          <w:trHeight w:val="999"/>
        </w:trPr>
        <w:tc>
          <w:tcPr>
            <w:tcW w:w="494" w:type="dxa"/>
          </w:tcPr>
          <w:p w14:paraId="05D55DCE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4329" w:type="dxa"/>
          </w:tcPr>
          <w:p w14:paraId="657C57CA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Обоснование предложений по решению проблемы, решение которой имеет приоритетное значение для жителей Белокалитвинского района</w:t>
            </w:r>
          </w:p>
        </w:tc>
        <w:tc>
          <w:tcPr>
            <w:tcW w:w="4725" w:type="dxa"/>
          </w:tcPr>
          <w:p w14:paraId="6E40C3CF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  <w:tr w:rsidR="007439BB" w:rsidRPr="00A862DF" w14:paraId="3D824C34" w14:textId="77777777" w:rsidTr="00A862DF">
        <w:trPr>
          <w:trHeight w:val="461"/>
        </w:trPr>
        <w:tc>
          <w:tcPr>
            <w:tcW w:w="494" w:type="dxa"/>
          </w:tcPr>
          <w:p w14:paraId="60DECAC8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4329" w:type="dxa"/>
          </w:tcPr>
          <w:p w14:paraId="5E164068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4725" w:type="dxa"/>
          </w:tcPr>
          <w:p w14:paraId="16B1C940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  <w:tr w:rsidR="007439BB" w:rsidRPr="00A862DF" w14:paraId="5283B135" w14:textId="77777777" w:rsidTr="00A862DF">
        <w:trPr>
          <w:trHeight w:val="473"/>
        </w:trPr>
        <w:tc>
          <w:tcPr>
            <w:tcW w:w="494" w:type="dxa"/>
          </w:tcPr>
          <w:p w14:paraId="4AB24A52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4329" w:type="dxa"/>
          </w:tcPr>
          <w:p w14:paraId="34DA070D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725" w:type="dxa"/>
          </w:tcPr>
          <w:p w14:paraId="2B4D60B4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  <w:tr w:rsidR="007439BB" w:rsidRPr="00A862DF" w14:paraId="54DFA7E7" w14:textId="77777777" w:rsidTr="00A862DF">
        <w:trPr>
          <w:trHeight w:val="911"/>
        </w:trPr>
        <w:tc>
          <w:tcPr>
            <w:tcW w:w="494" w:type="dxa"/>
          </w:tcPr>
          <w:p w14:paraId="21321399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4329" w:type="dxa"/>
          </w:tcPr>
          <w:p w14:paraId="1926AA27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Планируемое финансовое,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4725" w:type="dxa"/>
          </w:tcPr>
          <w:p w14:paraId="7B5A5E46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  <w:tr w:rsidR="007439BB" w:rsidRPr="00A862DF" w14:paraId="54CF07FD" w14:textId="77777777" w:rsidTr="00A862DF">
        <w:trPr>
          <w:trHeight w:val="1069"/>
        </w:trPr>
        <w:tc>
          <w:tcPr>
            <w:tcW w:w="494" w:type="dxa"/>
          </w:tcPr>
          <w:p w14:paraId="23392827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4329" w:type="dxa"/>
          </w:tcPr>
          <w:p w14:paraId="62C634D6" w14:textId="77777777" w:rsidR="007439BB" w:rsidRPr="00A862DF" w:rsidRDefault="0018028C">
            <w:pPr>
              <w:pStyle w:val="a8"/>
              <w:spacing w:after="0"/>
              <w:jc w:val="both"/>
              <w:rPr>
                <w:color w:val="000000" w:themeColor="text1"/>
                <w:szCs w:val="24"/>
              </w:rPr>
            </w:pPr>
            <w:r w:rsidRPr="00A862DF">
              <w:rPr>
                <w:color w:val="000000" w:themeColor="text1"/>
                <w:szCs w:val="24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4725" w:type="dxa"/>
          </w:tcPr>
          <w:p w14:paraId="68E5D952" w14:textId="77777777" w:rsidR="007439BB" w:rsidRPr="00A862DF" w:rsidRDefault="007439BB">
            <w:pPr>
              <w:pStyle w:val="a8"/>
              <w:spacing w:after="0"/>
              <w:jc w:val="both"/>
              <w:rPr>
                <w:color w:val="000000" w:themeColor="text1"/>
                <w:szCs w:val="24"/>
                <w:highlight w:val="yellow"/>
              </w:rPr>
            </w:pPr>
          </w:p>
        </w:tc>
      </w:tr>
    </w:tbl>
    <w:p w14:paraId="25724FA6" w14:textId="77777777" w:rsidR="007439BB" w:rsidRDefault="007439BB">
      <w:pPr>
        <w:widowControl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</w:rPr>
      </w:pPr>
    </w:p>
    <w:p w14:paraId="46FACFE9" w14:textId="77777777" w:rsidR="00A862DF" w:rsidRDefault="00A862DF">
      <w:pPr>
        <w:widowControl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</w:rPr>
      </w:pPr>
    </w:p>
    <w:p w14:paraId="6B67C9A9" w14:textId="77777777" w:rsidR="00A862DF" w:rsidRDefault="00A862DF">
      <w:pPr>
        <w:widowControl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</w:rPr>
      </w:pPr>
    </w:p>
    <w:p w14:paraId="60F6996F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6F69294A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3061E04A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134F36D1" w14:textId="77777777" w:rsidR="00A862DF" w:rsidRDefault="00A862DF">
      <w:pPr>
        <w:widowControl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</w:rPr>
      </w:pPr>
    </w:p>
    <w:p w14:paraId="2D666BDF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4D451850" w14:textId="09F70141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4</w:t>
      </w:r>
    </w:p>
    <w:p w14:paraId="6EC287C8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37DFF1E0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254EFFB5" w14:textId="77777777" w:rsidR="007439BB" w:rsidRDefault="007439BB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14:paraId="62B49AB8" w14:textId="77777777" w:rsidR="007439BB" w:rsidRDefault="0018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45A06820" w14:textId="77777777" w:rsidR="007439BB" w:rsidRDefault="0018028C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формирования и деятельности муниципальной комиссии Администрации Белокалитвинского района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</w:t>
      </w:r>
    </w:p>
    <w:p w14:paraId="35C760F4" w14:textId="77777777" w:rsidR="007439BB" w:rsidRDefault="007439BB">
      <w:pPr>
        <w:pStyle w:val="ConsPlusNormal"/>
        <w:rPr>
          <w:rFonts w:ascii="Times New Roman" w:hAnsi="Times New Roman"/>
          <w:sz w:val="28"/>
        </w:rPr>
      </w:pPr>
    </w:p>
    <w:p w14:paraId="3CDF3580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определяет порядок формирования и деятельности муниципальной комиссии Администрации Белокалитвинского района по проведению конкурсного отбора инициативных проектов (далее – комиссия).</w:t>
      </w:r>
    </w:p>
    <w:p w14:paraId="5A144691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14:paraId="56E40510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14:paraId="04A30F3B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отобранные инициативные проекты в Администрацию Белокалитвинского района.</w:t>
      </w:r>
    </w:p>
    <w:p w14:paraId="7E8C0ACB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5D870F12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Половина членов конкурсной комиссии должна быть назначена на основе предложений Собрания депутатов Белокалитвинского района.</w:t>
      </w:r>
    </w:p>
    <w:p w14:paraId="215A1329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179DDBC5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1E04E02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3C18B607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лица обязаны заявить о своем участии в Администрацию Белокалитвинского района не позднее, чем за 10 дней до дня заседания комиссии.</w:t>
      </w:r>
    </w:p>
    <w:p w14:paraId="1B0BED4F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339B9D1B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73E6F17E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5C3E42B6" w14:textId="77777777" w:rsidR="00A862DF" w:rsidRDefault="0018028C" w:rsidP="00CE4D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0F67D8C4" w14:textId="77777777" w:rsidR="00A862DF" w:rsidRDefault="00A862DF" w:rsidP="00CE4D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2920D18" w14:textId="77777777" w:rsidR="00A862DF" w:rsidRDefault="00A862DF" w:rsidP="00CE4D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761D745" w14:textId="77777777" w:rsidR="00A862DF" w:rsidRDefault="00A862DF" w:rsidP="00CE4D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F8C270A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4EC29495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19CAEBD4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7EA4330D" w14:textId="580D0ABD" w:rsidR="007439BB" w:rsidRDefault="0018028C" w:rsidP="00CE4D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C477C9E" w14:textId="63F7C180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5</w:t>
      </w:r>
    </w:p>
    <w:p w14:paraId="5D84C630" w14:textId="77777777" w:rsidR="007439BB" w:rsidRDefault="0018028C">
      <w:pPr>
        <w:widowControl w:val="0"/>
        <w:spacing w:after="0" w:line="240" w:lineRule="auto"/>
        <w:ind w:left="550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 на территории муниципального образования «Белокалитвинский район»</w:t>
      </w:r>
    </w:p>
    <w:p w14:paraId="49B404F7" w14:textId="77777777" w:rsidR="007439BB" w:rsidRDefault="007439BB">
      <w:pPr>
        <w:widowControl w:val="0"/>
        <w:spacing w:after="0" w:line="240" w:lineRule="auto"/>
        <w:rPr>
          <w:rFonts w:ascii="Times New Roman" w:hAnsi="Times New Roman"/>
        </w:rPr>
      </w:pPr>
    </w:p>
    <w:p w14:paraId="1A2F564B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250E3791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муниципальной комиссии по проведению конкурсного отбора</w:t>
      </w:r>
    </w:p>
    <w:p w14:paraId="2D76719F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инициативных проектов Белокалитвинского района, выдвигаемых для получения финансовой поддержки за счет субсидий из областного бюджета</w:t>
      </w:r>
    </w:p>
    <w:p w14:paraId="33F1A03A" w14:textId="77777777" w:rsidR="007439BB" w:rsidRDefault="007439B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79CA524" w14:textId="77777777" w:rsidR="007439BB" w:rsidRDefault="0018028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в соответствии с </w:t>
      </w:r>
      <w:hyperlink r:id="rId14" w:history="1">
        <w:r>
          <w:rPr>
            <w:rFonts w:ascii="Times New Roman" w:hAnsi="Times New Roman"/>
            <w:sz w:val="28"/>
          </w:rPr>
          <w:t>частью 1 статьи 5</w:t>
        </w:r>
      </w:hyperlink>
      <w:r>
        <w:rPr>
          <w:rFonts w:ascii="Times New Roman" w:hAnsi="Times New Roman"/>
          <w:sz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Белокалитвинского района, выдвигаемых для получения финансовой поддержки за счет субсидий из областного бюджета (далее – комиссия).</w:t>
      </w:r>
    </w:p>
    <w:p w14:paraId="2F782847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Комиссия: </w:t>
      </w:r>
    </w:p>
    <w:p w14:paraId="2FADE93C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Проводит конкурсный отбор инициативных проектов, выдвигаемых </w:t>
      </w:r>
      <w:r>
        <w:rPr>
          <w:rFonts w:ascii="Times New Roman" w:hAnsi="Times New Roman"/>
          <w:sz w:val="28"/>
        </w:rPr>
        <w:br/>
        <w:t>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178-ЗС».</w:t>
      </w:r>
    </w:p>
    <w:p w14:paraId="3DD97A8A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направляет отобранные инициативные проекты в Администрацию Белокалитвинского района.</w:t>
      </w:r>
    </w:p>
    <w:p w14:paraId="5B3ECE82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13852AEB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Собрания депутатов Белокалитвинского района, представители общественных объединений, других организаций, иные лица).</w:t>
      </w:r>
    </w:p>
    <w:p w14:paraId="76CC3D1A" w14:textId="18C5D35F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1451167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</w:rPr>
        <w:br/>
        <w:t>их представители и излагать свою позицию по ним.</w:t>
      </w:r>
    </w:p>
    <w:p w14:paraId="05D6BA9B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Формой работы комиссии являются заседания комиссии.</w:t>
      </w:r>
    </w:p>
    <w:p w14:paraId="19C17FB6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2F4D33D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Решение комиссии может быть принято в заочной форме путем проведения опроса ее членов.</w:t>
      </w:r>
    </w:p>
    <w:p w14:paraId="3FC9DCCD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652404D1" w14:textId="77777777" w:rsidR="00A862DF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05C46904" w14:textId="77777777" w:rsidR="00A862DF" w:rsidRDefault="00A862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D4CB76" w14:textId="77777777" w:rsidR="00A862DF" w:rsidRDefault="00A862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1EEC199" w14:textId="77777777" w:rsidR="00A862DF" w:rsidRDefault="00A862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85EF5C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003C821B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2C57E5A8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3E287253" w14:textId="498E44B5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br w:type="page"/>
      </w:r>
    </w:p>
    <w:p w14:paraId="30B6A96E" w14:textId="1E7FDA4E" w:rsidR="007439BB" w:rsidRDefault="0018028C">
      <w:pPr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6</w:t>
      </w:r>
    </w:p>
    <w:p w14:paraId="6A8E9B2E" w14:textId="77777777" w:rsidR="007439BB" w:rsidRDefault="0018028C">
      <w:pPr>
        <w:widowControl w:val="0"/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7BE412B7" w14:textId="77777777" w:rsidR="007439BB" w:rsidRDefault="0018028C">
      <w:pPr>
        <w:widowControl w:val="0"/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77AF02F8" w14:textId="77777777" w:rsidR="007439BB" w:rsidRDefault="007439B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14:paraId="1011D41D" w14:textId="77777777" w:rsidR="007439BB" w:rsidRDefault="0018028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14:paraId="1703254B" w14:textId="43121914" w:rsidR="007439BB" w:rsidRDefault="0018028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инициативных проектов, представленных для конкурсного отбора</w:t>
      </w:r>
    </w:p>
    <w:p w14:paraId="73DEF411" w14:textId="77777777" w:rsidR="00A862DF" w:rsidRDefault="00A862D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4333"/>
        <w:gridCol w:w="2552"/>
      </w:tblGrid>
      <w:tr w:rsidR="007439BB" w14:paraId="499762D0" w14:textId="77777777" w:rsidTr="00A862DF">
        <w:trPr>
          <w:trHeight w:val="148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A7008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CF2F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0DD5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7439BB" w14:paraId="2B5FDBDF" w14:textId="77777777" w:rsidTr="00A862DF">
        <w:trPr>
          <w:trHeight w:val="1022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AA9A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C0CB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00656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5 человек, но не более 20 баллов</w:t>
            </w:r>
          </w:p>
        </w:tc>
      </w:tr>
      <w:tr w:rsidR="007439BB" w14:paraId="44CDE5F0" w14:textId="77777777" w:rsidTr="00A862DF">
        <w:trPr>
          <w:trHeight w:val="1682"/>
        </w:trPr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2D08F" w14:textId="77777777" w:rsidR="007439BB" w:rsidRDefault="007439BB"/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7A990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0A1D9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100 человек, но не более 15 баллов</w:t>
            </w:r>
          </w:p>
        </w:tc>
      </w:tr>
      <w:tr w:rsidR="007439BB" w14:paraId="76E4716B" w14:textId="77777777" w:rsidTr="00A862DF">
        <w:trPr>
          <w:trHeight w:val="1576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AF571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14:paraId="1BA6ADF2" w14:textId="77777777" w:rsidR="007439BB" w:rsidRDefault="007439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BD1BD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A1BAD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каждый 1 процент софинансирования, но не более 30 баллов</w:t>
            </w:r>
          </w:p>
        </w:tc>
      </w:tr>
      <w:tr w:rsidR="007439BB" w14:paraId="0BA1F894" w14:textId="77777777" w:rsidTr="00A862DF">
        <w:trPr>
          <w:trHeight w:val="1717"/>
        </w:trPr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1134" w14:textId="77777777" w:rsidR="007439BB" w:rsidRDefault="007439BB"/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D122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3C5A4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 процента софинансирования, но не более 25 баллов</w:t>
            </w:r>
          </w:p>
        </w:tc>
      </w:tr>
      <w:tr w:rsidR="007439BB" w14:paraId="52D07245" w14:textId="77777777" w:rsidTr="00A862DF">
        <w:trPr>
          <w:trHeight w:val="1079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9EAA1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</w:rPr>
              <w:lastRenderedPageBreak/>
              <w:t>заинтересованных в реализации инициативного проекта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B0A6A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B5BE0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20 человек, но не более 6 баллов</w:t>
            </w:r>
          </w:p>
        </w:tc>
      </w:tr>
      <w:tr w:rsidR="007439BB" w14:paraId="697B097C" w14:textId="77777777" w:rsidTr="00A862DF"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AF5D" w14:textId="77777777" w:rsidR="007439BB" w:rsidRDefault="007439BB"/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44A5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6612E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каждую 1 форму нефинансового участия, но не более 4 баллов</w:t>
            </w:r>
          </w:p>
        </w:tc>
      </w:tr>
    </w:tbl>
    <w:p w14:paraId="3027C9D7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FEAE4EC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73BF2FA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E23E9F6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12D3438F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депутатов -</w:t>
      </w:r>
    </w:p>
    <w:p w14:paraId="4DD37979" w14:textId="77777777" w:rsidR="00A862DF" w:rsidRDefault="00A862DF" w:rsidP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глава Белокалитвинского района                                                          С.В. Харченко</w:t>
      </w:r>
    </w:p>
    <w:p w14:paraId="0E31234D" w14:textId="77777777" w:rsidR="00A862DF" w:rsidRDefault="00A862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A862DF" w:rsidSect="007B03F9">
      <w:headerReference w:type="default" r:id="rId15"/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0596" w14:textId="77777777" w:rsidR="009A7BF8" w:rsidRDefault="009A7BF8">
      <w:pPr>
        <w:spacing w:line="240" w:lineRule="auto"/>
      </w:pPr>
      <w:r>
        <w:separator/>
      </w:r>
    </w:p>
  </w:endnote>
  <w:endnote w:type="continuationSeparator" w:id="0">
    <w:p w14:paraId="3577CDD6" w14:textId="77777777" w:rsidR="009A7BF8" w:rsidRDefault="009A7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6FBE" w14:textId="77777777" w:rsidR="009A7BF8" w:rsidRDefault="009A7BF8">
      <w:pPr>
        <w:spacing w:after="0"/>
      </w:pPr>
      <w:r>
        <w:separator/>
      </w:r>
    </w:p>
  </w:footnote>
  <w:footnote w:type="continuationSeparator" w:id="0">
    <w:p w14:paraId="0B4DD578" w14:textId="77777777" w:rsidR="009A7BF8" w:rsidRDefault="009A7B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4396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16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D815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0963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3424">
    <w:abstractNumId w:val="1"/>
  </w:num>
  <w:num w:numId="2" w16cid:durableId="1543128684">
    <w:abstractNumId w:val="0"/>
  </w:num>
  <w:num w:numId="3" w16cid:durableId="53138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BB"/>
    <w:rsid w:val="0018028C"/>
    <w:rsid w:val="00314652"/>
    <w:rsid w:val="007439BB"/>
    <w:rsid w:val="007B03F9"/>
    <w:rsid w:val="00991351"/>
    <w:rsid w:val="009A7BF8"/>
    <w:rsid w:val="00A862DF"/>
    <w:rsid w:val="00CE4D7E"/>
    <w:rsid w:val="00CE6EFB"/>
    <w:rsid w:val="00D26AA5"/>
    <w:rsid w:val="00D70D44"/>
    <w:rsid w:val="00EE13D1"/>
    <w:rsid w:val="06AC26FF"/>
    <w:rsid w:val="09E73C19"/>
    <w:rsid w:val="210102D0"/>
    <w:rsid w:val="24F66B55"/>
    <w:rsid w:val="30D46628"/>
    <w:rsid w:val="30FC3489"/>
    <w:rsid w:val="37CB6C36"/>
    <w:rsid w:val="3B380290"/>
    <w:rsid w:val="40B1642C"/>
    <w:rsid w:val="465A52A2"/>
    <w:rsid w:val="4D3D4B44"/>
    <w:rsid w:val="4EBE17BD"/>
    <w:rsid w:val="4EE74B80"/>
    <w:rsid w:val="519910A4"/>
    <w:rsid w:val="541447FD"/>
    <w:rsid w:val="5D2C3AEB"/>
    <w:rsid w:val="689841A8"/>
    <w:rsid w:val="70E262C1"/>
    <w:rsid w:val="711357CA"/>
    <w:rsid w:val="72312A82"/>
    <w:rsid w:val="736F5DF4"/>
    <w:rsid w:val="79535D1B"/>
    <w:rsid w:val="7BB011B5"/>
    <w:rsid w:val="7D5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BE4F12"/>
  <w15:docId w15:val="{C9B28822-FE92-4722-AC60-BB5CEDB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 w:themeColor="hyperlink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жатый влево"/>
    <w:basedOn w:val="a"/>
    <w:next w:val="a"/>
    <w:link w:val="11"/>
    <w:qFormat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11">
    <w:name w:val="Прижатый влево1"/>
    <w:link w:val="ab"/>
    <w:qFormat/>
    <w:rPr>
      <w:rFonts w:ascii="Arial" w:hAnsi="Arial"/>
      <w:sz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ad">
    <w:name w:val="Нормальный (таблица)"/>
    <w:basedOn w:val="a"/>
    <w:next w:val="a"/>
    <w:link w:val="12"/>
    <w:qFormat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2">
    <w:name w:val="Нормальный (таблица)1"/>
    <w:link w:val="ad"/>
    <w:qFormat/>
    <w:rPr>
      <w:rFonts w:ascii="Arial" w:hAnsi="Arial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ConsPlusTitle">
    <w:name w:val="ConsPlusTitle"/>
    <w:link w:val="ConsPlusTitle1"/>
    <w:qFormat/>
    <w:pPr>
      <w:widowControl w:val="0"/>
    </w:pPr>
    <w:rPr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b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sz w:val="20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14" Type="http://schemas.openxmlformats.org/officeDocument/2006/relationships/hyperlink" Target="consultantplus://offline/ref=D9513B7688E0B19E9EC3AD31099BFC2256C5118CCF4E5F25C939BB8A7AFBEB23CEF2997DD19634838C29623591367C24B35119A9C8DAABD5436DE6B3K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6124</Words>
  <Characters>34911</Characters>
  <Application>Microsoft Office Word</Application>
  <DocSecurity>0</DocSecurity>
  <Lines>290</Lines>
  <Paragraphs>81</Paragraphs>
  <ScaleCrop>false</ScaleCrop>
  <Company/>
  <LinksUpToDate>false</LinksUpToDate>
  <CharactersWithSpaces>40954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Собрание Собрание</cp:lastModifiedBy>
  <cp:revision>6</cp:revision>
  <cp:lastPrinted>2026-03-31T09:24:00Z</cp:lastPrinted>
  <dcterms:created xsi:type="dcterms:W3CDTF">2026-03-31T08:57:00Z</dcterms:created>
  <dcterms:modified xsi:type="dcterms:W3CDTF">2026-03-31T09:26:00Z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F6F5E617690B4D7EB9817D3A5D0FC764_12</vt:lpwstr>
  </property>
</Properties>
</file>