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0100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 wp14:anchorId="050A1060" wp14:editId="6E22E36D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6140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5FE79EA7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53BE54AB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47C30275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1F421048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44776276" w14:textId="712D1806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551FF8">
        <w:rPr>
          <w:sz w:val="28"/>
          <w:szCs w:val="28"/>
        </w:rPr>
        <w:t>19</w:t>
      </w:r>
      <w:r w:rsidRPr="001575E9">
        <w:rPr>
          <w:sz w:val="28"/>
          <w:szCs w:val="28"/>
        </w:rPr>
        <w:t>.</w:t>
      </w:r>
      <w:r w:rsidR="007B4E83">
        <w:rPr>
          <w:sz w:val="28"/>
          <w:szCs w:val="28"/>
        </w:rPr>
        <w:t>0</w:t>
      </w:r>
      <w:r w:rsidR="000910C8">
        <w:rPr>
          <w:sz w:val="28"/>
          <w:szCs w:val="28"/>
        </w:rPr>
        <w:t>6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551FF8">
        <w:rPr>
          <w:sz w:val="28"/>
          <w:szCs w:val="28"/>
        </w:rPr>
        <w:t>74</w:t>
      </w:r>
    </w:p>
    <w:p w14:paraId="33092D92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022618AD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0A8D6823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5AA6462A" w14:textId="77777777" w:rsidR="00F30FD4" w:rsidRDefault="00F30FD4" w:rsidP="00F30FD4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>
        <w:rPr>
          <w:szCs w:val="28"/>
        </w:rPr>
        <w:t>О внесении изменений в распоряжение Администрации Белокалитвинского района от 29.12.2022 № 106</w:t>
      </w:r>
    </w:p>
    <w:p w14:paraId="37DEA0CF" w14:textId="77777777" w:rsidR="00F30FD4" w:rsidRDefault="00F30FD4" w:rsidP="00F30FD4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72CC0016" w14:textId="77777777" w:rsidR="00F30FD4" w:rsidRDefault="00F30FD4" w:rsidP="00F3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район», на основании писем первого заместителя главы Администрации района по экономическому развитию, инвестиционной политике и местному самоуправлению Устименко Д.Ю. от 05.06.2023 № 65.02/858, заместителя главы Администрации района по строительству, промышленности, транспорту, связи Голубова В.Г. от 05.06.2023 № 65.03/1174, заместителя главы Администрации района по организационной и кадровой работе Василенко Л.Г. от 06.06.2023 № 65.07/263, от 06.06.2023 № 65.07/264:</w:t>
      </w:r>
    </w:p>
    <w:p w14:paraId="172C327F" w14:textId="77777777" w:rsidR="00F30FD4" w:rsidRDefault="00F30FD4" w:rsidP="00F3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99F833" w14:textId="77777777" w:rsidR="00F30FD4" w:rsidRDefault="00F30FD4" w:rsidP="00F30FD4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Белокалитвинского района от 29.12.2022 № 106 «Об утверждении штатного расписания Администрации Белокалитвинского района на 2023 год» следующие изменения: </w:t>
      </w:r>
    </w:p>
    <w:p w14:paraId="4ED369A2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отдела экономики, малого бизнеса, инвестиций и местного самоуправления единицу главного специалиста с должностным окладом 12331 рубль.</w:t>
      </w:r>
    </w:p>
    <w:p w14:paraId="1F885308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отдел экономики, малого бизнеса, инвестиций и местного самоуправления единицу старшего инспектора с должностным окладом 6097 рублей.</w:t>
      </w:r>
    </w:p>
    <w:p w14:paraId="4BE611F4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службу по противодействию коррупции и информированию населения единицу главного специалиста с должностным окладом 12331 рубль.</w:t>
      </w:r>
    </w:p>
    <w:p w14:paraId="544B9262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общего отдела единицу ведущего специалиста по личному приему граждан с должностным окладом 11189 рублей.</w:t>
      </w:r>
    </w:p>
    <w:p w14:paraId="723BA426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общей отдел единицу главного специалиста по личному приему граждан с должностным окладом 12331 рубль.</w:t>
      </w:r>
    </w:p>
    <w:p w14:paraId="75152AE1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lastRenderedPageBreak/>
        <w:t>Исключить из отдела строительства, промышленности, транспорта, связи единицу специалиста первой категории с должностным окладом 9210 рублей.</w:t>
      </w:r>
    </w:p>
    <w:p w14:paraId="481AFB4A" w14:textId="77777777" w:rsidR="00F30FD4" w:rsidRDefault="00F30FD4" w:rsidP="00F30FD4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отдел строительства, промышленности, транспорта, связи единицу ведущего специалиста с должностным окладом 11189 рублей.</w:t>
      </w:r>
    </w:p>
    <w:p w14:paraId="4E2721F8" w14:textId="77777777" w:rsidR="00F30FD4" w:rsidRDefault="00F30FD4" w:rsidP="00F30FD4">
      <w:pPr>
        <w:pStyle w:val="3"/>
        <w:ind w:left="709" w:right="142"/>
        <w:rPr>
          <w:b w:val="0"/>
          <w:szCs w:val="28"/>
        </w:rPr>
      </w:pPr>
    </w:p>
    <w:p w14:paraId="4E4F0A00" w14:textId="77777777" w:rsidR="00F30FD4" w:rsidRDefault="00F30FD4" w:rsidP="00F30FD4">
      <w:pPr>
        <w:pStyle w:val="3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840"/>
        <w:gridCol w:w="567"/>
        <w:gridCol w:w="8"/>
        <w:gridCol w:w="1978"/>
        <w:gridCol w:w="850"/>
        <w:gridCol w:w="992"/>
        <w:gridCol w:w="993"/>
        <w:gridCol w:w="283"/>
        <w:gridCol w:w="284"/>
        <w:gridCol w:w="1276"/>
        <w:gridCol w:w="709"/>
      </w:tblGrid>
      <w:tr w:rsidR="00F30FD4" w14:paraId="46887DBC" w14:textId="77777777" w:rsidTr="00F30FD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3F72D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Структурное</w:t>
            </w:r>
            <w:r>
              <w:rPr>
                <w:sz w:val="20"/>
              </w:rPr>
              <w:br/>
              <w:t xml:space="preserve"> подразделение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25C84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E0C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</w:t>
            </w:r>
          </w:p>
          <w:p w14:paraId="779A067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F5F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14:paraId="1F46225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чество штат-</w:t>
            </w:r>
          </w:p>
          <w:p w14:paraId="60A09DA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EA0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Тариф-</w:t>
            </w:r>
          </w:p>
          <w:p w14:paraId="2C3B10F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07C32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8C8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5538237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4E9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br/>
              <w:t>ча</w:t>
            </w:r>
          </w:p>
          <w:p w14:paraId="1DF120E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</w:tr>
      <w:tr w:rsidR="00F30FD4" w14:paraId="4C125174" w14:textId="77777777" w:rsidTr="00F30FD4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4C6F2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0636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A68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7F1A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D2E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96B4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секретность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3519B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E7575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F4A6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7AEB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31E2C446" w14:textId="77777777" w:rsidTr="00F30FD4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5CB9EF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D483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E71B9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1AA55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945855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73A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B7D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E9BB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98381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D5D5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0FD4" w14:paraId="6DB6C028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9079F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</w:p>
          <w:p w14:paraId="38A3A59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экономики, </w:t>
            </w:r>
          </w:p>
          <w:p w14:paraId="79154A4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малого бизнеса, инвестиций </w:t>
            </w:r>
          </w:p>
          <w:p w14:paraId="40D07D1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местного самоуправления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6ED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16105F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7EB83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6D2C0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0EE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0E7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658E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1C4FF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16 892,35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447E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12EF23DF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9F9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39D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3BE7D6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39EAD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F200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B75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6B4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596F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9D99A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B68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636CA774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CD8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D3BC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AB9C9C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A3D98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DDB7A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B1A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E11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0A9C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4F597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205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594BD716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F9C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7C6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C00981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39796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F3083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B8E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ED8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920B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381F9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1808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51273FA6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5B5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88F4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D2269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8DCF8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5FC03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EB2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03A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0A26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E3C0E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C5C8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1AEB4EE6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A68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B5F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D9F443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7C5EAC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48A60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479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3 436,45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4442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EBD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9F1C6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78 501,45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FB8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AF20ADB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E93C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7814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E62CD3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Начальник  отдела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52537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58307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A00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1 468,90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FC8A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119E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BBF3C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16 157,90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2E5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4BCE15FC" w14:textId="77777777" w:rsidTr="00F30FD4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523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90B7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9191C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обращениям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C53B5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281345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DED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1 849,65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C2FD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D8A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CBED3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14 180,65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242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7D7B5015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488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3C2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3176D8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A916E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E0A55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3B32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A48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DCE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C457C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915E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5E13A2ED" w14:textId="77777777" w:rsidTr="00F30FD4">
        <w:trPr>
          <w:trHeight w:val="7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22F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9EB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6B59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  <w:r>
              <w:rPr>
                <w:sz w:val="20"/>
              </w:rPr>
              <w:br/>
              <w:t>по кадровой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A2076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03ADB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825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44D6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1D5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938F6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1609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0723AEE" w14:textId="77777777" w:rsidTr="00F30FD4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33A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EB3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7D148B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Ведущий специалист по личному приему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89F7B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F1959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5188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AB5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0537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3F47E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59DC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544F8A46" w14:textId="77777777" w:rsidTr="00F30FD4">
        <w:trPr>
          <w:trHeight w:val="9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5DF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03AE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06604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1686D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3FA25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0BA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891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4B6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B3D24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F7C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0B95B11" w14:textId="77777777" w:rsidTr="00F30FD4">
        <w:trPr>
          <w:trHeight w:val="3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786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9F4A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1BE5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Инспектор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90BF8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0FFA9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C30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EE2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4FF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C37B4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BEDA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4541633" w14:textId="77777777" w:rsidTr="00F30FD4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598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FB98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FD9E9A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BA7679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5FFBD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C3E2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6 903,65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8D44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4828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4073F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86 768,65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E5C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E1415EB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6A63" w14:textId="77777777" w:rsidR="00F30FD4" w:rsidRDefault="00F30FD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Служба по противодействию коррупции и информированию населения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212D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2A52EB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Начальник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BBE8C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DDC0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D667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685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D459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42DC1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12C7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433E9262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AAD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DFF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68CDFE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B332C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B0149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FC2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C06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A435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47703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227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46863854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9623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6A31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6AA1A9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Специалист первой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C8AC2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824E1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432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B940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4D4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506A1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EC20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04F6C230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CAE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D85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5F1B9C" w14:textId="77777777" w:rsidR="00F30FD4" w:rsidRDefault="00F30F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B2E45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EEF86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91F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85E9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80A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0055C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6F94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237559D9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5C4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>
              <w:rPr>
                <w:sz w:val="20"/>
              </w:rPr>
              <w:br/>
              <w:t>строительства, промышленности,</w:t>
            </w:r>
            <w:r>
              <w:rPr>
                <w:sz w:val="20"/>
              </w:rPr>
              <w:br/>
              <w:t>транспорта,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56D3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5A6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EF1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7FD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85E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A27B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19F4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F2F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DA4BB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60057931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4B15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4832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8C850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7A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B1DA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812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D0F4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0DE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250FD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CEC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13BED365" w14:textId="77777777" w:rsidTr="00F30FD4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366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D81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4AE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E76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821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0D3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AEB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ECEB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CF31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74E98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340E59DE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89A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B6B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3A661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2974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4A6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0F3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1 118,90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8B5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64F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89169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4AE45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0F7BA5AE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7A75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8A80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FADA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Специалист первой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B47E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201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FA0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8ADD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10B8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D3593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338ED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188DC132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C5E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D40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B4D4A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D89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0ED7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EB2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195C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E63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57B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D47F2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1DCCF6A9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559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48A7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CE82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24778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6BD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1AEC9" w14:textId="77777777" w:rsidR="00F30FD4" w:rsidRDefault="00F30F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17C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276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5D4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877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5B1F677E" w14:textId="77777777" w:rsidR="00F30FD4" w:rsidRDefault="00F30FD4" w:rsidP="00F30FD4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5ED22C28" w14:textId="77777777" w:rsidR="00F30FD4" w:rsidRDefault="00F30FD4" w:rsidP="00F30FD4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840"/>
        <w:gridCol w:w="567"/>
        <w:gridCol w:w="8"/>
        <w:gridCol w:w="1978"/>
        <w:gridCol w:w="850"/>
        <w:gridCol w:w="992"/>
        <w:gridCol w:w="993"/>
        <w:gridCol w:w="425"/>
        <w:gridCol w:w="283"/>
        <w:gridCol w:w="1277"/>
        <w:gridCol w:w="567"/>
      </w:tblGrid>
      <w:tr w:rsidR="00F30FD4" w14:paraId="2B9F7235" w14:textId="77777777" w:rsidTr="00F30FD4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F4DD2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Структурное</w:t>
            </w:r>
            <w:r>
              <w:rPr>
                <w:sz w:val="20"/>
              </w:rPr>
              <w:br/>
              <w:t xml:space="preserve"> подразделение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D4630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D3A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br/>
              <w:t xml:space="preserve">профессия), </w:t>
            </w:r>
          </w:p>
          <w:p w14:paraId="5C0D412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разряд, класс </w:t>
            </w:r>
            <w:r>
              <w:rPr>
                <w:sz w:val="20"/>
              </w:rPr>
              <w:br/>
              <w:t>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576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14:paraId="6D49000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чество штат-</w:t>
            </w:r>
          </w:p>
          <w:p w14:paraId="24923FE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ных </w:t>
            </w:r>
            <w:r>
              <w:rPr>
                <w:sz w:val="20"/>
              </w:rP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9EEB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Тариф-</w:t>
            </w:r>
          </w:p>
          <w:p w14:paraId="273790A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B492D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CD0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322F52F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938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br/>
              <w:t>ча</w:t>
            </w:r>
          </w:p>
          <w:p w14:paraId="0B1B267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</w:tr>
      <w:tr w:rsidR="00F30FD4" w14:paraId="2E86EB9A" w14:textId="77777777" w:rsidTr="00F30FD4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ED1FF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00FD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4F8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ABE5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113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E089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секретность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231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CC3A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ABD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C1C9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11166949" w14:textId="77777777" w:rsidTr="00F30FD4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9338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D84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17D68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8E2F3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AB55A7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B939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E3D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2DDC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4424F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FE9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30FD4" w14:paraId="63645C6E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D1DB5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</w:p>
          <w:p w14:paraId="44D8F0A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экономики, </w:t>
            </w:r>
          </w:p>
          <w:p w14:paraId="5193F74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малого бизнеса, инвестиций </w:t>
            </w:r>
          </w:p>
          <w:p w14:paraId="3483224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местного самоуправления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1D4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5E5528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F5BEF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ACD97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414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2 203,35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91A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F6E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81EFE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16 892,35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9E1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FC8B2C9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D403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427B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D49344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224DE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1270B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B6E0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9EAE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5A6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3D291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F158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873FB28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6FFC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DB6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A8FBD9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D2903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F38CC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D53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125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02D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08CE4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E3A6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7AA7F715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F0A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A05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42497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3CAB2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7F633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D2F1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222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1C3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FE183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18 291,00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4E95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75A3F48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C9F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64A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BCEC34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BE4DB3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B7987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7E7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2 203,35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A3C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6D4A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4873E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71 034,35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C34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20802D58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3A616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6B73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A028FA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Начальник  отдела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50D0C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66CAA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9000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1 468,90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999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8D9E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3D344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16 157,90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BB08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1EE99B24" w14:textId="77777777" w:rsidTr="00F30FD4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5DE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8994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BD1196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обращениям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58645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0DFD9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6C5E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1 849,65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EBC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844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74F7E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14 180,65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3DC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7C8C2C40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6F2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D73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8C7853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F0ECD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BB3E3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8CD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18A1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A11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1F0E0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D7E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41F5E65" w14:textId="77777777" w:rsidTr="00F30FD4">
        <w:trPr>
          <w:trHeight w:val="7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9F1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26E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B2D3C0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  <w:r>
              <w:rPr>
                <w:sz w:val="20"/>
              </w:rPr>
              <w:br/>
              <w:t>по кадровой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72201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5630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3D8A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8C5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6455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4DDC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FCD9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69AF2D1B" w14:textId="77777777" w:rsidTr="00F30FD4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0D2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751F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F2ED1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по личному приему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93DE7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CA739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5093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FFB9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575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FAD17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9DD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653DF59C" w14:textId="77777777" w:rsidTr="00F30FD4">
        <w:trPr>
          <w:trHeight w:val="9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4E8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9C8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1FC07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0E9E3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D87F9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AFD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B4E2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459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06B5F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EE2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0C4A5049" w14:textId="77777777" w:rsidTr="00F30FD4">
        <w:trPr>
          <w:trHeight w:val="3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4388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746C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24009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Инспектор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9F42D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49E2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4F4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10D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BF5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CDF49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A88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B2E8384" w14:textId="77777777" w:rsidTr="00F30FD4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C30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D551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5471D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B5F055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D1F40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644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5784,75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AB3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67D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A898A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86791,75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550E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270097D5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3C9F" w14:textId="77777777" w:rsidR="00F30FD4" w:rsidRDefault="00F30FD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Служба по противодействию коррупции и информированию населения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45D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1593FB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Начальник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DAFD5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35E7C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33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5367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A3D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15277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576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4B90F048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D8DA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7616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221BF5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976A6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DA00E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1980D" w14:textId="77777777" w:rsidR="00F30FD4" w:rsidRDefault="00F30FD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076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0151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0529C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0BA1E" w14:textId="77777777" w:rsidR="00F30FD4" w:rsidRDefault="00F30FD4">
            <w:pPr>
              <w:jc w:val="center"/>
              <w:rPr>
                <w:sz w:val="20"/>
              </w:rPr>
            </w:pPr>
          </w:p>
        </w:tc>
      </w:tr>
      <w:tr w:rsidR="00F30FD4" w14:paraId="023B998E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EDCC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002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3BA84C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B43F4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ED690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102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BE3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4A7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AF05E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879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3F2D3D29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8D1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8CA8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7F04D0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Специалист первой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E87C1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EDB16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CCDCE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59E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62613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1F65F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898DC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6D058917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36DE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CED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2D1966" w14:textId="77777777" w:rsidR="00F30FD4" w:rsidRDefault="00F30F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342B3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6B53B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7993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E28A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503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300506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D8AD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1C6F7554" w14:textId="77777777" w:rsidTr="00F30FD4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2FC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>
              <w:rPr>
                <w:sz w:val="20"/>
              </w:rPr>
              <w:br/>
              <w:t>строительства, промышленности,</w:t>
            </w:r>
            <w:r>
              <w:rPr>
                <w:sz w:val="20"/>
              </w:rPr>
              <w:br/>
              <w:t>транспорта,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482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E9A65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DE3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054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117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D80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5D4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AF5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14 689,00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31DB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12465332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D80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06D7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6D47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25D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C9C6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9A3B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899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C92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44EE0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B7A7A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0C23B1DD" w14:textId="77777777" w:rsidTr="00F30FD4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537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062D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F2F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78C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E9C20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6C7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E56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26D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FDD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DEE4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2A2044B8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350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AA1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8482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39A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2BD7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C42B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672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7E9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EF3F0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5B16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78D098EB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05B6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D9C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80A4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CE0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89B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3BBB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AA1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8CBF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4A6B6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73D89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753ECDC4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75BA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8E8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8753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4354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7CA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D68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CEC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06F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49EB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33B7" w14:textId="77777777" w:rsidR="00F30FD4" w:rsidRDefault="00F30FD4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30FD4" w14:paraId="4A2BDE1B" w14:textId="77777777" w:rsidTr="00F30FD4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D3B0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DC79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2F6B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F8DB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D35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362F" w14:textId="77777777" w:rsidR="00F30FD4" w:rsidRDefault="00F30FD4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60A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77C9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E1092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6D8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0FF48F66" w14:textId="77777777" w:rsidR="00F30FD4" w:rsidRDefault="00F30FD4" w:rsidP="00F30FD4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342E0184" w14:textId="77777777" w:rsidR="00F30FD4" w:rsidRDefault="00F30FD4" w:rsidP="00F30FD4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63FCE70A" w14:textId="77777777" w:rsidR="00F30FD4" w:rsidRDefault="00F30FD4" w:rsidP="00F30FD4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F30FD4" w14:paraId="60354626" w14:textId="77777777" w:rsidTr="00F30FD4">
        <w:trPr>
          <w:trHeight w:val="315"/>
        </w:trPr>
        <w:tc>
          <w:tcPr>
            <w:tcW w:w="3256" w:type="dxa"/>
            <w:noWrap/>
            <w:vAlign w:val="center"/>
            <w:hideMark/>
          </w:tcPr>
          <w:p w14:paraId="78384C69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14:paraId="22D859EC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112,5</w:t>
            </w:r>
          </w:p>
        </w:tc>
        <w:tc>
          <w:tcPr>
            <w:tcW w:w="993" w:type="dxa"/>
            <w:noWrap/>
            <w:vAlign w:val="center"/>
            <w:hideMark/>
          </w:tcPr>
          <w:p w14:paraId="60FE7D49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14:paraId="1E194F76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87890,95</w:t>
            </w:r>
          </w:p>
        </w:tc>
        <w:tc>
          <w:tcPr>
            <w:tcW w:w="336" w:type="dxa"/>
            <w:noWrap/>
            <w:vAlign w:val="center"/>
            <w:hideMark/>
          </w:tcPr>
          <w:p w14:paraId="4C0A1199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14:paraId="3951E91C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</w:tcPr>
          <w:p w14:paraId="16689870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</w:p>
          <w:p w14:paraId="45ACBC2E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1 327642,65</w:t>
            </w:r>
          </w:p>
        </w:tc>
        <w:tc>
          <w:tcPr>
            <w:tcW w:w="880" w:type="dxa"/>
            <w:noWrap/>
            <w:vAlign w:val="center"/>
            <w:hideMark/>
          </w:tcPr>
          <w:p w14:paraId="0EBC131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5F8698D3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76D1161D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14:paraId="4E4A4F78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13D78F08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4F96D09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7CE056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5B22F9C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7FD962C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14:paraId="51AFC788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5F484981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49A1D07C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14:paraId="5FC80C39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noWrap/>
            <w:hideMark/>
          </w:tcPr>
          <w:p w14:paraId="1889C51F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85BE4A4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86 900,95</w:t>
            </w:r>
          </w:p>
        </w:tc>
        <w:tc>
          <w:tcPr>
            <w:tcW w:w="336" w:type="dxa"/>
            <w:noWrap/>
            <w:hideMark/>
          </w:tcPr>
          <w:p w14:paraId="785F5220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7BDE7ADA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211BE652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1 140 265,05</w:t>
            </w:r>
          </w:p>
        </w:tc>
        <w:tc>
          <w:tcPr>
            <w:tcW w:w="880" w:type="dxa"/>
            <w:noWrap/>
            <w:vAlign w:val="center"/>
            <w:hideMark/>
          </w:tcPr>
          <w:p w14:paraId="465FABA2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  <w:tr w:rsidR="00F30FD4" w14:paraId="5E0B2861" w14:textId="77777777" w:rsidTr="00F30FD4">
        <w:trPr>
          <w:trHeight w:val="525"/>
        </w:trPr>
        <w:tc>
          <w:tcPr>
            <w:tcW w:w="3256" w:type="dxa"/>
            <w:hideMark/>
          </w:tcPr>
          <w:p w14:paraId="7338CA07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14:paraId="64AB6B85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1F48CC9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46DEBA8A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1 233,10</w:t>
            </w:r>
          </w:p>
        </w:tc>
        <w:tc>
          <w:tcPr>
            <w:tcW w:w="336" w:type="dxa"/>
            <w:noWrap/>
            <w:hideMark/>
          </w:tcPr>
          <w:p w14:paraId="69A7249C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C3464C4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110A82D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84009,90</w:t>
            </w:r>
          </w:p>
        </w:tc>
        <w:tc>
          <w:tcPr>
            <w:tcW w:w="880" w:type="dxa"/>
            <w:noWrap/>
            <w:vAlign w:val="center"/>
            <w:hideMark/>
          </w:tcPr>
          <w:p w14:paraId="5B4AC241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771426DA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6D18F93C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14:paraId="721E777E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15DB10FD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1027894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noWrap/>
            <w:hideMark/>
          </w:tcPr>
          <w:p w14:paraId="57C9908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ABA65EE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0BE541F7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94130,90</w:t>
            </w:r>
          </w:p>
        </w:tc>
        <w:tc>
          <w:tcPr>
            <w:tcW w:w="880" w:type="dxa"/>
            <w:noWrap/>
            <w:vAlign w:val="center"/>
            <w:hideMark/>
          </w:tcPr>
          <w:p w14:paraId="752066C9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7FA05B80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5B236085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14:paraId="773ABABC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14:paraId="231AB822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5316B150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989,60</w:t>
            </w:r>
          </w:p>
        </w:tc>
        <w:tc>
          <w:tcPr>
            <w:tcW w:w="336" w:type="dxa"/>
            <w:noWrap/>
            <w:hideMark/>
          </w:tcPr>
          <w:p w14:paraId="289D3669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323D26A6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6F00733C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150 001,60</w:t>
            </w:r>
          </w:p>
        </w:tc>
        <w:tc>
          <w:tcPr>
            <w:tcW w:w="880" w:type="dxa"/>
            <w:noWrap/>
            <w:vAlign w:val="center"/>
            <w:hideMark/>
          </w:tcPr>
          <w:p w14:paraId="7F51C931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  <w:tr w:rsidR="00F30FD4" w14:paraId="4F9D16F3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45E343B2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14:paraId="3AA8E9CB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14:paraId="7D1DDA53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7D4D8A3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2BCB873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3CFCE47A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4CD5E7D9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37 376,00</w:t>
            </w:r>
          </w:p>
        </w:tc>
        <w:tc>
          <w:tcPr>
            <w:tcW w:w="880" w:type="dxa"/>
            <w:noWrap/>
            <w:vAlign w:val="center"/>
            <w:hideMark/>
          </w:tcPr>
          <w:p w14:paraId="452C4D45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</w:tbl>
    <w:p w14:paraId="58863BAC" w14:textId="77777777" w:rsidR="00F30FD4" w:rsidRDefault="00F30FD4" w:rsidP="00F30FD4">
      <w:pPr>
        <w:pStyle w:val="3"/>
        <w:spacing w:line="216" w:lineRule="auto"/>
        <w:ind w:left="568" w:right="141"/>
        <w:rPr>
          <w:b w:val="0"/>
          <w:szCs w:val="28"/>
        </w:rPr>
      </w:pPr>
    </w:p>
    <w:p w14:paraId="30AC15B2" w14:textId="77777777" w:rsidR="00F30FD4" w:rsidRDefault="00F30FD4" w:rsidP="00F30FD4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F30FD4" w14:paraId="2506FC9D" w14:textId="77777777" w:rsidTr="00F30FD4">
        <w:trPr>
          <w:trHeight w:val="315"/>
        </w:trPr>
        <w:tc>
          <w:tcPr>
            <w:tcW w:w="3256" w:type="dxa"/>
            <w:noWrap/>
            <w:vAlign w:val="center"/>
            <w:hideMark/>
          </w:tcPr>
          <w:p w14:paraId="54C909D5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14:paraId="3F8B04C0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113,5</w:t>
            </w:r>
          </w:p>
        </w:tc>
        <w:tc>
          <w:tcPr>
            <w:tcW w:w="993" w:type="dxa"/>
            <w:noWrap/>
            <w:vAlign w:val="center"/>
            <w:hideMark/>
          </w:tcPr>
          <w:p w14:paraId="53420175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14:paraId="263EB8D3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85538,55</w:t>
            </w:r>
          </w:p>
        </w:tc>
        <w:tc>
          <w:tcPr>
            <w:tcW w:w="336" w:type="dxa"/>
            <w:noWrap/>
            <w:vAlign w:val="center"/>
            <w:hideMark/>
          </w:tcPr>
          <w:p w14:paraId="4F454FE4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14:paraId="3116C47B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14:paraId="517C76AD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1 335718,65</w:t>
            </w:r>
          </w:p>
        </w:tc>
        <w:tc>
          <w:tcPr>
            <w:tcW w:w="880" w:type="dxa"/>
            <w:noWrap/>
            <w:vAlign w:val="center"/>
            <w:hideMark/>
          </w:tcPr>
          <w:p w14:paraId="2EE1BC7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30FD4" w14:paraId="69981DF8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1815EA68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14:paraId="1BCE435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52F9425B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3F73854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DCD0E65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EAE207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09206507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14:paraId="3AD07152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2231A8C9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0BC2A25E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14:paraId="44DB9982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noWrap/>
            <w:hideMark/>
          </w:tcPr>
          <w:p w14:paraId="379CF442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B534E43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84548,95</w:t>
            </w:r>
          </w:p>
        </w:tc>
        <w:tc>
          <w:tcPr>
            <w:tcW w:w="336" w:type="dxa"/>
            <w:noWrap/>
            <w:hideMark/>
          </w:tcPr>
          <w:p w14:paraId="65EE225A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7BA8B18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11AEA7C3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1 142244,05</w:t>
            </w:r>
          </w:p>
        </w:tc>
        <w:tc>
          <w:tcPr>
            <w:tcW w:w="880" w:type="dxa"/>
            <w:noWrap/>
            <w:vAlign w:val="center"/>
            <w:hideMark/>
          </w:tcPr>
          <w:p w14:paraId="7466AE17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  <w:tr w:rsidR="00F30FD4" w14:paraId="7924BB85" w14:textId="77777777" w:rsidTr="00F30FD4">
        <w:trPr>
          <w:trHeight w:val="525"/>
        </w:trPr>
        <w:tc>
          <w:tcPr>
            <w:tcW w:w="3256" w:type="dxa"/>
            <w:hideMark/>
          </w:tcPr>
          <w:p w14:paraId="6624E762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14:paraId="30CD7591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52402C8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618B9AF4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1 233,10</w:t>
            </w:r>
          </w:p>
        </w:tc>
        <w:tc>
          <w:tcPr>
            <w:tcW w:w="336" w:type="dxa"/>
            <w:noWrap/>
            <w:hideMark/>
          </w:tcPr>
          <w:p w14:paraId="43C47CD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3F6747C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00DFA938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84009,90</w:t>
            </w:r>
          </w:p>
        </w:tc>
        <w:tc>
          <w:tcPr>
            <w:tcW w:w="880" w:type="dxa"/>
            <w:noWrap/>
            <w:vAlign w:val="center"/>
            <w:hideMark/>
          </w:tcPr>
          <w:p w14:paraId="1F6B799A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6D808022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113AD9F6" w14:textId="77777777" w:rsidR="00F30FD4" w:rsidRDefault="00F30FD4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14:paraId="19C87F2C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3BC3756E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547CCA83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noWrap/>
            <w:hideMark/>
          </w:tcPr>
          <w:p w14:paraId="5271DD5A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7545B6C2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0E81345B" w14:textId="77777777" w:rsidR="00F30FD4" w:rsidRDefault="00F30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94130,90</w:t>
            </w:r>
          </w:p>
        </w:tc>
        <w:tc>
          <w:tcPr>
            <w:tcW w:w="880" w:type="dxa"/>
            <w:noWrap/>
            <w:vAlign w:val="center"/>
            <w:hideMark/>
          </w:tcPr>
          <w:p w14:paraId="0DC22E8D" w14:textId="77777777" w:rsidR="00F30FD4" w:rsidRDefault="00F30FD4">
            <w:pPr>
              <w:rPr>
                <w:sz w:val="20"/>
              </w:rPr>
            </w:pPr>
          </w:p>
        </w:tc>
      </w:tr>
      <w:tr w:rsidR="00F30FD4" w14:paraId="0BEED113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75C078EE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14:paraId="73EC47E8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4A8F7C74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7DA63AA4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989,60</w:t>
            </w:r>
          </w:p>
        </w:tc>
        <w:tc>
          <w:tcPr>
            <w:tcW w:w="336" w:type="dxa"/>
            <w:noWrap/>
            <w:hideMark/>
          </w:tcPr>
          <w:p w14:paraId="6D2490DF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ED6BF69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7F79F77B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156098,60</w:t>
            </w:r>
          </w:p>
        </w:tc>
        <w:tc>
          <w:tcPr>
            <w:tcW w:w="880" w:type="dxa"/>
            <w:noWrap/>
            <w:vAlign w:val="center"/>
            <w:hideMark/>
          </w:tcPr>
          <w:p w14:paraId="05182FCF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  <w:tr w:rsidR="00F30FD4" w14:paraId="69CEE98C" w14:textId="77777777" w:rsidTr="00F30FD4">
        <w:trPr>
          <w:trHeight w:val="315"/>
        </w:trPr>
        <w:tc>
          <w:tcPr>
            <w:tcW w:w="3256" w:type="dxa"/>
            <w:noWrap/>
            <w:hideMark/>
          </w:tcPr>
          <w:p w14:paraId="63D77435" w14:textId="77777777" w:rsidR="00F30FD4" w:rsidRDefault="00F30FD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14:paraId="5B91F8D5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14:paraId="0A03EC95" w14:textId="77777777" w:rsidR="00F30FD4" w:rsidRDefault="00F30FD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5397C481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005A616F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6588743" w14:textId="77777777" w:rsidR="00F30FD4" w:rsidRDefault="00F30FD4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2D49E810" w14:textId="77777777" w:rsidR="00F30FD4" w:rsidRDefault="00F30F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37 376,00</w:t>
            </w:r>
          </w:p>
        </w:tc>
        <w:tc>
          <w:tcPr>
            <w:tcW w:w="880" w:type="dxa"/>
            <w:noWrap/>
            <w:vAlign w:val="center"/>
            <w:hideMark/>
          </w:tcPr>
          <w:p w14:paraId="0758840F" w14:textId="77777777" w:rsidR="00F30FD4" w:rsidRDefault="00F30FD4">
            <w:pPr>
              <w:rPr>
                <w:b/>
                <w:bCs/>
                <w:sz w:val="20"/>
              </w:rPr>
            </w:pPr>
          </w:p>
        </w:tc>
      </w:tr>
    </w:tbl>
    <w:p w14:paraId="41E27F3E" w14:textId="77777777" w:rsidR="00F30FD4" w:rsidRDefault="00F30FD4" w:rsidP="00F30FD4">
      <w:pPr>
        <w:pStyle w:val="21"/>
        <w:ind w:left="709" w:firstLine="0"/>
        <w:rPr>
          <w:color w:val="000000"/>
          <w:sz w:val="28"/>
          <w:szCs w:val="28"/>
        </w:rPr>
      </w:pPr>
    </w:p>
    <w:p w14:paraId="29385021" w14:textId="77777777" w:rsidR="00F30FD4" w:rsidRDefault="00F30FD4" w:rsidP="00F30FD4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01.07.2023 и подлежит официальному опубликованию.</w:t>
      </w:r>
    </w:p>
    <w:p w14:paraId="7066DD53" w14:textId="2BE7A7F2" w:rsidR="00F30FD4" w:rsidRDefault="00F30FD4" w:rsidP="00F30FD4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заместителя главы Администрации</w:t>
      </w:r>
      <w:r w:rsidR="007D136F">
        <w:rPr>
          <w:sz w:val="28"/>
          <w:szCs w:val="28"/>
        </w:rPr>
        <w:t xml:space="preserve"> Белокалитвинского</w:t>
      </w:r>
      <w:r>
        <w:rPr>
          <w:sz w:val="28"/>
          <w:szCs w:val="28"/>
        </w:rPr>
        <w:t xml:space="preserve"> района по организационной и кадровой работе Василенко Л.Г.</w:t>
      </w:r>
    </w:p>
    <w:p w14:paraId="6F9B224E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2D7FED65" w14:textId="77777777" w:rsidR="00FB7DD7" w:rsidRDefault="00FB7DD7" w:rsidP="00FB7DD7">
      <w:pPr>
        <w:jc w:val="both"/>
        <w:rPr>
          <w:sz w:val="28"/>
          <w:szCs w:val="28"/>
        </w:rPr>
      </w:pPr>
    </w:p>
    <w:p w14:paraId="1FC2F444" w14:textId="77777777" w:rsidR="0054576F" w:rsidRPr="001575E9" w:rsidRDefault="0054576F" w:rsidP="00FB7DD7">
      <w:pPr>
        <w:jc w:val="both"/>
        <w:rPr>
          <w:sz w:val="28"/>
          <w:szCs w:val="28"/>
        </w:rPr>
      </w:pPr>
    </w:p>
    <w:p w14:paraId="15218D80" w14:textId="77777777" w:rsidR="00793C9F" w:rsidRDefault="00797147" w:rsidP="00793C9F">
      <w:pPr>
        <w:pStyle w:val="2"/>
        <w:rPr>
          <w:b w:val="0"/>
        </w:rPr>
      </w:pPr>
      <w:r>
        <w:rPr>
          <w:b w:val="0"/>
        </w:rPr>
        <w:t xml:space="preserve">    Г</w:t>
      </w:r>
      <w:r w:rsidR="00793C9F">
        <w:rPr>
          <w:b w:val="0"/>
        </w:rPr>
        <w:t>лав</w:t>
      </w:r>
      <w:r>
        <w:rPr>
          <w:b w:val="0"/>
        </w:rPr>
        <w:t>а</w:t>
      </w:r>
      <w:r w:rsidR="00793C9F">
        <w:rPr>
          <w:b w:val="0"/>
        </w:rPr>
        <w:t xml:space="preserve"> Администрации  </w:t>
      </w:r>
    </w:p>
    <w:p w14:paraId="433E3533" w14:textId="77777777" w:rsidR="00793C9F" w:rsidRDefault="00793C9F" w:rsidP="00793C9F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7147">
        <w:rPr>
          <w:b w:val="0"/>
        </w:rPr>
        <w:t>О.А. Мельникова</w:t>
      </w:r>
    </w:p>
    <w:sectPr w:rsidR="00793C9F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718B" w14:textId="77777777" w:rsidR="00FF0B0C" w:rsidRDefault="00FF0B0C" w:rsidP="003C4DCC">
      <w:r>
        <w:separator/>
      </w:r>
    </w:p>
  </w:endnote>
  <w:endnote w:type="continuationSeparator" w:id="0">
    <w:p w14:paraId="2A3F6DF2" w14:textId="77777777" w:rsidR="00FF0B0C" w:rsidRDefault="00FF0B0C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E084" w14:textId="77777777"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FDB" w14:textId="620653EC"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D136F">
      <w:rPr>
        <w:noProof/>
        <w:sz w:val="16"/>
        <w:szCs w:val="16"/>
      </w:rPr>
      <w:t>C:\Users\eio3\Documents\Распоряжения\изм_106-Ковал-Шамраева.docx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30C6" w14:textId="36679889"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D136F">
      <w:rPr>
        <w:noProof/>
        <w:sz w:val="16"/>
        <w:szCs w:val="16"/>
      </w:rPr>
      <w:t>C:\Users\eio3\Documents\Распоряжения\изм_106-Ковал-Шамраева.docx</w:t>
    </w:r>
    <w:r w:rsidRPr="00C754D6">
      <w:rPr>
        <w:noProof/>
        <w:sz w:val="16"/>
        <w:szCs w:val="16"/>
      </w:rPr>
      <w:fldChar w:fldCharType="end"/>
    </w:r>
  </w:p>
  <w:p w14:paraId="688303C7" w14:textId="77777777"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2A35" w14:textId="77777777" w:rsidR="00FF0B0C" w:rsidRDefault="00FF0B0C" w:rsidP="003C4DCC">
      <w:r>
        <w:separator/>
      </w:r>
    </w:p>
  </w:footnote>
  <w:footnote w:type="continuationSeparator" w:id="0">
    <w:p w14:paraId="32E4C84F" w14:textId="77777777" w:rsidR="00FF0B0C" w:rsidRDefault="00FF0B0C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84BF" w14:textId="77777777"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78616"/>
      <w:docPartObj>
        <w:docPartGallery w:val="Page Numbers (Top of Page)"/>
        <w:docPartUnique/>
      </w:docPartObj>
    </w:sdtPr>
    <w:sdtContent>
      <w:p w14:paraId="5E8075DD" w14:textId="77777777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369381" w14:textId="77777777"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99CC" w14:textId="77777777"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849369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D7"/>
    <w:rsid w:val="00084675"/>
    <w:rsid w:val="000910C8"/>
    <w:rsid w:val="000C5CEF"/>
    <w:rsid w:val="00123150"/>
    <w:rsid w:val="00126290"/>
    <w:rsid w:val="00167AAE"/>
    <w:rsid w:val="001D2AF2"/>
    <w:rsid w:val="001D3A14"/>
    <w:rsid w:val="00277245"/>
    <w:rsid w:val="002B1A5F"/>
    <w:rsid w:val="003A7912"/>
    <w:rsid w:val="003C4DCC"/>
    <w:rsid w:val="004976B3"/>
    <w:rsid w:val="00525C11"/>
    <w:rsid w:val="0054576F"/>
    <w:rsid w:val="00551FF8"/>
    <w:rsid w:val="005E43F0"/>
    <w:rsid w:val="006431F8"/>
    <w:rsid w:val="006D5A8B"/>
    <w:rsid w:val="007263A4"/>
    <w:rsid w:val="00757227"/>
    <w:rsid w:val="00793C9F"/>
    <w:rsid w:val="00797147"/>
    <w:rsid w:val="007B4E83"/>
    <w:rsid w:val="007D136F"/>
    <w:rsid w:val="0086687B"/>
    <w:rsid w:val="009F56AE"/>
    <w:rsid w:val="00A233FB"/>
    <w:rsid w:val="00A465F3"/>
    <w:rsid w:val="00A475F5"/>
    <w:rsid w:val="00AD0E9A"/>
    <w:rsid w:val="00AE20D8"/>
    <w:rsid w:val="00B675AE"/>
    <w:rsid w:val="00BC1A77"/>
    <w:rsid w:val="00C4444F"/>
    <w:rsid w:val="00C754D6"/>
    <w:rsid w:val="00D029DD"/>
    <w:rsid w:val="00D92B87"/>
    <w:rsid w:val="00E17F01"/>
    <w:rsid w:val="00E557D0"/>
    <w:rsid w:val="00E945AF"/>
    <w:rsid w:val="00EC746E"/>
    <w:rsid w:val="00F30FD4"/>
    <w:rsid w:val="00F70C2C"/>
    <w:rsid w:val="00F75AA1"/>
    <w:rsid w:val="00FA7BB0"/>
    <w:rsid w:val="00FB0F85"/>
    <w:rsid w:val="00FB7DD7"/>
    <w:rsid w:val="00FC6FA3"/>
    <w:rsid w:val="00FD5489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E8989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0FD4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F30F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30FD4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F30FD4"/>
    <w:pPr>
      <w:ind w:firstLine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2023-06-15T14:21:00Z</cp:lastPrinted>
  <dcterms:created xsi:type="dcterms:W3CDTF">2023-06-15T14:20:00Z</dcterms:created>
  <dcterms:modified xsi:type="dcterms:W3CDTF">2023-06-23T07:34:00Z</dcterms:modified>
</cp:coreProperties>
</file>