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9376C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C70947">
        <w:rPr>
          <w:sz w:val="28"/>
        </w:rPr>
        <w:t>.</w:t>
      </w:r>
      <w:r w:rsidR="00244BD2">
        <w:rPr>
          <w:sz w:val="28"/>
        </w:rPr>
        <w:t>02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  </w:t>
      </w:r>
      <w:r>
        <w:rPr>
          <w:sz w:val="28"/>
        </w:rPr>
        <w:t xml:space="preserve">             </w:t>
      </w:r>
      <w:r w:rsidR="00244BD2">
        <w:rPr>
          <w:sz w:val="28"/>
        </w:rPr>
        <w:t xml:space="preserve">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187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C6159" w:rsidRPr="003F4FE4" w:rsidRDefault="003C6159" w:rsidP="003F4FE4">
      <w:pPr>
        <w:autoSpaceDE w:val="0"/>
        <w:autoSpaceDN w:val="0"/>
        <w:adjustRightInd w:val="0"/>
        <w:spacing w:line="228" w:lineRule="auto"/>
        <w:ind w:right="5924"/>
        <w:jc w:val="both"/>
        <w:outlineLvl w:val="0"/>
        <w:rPr>
          <w:rFonts w:eastAsia="Calibri"/>
          <w:sz w:val="27"/>
          <w:szCs w:val="27"/>
        </w:rPr>
      </w:pPr>
      <w:r w:rsidRPr="003F4FE4">
        <w:rPr>
          <w:rFonts w:eastAsia="Calibri"/>
          <w:sz w:val="27"/>
          <w:szCs w:val="27"/>
        </w:rPr>
        <w:t>О внесении изменений в постановление</w:t>
      </w:r>
      <w:r w:rsidR="003F4FE4" w:rsidRPr="003F4FE4">
        <w:rPr>
          <w:rFonts w:eastAsia="Calibri"/>
          <w:sz w:val="27"/>
          <w:szCs w:val="27"/>
        </w:rPr>
        <w:t xml:space="preserve"> </w:t>
      </w:r>
      <w:r w:rsidRPr="003F4FE4">
        <w:rPr>
          <w:rFonts w:eastAsia="Calibri"/>
          <w:sz w:val="27"/>
          <w:szCs w:val="27"/>
        </w:rPr>
        <w:t xml:space="preserve">Администрации </w:t>
      </w:r>
      <w:proofErr w:type="spellStart"/>
      <w:r w:rsidRPr="003F4FE4">
        <w:rPr>
          <w:rFonts w:eastAsia="Calibri"/>
          <w:sz w:val="27"/>
          <w:szCs w:val="27"/>
        </w:rPr>
        <w:t>Белокалитвинского</w:t>
      </w:r>
      <w:proofErr w:type="spellEnd"/>
      <w:r w:rsidR="003F4FE4" w:rsidRPr="003F4FE4">
        <w:rPr>
          <w:rFonts w:eastAsia="Calibri"/>
          <w:sz w:val="27"/>
          <w:szCs w:val="27"/>
        </w:rPr>
        <w:t xml:space="preserve"> </w:t>
      </w:r>
      <w:r w:rsidRPr="003F4FE4">
        <w:rPr>
          <w:rFonts w:eastAsia="Calibri"/>
          <w:sz w:val="27"/>
          <w:szCs w:val="27"/>
        </w:rPr>
        <w:t>района от 16.10.2015 № 1629</w:t>
      </w:r>
    </w:p>
    <w:p w:rsidR="003F4FE4" w:rsidRPr="003F4FE4" w:rsidRDefault="003F4FE4" w:rsidP="003F4FE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7"/>
          <w:szCs w:val="27"/>
        </w:rPr>
      </w:pPr>
    </w:p>
    <w:p w:rsidR="003C6159" w:rsidRPr="003F4FE4" w:rsidRDefault="003C6159" w:rsidP="003F4FE4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  <w:r w:rsidRPr="003F4FE4">
        <w:rPr>
          <w:sz w:val="27"/>
          <w:szCs w:val="27"/>
        </w:rPr>
        <w:t xml:space="preserve">В целях приведения муниципального правового акта </w:t>
      </w:r>
      <w:proofErr w:type="spellStart"/>
      <w:r w:rsidRPr="003F4FE4">
        <w:rPr>
          <w:sz w:val="27"/>
          <w:szCs w:val="27"/>
        </w:rPr>
        <w:t>Белокалитвинского</w:t>
      </w:r>
      <w:proofErr w:type="spellEnd"/>
      <w:r w:rsidRPr="003F4FE4">
        <w:rPr>
          <w:sz w:val="27"/>
          <w:szCs w:val="27"/>
        </w:rPr>
        <w:t xml:space="preserve"> района в соответствие </w:t>
      </w:r>
      <w:r w:rsidRPr="003F4FE4">
        <w:rPr>
          <w:kern w:val="2"/>
          <w:sz w:val="27"/>
          <w:szCs w:val="27"/>
        </w:rPr>
        <w:t>с действующим законодательством</w:t>
      </w:r>
      <w:r w:rsidRPr="003F4FE4">
        <w:rPr>
          <w:sz w:val="27"/>
          <w:szCs w:val="27"/>
        </w:rPr>
        <w:t>, руководствуясь постановлением Правительства Ростовской области от 24.01.2019 №</w:t>
      </w:r>
      <w:r w:rsidR="003F4FE4" w:rsidRPr="003F4FE4">
        <w:rPr>
          <w:sz w:val="27"/>
          <w:szCs w:val="27"/>
        </w:rPr>
        <w:t xml:space="preserve"> </w:t>
      </w:r>
      <w:r w:rsidRPr="003F4FE4">
        <w:rPr>
          <w:sz w:val="27"/>
          <w:szCs w:val="27"/>
        </w:rPr>
        <w:t xml:space="preserve">31 «О внесении изменения в постановление Правительства Ростовской области от </w:t>
      </w:r>
      <w:proofErr w:type="gramStart"/>
      <w:r w:rsidRPr="003F4FE4">
        <w:rPr>
          <w:sz w:val="27"/>
          <w:szCs w:val="27"/>
        </w:rPr>
        <w:t xml:space="preserve">18.09.2015 </w:t>
      </w:r>
      <w:r w:rsidR="003F4FE4" w:rsidRPr="003F4FE4">
        <w:rPr>
          <w:sz w:val="27"/>
          <w:szCs w:val="27"/>
        </w:rPr>
        <w:t xml:space="preserve"> </w:t>
      </w:r>
      <w:r w:rsidRPr="003F4FE4">
        <w:rPr>
          <w:sz w:val="27"/>
          <w:szCs w:val="27"/>
        </w:rPr>
        <w:t>№</w:t>
      </w:r>
      <w:proofErr w:type="gramEnd"/>
      <w:r w:rsidRPr="003F4FE4">
        <w:rPr>
          <w:sz w:val="27"/>
          <w:szCs w:val="27"/>
        </w:rPr>
        <w:t xml:space="preserve"> 582»,</w:t>
      </w:r>
    </w:p>
    <w:p w:rsidR="003F4FE4" w:rsidRPr="003F4FE4" w:rsidRDefault="003F4FE4" w:rsidP="003F4FE4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eastAsia="Calibri"/>
          <w:sz w:val="27"/>
          <w:szCs w:val="27"/>
        </w:rPr>
      </w:pPr>
    </w:p>
    <w:p w:rsidR="003C6159" w:rsidRPr="003F4FE4" w:rsidRDefault="003C6159" w:rsidP="003F4FE4">
      <w:pPr>
        <w:autoSpaceDE w:val="0"/>
        <w:autoSpaceDN w:val="0"/>
        <w:adjustRightInd w:val="0"/>
        <w:spacing w:line="228" w:lineRule="auto"/>
        <w:jc w:val="center"/>
        <w:rPr>
          <w:rFonts w:eastAsia="Calibri"/>
          <w:sz w:val="27"/>
          <w:szCs w:val="27"/>
        </w:rPr>
      </w:pPr>
      <w:r w:rsidRPr="003F4FE4">
        <w:rPr>
          <w:rFonts w:eastAsia="Calibri"/>
          <w:sz w:val="27"/>
          <w:szCs w:val="27"/>
        </w:rPr>
        <w:t>ПОСТАНОВЛЯЮ:</w:t>
      </w:r>
    </w:p>
    <w:p w:rsidR="003C6159" w:rsidRPr="003F4FE4" w:rsidRDefault="003C6159" w:rsidP="003F4FE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7"/>
          <w:szCs w:val="27"/>
        </w:rPr>
      </w:pPr>
      <w:r w:rsidRPr="003F4FE4">
        <w:rPr>
          <w:rFonts w:eastAsia="Calibri"/>
          <w:sz w:val="27"/>
          <w:szCs w:val="27"/>
        </w:rPr>
        <w:t xml:space="preserve">1. Внести в постановление Администрации </w:t>
      </w:r>
      <w:proofErr w:type="spellStart"/>
      <w:r w:rsidRPr="003F4FE4">
        <w:rPr>
          <w:rFonts w:eastAsia="Calibri"/>
          <w:sz w:val="27"/>
          <w:szCs w:val="27"/>
        </w:rPr>
        <w:t>Белокалитвинского</w:t>
      </w:r>
      <w:proofErr w:type="spellEnd"/>
      <w:r w:rsidRPr="003F4FE4">
        <w:rPr>
          <w:rFonts w:eastAsia="Calibri"/>
          <w:sz w:val="27"/>
          <w:szCs w:val="27"/>
        </w:rPr>
        <w:t xml:space="preserve"> района </w:t>
      </w:r>
      <w:r w:rsidR="003F4FE4" w:rsidRPr="003F4FE4">
        <w:rPr>
          <w:rFonts w:eastAsia="Calibri"/>
          <w:sz w:val="27"/>
          <w:szCs w:val="27"/>
        </w:rPr>
        <w:t xml:space="preserve">                               </w:t>
      </w:r>
      <w:r w:rsidRPr="003F4FE4">
        <w:rPr>
          <w:rFonts w:eastAsia="Calibri"/>
          <w:sz w:val="27"/>
          <w:szCs w:val="27"/>
        </w:rPr>
        <w:t xml:space="preserve">от 16.10.2015 № 1629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3F4FE4">
        <w:rPr>
          <w:rFonts w:eastAsia="Calibri"/>
          <w:sz w:val="27"/>
          <w:szCs w:val="27"/>
        </w:rPr>
        <w:t>Белокалитвинского</w:t>
      </w:r>
      <w:proofErr w:type="spellEnd"/>
      <w:r w:rsidRPr="003F4FE4">
        <w:rPr>
          <w:rFonts w:eastAsia="Calibri"/>
          <w:sz w:val="27"/>
          <w:szCs w:val="27"/>
        </w:rPr>
        <w:t xml:space="preserve"> района и финансового обеспечения выполнения муниципального задания» изменения согласно приложению.</w:t>
      </w:r>
    </w:p>
    <w:p w:rsidR="003C6159" w:rsidRPr="003F4FE4" w:rsidRDefault="003C6159" w:rsidP="003F4FE4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7"/>
          <w:szCs w:val="27"/>
        </w:rPr>
      </w:pPr>
      <w:r w:rsidRPr="003F4FE4">
        <w:rPr>
          <w:kern w:val="2"/>
          <w:sz w:val="27"/>
          <w:szCs w:val="27"/>
        </w:rPr>
        <w:t xml:space="preserve">2. Рекомендовать администрациям поселений, входящих в состав </w:t>
      </w:r>
      <w:proofErr w:type="spellStart"/>
      <w:r w:rsidRPr="003F4FE4">
        <w:rPr>
          <w:kern w:val="2"/>
          <w:sz w:val="27"/>
          <w:szCs w:val="27"/>
        </w:rPr>
        <w:t>Белокалитвинского</w:t>
      </w:r>
      <w:proofErr w:type="spellEnd"/>
      <w:r w:rsidRPr="003F4FE4">
        <w:rPr>
          <w:kern w:val="2"/>
          <w:sz w:val="27"/>
          <w:szCs w:val="27"/>
        </w:rPr>
        <w:t xml:space="preserve"> района, внести аналогичные изменения в муниципальные правовые акты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задания. </w:t>
      </w:r>
    </w:p>
    <w:p w:rsidR="003C6159" w:rsidRPr="003F4FE4" w:rsidRDefault="003C6159" w:rsidP="003F4FE4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7"/>
          <w:szCs w:val="27"/>
        </w:rPr>
      </w:pPr>
      <w:r w:rsidRPr="003F4FE4">
        <w:rPr>
          <w:kern w:val="2"/>
          <w:sz w:val="27"/>
          <w:szCs w:val="27"/>
        </w:rPr>
        <w:t xml:space="preserve">3. Настоящее постановление вступает в силу со дня подписания, подлежит официальному опубликованию и применяется к правоотношениям, возникшим начиная с формирования муниципального задания на </w:t>
      </w:r>
      <w:r w:rsidR="003F4FE4" w:rsidRPr="003F4FE4">
        <w:rPr>
          <w:kern w:val="2"/>
          <w:sz w:val="27"/>
          <w:szCs w:val="27"/>
        </w:rPr>
        <w:t>2019 год</w:t>
      </w:r>
      <w:r w:rsidRPr="003F4FE4">
        <w:rPr>
          <w:kern w:val="2"/>
          <w:sz w:val="27"/>
          <w:szCs w:val="27"/>
        </w:rPr>
        <w:t xml:space="preserve"> и на плановый период 2020 и 2021 годов.</w:t>
      </w:r>
    </w:p>
    <w:p w:rsidR="003C6159" w:rsidRPr="003F4FE4" w:rsidRDefault="003C6159" w:rsidP="003F4FE4">
      <w:pPr>
        <w:spacing w:line="228" w:lineRule="auto"/>
        <w:ind w:firstLine="709"/>
        <w:jc w:val="both"/>
        <w:rPr>
          <w:color w:val="000000"/>
          <w:kern w:val="2"/>
          <w:sz w:val="27"/>
          <w:szCs w:val="27"/>
        </w:rPr>
      </w:pPr>
      <w:r w:rsidRPr="003F4FE4">
        <w:rPr>
          <w:rFonts w:eastAsia="Calibri"/>
          <w:sz w:val="27"/>
          <w:szCs w:val="27"/>
        </w:rPr>
        <w:t xml:space="preserve">4. </w:t>
      </w:r>
      <w:r w:rsidRPr="003F4FE4">
        <w:rPr>
          <w:color w:val="000000"/>
          <w:kern w:val="2"/>
          <w:sz w:val="27"/>
          <w:szCs w:val="27"/>
        </w:rPr>
        <w:t xml:space="preserve">Контроль за выполнением постановления возложить на первого заместителя главы Администрации </w:t>
      </w:r>
      <w:proofErr w:type="spellStart"/>
      <w:r w:rsidRPr="003F4FE4">
        <w:rPr>
          <w:color w:val="000000"/>
          <w:kern w:val="2"/>
          <w:sz w:val="27"/>
          <w:szCs w:val="27"/>
        </w:rPr>
        <w:t>Белокалитвинского</w:t>
      </w:r>
      <w:proofErr w:type="spellEnd"/>
      <w:r w:rsidRPr="003F4FE4">
        <w:rPr>
          <w:color w:val="000000"/>
          <w:kern w:val="2"/>
          <w:sz w:val="27"/>
          <w:szCs w:val="27"/>
        </w:rPr>
        <w:t xml:space="preserve"> района Д.Ю. Устименко, заместителя главы Администрации </w:t>
      </w:r>
      <w:proofErr w:type="spellStart"/>
      <w:r w:rsidRPr="003F4FE4">
        <w:rPr>
          <w:color w:val="000000"/>
          <w:kern w:val="2"/>
          <w:sz w:val="27"/>
          <w:szCs w:val="27"/>
        </w:rPr>
        <w:t>Белокалитвинского</w:t>
      </w:r>
      <w:proofErr w:type="spellEnd"/>
      <w:r w:rsidRPr="003F4FE4">
        <w:rPr>
          <w:color w:val="000000"/>
          <w:kern w:val="2"/>
          <w:sz w:val="27"/>
          <w:szCs w:val="27"/>
        </w:rPr>
        <w:t xml:space="preserve"> района по социальным вопросам Е.Н. </w:t>
      </w:r>
      <w:proofErr w:type="spellStart"/>
      <w:r w:rsidRPr="003F4FE4">
        <w:rPr>
          <w:color w:val="000000"/>
          <w:kern w:val="2"/>
          <w:sz w:val="27"/>
          <w:szCs w:val="27"/>
        </w:rPr>
        <w:t>Керенцеву</w:t>
      </w:r>
      <w:proofErr w:type="spellEnd"/>
      <w:r w:rsidRPr="003F4FE4">
        <w:rPr>
          <w:color w:val="000000"/>
          <w:kern w:val="2"/>
          <w:sz w:val="27"/>
          <w:szCs w:val="27"/>
        </w:rPr>
        <w:t xml:space="preserve"> в пределах предоставленных полномочий по курируемым направлениям, отраслевые (функциональные) органы местного самоуправления </w:t>
      </w:r>
      <w:proofErr w:type="spellStart"/>
      <w:r w:rsidRPr="003F4FE4">
        <w:rPr>
          <w:color w:val="000000"/>
          <w:kern w:val="2"/>
          <w:sz w:val="27"/>
          <w:szCs w:val="27"/>
        </w:rPr>
        <w:t>Белокалитвинского</w:t>
      </w:r>
      <w:proofErr w:type="spellEnd"/>
      <w:r w:rsidRPr="003F4FE4">
        <w:rPr>
          <w:color w:val="000000"/>
          <w:kern w:val="2"/>
          <w:sz w:val="27"/>
          <w:szCs w:val="27"/>
        </w:rPr>
        <w:t xml:space="preserve"> района.</w:t>
      </w:r>
    </w:p>
    <w:p w:rsidR="005555A7" w:rsidRPr="003F4FE4" w:rsidRDefault="005555A7" w:rsidP="003F4FE4">
      <w:pPr>
        <w:spacing w:line="228" w:lineRule="auto"/>
        <w:rPr>
          <w:b/>
          <w:sz w:val="27"/>
          <w:szCs w:val="27"/>
        </w:rPr>
      </w:pPr>
    </w:p>
    <w:p w:rsidR="005555A7" w:rsidRPr="003F4FE4" w:rsidRDefault="005555A7" w:rsidP="003F4FE4">
      <w:pPr>
        <w:spacing w:line="228" w:lineRule="auto"/>
        <w:rPr>
          <w:b/>
          <w:sz w:val="27"/>
          <w:szCs w:val="27"/>
        </w:rPr>
      </w:pPr>
    </w:p>
    <w:p w:rsidR="00872883" w:rsidRPr="003F4FE4" w:rsidRDefault="00244BD2" w:rsidP="003F4FE4">
      <w:pPr>
        <w:pStyle w:val="2"/>
        <w:spacing w:line="228" w:lineRule="auto"/>
        <w:ind w:firstLine="720"/>
        <w:rPr>
          <w:b w:val="0"/>
          <w:sz w:val="27"/>
          <w:szCs w:val="27"/>
        </w:rPr>
      </w:pPr>
      <w:bookmarkStart w:id="2" w:name="Наименование"/>
      <w:bookmarkEnd w:id="2"/>
      <w:r w:rsidRPr="003F4FE4">
        <w:rPr>
          <w:b w:val="0"/>
          <w:sz w:val="27"/>
          <w:szCs w:val="27"/>
        </w:rPr>
        <w:t>Г</w:t>
      </w:r>
      <w:r w:rsidR="00872883" w:rsidRPr="003F4FE4">
        <w:rPr>
          <w:b w:val="0"/>
          <w:sz w:val="27"/>
          <w:szCs w:val="27"/>
        </w:rPr>
        <w:t>лав</w:t>
      </w:r>
      <w:r w:rsidRPr="003F4FE4">
        <w:rPr>
          <w:b w:val="0"/>
          <w:sz w:val="27"/>
          <w:szCs w:val="27"/>
        </w:rPr>
        <w:t>а</w:t>
      </w:r>
      <w:r w:rsidR="000C6CE8" w:rsidRPr="003F4FE4">
        <w:rPr>
          <w:b w:val="0"/>
          <w:sz w:val="27"/>
          <w:szCs w:val="27"/>
        </w:rPr>
        <w:t xml:space="preserve"> </w:t>
      </w:r>
      <w:proofErr w:type="gramStart"/>
      <w:r w:rsidR="000C6CE8" w:rsidRPr="003F4FE4">
        <w:rPr>
          <w:b w:val="0"/>
          <w:sz w:val="27"/>
          <w:szCs w:val="27"/>
        </w:rPr>
        <w:t>Администрации</w:t>
      </w:r>
      <w:r w:rsidR="00F4755E" w:rsidRPr="003F4FE4">
        <w:rPr>
          <w:b w:val="0"/>
          <w:sz w:val="27"/>
          <w:szCs w:val="27"/>
        </w:rPr>
        <w:t xml:space="preserve"> </w:t>
      </w:r>
      <w:r w:rsidR="00872883" w:rsidRPr="003F4FE4">
        <w:rPr>
          <w:b w:val="0"/>
          <w:sz w:val="27"/>
          <w:szCs w:val="27"/>
        </w:rPr>
        <w:t xml:space="preserve"> района</w:t>
      </w:r>
      <w:proofErr w:type="gramEnd"/>
      <w:r w:rsidR="00872883" w:rsidRPr="003F4FE4">
        <w:rPr>
          <w:b w:val="0"/>
          <w:sz w:val="27"/>
          <w:szCs w:val="27"/>
        </w:rPr>
        <w:tab/>
      </w:r>
      <w:r w:rsidR="00872883" w:rsidRPr="003F4FE4">
        <w:rPr>
          <w:b w:val="0"/>
          <w:sz w:val="27"/>
          <w:szCs w:val="27"/>
        </w:rPr>
        <w:tab/>
      </w:r>
      <w:r w:rsidR="00872883" w:rsidRPr="003F4FE4">
        <w:rPr>
          <w:b w:val="0"/>
          <w:sz w:val="27"/>
          <w:szCs w:val="27"/>
        </w:rPr>
        <w:tab/>
      </w:r>
      <w:r w:rsidR="00872883" w:rsidRPr="003F4FE4">
        <w:rPr>
          <w:b w:val="0"/>
          <w:sz w:val="27"/>
          <w:szCs w:val="27"/>
        </w:rPr>
        <w:tab/>
      </w:r>
      <w:r w:rsidR="003F4FE4">
        <w:rPr>
          <w:b w:val="0"/>
          <w:sz w:val="27"/>
          <w:szCs w:val="27"/>
        </w:rPr>
        <w:tab/>
      </w:r>
      <w:r w:rsidR="00042119" w:rsidRPr="003F4FE4">
        <w:rPr>
          <w:b w:val="0"/>
          <w:sz w:val="27"/>
          <w:szCs w:val="27"/>
        </w:rPr>
        <w:tab/>
      </w:r>
      <w:r w:rsidRPr="003F4FE4">
        <w:rPr>
          <w:b w:val="0"/>
          <w:sz w:val="27"/>
          <w:szCs w:val="27"/>
        </w:rPr>
        <w:t>О.А. Мельникова</w:t>
      </w:r>
    </w:p>
    <w:p w:rsidR="00872883" w:rsidRPr="003F4FE4" w:rsidRDefault="00872883" w:rsidP="003F4FE4">
      <w:pPr>
        <w:spacing w:line="228" w:lineRule="auto"/>
        <w:rPr>
          <w:sz w:val="27"/>
          <w:szCs w:val="27"/>
        </w:rPr>
      </w:pPr>
    </w:p>
    <w:p w:rsidR="00872883" w:rsidRPr="003F4FE4" w:rsidRDefault="00872883" w:rsidP="003F4FE4">
      <w:pPr>
        <w:spacing w:line="228" w:lineRule="auto"/>
        <w:rPr>
          <w:sz w:val="27"/>
          <w:szCs w:val="27"/>
        </w:rPr>
      </w:pPr>
      <w:r w:rsidRPr="003F4FE4">
        <w:rPr>
          <w:sz w:val="27"/>
          <w:szCs w:val="27"/>
        </w:rPr>
        <w:t>Верно:</w:t>
      </w:r>
    </w:p>
    <w:p w:rsidR="003A39C2" w:rsidRPr="003F4FE4" w:rsidRDefault="006C35C4" w:rsidP="003F4FE4">
      <w:pPr>
        <w:spacing w:line="228" w:lineRule="auto"/>
        <w:rPr>
          <w:sz w:val="27"/>
          <w:szCs w:val="27"/>
        </w:rPr>
      </w:pPr>
      <w:r w:rsidRPr="003F4FE4">
        <w:rPr>
          <w:sz w:val="27"/>
          <w:szCs w:val="27"/>
        </w:rPr>
        <w:t>У</w:t>
      </w:r>
      <w:r w:rsidR="00715C8D" w:rsidRPr="003F4FE4">
        <w:rPr>
          <w:sz w:val="27"/>
          <w:szCs w:val="27"/>
        </w:rPr>
        <w:t>правляющ</w:t>
      </w:r>
      <w:r w:rsidRPr="003F4FE4">
        <w:rPr>
          <w:sz w:val="27"/>
          <w:szCs w:val="27"/>
        </w:rPr>
        <w:t>ий</w:t>
      </w:r>
      <w:r w:rsidR="00042119" w:rsidRPr="003F4FE4">
        <w:rPr>
          <w:sz w:val="27"/>
          <w:szCs w:val="27"/>
        </w:rPr>
        <w:t xml:space="preserve"> </w:t>
      </w:r>
      <w:r w:rsidR="00715C8D" w:rsidRPr="003F4FE4">
        <w:rPr>
          <w:sz w:val="27"/>
          <w:szCs w:val="27"/>
        </w:rPr>
        <w:t xml:space="preserve"> </w:t>
      </w:r>
      <w:r w:rsidR="00F4755E" w:rsidRPr="003F4FE4">
        <w:rPr>
          <w:sz w:val="27"/>
          <w:szCs w:val="27"/>
        </w:rPr>
        <w:t xml:space="preserve"> делами</w:t>
      </w:r>
      <w:r w:rsidR="00F4755E" w:rsidRPr="003F4FE4">
        <w:rPr>
          <w:sz w:val="27"/>
          <w:szCs w:val="27"/>
        </w:rPr>
        <w:tab/>
      </w:r>
      <w:r w:rsidR="00F4755E" w:rsidRPr="003F4FE4">
        <w:rPr>
          <w:sz w:val="27"/>
          <w:szCs w:val="27"/>
        </w:rPr>
        <w:tab/>
      </w:r>
      <w:r w:rsidR="00F4755E" w:rsidRPr="003F4FE4">
        <w:rPr>
          <w:sz w:val="27"/>
          <w:szCs w:val="27"/>
        </w:rPr>
        <w:tab/>
      </w:r>
      <w:r w:rsidR="000C6CE8" w:rsidRPr="003F4FE4">
        <w:rPr>
          <w:sz w:val="27"/>
          <w:szCs w:val="27"/>
        </w:rPr>
        <w:tab/>
      </w:r>
      <w:r w:rsidR="00F4755E" w:rsidRPr="003F4FE4">
        <w:rPr>
          <w:sz w:val="27"/>
          <w:szCs w:val="27"/>
        </w:rPr>
        <w:tab/>
      </w:r>
      <w:r w:rsidR="00F4755E" w:rsidRPr="003F4FE4">
        <w:rPr>
          <w:sz w:val="27"/>
          <w:szCs w:val="27"/>
        </w:rPr>
        <w:tab/>
      </w:r>
      <w:r w:rsidR="00042119" w:rsidRPr="003F4FE4">
        <w:rPr>
          <w:sz w:val="27"/>
          <w:szCs w:val="27"/>
        </w:rPr>
        <w:tab/>
      </w:r>
      <w:r w:rsidRPr="003F4FE4">
        <w:rPr>
          <w:sz w:val="27"/>
          <w:szCs w:val="27"/>
        </w:rPr>
        <w:tab/>
        <w:t>Л.Г. Василенко</w:t>
      </w:r>
    </w:p>
    <w:p w:rsidR="003C6159" w:rsidRDefault="003C6159" w:rsidP="00835273">
      <w:pPr>
        <w:rPr>
          <w:sz w:val="28"/>
        </w:rPr>
      </w:pPr>
    </w:p>
    <w:p w:rsidR="003C6159" w:rsidRPr="00C0411E" w:rsidRDefault="003C6159" w:rsidP="003C6159">
      <w:pPr>
        <w:snapToGrid w:val="0"/>
        <w:ind w:firstLine="540"/>
        <w:jc w:val="right"/>
        <w:rPr>
          <w:rFonts w:eastAsia="Calibri"/>
          <w:sz w:val="28"/>
          <w:szCs w:val="28"/>
        </w:rPr>
      </w:pPr>
      <w:r w:rsidRPr="00C0411E">
        <w:rPr>
          <w:rFonts w:eastAsia="Calibri"/>
          <w:sz w:val="28"/>
          <w:szCs w:val="28"/>
        </w:rPr>
        <w:t>Приложение</w:t>
      </w:r>
    </w:p>
    <w:p w:rsidR="003C6159" w:rsidRDefault="003C6159" w:rsidP="003C6159">
      <w:pPr>
        <w:snapToGrid w:val="0"/>
        <w:ind w:firstLine="540"/>
        <w:jc w:val="right"/>
        <w:rPr>
          <w:rFonts w:eastAsia="Calibri"/>
          <w:sz w:val="28"/>
          <w:szCs w:val="28"/>
        </w:rPr>
      </w:pPr>
      <w:r w:rsidRPr="00C0411E">
        <w:rPr>
          <w:rFonts w:eastAsia="Calibri"/>
          <w:sz w:val="28"/>
          <w:szCs w:val="28"/>
        </w:rPr>
        <w:t xml:space="preserve">к постановлению </w:t>
      </w:r>
      <w:r>
        <w:rPr>
          <w:rFonts w:eastAsia="Calibri"/>
          <w:sz w:val="28"/>
          <w:szCs w:val="28"/>
        </w:rPr>
        <w:t xml:space="preserve">Администрации </w:t>
      </w:r>
    </w:p>
    <w:p w:rsidR="003C6159" w:rsidRPr="00C0411E" w:rsidRDefault="003C6159" w:rsidP="003C6159">
      <w:pPr>
        <w:snapToGrid w:val="0"/>
        <w:ind w:firstLine="540"/>
        <w:jc w:val="right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</w:t>
      </w:r>
    </w:p>
    <w:p w:rsidR="003C6159" w:rsidRDefault="003C6159" w:rsidP="003C6159">
      <w:pPr>
        <w:snapToGrid w:val="0"/>
        <w:ind w:firstLine="540"/>
        <w:jc w:val="right"/>
        <w:rPr>
          <w:rFonts w:eastAsia="Calibri"/>
          <w:sz w:val="28"/>
          <w:szCs w:val="28"/>
        </w:rPr>
      </w:pPr>
      <w:r w:rsidRPr="00C0411E">
        <w:rPr>
          <w:rFonts w:eastAsia="Calibri"/>
          <w:sz w:val="28"/>
          <w:szCs w:val="28"/>
        </w:rPr>
        <w:t xml:space="preserve">от </w:t>
      </w:r>
      <w:r w:rsidR="00A9376C">
        <w:rPr>
          <w:rFonts w:eastAsia="Calibri"/>
          <w:sz w:val="28"/>
          <w:szCs w:val="28"/>
        </w:rPr>
        <w:t>11</w:t>
      </w:r>
      <w:r w:rsidRPr="00C0411E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02.2019 </w:t>
      </w:r>
      <w:r w:rsidRPr="00C0411E"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</w:rPr>
        <w:t xml:space="preserve"> </w:t>
      </w:r>
      <w:r w:rsidR="00A9376C">
        <w:rPr>
          <w:rFonts w:eastAsia="Calibri"/>
          <w:sz w:val="28"/>
          <w:szCs w:val="28"/>
        </w:rPr>
        <w:t>187</w:t>
      </w:r>
      <w:bookmarkStart w:id="3" w:name="_GoBack"/>
      <w:bookmarkEnd w:id="3"/>
    </w:p>
    <w:p w:rsidR="003C6159" w:rsidRDefault="003C6159" w:rsidP="003C6159">
      <w:pPr>
        <w:snapToGrid w:val="0"/>
        <w:ind w:firstLine="540"/>
        <w:jc w:val="right"/>
        <w:rPr>
          <w:sz w:val="28"/>
          <w:szCs w:val="28"/>
        </w:rPr>
      </w:pPr>
    </w:p>
    <w:p w:rsidR="003C6159" w:rsidRDefault="003C6159" w:rsidP="003C6159">
      <w:pPr>
        <w:jc w:val="center"/>
        <w:rPr>
          <w:sz w:val="28"/>
          <w:szCs w:val="28"/>
        </w:rPr>
      </w:pPr>
      <w:r w:rsidRPr="00E42D25">
        <w:rPr>
          <w:sz w:val="28"/>
          <w:szCs w:val="28"/>
        </w:rPr>
        <w:t xml:space="preserve">Изменения, </w:t>
      </w:r>
    </w:p>
    <w:p w:rsidR="003C6159" w:rsidRDefault="003C6159" w:rsidP="003C6159">
      <w:pPr>
        <w:jc w:val="center"/>
        <w:rPr>
          <w:rFonts w:eastAsia="Calibri"/>
          <w:sz w:val="28"/>
          <w:szCs w:val="28"/>
        </w:rPr>
      </w:pPr>
      <w:r w:rsidRPr="00E42D25">
        <w:rPr>
          <w:sz w:val="28"/>
          <w:szCs w:val="28"/>
        </w:rPr>
        <w:t>вносимые в постановлени</w:t>
      </w:r>
      <w:r>
        <w:rPr>
          <w:sz w:val="28"/>
          <w:szCs w:val="28"/>
        </w:rPr>
        <w:t>е</w:t>
      </w:r>
      <w:r w:rsidRPr="00E42D25">
        <w:rPr>
          <w:sz w:val="28"/>
          <w:szCs w:val="28"/>
        </w:rPr>
        <w:t xml:space="preserve"> Администрации </w:t>
      </w:r>
      <w:proofErr w:type="spellStart"/>
      <w:r w:rsidRPr="00E42D25">
        <w:rPr>
          <w:sz w:val="28"/>
          <w:szCs w:val="28"/>
        </w:rPr>
        <w:t>Белокалитвинского</w:t>
      </w:r>
      <w:proofErr w:type="spellEnd"/>
      <w:r w:rsidRPr="00E42D25">
        <w:rPr>
          <w:sz w:val="28"/>
          <w:szCs w:val="28"/>
        </w:rPr>
        <w:t xml:space="preserve"> района </w:t>
      </w:r>
      <w:r w:rsidR="003F4FE4">
        <w:rPr>
          <w:sz w:val="28"/>
          <w:szCs w:val="28"/>
        </w:rPr>
        <w:t xml:space="preserve">                                  </w:t>
      </w:r>
      <w:r w:rsidRPr="00E42D25">
        <w:rPr>
          <w:sz w:val="28"/>
          <w:szCs w:val="28"/>
        </w:rPr>
        <w:t xml:space="preserve">от </w:t>
      </w:r>
      <w:r w:rsidRPr="00E42D25">
        <w:rPr>
          <w:rFonts w:eastAsia="Calibri"/>
          <w:sz w:val="28"/>
          <w:szCs w:val="28"/>
        </w:rPr>
        <w:t xml:space="preserve">16.10.2015 № 1629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E42D25">
        <w:rPr>
          <w:rFonts w:eastAsia="Calibri"/>
          <w:sz w:val="28"/>
          <w:szCs w:val="28"/>
        </w:rPr>
        <w:t>Белокалитвинского</w:t>
      </w:r>
      <w:proofErr w:type="spellEnd"/>
      <w:r w:rsidRPr="00E42D25">
        <w:rPr>
          <w:rFonts w:eastAsia="Calibri"/>
          <w:sz w:val="28"/>
          <w:szCs w:val="28"/>
        </w:rPr>
        <w:t xml:space="preserve"> района и финансового обеспечения выполнения муниципального задания»</w:t>
      </w:r>
    </w:p>
    <w:p w:rsidR="003C6159" w:rsidRDefault="003C6159" w:rsidP="003C6159">
      <w:pPr>
        <w:pStyle w:val="ConsPlusNormal"/>
        <w:ind w:firstLine="540"/>
        <w:jc w:val="both"/>
      </w:pPr>
    </w:p>
    <w:p w:rsidR="003C6159" w:rsidRPr="00401913" w:rsidRDefault="003C6159" w:rsidP="003C6159">
      <w:pPr>
        <w:ind w:firstLine="709"/>
        <w:jc w:val="both"/>
        <w:rPr>
          <w:kern w:val="2"/>
          <w:sz w:val="28"/>
          <w:szCs w:val="28"/>
        </w:rPr>
      </w:pPr>
      <w:r w:rsidRPr="00401913">
        <w:rPr>
          <w:kern w:val="2"/>
          <w:sz w:val="28"/>
          <w:szCs w:val="28"/>
        </w:rPr>
        <w:t>В разделе 3 приложения №1:</w:t>
      </w:r>
    </w:p>
    <w:p w:rsidR="003C6159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kern w:val="2"/>
          <w:sz w:val="28"/>
          <w:szCs w:val="28"/>
          <w:lang w:eastAsia="ar-SA"/>
        </w:rPr>
        <w:t xml:space="preserve">1. </w:t>
      </w:r>
      <w:r w:rsidRPr="00401913">
        <w:rPr>
          <w:rFonts w:eastAsia="Calibri"/>
          <w:sz w:val="28"/>
          <w:szCs w:val="28"/>
          <w:lang w:eastAsia="en-US"/>
        </w:rPr>
        <w:t xml:space="preserve">В абзаце шестом подпункта 3.7.3 пункта 3.7 слова «муниципальной программы </w:t>
      </w:r>
      <w:proofErr w:type="spellStart"/>
      <w:r w:rsidRPr="00401913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401913">
        <w:rPr>
          <w:rFonts w:eastAsia="Calibri"/>
          <w:sz w:val="28"/>
          <w:szCs w:val="28"/>
          <w:lang w:eastAsia="en-US"/>
        </w:rPr>
        <w:t xml:space="preserve"> района «Молодежь Дона», утвержденной постановлением Администрации </w:t>
      </w:r>
      <w:proofErr w:type="spellStart"/>
      <w:r w:rsidRPr="00401913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401913">
        <w:rPr>
          <w:rFonts w:eastAsia="Calibri"/>
          <w:sz w:val="28"/>
          <w:szCs w:val="28"/>
          <w:lang w:eastAsia="en-US"/>
        </w:rPr>
        <w:t xml:space="preserve"> района от 18.10.2013 № 1783» заменить словами «</w:t>
      </w:r>
      <w:r w:rsidRPr="00401913">
        <w:rPr>
          <w:color w:val="000000"/>
          <w:kern w:val="2"/>
          <w:sz w:val="28"/>
          <w:szCs w:val="28"/>
        </w:rPr>
        <w:t xml:space="preserve">муниципальной программы </w:t>
      </w:r>
      <w:proofErr w:type="spellStart"/>
      <w:r w:rsidRPr="00401913">
        <w:rPr>
          <w:color w:val="000000"/>
          <w:kern w:val="2"/>
          <w:sz w:val="28"/>
          <w:szCs w:val="28"/>
        </w:rPr>
        <w:t>Белокалитвинского</w:t>
      </w:r>
      <w:proofErr w:type="spellEnd"/>
      <w:r w:rsidRPr="00401913">
        <w:rPr>
          <w:color w:val="000000"/>
          <w:kern w:val="2"/>
          <w:sz w:val="28"/>
          <w:szCs w:val="28"/>
        </w:rPr>
        <w:t xml:space="preserve"> района «Развитие физической культуры, спорта и молодежной политики</w:t>
      </w:r>
      <w:r>
        <w:rPr>
          <w:color w:val="000000"/>
          <w:kern w:val="2"/>
          <w:sz w:val="28"/>
          <w:szCs w:val="28"/>
        </w:rPr>
        <w:t>».</w:t>
      </w:r>
    </w:p>
    <w:p w:rsidR="003C6159" w:rsidRDefault="003C6159" w:rsidP="003C61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Пункт 3.8.2. изложить в редакции:</w:t>
      </w:r>
    </w:p>
    <w:p w:rsidR="003C6159" w:rsidRPr="00C21E0C" w:rsidRDefault="003C6159" w:rsidP="003C6159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«</w:t>
      </w:r>
      <w:r w:rsidRPr="00C21E0C">
        <w:rPr>
          <w:color w:val="000000"/>
          <w:kern w:val="2"/>
          <w:sz w:val="28"/>
          <w:szCs w:val="28"/>
        </w:rPr>
        <w:t>3.8.2.</w:t>
      </w:r>
      <w:r w:rsidRPr="00C21E0C">
        <w:rPr>
          <w:color w:val="000000"/>
          <w:kern w:val="2"/>
          <w:sz w:val="28"/>
          <w:szCs w:val="28"/>
          <w:lang w:val="en-US"/>
        </w:rPr>
        <w:t> </w:t>
      </w:r>
      <w:r w:rsidRPr="00C21E0C">
        <w:rPr>
          <w:color w:val="000000"/>
          <w:kern w:val="2"/>
          <w:sz w:val="28"/>
          <w:szCs w:val="28"/>
        </w:rPr>
        <w:t>Затраты на содержание объектов недвижимого имущества:</w:t>
      </w:r>
    </w:p>
    <w:p w:rsidR="003C6159" w:rsidRPr="00C21E0C" w:rsidRDefault="003C6159" w:rsidP="003C6159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21E0C">
        <w:rPr>
          <w:color w:val="000000"/>
          <w:kern w:val="2"/>
          <w:sz w:val="28"/>
          <w:szCs w:val="28"/>
        </w:rPr>
        <w:t>затраты на содержание и ремонт общего имущества в здании, сооружении, в котором муниципальному учреждению принадлежит помещение на праве оперативного управления;</w:t>
      </w:r>
    </w:p>
    <w:p w:rsidR="003C6159" w:rsidRPr="00C21E0C" w:rsidRDefault="003C6159" w:rsidP="003C6159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21E0C">
        <w:rPr>
          <w:color w:val="000000"/>
          <w:kern w:val="2"/>
          <w:sz w:val="28"/>
          <w:szCs w:val="28"/>
        </w:rPr>
        <w:t>затраты на обслуживание систем видеонаблюдения, «тревожных кнопок», контроля доступа в здание;</w:t>
      </w:r>
    </w:p>
    <w:p w:rsidR="003C6159" w:rsidRPr="00C21E0C" w:rsidRDefault="003C6159" w:rsidP="003C6159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21E0C">
        <w:rPr>
          <w:color w:val="000000"/>
          <w:kern w:val="2"/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3C6159" w:rsidRPr="00C21E0C" w:rsidRDefault="003C6159" w:rsidP="003C6159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21E0C">
        <w:rPr>
          <w:color w:val="000000"/>
          <w:kern w:val="2"/>
          <w:sz w:val="28"/>
          <w:szCs w:val="28"/>
        </w:rPr>
        <w:t>затраты на текущий ремонт и техническое обслуживание зданий и сооружений;</w:t>
      </w:r>
    </w:p>
    <w:p w:rsidR="003C6159" w:rsidRPr="00C21E0C" w:rsidRDefault="003C6159" w:rsidP="003C6159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21E0C">
        <w:rPr>
          <w:color w:val="000000"/>
          <w:kern w:val="2"/>
          <w:sz w:val="28"/>
          <w:szCs w:val="28"/>
        </w:rPr>
        <w:t>затраты на приобретение топлива для котельных;</w:t>
      </w:r>
    </w:p>
    <w:p w:rsidR="003C6159" w:rsidRPr="00C21E0C" w:rsidRDefault="003C6159" w:rsidP="003C6159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21E0C">
        <w:rPr>
          <w:color w:val="000000"/>
          <w:kern w:val="2"/>
          <w:sz w:val="28"/>
          <w:szCs w:val="28"/>
        </w:rPr>
        <w:t>затраты на санитарную обработку помещений;</w:t>
      </w:r>
    </w:p>
    <w:p w:rsidR="003C6159" w:rsidRPr="00C21E0C" w:rsidRDefault="003C6159" w:rsidP="003C6159">
      <w:pPr>
        <w:spacing w:line="235" w:lineRule="auto"/>
        <w:ind w:firstLine="709"/>
        <w:jc w:val="both"/>
        <w:rPr>
          <w:sz w:val="28"/>
          <w:szCs w:val="28"/>
        </w:rPr>
      </w:pPr>
      <w:r w:rsidRPr="00C21E0C">
        <w:rPr>
          <w:sz w:val="28"/>
          <w:szCs w:val="28"/>
        </w:rPr>
        <w:t>затраты на выв</w:t>
      </w:r>
      <w:r>
        <w:rPr>
          <w:sz w:val="28"/>
          <w:szCs w:val="28"/>
        </w:rPr>
        <w:t>оз твердых коммунальных отходов;</w:t>
      </w:r>
    </w:p>
    <w:p w:rsidR="003C6159" w:rsidRPr="00C21E0C" w:rsidRDefault="003C6159" w:rsidP="003C6159">
      <w:pPr>
        <w:spacing w:line="235" w:lineRule="auto"/>
        <w:ind w:firstLine="709"/>
        <w:jc w:val="both"/>
        <w:rPr>
          <w:sz w:val="28"/>
          <w:szCs w:val="28"/>
        </w:rPr>
      </w:pPr>
      <w:r w:rsidRPr="000E4C56">
        <w:rPr>
          <w:sz w:val="28"/>
          <w:szCs w:val="28"/>
        </w:rPr>
        <w:t>затраты на оплату договоров гражданско-правового характера за оказание услуг, выполнение работ.».</w:t>
      </w:r>
      <w:r>
        <w:rPr>
          <w:sz w:val="28"/>
          <w:szCs w:val="28"/>
        </w:rPr>
        <w:t xml:space="preserve"> 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401913">
        <w:rPr>
          <w:rFonts w:eastAsia="Calibri"/>
          <w:sz w:val="28"/>
          <w:szCs w:val="28"/>
          <w:lang w:eastAsia="en-US"/>
        </w:rPr>
        <w:t>. Подпункт 3.16 изложить в редакции: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«3.16. Нормативные затраты на выполнение работы рассчитываются на работу в целом или, в случае установления в муниципальном задании показателей объема выполнения работы, на единицу объема работы.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lastRenderedPageBreak/>
        <w:t>затраты на приобретение материальных запасов, потребляемых (используемых) в процессе выполнения работы;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 xml:space="preserve">затраты на командировочные расходы основного и вспомогательного персонала </w:t>
      </w:r>
      <w:proofErr w:type="gramStart"/>
      <w:r w:rsidRPr="00401913">
        <w:rPr>
          <w:color w:val="000000"/>
          <w:kern w:val="2"/>
          <w:sz w:val="28"/>
          <w:szCs w:val="28"/>
        </w:rPr>
        <w:t>муниципальных  учреждений</w:t>
      </w:r>
      <w:proofErr w:type="gramEnd"/>
      <w:r w:rsidRPr="00401913">
        <w:rPr>
          <w:color w:val="000000"/>
          <w:kern w:val="2"/>
          <w:sz w:val="28"/>
          <w:szCs w:val="28"/>
        </w:rPr>
        <w:t xml:space="preserve"> клубного типа, связанные с выполнением работы;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услуги по медосмотру основного, вспомогательного и прочего персонала, включая административно-управленческий персонал, в случаях, установленных законодательством;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коммунальны</w:t>
      </w:r>
      <w:r>
        <w:rPr>
          <w:color w:val="000000"/>
          <w:kern w:val="2"/>
          <w:sz w:val="28"/>
          <w:szCs w:val="28"/>
        </w:rPr>
        <w:t>е</w:t>
      </w:r>
      <w:r w:rsidRPr="00401913">
        <w:rPr>
          <w:color w:val="000000"/>
          <w:kern w:val="2"/>
          <w:sz w:val="28"/>
          <w:szCs w:val="28"/>
        </w:rPr>
        <w:t xml:space="preserve"> услуг</w:t>
      </w:r>
      <w:r>
        <w:rPr>
          <w:color w:val="000000"/>
          <w:kern w:val="2"/>
          <w:sz w:val="28"/>
          <w:szCs w:val="28"/>
        </w:rPr>
        <w:t>и</w:t>
      </w:r>
      <w:r w:rsidRPr="00401913">
        <w:rPr>
          <w:color w:val="000000"/>
          <w:kern w:val="2"/>
          <w:sz w:val="28"/>
          <w:szCs w:val="28"/>
        </w:rPr>
        <w:t>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содержание объектов особо ценного движимого имущества, имущества, необходимого для выполнения муниципального задания;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 xml:space="preserve">затраты на </w:t>
      </w:r>
      <w:r>
        <w:rPr>
          <w:color w:val="000000"/>
          <w:kern w:val="2"/>
          <w:sz w:val="28"/>
          <w:szCs w:val="28"/>
        </w:rPr>
        <w:t>приобретение</w:t>
      </w:r>
      <w:r w:rsidRPr="00401913">
        <w:rPr>
          <w:color w:val="000000"/>
          <w:kern w:val="2"/>
          <w:sz w:val="28"/>
          <w:szCs w:val="28"/>
        </w:rPr>
        <w:t xml:space="preserve"> услуг связи;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 xml:space="preserve">затраты на </w:t>
      </w:r>
      <w:r>
        <w:rPr>
          <w:color w:val="000000"/>
          <w:kern w:val="2"/>
          <w:sz w:val="28"/>
          <w:szCs w:val="28"/>
        </w:rPr>
        <w:t>приобретение</w:t>
      </w:r>
      <w:r w:rsidRPr="00401913">
        <w:rPr>
          <w:color w:val="000000"/>
          <w:kern w:val="2"/>
          <w:sz w:val="28"/>
          <w:szCs w:val="28"/>
        </w:rPr>
        <w:t xml:space="preserve"> транспортных услуг;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оплату договоров гражданско-правового характера за оказание услуг</w:t>
      </w:r>
      <w:r>
        <w:rPr>
          <w:color w:val="000000"/>
          <w:kern w:val="2"/>
          <w:sz w:val="28"/>
          <w:szCs w:val="28"/>
        </w:rPr>
        <w:t xml:space="preserve"> </w:t>
      </w:r>
      <w:r w:rsidRPr="00401913">
        <w:rPr>
          <w:color w:val="000000"/>
          <w:kern w:val="2"/>
          <w:sz w:val="28"/>
          <w:szCs w:val="28"/>
        </w:rPr>
        <w:t>ведущих, участников творческих коллективов и исполнителей, членов жюри, с начислениями на выплаты по оплате труда учреждений клубного типа;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 xml:space="preserve">затраты на </w:t>
      </w:r>
      <w:r>
        <w:rPr>
          <w:color w:val="000000"/>
          <w:kern w:val="2"/>
          <w:sz w:val="28"/>
          <w:szCs w:val="28"/>
        </w:rPr>
        <w:t>услуги банков</w:t>
      </w:r>
      <w:r w:rsidRPr="00401913">
        <w:rPr>
          <w:color w:val="000000"/>
          <w:kern w:val="2"/>
          <w:sz w:val="28"/>
          <w:szCs w:val="28"/>
        </w:rPr>
        <w:t>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оплату услуг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арендную плату за пользование имуществом, необходимым при проведении культурных мероприятий учреждениями клубного типа;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затраты, связанные с библиотечным обслуживанием, формированием и обеспечением сохранности библиотечного фонда библиотеками, в том числе на переплет газет и журналов;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формирование, учет, изучение, обеспечение физического сохранения безопасности музейных предметов, музейных коллекций государственными музеями, в том числе приобретение материалов для создания экспозиций, выставок, приобретение музейных предметов, реставрационные работы;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изготовление или приобретение реквизита при создании спектаклей, концертов и концертных программ и при проведении культурных мероприятий учреждениями клубного типа;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lastRenderedPageBreak/>
        <w:t>затраты на услуги по организации питания и проживания творческих коллективов и отдельных самодеятельных и профессиональных артистов учреждений клубного типа при проведении культурных мероприятий;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оплату авторского вознаграждения за предоставление права использования обнародованных произведений при проведении культурных мероприятий учреждениями клубного типа;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изготовление или приобретение призов, сувенирной продукции, дипломов, благодарственных писем при проведении культурных мероприятий учреждениями клубного типа;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оплату услуг по художественному оформлению, сценографии мероприятий, зрелищно-развлекательные услуги при проведении культурных мероприятий учреждениями клубного типа;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оплату услуг по административно-хозяйственному и техническому обеспечению выездных репетиций и мероприятий, провод</w:t>
      </w:r>
      <w:r>
        <w:rPr>
          <w:color w:val="000000"/>
          <w:kern w:val="2"/>
          <w:sz w:val="28"/>
          <w:szCs w:val="28"/>
        </w:rPr>
        <w:t>имых учреждениями клубного типа;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оплату услуг вневедомственной охраны муниципальных учреждений;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организацию питания волонтеров, приобретение атрибутики и сувенирной продукции для волонтеров, оплату услуг по организации и проведению образовательных программ для волонтеров;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 xml:space="preserve">затраты на оплату работ и услуг при организации и эксплуатации мультимедийных, </w:t>
      </w:r>
      <w:proofErr w:type="spellStart"/>
      <w:r w:rsidRPr="00401913">
        <w:rPr>
          <w:color w:val="000000"/>
          <w:kern w:val="2"/>
          <w:sz w:val="28"/>
          <w:szCs w:val="28"/>
        </w:rPr>
        <w:t>копийных</w:t>
      </w:r>
      <w:proofErr w:type="spellEnd"/>
      <w:r w:rsidRPr="00401913">
        <w:rPr>
          <w:color w:val="000000"/>
          <w:kern w:val="2"/>
          <w:sz w:val="28"/>
          <w:szCs w:val="28"/>
        </w:rPr>
        <w:t xml:space="preserve"> выставок и тематических экспозиций;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захоронение биоматериалов;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оплату услуг прачечных;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приобретение бланков строгой отчетности;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проведение производственного контроля;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проведение специальной оценки условий труда;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проведение лабораторных исследований, в случае отсутствия бактериологических и вирусологических лабораторий;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утилизацию биологических отходов;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приобретение топлива для котельных;</w:t>
      </w:r>
    </w:p>
    <w:p w:rsidR="003C6159" w:rsidRPr="00401913" w:rsidRDefault="003C6159" w:rsidP="003C6159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401913">
        <w:rPr>
          <w:color w:val="000000"/>
          <w:kern w:val="2"/>
          <w:sz w:val="28"/>
          <w:szCs w:val="28"/>
        </w:rPr>
        <w:t>затраты на уплату сборов и иных платежей.</w:t>
      </w:r>
    </w:p>
    <w:p w:rsidR="003C6159" w:rsidRPr="00401913" w:rsidRDefault="003C6159" w:rsidP="003F4FE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01913">
        <w:rPr>
          <w:rFonts w:ascii="Times New Roman" w:hAnsi="Times New Roman" w:cs="Times New Roman"/>
          <w:sz w:val="28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 затрат исходя из норматива их потребления, установленных нормативными правовыми актами Российской Федерации и Ростовской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и паспортами выполнения работ в установленной сфере, или на основе усреднения показателей деятельности муниципального учреждения, которое имеет минимальный объем указанных затрат на выполнение работы в установленной сфере, или на основе медианного значения по муниципальным учреждениям, выполняющим работу в установленной сфере деятельности, в порядке, предусмотренном пунктом 3.15 настоящего Положения.</w:t>
      </w:r>
    </w:p>
    <w:p w:rsidR="003C6159" w:rsidRPr="00401913" w:rsidRDefault="003C6159" w:rsidP="003F4FE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01913">
        <w:rPr>
          <w:rFonts w:ascii="Times New Roman" w:hAnsi="Times New Roman" w:cs="Times New Roman"/>
          <w:sz w:val="28"/>
        </w:rPr>
        <w:lastRenderedPageBreak/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муниципальных бюджетных и автономных учреждений, а также главным распорядителем средств бюджета </w:t>
      </w:r>
      <w:proofErr w:type="spellStart"/>
      <w:r w:rsidRPr="00401913">
        <w:rPr>
          <w:rFonts w:ascii="Times New Roman" w:hAnsi="Times New Roman" w:cs="Times New Roman"/>
          <w:sz w:val="28"/>
        </w:rPr>
        <w:t>Белокалитвинского</w:t>
      </w:r>
      <w:proofErr w:type="spellEnd"/>
      <w:r w:rsidRPr="00401913">
        <w:rPr>
          <w:rFonts w:ascii="Times New Roman" w:hAnsi="Times New Roman" w:cs="Times New Roman"/>
          <w:sz w:val="28"/>
        </w:rPr>
        <w:t xml:space="preserve"> района, в ведении которого находятся муниципальные казенные учреждения (в случае принятия им решения о применении нормативных затрат при расчете объема финансового обеспечения выполнения муниципального задания).»</w:t>
      </w:r>
      <w:r>
        <w:rPr>
          <w:rFonts w:ascii="Times New Roman" w:hAnsi="Times New Roman" w:cs="Times New Roman"/>
          <w:sz w:val="28"/>
        </w:rPr>
        <w:t>.</w:t>
      </w:r>
    </w:p>
    <w:p w:rsidR="003C6159" w:rsidRDefault="003C6159" w:rsidP="003F4FE4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Pr="00401913">
        <w:rPr>
          <w:kern w:val="2"/>
          <w:sz w:val="28"/>
          <w:szCs w:val="28"/>
        </w:rPr>
        <w:t xml:space="preserve">. В абзаце первом пункта 3.30. слова «по реализации решения Собрания депутатов </w:t>
      </w:r>
      <w:proofErr w:type="spellStart"/>
      <w:r w:rsidRPr="00401913">
        <w:rPr>
          <w:kern w:val="2"/>
          <w:sz w:val="28"/>
          <w:szCs w:val="28"/>
        </w:rPr>
        <w:t>Белокалитвинского</w:t>
      </w:r>
      <w:proofErr w:type="spellEnd"/>
      <w:r w:rsidRPr="00401913">
        <w:rPr>
          <w:kern w:val="2"/>
          <w:sz w:val="28"/>
          <w:szCs w:val="28"/>
        </w:rPr>
        <w:t xml:space="preserve"> района о бюджете </w:t>
      </w:r>
      <w:proofErr w:type="spellStart"/>
      <w:r w:rsidRPr="00401913">
        <w:rPr>
          <w:kern w:val="2"/>
          <w:sz w:val="28"/>
          <w:szCs w:val="28"/>
        </w:rPr>
        <w:t>Белокалитвинского</w:t>
      </w:r>
      <w:proofErr w:type="spellEnd"/>
      <w:r w:rsidRPr="00401913">
        <w:rPr>
          <w:kern w:val="2"/>
          <w:sz w:val="28"/>
          <w:szCs w:val="28"/>
        </w:rPr>
        <w:t xml:space="preserve"> района» заменить словами «по обеспечению исполнения бюджета </w:t>
      </w:r>
      <w:proofErr w:type="spellStart"/>
      <w:r w:rsidRPr="00401913">
        <w:rPr>
          <w:kern w:val="2"/>
          <w:sz w:val="28"/>
          <w:szCs w:val="28"/>
        </w:rPr>
        <w:t>Белокалитвинского</w:t>
      </w:r>
      <w:proofErr w:type="spellEnd"/>
      <w:r w:rsidRPr="00401913">
        <w:rPr>
          <w:kern w:val="2"/>
          <w:sz w:val="28"/>
          <w:szCs w:val="28"/>
        </w:rPr>
        <w:t xml:space="preserve"> района</w:t>
      </w:r>
      <w:r>
        <w:rPr>
          <w:kern w:val="2"/>
          <w:sz w:val="28"/>
          <w:szCs w:val="28"/>
        </w:rPr>
        <w:t>.</w:t>
      </w:r>
      <w:r w:rsidRPr="00401913">
        <w:rPr>
          <w:kern w:val="2"/>
          <w:sz w:val="28"/>
          <w:szCs w:val="28"/>
        </w:rPr>
        <w:t>».</w:t>
      </w:r>
    </w:p>
    <w:p w:rsidR="003C6159" w:rsidRDefault="003C6159" w:rsidP="003C615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3F4FE4" w:rsidRDefault="003F4FE4" w:rsidP="003C615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3F4FE4" w:rsidRDefault="003F4FE4" w:rsidP="003C6159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5"/>
      </w:tblGrid>
      <w:tr w:rsidR="003C6159" w:rsidRPr="00701685" w:rsidTr="00E017B5">
        <w:tc>
          <w:tcPr>
            <w:tcW w:w="7338" w:type="dxa"/>
          </w:tcPr>
          <w:p w:rsidR="003C6159" w:rsidRDefault="003C6159" w:rsidP="00E017B5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701685">
              <w:rPr>
                <w:rFonts w:eastAsia="Calibri"/>
                <w:sz w:val="28"/>
                <w:szCs w:val="28"/>
              </w:rPr>
              <w:t xml:space="preserve">Управляющий делами   </w:t>
            </w:r>
          </w:p>
          <w:p w:rsidR="003C6159" w:rsidRPr="00701685" w:rsidRDefault="003C6159" w:rsidP="00E017B5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701685">
              <w:rPr>
                <w:rFonts w:eastAsia="Calibri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515" w:type="dxa"/>
          </w:tcPr>
          <w:p w:rsidR="003C6159" w:rsidRPr="00701685" w:rsidRDefault="003C6159" w:rsidP="00E017B5">
            <w:pPr>
              <w:rPr>
                <w:rFonts w:eastAsia="Calibri"/>
                <w:sz w:val="28"/>
                <w:szCs w:val="28"/>
              </w:rPr>
            </w:pPr>
          </w:p>
          <w:p w:rsidR="003C6159" w:rsidRPr="00701685" w:rsidRDefault="003C6159" w:rsidP="00E017B5">
            <w:pPr>
              <w:ind w:right="-286"/>
              <w:rPr>
                <w:rFonts w:eastAsia="Calibri"/>
                <w:sz w:val="28"/>
                <w:szCs w:val="28"/>
              </w:rPr>
            </w:pPr>
            <w:r w:rsidRPr="00701685">
              <w:rPr>
                <w:rFonts w:eastAsia="Calibri"/>
                <w:sz w:val="28"/>
                <w:szCs w:val="28"/>
              </w:rPr>
              <w:t>Л.Г. Василенко</w:t>
            </w:r>
          </w:p>
        </w:tc>
      </w:tr>
    </w:tbl>
    <w:p w:rsidR="003C6159" w:rsidRPr="003A39C2" w:rsidRDefault="003C6159" w:rsidP="00835273">
      <w:pPr>
        <w:rPr>
          <w:sz w:val="28"/>
          <w:szCs w:val="28"/>
        </w:rPr>
      </w:pPr>
    </w:p>
    <w:sectPr w:rsidR="003C6159" w:rsidRPr="003A39C2" w:rsidSect="003F4FE4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2DC" w:rsidRDefault="00FF52DC">
      <w:r>
        <w:separator/>
      </w:r>
    </w:p>
  </w:endnote>
  <w:endnote w:type="continuationSeparator" w:id="0">
    <w:p w:rsidR="00FF52DC" w:rsidRDefault="00FF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4FE4" w:rsidRPr="003F4FE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4FE4">
      <w:rPr>
        <w:noProof/>
        <w:sz w:val="14"/>
        <w:lang w:val="en-US"/>
      </w:rPr>
      <w:t>C</w:t>
    </w:r>
    <w:r w:rsidR="003F4FE4" w:rsidRPr="003F4FE4">
      <w:rPr>
        <w:noProof/>
        <w:sz w:val="14"/>
      </w:rPr>
      <w:t>:\</w:t>
    </w:r>
    <w:r w:rsidR="003F4FE4">
      <w:rPr>
        <w:noProof/>
        <w:sz w:val="14"/>
        <w:lang w:val="en-US"/>
      </w:rPr>
      <w:t>Users</w:t>
    </w:r>
    <w:r w:rsidR="003F4FE4" w:rsidRPr="003F4FE4">
      <w:rPr>
        <w:noProof/>
        <w:sz w:val="14"/>
      </w:rPr>
      <w:t>\</w:t>
    </w:r>
    <w:r w:rsidR="003F4FE4">
      <w:rPr>
        <w:noProof/>
        <w:sz w:val="14"/>
        <w:lang w:val="en-US"/>
      </w:rPr>
      <w:t>eio</w:t>
    </w:r>
    <w:r w:rsidR="003F4FE4" w:rsidRPr="003F4FE4">
      <w:rPr>
        <w:noProof/>
        <w:sz w:val="14"/>
      </w:rPr>
      <w:t>3\Сохранения Алентьева\Мои документы\Постановления\изм_1629-февраль2019.</w:t>
    </w:r>
    <w:r w:rsidR="003F4FE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9376C" w:rsidRPr="00A9376C">
      <w:rPr>
        <w:noProof/>
        <w:sz w:val="14"/>
      </w:rPr>
      <w:t>2/7/2019 4:26:00</w:t>
    </w:r>
    <w:r w:rsidR="00A9376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9376C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9376C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2DC" w:rsidRDefault="00FF52DC">
      <w:r>
        <w:separator/>
      </w:r>
    </w:p>
  </w:footnote>
  <w:footnote w:type="continuationSeparator" w:id="0">
    <w:p w:rsidR="00FF52DC" w:rsidRDefault="00FF5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C6159"/>
    <w:rsid w:val="003F3219"/>
    <w:rsid w:val="003F4FE4"/>
    <w:rsid w:val="00405D8A"/>
    <w:rsid w:val="004148E7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E05D3"/>
    <w:rsid w:val="00715C8D"/>
    <w:rsid w:val="0072180E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9376C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rmal">
    <w:name w:val="ConsPlusNormal"/>
    <w:rsid w:val="003C61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5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2019-02-07T13:24:00Z</cp:lastPrinted>
  <dcterms:created xsi:type="dcterms:W3CDTF">2019-02-07T13:21:00Z</dcterms:created>
  <dcterms:modified xsi:type="dcterms:W3CDTF">2019-02-13T12:02:00Z</dcterms:modified>
</cp:coreProperties>
</file>