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433" w:rsidRDefault="00A90D5E"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ПОСТАНОВЛЕНИЕ</w:t>
      </w:r>
    </w:p>
    <w:p w:rsidR="00872883" w:rsidRPr="00C96E82" w:rsidRDefault="00830911" w:rsidP="00872883">
      <w:pPr>
        <w:spacing w:before="120"/>
        <w:rPr>
          <w:sz w:val="28"/>
        </w:rPr>
      </w:pPr>
      <w:r>
        <w:rPr>
          <w:sz w:val="28"/>
        </w:rPr>
        <w:t>03.04</w:t>
      </w:r>
      <w:r w:rsidR="005134A0">
        <w:rPr>
          <w:sz w:val="28"/>
        </w:rPr>
        <w:t>.</w:t>
      </w:r>
      <w:r w:rsidR="00872883" w:rsidRPr="00C96E82">
        <w:rPr>
          <w:sz w:val="28"/>
        </w:rPr>
        <w:t>20</w:t>
      </w:r>
      <w:r w:rsidR="000C6CE8">
        <w:rPr>
          <w:sz w:val="28"/>
        </w:rPr>
        <w:t>17</w:t>
      </w:r>
      <w:r w:rsidR="00872883" w:rsidRPr="00C96E82">
        <w:rPr>
          <w:sz w:val="28"/>
        </w:rPr>
        <w:tab/>
      </w:r>
      <w:r w:rsidR="00872883" w:rsidRPr="00C96E82">
        <w:rPr>
          <w:sz w:val="28"/>
        </w:rPr>
        <w:tab/>
      </w:r>
      <w:r w:rsidR="00872883" w:rsidRPr="00C96E82">
        <w:rPr>
          <w:sz w:val="28"/>
        </w:rPr>
        <w:tab/>
        <w:t xml:space="preserve">  </w:t>
      </w:r>
      <w:r>
        <w:rPr>
          <w:sz w:val="28"/>
        </w:rPr>
        <w:t xml:space="preserve">            </w:t>
      </w:r>
      <w:r w:rsidR="00872883" w:rsidRPr="00C96E82">
        <w:rPr>
          <w:sz w:val="28"/>
        </w:rPr>
        <w:t xml:space="preserve">      № </w:t>
      </w:r>
      <w:bookmarkStart w:id="1" w:name="Номер"/>
      <w:bookmarkEnd w:id="1"/>
      <w:r>
        <w:rPr>
          <w:sz w:val="28"/>
        </w:rPr>
        <w:t>121</w:t>
      </w:r>
      <w:r w:rsidR="00872883" w:rsidRPr="00C96E82">
        <w:rPr>
          <w:sz w:val="28"/>
        </w:rPr>
        <w:t xml:space="preserve">                            г.  Белая Калитва</w:t>
      </w:r>
    </w:p>
    <w:p w:rsidR="00872883" w:rsidRDefault="00872883" w:rsidP="00872883">
      <w:pPr>
        <w:rPr>
          <w:b/>
          <w:sz w:val="28"/>
        </w:rPr>
      </w:pPr>
    </w:p>
    <w:p w:rsidR="00A90D5E" w:rsidRDefault="00A90D5E" w:rsidP="00352C9D">
      <w:pPr>
        <w:autoSpaceDE w:val="0"/>
        <w:autoSpaceDN w:val="0"/>
        <w:adjustRightInd w:val="0"/>
        <w:ind w:right="5924"/>
        <w:contextualSpacing/>
        <w:jc w:val="both"/>
        <w:outlineLvl w:val="0"/>
        <w:rPr>
          <w:sz w:val="28"/>
          <w:szCs w:val="28"/>
        </w:rPr>
      </w:pPr>
      <w:bookmarkStart w:id="2" w:name="Наименование"/>
      <w:bookmarkEnd w:id="2"/>
      <w:r>
        <w:rPr>
          <w:sz w:val="28"/>
          <w:szCs w:val="28"/>
        </w:rPr>
        <w:t>О внесении изменений в</w:t>
      </w:r>
      <w:r w:rsidR="00352C9D">
        <w:rPr>
          <w:sz w:val="28"/>
          <w:szCs w:val="28"/>
        </w:rPr>
        <w:t xml:space="preserve"> </w:t>
      </w:r>
      <w:r>
        <w:rPr>
          <w:sz w:val="28"/>
          <w:szCs w:val="28"/>
        </w:rPr>
        <w:t>постановление Администрации</w:t>
      </w:r>
      <w:r w:rsidR="00352C9D">
        <w:rPr>
          <w:sz w:val="28"/>
          <w:szCs w:val="28"/>
        </w:rPr>
        <w:t xml:space="preserve"> </w:t>
      </w:r>
      <w:r>
        <w:rPr>
          <w:sz w:val="28"/>
          <w:szCs w:val="28"/>
        </w:rPr>
        <w:t xml:space="preserve">Белокалитвинского района </w:t>
      </w:r>
      <w:proofErr w:type="gramStart"/>
      <w:r>
        <w:rPr>
          <w:sz w:val="28"/>
          <w:szCs w:val="28"/>
        </w:rPr>
        <w:t xml:space="preserve">от </w:t>
      </w:r>
      <w:r w:rsidR="00352C9D">
        <w:rPr>
          <w:sz w:val="28"/>
          <w:szCs w:val="28"/>
        </w:rPr>
        <w:t xml:space="preserve"> </w:t>
      </w:r>
      <w:r>
        <w:rPr>
          <w:sz w:val="28"/>
          <w:szCs w:val="28"/>
        </w:rPr>
        <w:t>22.08.2016</w:t>
      </w:r>
      <w:proofErr w:type="gramEnd"/>
      <w:r>
        <w:rPr>
          <w:sz w:val="28"/>
          <w:szCs w:val="28"/>
        </w:rPr>
        <w:t xml:space="preserve"> №</w:t>
      </w:r>
      <w:r w:rsidR="00352C9D">
        <w:rPr>
          <w:sz w:val="28"/>
          <w:szCs w:val="28"/>
        </w:rPr>
        <w:t xml:space="preserve"> </w:t>
      </w:r>
      <w:r>
        <w:rPr>
          <w:sz w:val="28"/>
          <w:szCs w:val="28"/>
        </w:rPr>
        <w:t>1147</w:t>
      </w:r>
    </w:p>
    <w:p w:rsidR="00A90D5E" w:rsidRDefault="00A90D5E" w:rsidP="00A90D5E">
      <w:pPr>
        <w:autoSpaceDE w:val="0"/>
        <w:autoSpaceDN w:val="0"/>
        <w:adjustRightInd w:val="0"/>
        <w:ind w:right="5251"/>
        <w:contextualSpacing/>
        <w:jc w:val="both"/>
        <w:outlineLvl w:val="0"/>
        <w:rPr>
          <w:b/>
          <w:sz w:val="28"/>
          <w:szCs w:val="28"/>
        </w:rPr>
      </w:pPr>
      <w:r w:rsidRPr="00BC41DE">
        <w:rPr>
          <w:b/>
          <w:sz w:val="28"/>
          <w:szCs w:val="28"/>
        </w:rPr>
        <w:tab/>
      </w:r>
    </w:p>
    <w:p w:rsidR="00A90D5E" w:rsidRDefault="00A90D5E" w:rsidP="00A90D5E">
      <w:pPr>
        <w:autoSpaceDE w:val="0"/>
        <w:autoSpaceDN w:val="0"/>
        <w:adjustRightInd w:val="0"/>
        <w:ind w:firstLine="720"/>
        <w:contextualSpacing/>
        <w:jc w:val="both"/>
        <w:outlineLvl w:val="0"/>
        <w:rPr>
          <w:sz w:val="28"/>
          <w:szCs w:val="28"/>
        </w:rPr>
      </w:pPr>
      <w:r w:rsidRPr="00BC41DE">
        <w:rPr>
          <w:sz w:val="28"/>
          <w:szCs w:val="28"/>
        </w:rPr>
        <w:t xml:space="preserve">В соответствии с </w:t>
      </w:r>
      <w:r>
        <w:rPr>
          <w:sz w:val="28"/>
          <w:szCs w:val="28"/>
        </w:rPr>
        <w:t>Ф</w:t>
      </w:r>
      <w:r w:rsidRPr="00BC41DE">
        <w:rPr>
          <w:sz w:val="28"/>
          <w:szCs w:val="28"/>
        </w:rPr>
        <w:t xml:space="preserve">едеральным </w:t>
      </w:r>
      <w:hyperlink r:id="rId8" w:history="1">
        <w:r w:rsidRPr="00BC41DE">
          <w:rPr>
            <w:sz w:val="28"/>
            <w:szCs w:val="28"/>
          </w:rPr>
          <w:t>законом</w:t>
        </w:r>
      </w:hyperlink>
      <w:r w:rsidRPr="00BC41DE">
        <w:rPr>
          <w:sz w:val="28"/>
          <w:szCs w:val="28"/>
        </w:rPr>
        <w:t xml:space="preserve"> от 06.10.2003 № 131-ФЗ «Об общих принципах организации местного самоуправления в Российской Федерации», </w:t>
      </w:r>
      <w:r>
        <w:rPr>
          <w:sz w:val="28"/>
          <w:szCs w:val="28"/>
        </w:rPr>
        <w:t>Ф</w:t>
      </w:r>
      <w:r w:rsidRPr="00BC41DE">
        <w:rPr>
          <w:sz w:val="28"/>
          <w:szCs w:val="28"/>
        </w:rPr>
        <w:t xml:space="preserve">едеральным </w:t>
      </w:r>
      <w:hyperlink r:id="rId9" w:history="1">
        <w:r w:rsidRPr="00BC41DE">
          <w:rPr>
            <w:sz w:val="28"/>
            <w:szCs w:val="28"/>
          </w:rPr>
          <w:t>законом</w:t>
        </w:r>
      </w:hyperlink>
      <w:r w:rsidRPr="00BC41DE">
        <w:rPr>
          <w:sz w:val="28"/>
          <w:szCs w:val="28"/>
        </w:rPr>
        <w:t xml:space="preserve"> от 27.07.2010 № 210-ФЗ «Об организации предоставления государс</w:t>
      </w:r>
      <w:r>
        <w:rPr>
          <w:sz w:val="28"/>
          <w:szCs w:val="28"/>
        </w:rPr>
        <w:t xml:space="preserve">твенных и муниципальных услуг», постановлением Администрация Белокалитвинского района от 29.07.2011 №1045 «Об утверждении порядка разработки и утверждении административных регламентов предоставления муниципальных услуг», </w:t>
      </w:r>
    </w:p>
    <w:p w:rsidR="00A90D5E" w:rsidRPr="009A1D71" w:rsidRDefault="00A90D5E" w:rsidP="00A90D5E">
      <w:pPr>
        <w:autoSpaceDE w:val="0"/>
        <w:autoSpaceDN w:val="0"/>
        <w:adjustRightInd w:val="0"/>
        <w:ind w:firstLine="540"/>
        <w:contextualSpacing/>
        <w:jc w:val="both"/>
        <w:outlineLvl w:val="0"/>
        <w:rPr>
          <w:sz w:val="16"/>
          <w:szCs w:val="16"/>
        </w:rPr>
      </w:pPr>
    </w:p>
    <w:p w:rsidR="00A90D5E" w:rsidRDefault="00A90D5E" w:rsidP="00A90D5E">
      <w:pPr>
        <w:contextualSpacing/>
        <w:jc w:val="center"/>
        <w:rPr>
          <w:sz w:val="28"/>
          <w:szCs w:val="28"/>
        </w:rPr>
      </w:pPr>
      <w:r w:rsidRPr="00BC41DE">
        <w:rPr>
          <w:sz w:val="28"/>
          <w:szCs w:val="28"/>
        </w:rPr>
        <w:t>ПОСТАНОВЛЯЮ:</w:t>
      </w:r>
    </w:p>
    <w:p w:rsidR="00A90D5E" w:rsidRDefault="00A90D5E" w:rsidP="00A90D5E">
      <w:pPr>
        <w:pStyle w:val="211"/>
        <w:widowControl/>
        <w:numPr>
          <w:ilvl w:val="0"/>
          <w:numId w:val="4"/>
        </w:numPr>
        <w:tabs>
          <w:tab w:val="clear" w:pos="1500"/>
          <w:tab w:val="left" w:pos="1026"/>
        </w:tabs>
        <w:suppressAutoHyphens w:val="0"/>
        <w:autoSpaceDE/>
        <w:spacing w:before="0"/>
        <w:ind w:left="0" w:firstLine="709"/>
        <w:jc w:val="both"/>
        <w:rPr>
          <w:sz w:val="28"/>
          <w:szCs w:val="28"/>
        </w:rPr>
      </w:pPr>
      <w:r>
        <w:rPr>
          <w:sz w:val="28"/>
          <w:szCs w:val="28"/>
        </w:rPr>
        <w:t>Внести изменения в приложение к постановлению Администрации Белокалитвинского района от 22.08.2016 №</w:t>
      </w:r>
      <w:r w:rsidR="00352C9D">
        <w:rPr>
          <w:sz w:val="28"/>
          <w:szCs w:val="28"/>
        </w:rPr>
        <w:t xml:space="preserve"> </w:t>
      </w:r>
      <w:r>
        <w:rPr>
          <w:sz w:val="28"/>
          <w:szCs w:val="28"/>
        </w:rPr>
        <w:t>1147 «Об утверждении Административного</w:t>
      </w:r>
      <w:r w:rsidRPr="00371FE9">
        <w:rPr>
          <w:sz w:val="28"/>
          <w:szCs w:val="28"/>
        </w:rPr>
        <w:t xml:space="preserve"> регламент</w:t>
      </w:r>
      <w:r>
        <w:rPr>
          <w:sz w:val="28"/>
          <w:szCs w:val="28"/>
        </w:rPr>
        <w:t>а</w:t>
      </w:r>
      <w:r w:rsidRPr="00371FE9">
        <w:rPr>
          <w:sz w:val="28"/>
          <w:szCs w:val="28"/>
        </w:rPr>
        <w:t xml:space="preserve"> предоставления муниципальной услуги </w:t>
      </w:r>
      <w:r>
        <w:rPr>
          <w:bCs/>
          <w:sz w:val="28"/>
          <w:szCs w:val="28"/>
        </w:rPr>
        <w:t>«</w:t>
      </w:r>
      <w:r w:rsidRPr="00144B73">
        <w:rPr>
          <w:sz w:val="28"/>
          <w:szCs w:val="28"/>
        </w:rPr>
        <w:t xml:space="preserve">Постановка на учет молодых семей, нуждающихся в улучшении жилищных условий, в рамках подпрограммы </w:t>
      </w:r>
      <w:r>
        <w:rPr>
          <w:sz w:val="28"/>
          <w:szCs w:val="28"/>
        </w:rPr>
        <w:t>«Обеспечение жильем молодых семей» федеральной целевой программы «Жилище» на 2015-2020 годы», изложив его в редакции   согласно</w:t>
      </w:r>
      <w:r w:rsidRPr="00371FE9">
        <w:rPr>
          <w:sz w:val="28"/>
          <w:szCs w:val="28"/>
        </w:rPr>
        <w:t xml:space="preserve"> приложению, к настоящему постановлению.</w:t>
      </w:r>
    </w:p>
    <w:p w:rsidR="00A90D5E" w:rsidRPr="003A3424" w:rsidRDefault="00A90D5E" w:rsidP="00A90D5E">
      <w:pPr>
        <w:pStyle w:val="211"/>
        <w:widowControl/>
        <w:numPr>
          <w:ilvl w:val="0"/>
          <w:numId w:val="4"/>
        </w:numPr>
        <w:tabs>
          <w:tab w:val="clear" w:pos="1500"/>
          <w:tab w:val="left" w:pos="1026"/>
        </w:tabs>
        <w:suppressAutoHyphens w:val="0"/>
        <w:autoSpaceDE/>
        <w:spacing w:before="0"/>
        <w:ind w:left="0" w:firstLine="709"/>
        <w:jc w:val="both"/>
        <w:rPr>
          <w:sz w:val="28"/>
          <w:szCs w:val="28"/>
        </w:rPr>
      </w:pPr>
      <w:r w:rsidRPr="003A3424">
        <w:rPr>
          <w:sz w:val="28"/>
          <w:szCs w:val="28"/>
        </w:rPr>
        <w:t>Постановление вступает в силу после его официального опубликования.</w:t>
      </w:r>
    </w:p>
    <w:p w:rsidR="00A90D5E" w:rsidRPr="00371FE9" w:rsidRDefault="00A90D5E" w:rsidP="00A90D5E">
      <w:pPr>
        <w:pStyle w:val="211"/>
        <w:widowControl/>
        <w:numPr>
          <w:ilvl w:val="0"/>
          <w:numId w:val="4"/>
        </w:numPr>
        <w:tabs>
          <w:tab w:val="clear" w:pos="1500"/>
          <w:tab w:val="left" w:pos="1026"/>
        </w:tabs>
        <w:suppressAutoHyphens w:val="0"/>
        <w:autoSpaceDE/>
        <w:spacing w:before="0"/>
        <w:ind w:left="0" w:firstLine="709"/>
        <w:jc w:val="both"/>
        <w:rPr>
          <w:sz w:val="28"/>
          <w:szCs w:val="28"/>
        </w:rPr>
      </w:pPr>
      <w:r w:rsidRPr="00371FE9">
        <w:rPr>
          <w:sz w:val="28"/>
          <w:szCs w:val="28"/>
        </w:rPr>
        <w:t xml:space="preserve">Контроль за исполнением настоящего постановления возложить на </w:t>
      </w:r>
      <w:r w:rsidR="00352C9D">
        <w:rPr>
          <w:sz w:val="28"/>
          <w:szCs w:val="28"/>
        </w:rPr>
        <w:t xml:space="preserve">                                    </w:t>
      </w:r>
      <w:proofErr w:type="gramStart"/>
      <w:r>
        <w:rPr>
          <w:sz w:val="28"/>
          <w:szCs w:val="28"/>
        </w:rPr>
        <w:t>и .</w:t>
      </w:r>
      <w:proofErr w:type="gramEnd"/>
      <w:r>
        <w:rPr>
          <w:sz w:val="28"/>
          <w:szCs w:val="28"/>
        </w:rPr>
        <w:t xml:space="preserve">о. </w:t>
      </w:r>
      <w:r w:rsidRPr="00371FE9">
        <w:rPr>
          <w:sz w:val="28"/>
          <w:szCs w:val="28"/>
        </w:rPr>
        <w:t xml:space="preserve">заместителя главы Администрации Белокалитвинского района по </w:t>
      </w:r>
      <w:r>
        <w:rPr>
          <w:sz w:val="28"/>
          <w:szCs w:val="28"/>
        </w:rPr>
        <w:t xml:space="preserve">жилищно-коммунальному хозяйству и строительству В.В. </w:t>
      </w:r>
      <w:proofErr w:type="spellStart"/>
      <w:r>
        <w:rPr>
          <w:sz w:val="28"/>
          <w:szCs w:val="28"/>
        </w:rPr>
        <w:t>Самуйлика</w:t>
      </w:r>
      <w:proofErr w:type="spellEnd"/>
      <w:r w:rsidRPr="00371FE9">
        <w:rPr>
          <w:sz w:val="28"/>
          <w:szCs w:val="28"/>
        </w:rPr>
        <w:t xml:space="preserve">. </w:t>
      </w:r>
    </w:p>
    <w:p w:rsidR="00872883" w:rsidRDefault="00872883" w:rsidP="00872883">
      <w:pPr>
        <w:ind w:right="6065"/>
        <w:jc w:val="both"/>
        <w:rPr>
          <w:sz w:val="28"/>
        </w:rPr>
      </w:pPr>
    </w:p>
    <w:p w:rsidR="00F4755E" w:rsidRDefault="00F4755E" w:rsidP="00872883">
      <w:pPr>
        <w:pStyle w:val="2"/>
        <w:rPr>
          <w:b w:val="0"/>
        </w:rPr>
      </w:pPr>
    </w:p>
    <w:p w:rsidR="00872883" w:rsidRPr="00C96E82" w:rsidRDefault="00872883" w:rsidP="00040C21">
      <w:pPr>
        <w:pStyle w:val="2"/>
        <w:ind w:firstLine="720"/>
        <w:rPr>
          <w:b w:val="0"/>
        </w:rPr>
      </w:pPr>
      <w:r w:rsidRPr="00C96E82">
        <w:rPr>
          <w:b w:val="0"/>
        </w:rPr>
        <w:t>Глав</w:t>
      </w:r>
      <w:r w:rsidR="00042119">
        <w:rPr>
          <w:b w:val="0"/>
        </w:rPr>
        <w:t>а</w:t>
      </w:r>
      <w:r w:rsidR="000C6CE8">
        <w:rPr>
          <w:b w:val="0"/>
        </w:rPr>
        <w:t xml:space="preserve"> </w:t>
      </w:r>
      <w:proofErr w:type="gramStart"/>
      <w:r w:rsidR="000C6CE8">
        <w:rPr>
          <w:b w:val="0"/>
        </w:rPr>
        <w:t>Администрации</w:t>
      </w:r>
      <w:r w:rsidR="00F4755E">
        <w:rPr>
          <w:b w:val="0"/>
        </w:rPr>
        <w:t xml:space="preserve"> </w:t>
      </w:r>
      <w:r w:rsidRPr="00C96E82">
        <w:rPr>
          <w:b w:val="0"/>
        </w:rPr>
        <w:t xml:space="preserve"> района</w:t>
      </w:r>
      <w:proofErr w:type="gramEnd"/>
      <w:r w:rsidRPr="00C96E82">
        <w:rPr>
          <w:b w:val="0"/>
        </w:rPr>
        <w:tab/>
      </w:r>
      <w:r w:rsidRPr="00C96E82">
        <w:rPr>
          <w:b w:val="0"/>
        </w:rPr>
        <w:tab/>
      </w:r>
      <w:r w:rsidRPr="00C96E82">
        <w:rPr>
          <w:b w:val="0"/>
        </w:rPr>
        <w:tab/>
      </w:r>
      <w:r w:rsidRPr="00C96E82">
        <w:rPr>
          <w:b w:val="0"/>
        </w:rPr>
        <w:tab/>
      </w:r>
      <w:r w:rsidR="00042119">
        <w:rPr>
          <w:b w:val="0"/>
        </w:rPr>
        <w:tab/>
        <w:t>О.А. Мельникова</w:t>
      </w:r>
    </w:p>
    <w:p w:rsidR="00A90D5E" w:rsidRDefault="00A90D5E" w:rsidP="00352C9D">
      <w:pPr>
        <w:rPr>
          <w:sz w:val="28"/>
        </w:rPr>
      </w:pPr>
    </w:p>
    <w:p w:rsidR="00352C9D" w:rsidRDefault="00352C9D" w:rsidP="00352C9D">
      <w:pPr>
        <w:rPr>
          <w:sz w:val="28"/>
        </w:rPr>
      </w:pPr>
      <w:r>
        <w:rPr>
          <w:sz w:val="28"/>
        </w:rPr>
        <w:t>Верно:</w:t>
      </w:r>
    </w:p>
    <w:p w:rsidR="00352C9D" w:rsidRPr="00352C9D" w:rsidRDefault="00352C9D" w:rsidP="00352C9D">
      <w:pPr>
        <w:rPr>
          <w:sz w:val="28"/>
        </w:rPr>
        <w:sectPr w:rsidR="00352C9D" w:rsidRPr="00352C9D" w:rsidSect="00D129B6">
          <w:footerReference w:type="default" r:id="rId10"/>
          <w:pgSz w:w="11906" w:h="16838" w:code="9"/>
          <w:pgMar w:top="1134" w:right="567" w:bottom="1134" w:left="1304" w:header="397" w:footer="567" w:gutter="0"/>
          <w:cols w:space="708"/>
          <w:docGrid w:linePitch="360"/>
        </w:sectPr>
      </w:pPr>
      <w:r>
        <w:rPr>
          <w:sz w:val="28"/>
        </w:rPr>
        <w:t>Управляющий делами</w:t>
      </w:r>
      <w:r>
        <w:rPr>
          <w:sz w:val="28"/>
        </w:rPr>
        <w:tab/>
      </w:r>
      <w:r>
        <w:rPr>
          <w:sz w:val="28"/>
        </w:rPr>
        <w:tab/>
      </w:r>
      <w:r>
        <w:rPr>
          <w:sz w:val="28"/>
        </w:rPr>
        <w:tab/>
      </w:r>
      <w:r>
        <w:rPr>
          <w:sz w:val="28"/>
        </w:rPr>
        <w:tab/>
      </w:r>
      <w:r>
        <w:rPr>
          <w:sz w:val="28"/>
        </w:rPr>
        <w:tab/>
      </w:r>
      <w:r>
        <w:rPr>
          <w:sz w:val="28"/>
        </w:rPr>
        <w:tab/>
      </w:r>
      <w:r>
        <w:rPr>
          <w:sz w:val="28"/>
        </w:rPr>
        <w:tab/>
      </w:r>
      <w:r>
        <w:rPr>
          <w:sz w:val="28"/>
        </w:rPr>
        <w:tab/>
        <w:t>Л.Г. Василенко</w:t>
      </w:r>
    </w:p>
    <w:tbl>
      <w:tblPr>
        <w:tblW w:w="0" w:type="auto"/>
        <w:tblLook w:val="01E0" w:firstRow="1" w:lastRow="1" w:firstColumn="1" w:lastColumn="1" w:noHBand="0" w:noVBand="0"/>
      </w:tblPr>
      <w:tblGrid>
        <w:gridCol w:w="4983"/>
        <w:gridCol w:w="4984"/>
      </w:tblGrid>
      <w:tr w:rsidR="00A90D5E" w:rsidTr="006F440E">
        <w:tc>
          <w:tcPr>
            <w:tcW w:w="4983" w:type="dxa"/>
            <w:shd w:val="clear" w:color="auto" w:fill="auto"/>
          </w:tcPr>
          <w:p w:rsidR="00A90D5E" w:rsidRPr="00A6195B" w:rsidRDefault="00A90D5E" w:rsidP="006F440E">
            <w:pPr>
              <w:pStyle w:val="a3"/>
              <w:tabs>
                <w:tab w:val="clear" w:pos="4536"/>
                <w:tab w:val="clear" w:pos="9072"/>
              </w:tabs>
              <w:jc w:val="center"/>
              <w:rPr>
                <w:sz w:val="24"/>
                <w:szCs w:val="24"/>
              </w:rPr>
            </w:pPr>
          </w:p>
        </w:tc>
        <w:tc>
          <w:tcPr>
            <w:tcW w:w="4984" w:type="dxa"/>
            <w:shd w:val="clear" w:color="auto" w:fill="auto"/>
          </w:tcPr>
          <w:p w:rsidR="00A90D5E" w:rsidRDefault="00A90D5E" w:rsidP="006F440E">
            <w:pPr>
              <w:pStyle w:val="a3"/>
              <w:tabs>
                <w:tab w:val="clear" w:pos="4536"/>
                <w:tab w:val="clear" w:pos="9072"/>
              </w:tabs>
              <w:jc w:val="center"/>
              <w:rPr>
                <w:sz w:val="24"/>
                <w:szCs w:val="24"/>
              </w:rPr>
            </w:pPr>
          </w:p>
          <w:p w:rsidR="00A90D5E" w:rsidRPr="00352C9D" w:rsidRDefault="00A90D5E" w:rsidP="006F440E">
            <w:pPr>
              <w:pStyle w:val="a3"/>
              <w:tabs>
                <w:tab w:val="clear" w:pos="4536"/>
                <w:tab w:val="clear" w:pos="9072"/>
              </w:tabs>
              <w:jc w:val="center"/>
              <w:rPr>
                <w:szCs w:val="28"/>
              </w:rPr>
            </w:pPr>
            <w:r w:rsidRPr="00352C9D">
              <w:rPr>
                <w:szCs w:val="28"/>
              </w:rPr>
              <w:t>Приложение</w:t>
            </w:r>
          </w:p>
          <w:p w:rsidR="00A90D5E" w:rsidRPr="00352C9D" w:rsidRDefault="00A90D5E" w:rsidP="006F440E">
            <w:pPr>
              <w:pStyle w:val="a3"/>
              <w:tabs>
                <w:tab w:val="clear" w:pos="4536"/>
                <w:tab w:val="clear" w:pos="9072"/>
              </w:tabs>
              <w:jc w:val="center"/>
              <w:rPr>
                <w:szCs w:val="28"/>
              </w:rPr>
            </w:pPr>
            <w:r w:rsidRPr="00352C9D">
              <w:rPr>
                <w:szCs w:val="28"/>
              </w:rPr>
              <w:t xml:space="preserve"> к постановлению Администрации Белокалитвинского района</w:t>
            </w:r>
          </w:p>
          <w:p w:rsidR="00A90D5E" w:rsidRPr="00352C9D" w:rsidRDefault="00A90D5E" w:rsidP="006F440E">
            <w:pPr>
              <w:pStyle w:val="ConsPlusNormal"/>
              <w:jc w:val="center"/>
              <w:rPr>
                <w:rFonts w:ascii="Times New Roman" w:hAnsi="Times New Roman" w:cs="Times New Roman"/>
                <w:b/>
                <w:bCs/>
                <w:sz w:val="28"/>
                <w:szCs w:val="28"/>
              </w:rPr>
            </w:pPr>
            <w:r w:rsidRPr="00352C9D">
              <w:rPr>
                <w:rFonts w:ascii="Times New Roman" w:hAnsi="Times New Roman" w:cs="Times New Roman"/>
                <w:sz w:val="28"/>
                <w:szCs w:val="28"/>
              </w:rPr>
              <w:t xml:space="preserve">от </w:t>
            </w:r>
            <w:r w:rsidR="00830911">
              <w:rPr>
                <w:rFonts w:ascii="Times New Roman" w:hAnsi="Times New Roman" w:cs="Times New Roman"/>
                <w:sz w:val="28"/>
                <w:szCs w:val="28"/>
              </w:rPr>
              <w:t>03.04.</w:t>
            </w:r>
            <w:r w:rsidRPr="00352C9D">
              <w:rPr>
                <w:rFonts w:ascii="Times New Roman" w:hAnsi="Times New Roman" w:cs="Times New Roman"/>
                <w:sz w:val="28"/>
                <w:szCs w:val="28"/>
              </w:rPr>
              <w:t xml:space="preserve">2017   № </w:t>
            </w:r>
            <w:r w:rsidR="00830911">
              <w:rPr>
                <w:rFonts w:ascii="Times New Roman" w:hAnsi="Times New Roman" w:cs="Times New Roman"/>
                <w:sz w:val="28"/>
                <w:szCs w:val="28"/>
              </w:rPr>
              <w:t>121</w:t>
            </w:r>
            <w:bookmarkStart w:id="3" w:name="_GoBack"/>
            <w:bookmarkEnd w:id="3"/>
          </w:p>
          <w:p w:rsidR="00A90D5E" w:rsidRPr="00A6195B" w:rsidRDefault="00A90D5E" w:rsidP="006F440E">
            <w:pPr>
              <w:pStyle w:val="a3"/>
              <w:tabs>
                <w:tab w:val="clear" w:pos="4536"/>
                <w:tab w:val="clear" w:pos="9072"/>
              </w:tabs>
              <w:jc w:val="center"/>
              <w:rPr>
                <w:sz w:val="24"/>
                <w:szCs w:val="24"/>
              </w:rPr>
            </w:pPr>
          </w:p>
        </w:tc>
      </w:tr>
    </w:tbl>
    <w:p w:rsidR="00A90D5E" w:rsidRDefault="00A90D5E" w:rsidP="00A90D5E">
      <w:pPr>
        <w:pStyle w:val="a3"/>
        <w:tabs>
          <w:tab w:val="clear" w:pos="4536"/>
          <w:tab w:val="clear" w:pos="9072"/>
        </w:tabs>
        <w:jc w:val="center"/>
        <w:rPr>
          <w:sz w:val="24"/>
          <w:szCs w:val="24"/>
        </w:rPr>
      </w:pPr>
      <w:r>
        <w:rPr>
          <w:sz w:val="24"/>
          <w:szCs w:val="24"/>
        </w:rPr>
        <w:t xml:space="preserve">                                                    </w:t>
      </w:r>
    </w:p>
    <w:p w:rsidR="00A90D5E" w:rsidRPr="00A66326" w:rsidRDefault="00A90D5E" w:rsidP="00A90D5E">
      <w:pPr>
        <w:pStyle w:val="ConsPlusNormal"/>
        <w:jc w:val="center"/>
        <w:rPr>
          <w:rFonts w:ascii="Times New Roman" w:hAnsi="Times New Roman" w:cs="Times New Roman"/>
          <w:bCs/>
          <w:sz w:val="28"/>
          <w:szCs w:val="28"/>
        </w:rPr>
      </w:pPr>
      <w:r w:rsidRPr="00A66326">
        <w:rPr>
          <w:rFonts w:ascii="Times New Roman" w:hAnsi="Times New Roman" w:cs="Times New Roman"/>
          <w:bCs/>
          <w:sz w:val="28"/>
          <w:szCs w:val="28"/>
        </w:rPr>
        <w:t>АДМИНИСТРАТИВНЫЙ РЕГЛАМЕНТ</w:t>
      </w:r>
    </w:p>
    <w:p w:rsidR="00A90D5E" w:rsidRDefault="00A90D5E" w:rsidP="00A90D5E">
      <w:pPr>
        <w:pStyle w:val="ConsPlusNormal"/>
        <w:jc w:val="center"/>
        <w:rPr>
          <w:rFonts w:ascii="Times New Roman" w:hAnsi="Times New Roman" w:cs="Times New Roman"/>
          <w:bCs/>
          <w:sz w:val="28"/>
          <w:szCs w:val="28"/>
        </w:rPr>
      </w:pPr>
      <w:r>
        <w:rPr>
          <w:rFonts w:ascii="Times New Roman" w:hAnsi="Times New Roman" w:cs="Times New Roman"/>
          <w:bCs/>
          <w:sz w:val="28"/>
          <w:szCs w:val="28"/>
        </w:rPr>
        <w:t>предоставления муниципальной услуги</w:t>
      </w:r>
    </w:p>
    <w:p w:rsidR="00A90D5E" w:rsidRDefault="00A90D5E" w:rsidP="00A90D5E">
      <w:pPr>
        <w:pStyle w:val="ConsPlusNormal"/>
        <w:jc w:val="center"/>
        <w:rPr>
          <w:rFonts w:ascii="Times New Roman" w:hAnsi="Times New Roman" w:cs="Times New Roman"/>
          <w:sz w:val="28"/>
          <w:szCs w:val="28"/>
        </w:rPr>
      </w:pPr>
      <w:r>
        <w:rPr>
          <w:rFonts w:ascii="Times New Roman" w:hAnsi="Times New Roman" w:cs="Times New Roman"/>
          <w:bCs/>
          <w:sz w:val="28"/>
          <w:szCs w:val="28"/>
        </w:rPr>
        <w:t>«</w:t>
      </w:r>
      <w:r w:rsidRPr="00144B73">
        <w:rPr>
          <w:rFonts w:ascii="Times New Roman" w:hAnsi="Times New Roman" w:cs="Times New Roman"/>
          <w:sz w:val="28"/>
          <w:szCs w:val="28"/>
        </w:rPr>
        <w:t xml:space="preserve">Постановка на учет молодых семей, нуждающихся в улучшении жилищных условий, в рамках подпрограммы </w:t>
      </w:r>
      <w:r>
        <w:rPr>
          <w:rFonts w:ascii="Times New Roman" w:hAnsi="Times New Roman" w:cs="Times New Roman"/>
          <w:sz w:val="28"/>
          <w:szCs w:val="28"/>
        </w:rPr>
        <w:t xml:space="preserve">«Обеспечение жильем молодых семей» </w:t>
      </w:r>
    </w:p>
    <w:p w:rsidR="00A90D5E" w:rsidRPr="00144B73" w:rsidRDefault="00A90D5E" w:rsidP="00A90D5E">
      <w:pPr>
        <w:pStyle w:val="ConsPlusNormal"/>
        <w:jc w:val="center"/>
        <w:rPr>
          <w:rFonts w:ascii="Times New Roman" w:hAnsi="Times New Roman" w:cs="Times New Roman"/>
          <w:bCs/>
          <w:sz w:val="28"/>
          <w:szCs w:val="28"/>
        </w:rPr>
      </w:pPr>
      <w:r>
        <w:rPr>
          <w:rFonts w:ascii="Times New Roman" w:hAnsi="Times New Roman" w:cs="Times New Roman"/>
          <w:sz w:val="28"/>
          <w:szCs w:val="28"/>
        </w:rPr>
        <w:t>ФЦП «Жилище» на 2015-2020 годы»</w:t>
      </w:r>
    </w:p>
    <w:p w:rsidR="00A90D5E" w:rsidRPr="008A31C8" w:rsidRDefault="00A90D5E" w:rsidP="00A90D5E">
      <w:pPr>
        <w:pStyle w:val="ConsPlusNormal"/>
        <w:jc w:val="center"/>
        <w:rPr>
          <w:rFonts w:ascii="Times New Roman" w:hAnsi="Times New Roman" w:cs="Times New Roman"/>
          <w:sz w:val="28"/>
          <w:szCs w:val="28"/>
        </w:rPr>
      </w:pPr>
    </w:p>
    <w:p w:rsidR="00A90D5E" w:rsidRPr="00D6511D" w:rsidRDefault="00A90D5E" w:rsidP="00A90D5E">
      <w:pPr>
        <w:pStyle w:val="ConsPlusNormal"/>
        <w:jc w:val="center"/>
        <w:outlineLvl w:val="0"/>
        <w:rPr>
          <w:rFonts w:ascii="Times New Roman" w:hAnsi="Times New Roman" w:cs="Times New Roman"/>
          <w:sz w:val="28"/>
          <w:szCs w:val="28"/>
        </w:rPr>
      </w:pPr>
      <w:r w:rsidRPr="00D6511D">
        <w:rPr>
          <w:rFonts w:ascii="Times New Roman" w:hAnsi="Times New Roman" w:cs="Times New Roman"/>
          <w:sz w:val="28"/>
          <w:szCs w:val="28"/>
        </w:rPr>
        <w:t>1. Общие положения</w:t>
      </w:r>
    </w:p>
    <w:p w:rsidR="00A90D5E" w:rsidRPr="008A31C8" w:rsidRDefault="00A90D5E" w:rsidP="00A90D5E">
      <w:pPr>
        <w:pStyle w:val="ConsPlusNormal"/>
        <w:ind w:firstLine="540"/>
        <w:jc w:val="both"/>
        <w:rPr>
          <w:rFonts w:ascii="Times New Roman" w:hAnsi="Times New Roman" w:cs="Times New Roman"/>
          <w:sz w:val="28"/>
          <w:szCs w:val="28"/>
        </w:rPr>
      </w:pPr>
    </w:p>
    <w:p w:rsidR="00A90D5E" w:rsidRDefault="00A90D5E" w:rsidP="00A90D5E">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1. Административный регламент оказание муниципальной услуги (далее - Регламент) "Постановка на учет молодых семей, нуждающихся в улучшении жилищных условий, в рамках подпрограммы "Обеспечение жильем молодых семей"</w:t>
      </w:r>
      <w:r>
        <w:rPr>
          <w:rFonts w:ascii="Times New Roman" w:hAnsi="Times New Roman" w:cs="Times New Roman"/>
          <w:sz w:val="28"/>
          <w:szCs w:val="28"/>
        </w:rPr>
        <w:t xml:space="preserve"> ФЦП «Жилище» на 2015-2020 годы»</w:t>
      </w:r>
      <w:r w:rsidRPr="008A31C8">
        <w:rPr>
          <w:rFonts w:ascii="Times New Roman" w:hAnsi="Times New Roman" w:cs="Times New Roman"/>
          <w:sz w:val="28"/>
          <w:szCs w:val="28"/>
        </w:rPr>
        <w:t xml:space="preserve"> определяет порядок, сроки и последовательность действий (административных процедур) </w:t>
      </w:r>
      <w:r>
        <w:rPr>
          <w:rFonts w:ascii="Times New Roman" w:hAnsi="Times New Roman" w:cs="Times New Roman"/>
          <w:sz w:val="28"/>
          <w:szCs w:val="28"/>
        </w:rPr>
        <w:t>сектора реализации жилищных программ Администрации</w:t>
      </w:r>
      <w:r w:rsidRPr="008A31C8">
        <w:rPr>
          <w:rFonts w:ascii="Times New Roman" w:hAnsi="Times New Roman" w:cs="Times New Roman"/>
          <w:sz w:val="28"/>
          <w:szCs w:val="28"/>
        </w:rPr>
        <w:t xml:space="preserve"> Белокалитвинского района (далее - разработчик Регламента), а также порядок взаимодействия с федеральными органами исполнительной власти, органами исполнительной власти субъектов Российской Федерации, органами местного самоуправления, иными организациями при постановке на учет молодых семей, нуждающихся в улучшении жилищных условий, в рамках </w:t>
      </w:r>
      <w:hyperlink r:id="rId11" w:tooltip="Постановление Правительства РФ от 17.12.2010 N 1050 (ред. от 30.04.2013) &quot;О федеральной целевой программе &quot;Жилище&quot; на 2011 - 2015 годы&quot;{КонсультантПлюс}" w:history="1">
        <w:r w:rsidRPr="00144B73">
          <w:rPr>
            <w:rFonts w:ascii="Times New Roman" w:hAnsi="Times New Roman" w:cs="Times New Roman"/>
            <w:color w:val="000000"/>
            <w:sz w:val="28"/>
            <w:szCs w:val="28"/>
          </w:rPr>
          <w:t>подпрограммы</w:t>
        </w:r>
      </w:hyperlink>
      <w:r w:rsidRPr="008A31C8">
        <w:rPr>
          <w:rFonts w:ascii="Times New Roman" w:hAnsi="Times New Roman" w:cs="Times New Roman"/>
          <w:sz w:val="28"/>
          <w:szCs w:val="28"/>
        </w:rPr>
        <w:t xml:space="preserve"> "Обеспечение жильем молодых семей" </w:t>
      </w:r>
      <w:r>
        <w:rPr>
          <w:rFonts w:ascii="Times New Roman" w:hAnsi="Times New Roman" w:cs="Times New Roman"/>
          <w:sz w:val="28"/>
          <w:szCs w:val="28"/>
        </w:rPr>
        <w:t>ФЦП «Жилище» на 2015-2020 годы.</w:t>
      </w:r>
      <w:r w:rsidRPr="008A31C8">
        <w:rPr>
          <w:rFonts w:ascii="Times New Roman" w:hAnsi="Times New Roman" w:cs="Times New Roman"/>
          <w:sz w:val="28"/>
          <w:szCs w:val="28"/>
        </w:rPr>
        <w:t xml:space="preserve"> </w:t>
      </w:r>
    </w:p>
    <w:p w:rsidR="00A90D5E" w:rsidRPr="008A31C8" w:rsidRDefault="00A90D5E" w:rsidP="00A90D5E">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2. Предоставление муниципальной услуги "Постановка на учет молодых семей, нуждающихся в улучшении жилищных условий, в рамках подпрограммы "Обеспечение жильем молодых семей"</w:t>
      </w:r>
      <w:r>
        <w:rPr>
          <w:rFonts w:ascii="Times New Roman" w:hAnsi="Times New Roman" w:cs="Times New Roman"/>
          <w:sz w:val="28"/>
          <w:szCs w:val="28"/>
        </w:rPr>
        <w:t xml:space="preserve"> </w:t>
      </w:r>
      <w:r w:rsidRPr="00BF29C5">
        <w:rPr>
          <w:rFonts w:ascii="Times New Roman" w:hAnsi="Times New Roman" w:cs="Times New Roman"/>
          <w:sz w:val="28"/>
          <w:szCs w:val="28"/>
        </w:rPr>
        <w:t>федеральной ц</w:t>
      </w:r>
      <w:r>
        <w:rPr>
          <w:rFonts w:ascii="Times New Roman" w:hAnsi="Times New Roman" w:cs="Times New Roman"/>
          <w:sz w:val="28"/>
          <w:szCs w:val="28"/>
        </w:rPr>
        <w:t>елевой программы «Жилище на 2015-2020</w:t>
      </w:r>
      <w:r w:rsidRPr="00BF29C5">
        <w:rPr>
          <w:rFonts w:ascii="Times New Roman" w:hAnsi="Times New Roman" w:cs="Times New Roman"/>
          <w:sz w:val="28"/>
          <w:szCs w:val="28"/>
        </w:rPr>
        <w:t xml:space="preserve"> гг.»</w:t>
      </w:r>
      <w:r w:rsidRPr="008A31C8">
        <w:rPr>
          <w:rFonts w:ascii="Times New Roman" w:hAnsi="Times New Roman" w:cs="Times New Roman"/>
          <w:sz w:val="28"/>
          <w:szCs w:val="28"/>
        </w:rPr>
        <w:t xml:space="preserve"> (далее - предоставление услуги) осуществляется </w:t>
      </w:r>
      <w:r>
        <w:rPr>
          <w:rFonts w:ascii="Times New Roman" w:hAnsi="Times New Roman" w:cs="Times New Roman"/>
          <w:sz w:val="28"/>
          <w:szCs w:val="28"/>
        </w:rPr>
        <w:t>сектором реализации жилищных программ Администрации</w:t>
      </w:r>
      <w:r w:rsidRPr="008A31C8">
        <w:rPr>
          <w:rFonts w:ascii="Times New Roman" w:hAnsi="Times New Roman" w:cs="Times New Roman"/>
          <w:sz w:val="28"/>
          <w:szCs w:val="28"/>
        </w:rPr>
        <w:t xml:space="preserve"> Белокалитвинского района</w:t>
      </w:r>
      <w:r>
        <w:rPr>
          <w:rFonts w:ascii="Times New Roman" w:hAnsi="Times New Roman" w:cs="Times New Roman"/>
          <w:sz w:val="28"/>
          <w:szCs w:val="28"/>
        </w:rPr>
        <w:t>.</w:t>
      </w:r>
    </w:p>
    <w:p w:rsidR="00A90D5E" w:rsidRDefault="00A90D5E" w:rsidP="00A90D5E">
      <w:pPr>
        <w:autoSpaceDE w:val="0"/>
        <w:ind w:firstLine="709"/>
        <w:jc w:val="both"/>
        <w:rPr>
          <w:sz w:val="28"/>
          <w:szCs w:val="28"/>
        </w:rPr>
      </w:pPr>
      <w:r>
        <w:rPr>
          <w:sz w:val="28"/>
          <w:szCs w:val="28"/>
        </w:rPr>
        <w:t>3. З</w:t>
      </w:r>
      <w:r>
        <w:rPr>
          <w:bCs/>
          <w:color w:val="000000"/>
          <w:sz w:val="28"/>
          <w:szCs w:val="28"/>
        </w:rPr>
        <w:t>аявитель вправе обратиться за получением муниципальной услуги в муниципальное автономное учреждение «Многофункциональный центр предоставления государственных и муниципальных услуг» Белокалитвинского района (далее-Многофункциональный центр), участвующий в предоставлении муниципальной услуги по принципу «одного окна», в соответствии с которым предоставление муниципальной услуги осуществляется после однократного обращения заявителя в соответствующим заявлением, а взаимодействие с органом, предоставляющим муниципальную услугу,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A90D5E" w:rsidRPr="008A31C8" w:rsidRDefault="00A90D5E" w:rsidP="00A90D5E">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 xml:space="preserve">4. </w:t>
      </w:r>
      <w:r>
        <w:rPr>
          <w:rFonts w:ascii="Times New Roman" w:hAnsi="Times New Roman" w:cs="Times New Roman"/>
          <w:sz w:val="28"/>
          <w:szCs w:val="28"/>
        </w:rPr>
        <w:t>Сектор реализации жилищных программ Администрации</w:t>
      </w:r>
      <w:r w:rsidRPr="008A31C8">
        <w:rPr>
          <w:rFonts w:ascii="Times New Roman" w:hAnsi="Times New Roman" w:cs="Times New Roman"/>
          <w:sz w:val="28"/>
          <w:szCs w:val="28"/>
        </w:rPr>
        <w:t xml:space="preserve"> Белокалитвинского района при оказании муниципальной услуги взаимодействует с:</w:t>
      </w:r>
    </w:p>
    <w:p w:rsidR="00A90D5E" w:rsidRDefault="00A90D5E" w:rsidP="00A90D5E">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 xml:space="preserve">- </w:t>
      </w:r>
      <w:r w:rsidRPr="004F4CA1">
        <w:rPr>
          <w:rFonts w:ascii="Times New Roman" w:hAnsi="Times New Roman" w:cs="Times New Roman"/>
          <w:bCs/>
          <w:color w:val="000000"/>
          <w:sz w:val="28"/>
          <w:szCs w:val="28"/>
        </w:rPr>
        <w:t>Многофункц</w:t>
      </w:r>
      <w:r>
        <w:rPr>
          <w:rFonts w:ascii="Times New Roman" w:hAnsi="Times New Roman" w:cs="Times New Roman"/>
          <w:bCs/>
          <w:color w:val="000000"/>
          <w:sz w:val="28"/>
          <w:szCs w:val="28"/>
        </w:rPr>
        <w:t>иональным</w:t>
      </w:r>
      <w:r w:rsidRPr="004F4CA1">
        <w:rPr>
          <w:rFonts w:ascii="Times New Roman" w:hAnsi="Times New Roman" w:cs="Times New Roman"/>
          <w:bCs/>
          <w:color w:val="000000"/>
          <w:sz w:val="28"/>
          <w:szCs w:val="28"/>
        </w:rPr>
        <w:t xml:space="preserve"> центр</w:t>
      </w:r>
      <w:r>
        <w:rPr>
          <w:rFonts w:ascii="Times New Roman" w:hAnsi="Times New Roman" w:cs="Times New Roman"/>
          <w:bCs/>
          <w:color w:val="000000"/>
          <w:sz w:val="28"/>
          <w:szCs w:val="28"/>
        </w:rPr>
        <w:t>ом</w:t>
      </w:r>
      <w:r w:rsidRPr="004F4CA1">
        <w:rPr>
          <w:rFonts w:ascii="Times New Roman" w:hAnsi="Times New Roman" w:cs="Times New Roman"/>
          <w:sz w:val="28"/>
          <w:szCs w:val="28"/>
        </w:rPr>
        <w:t>;</w:t>
      </w:r>
    </w:p>
    <w:p w:rsidR="00A90D5E" w:rsidRPr="008A31C8" w:rsidRDefault="00A90D5E" w:rsidP="00A90D5E">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 xml:space="preserve">5. Заявителями на предоставление услуги являются физические лица </w:t>
      </w:r>
      <w:r w:rsidRPr="008A31C8">
        <w:rPr>
          <w:rFonts w:ascii="Times New Roman" w:hAnsi="Times New Roman" w:cs="Times New Roman"/>
          <w:sz w:val="28"/>
          <w:szCs w:val="28"/>
        </w:rPr>
        <w:lastRenderedPageBreak/>
        <w:t>(граждане).</w:t>
      </w:r>
    </w:p>
    <w:p w:rsidR="00A90D5E" w:rsidRPr="008A31C8" w:rsidRDefault="00A90D5E" w:rsidP="00A90D5E">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6. Информирование о порядке предоставления усл</w:t>
      </w:r>
      <w:r>
        <w:rPr>
          <w:rFonts w:ascii="Times New Roman" w:hAnsi="Times New Roman" w:cs="Times New Roman"/>
          <w:sz w:val="28"/>
          <w:szCs w:val="28"/>
        </w:rPr>
        <w:t>уги осуществляется работниками</w:t>
      </w:r>
      <w:r w:rsidRPr="00AC7426">
        <w:rPr>
          <w:bCs/>
          <w:color w:val="000000"/>
          <w:sz w:val="28"/>
          <w:szCs w:val="28"/>
        </w:rPr>
        <w:t xml:space="preserve"> </w:t>
      </w:r>
      <w:r>
        <w:rPr>
          <w:rFonts w:ascii="Times New Roman" w:hAnsi="Times New Roman" w:cs="Times New Roman"/>
          <w:bCs/>
          <w:color w:val="000000"/>
          <w:sz w:val="28"/>
          <w:szCs w:val="28"/>
        </w:rPr>
        <w:t>Многофункционального</w:t>
      </w:r>
      <w:r w:rsidRPr="00C4614B">
        <w:rPr>
          <w:rFonts w:ascii="Times New Roman" w:hAnsi="Times New Roman" w:cs="Times New Roman"/>
          <w:bCs/>
          <w:color w:val="000000"/>
          <w:sz w:val="28"/>
          <w:szCs w:val="28"/>
        </w:rPr>
        <w:t xml:space="preserve"> центра</w:t>
      </w:r>
      <w:r w:rsidRPr="008A31C8">
        <w:rPr>
          <w:rFonts w:ascii="Times New Roman" w:hAnsi="Times New Roman" w:cs="Times New Roman"/>
          <w:sz w:val="28"/>
          <w:szCs w:val="28"/>
        </w:rPr>
        <w:t xml:space="preserve"> лично.</w:t>
      </w:r>
    </w:p>
    <w:p w:rsidR="00A90D5E" w:rsidRPr="00637008" w:rsidRDefault="00A90D5E" w:rsidP="00A90D5E">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 xml:space="preserve">7.  </w:t>
      </w:r>
      <w:r w:rsidRPr="00637008">
        <w:rPr>
          <w:rFonts w:ascii="Times New Roman" w:hAnsi="Times New Roman" w:cs="Times New Roman"/>
          <w:sz w:val="28"/>
          <w:szCs w:val="28"/>
        </w:rPr>
        <w:t>Любое заинтересованное лицо может получить информацию по процедуре предоставления муниципальной услуги следующим способом:</w:t>
      </w:r>
    </w:p>
    <w:p w:rsidR="00A90D5E" w:rsidRPr="00637008" w:rsidRDefault="00A90D5E" w:rsidP="00A90D5E">
      <w:pPr>
        <w:autoSpaceDE w:val="0"/>
        <w:autoSpaceDN w:val="0"/>
        <w:adjustRightInd w:val="0"/>
        <w:ind w:firstLine="720"/>
        <w:jc w:val="both"/>
        <w:rPr>
          <w:sz w:val="28"/>
          <w:szCs w:val="28"/>
        </w:rPr>
      </w:pPr>
      <w:r w:rsidRPr="00637008">
        <w:rPr>
          <w:sz w:val="28"/>
          <w:szCs w:val="28"/>
        </w:rPr>
        <w:t>индивидуальная консультация при личном обращении;</w:t>
      </w:r>
    </w:p>
    <w:p w:rsidR="00A90D5E" w:rsidRPr="00637008" w:rsidRDefault="00A90D5E" w:rsidP="00A90D5E">
      <w:pPr>
        <w:autoSpaceDE w:val="0"/>
        <w:autoSpaceDN w:val="0"/>
        <w:adjustRightInd w:val="0"/>
        <w:ind w:firstLine="720"/>
        <w:jc w:val="both"/>
        <w:rPr>
          <w:sz w:val="28"/>
          <w:szCs w:val="28"/>
        </w:rPr>
      </w:pPr>
      <w:r w:rsidRPr="00637008">
        <w:rPr>
          <w:sz w:val="28"/>
          <w:szCs w:val="28"/>
        </w:rPr>
        <w:t xml:space="preserve">индивидуальная консультация по телефону; </w:t>
      </w:r>
    </w:p>
    <w:p w:rsidR="00A90D5E" w:rsidRPr="00637008" w:rsidRDefault="00A90D5E" w:rsidP="00A90D5E">
      <w:pPr>
        <w:autoSpaceDE w:val="0"/>
        <w:autoSpaceDN w:val="0"/>
        <w:adjustRightInd w:val="0"/>
        <w:ind w:firstLine="720"/>
        <w:jc w:val="both"/>
        <w:rPr>
          <w:sz w:val="28"/>
          <w:szCs w:val="28"/>
        </w:rPr>
      </w:pPr>
      <w:r w:rsidRPr="00637008">
        <w:rPr>
          <w:sz w:val="28"/>
          <w:szCs w:val="28"/>
        </w:rPr>
        <w:t>индивидуальная консультация по почте;</w:t>
      </w:r>
    </w:p>
    <w:p w:rsidR="00A90D5E" w:rsidRPr="00637008" w:rsidRDefault="00A90D5E" w:rsidP="00A90D5E">
      <w:pPr>
        <w:autoSpaceDE w:val="0"/>
        <w:autoSpaceDN w:val="0"/>
        <w:adjustRightInd w:val="0"/>
        <w:ind w:firstLine="720"/>
        <w:jc w:val="both"/>
        <w:rPr>
          <w:sz w:val="28"/>
          <w:szCs w:val="28"/>
        </w:rPr>
      </w:pPr>
      <w:r w:rsidRPr="00637008">
        <w:rPr>
          <w:sz w:val="28"/>
          <w:szCs w:val="28"/>
        </w:rPr>
        <w:t>индивидуальная консультация по электронной почте;</w:t>
      </w:r>
    </w:p>
    <w:p w:rsidR="00A90D5E" w:rsidRPr="00637008" w:rsidRDefault="00A90D5E" w:rsidP="00A90D5E">
      <w:pPr>
        <w:autoSpaceDE w:val="0"/>
        <w:autoSpaceDN w:val="0"/>
        <w:adjustRightInd w:val="0"/>
        <w:ind w:firstLine="720"/>
        <w:jc w:val="both"/>
        <w:rPr>
          <w:sz w:val="28"/>
          <w:szCs w:val="28"/>
        </w:rPr>
      </w:pPr>
      <w:r w:rsidRPr="00637008">
        <w:rPr>
          <w:sz w:val="28"/>
          <w:szCs w:val="28"/>
        </w:rPr>
        <w:t>на интернет-сайте Администрации Белокалитвинского района.</w:t>
      </w:r>
    </w:p>
    <w:p w:rsidR="00A90D5E" w:rsidRPr="00637008" w:rsidRDefault="00A90D5E" w:rsidP="00A90D5E">
      <w:pPr>
        <w:autoSpaceDE w:val="0"/>
        <w:autoSpaceDN w:val="0"/>
        <w:adjustRightInd w:val="0"/>
        <w:jc w:val="both"/>
        <w:rPr>
          <w:sz w:val="28"/>
          <w:szCs w:val="28"/>
        </w:rPr>
      </w:pPr>
      <w:r w:rsidRPr="00683A24">
        <w:rPr>
          <w:color w:val="000000"/>
          <w:sz w:val="28"/>
          <w:szCs w:val="28"/>
        </w:rPr>
        <w:t xml:space="preserve">         </w:t>
      </w:r>
      <w:r w:rsidRPr="00637008">
        <w:rPr>
          <w:color w:val="000000"/>
          <w:sz w:val="28"/>
          <w:szCs w:val="28"/>
        </w:rPr>
        <w:t xml:space="preserve"> </w:t>
      </w:r>
      <w:r w:rsidRPr="00637008">
        <w:rPr>
          <w:sz w:val="28"/>
          <w:szCs w:val="28"/>
        </w:rPr>
        <w:t>Контактные координаты и график работы:</w:t>
      </w:r>
    </w:p>
    <w:p w:rsidR="00A90D5E" w:rsidRPr="00637008" w:rsidRDefault="00A90D5E" w:rsidP="00A90D5E">
      <w:pPr>
        <w:autoSpaceDE w:val="0"/>
        <w:autoSpaceDN w:val="0"/>
        <w:adjustRightInd w:val="0"/>
        <w:ind w:firstLine="720"/>
        <w:jc w:val="both"/>
        <w:rPr>
          <w:sz w:val="28"/>
          <w:szCs w:val="28"/>
        </w:rPr>
      </w:pPr>
      <w:r w:rsidRPr="00637008">
        <w:rPr>
          <w:sz w:val="28"/>
          <w:szCs w:val="28"/>
        </w:rPr>
        <w:t xml:space="preserve">Сектора реализации жилищных программ Администрации Белокалитвинского района: </w:t>
      </w:r>
    </w:p>
    <w:p w:rsidR="00A90D5E" w:rsidRPr="00637008" w:rsidRDefault="00A90D5E" w:rsidP="00A90D5E">
      <w:pPr>
        <w:autoSpaceDE w:val="0"/>
        <w:autoSpaceDN w:val="0"/>
        <w:adjustRightInd w:val="0"/>
        <w:ind w:firstLine="720"/>
        <w:jc w:val="both"/>
        <w:rPr>
          <w:sz w:val="28"/>
          <w:szCs w:val="28"/>
        </w:rPr>
      </w:pPr>
      <w:r w:rsidRPr="00637008">
        <w:rPr>
          <w:sz w:val="28"/>
          <w:szCs w:val="28"/>
        </w:rPr>
        <w:t xml:space="preserve">почтовый адрес: 347042, Ростовская область, г. Белая </w:t>
      </w:r>
      <w:proofErr w:type="gramStart"/>
      <w:r w:rsidRPr="00637008">
        <w:rPr>
          <w:sz w:val="28"/>
          <w:szCs w:val="28"/>
        </w:rPr>
        <w:t xml:space="preserve">Калитва, </w:t>
      </w:r>
      <w:r w:rsidR="00352C9D">
        <w:rPr>
          <w:sz w:val="28"/>
          <w:szCs w:val="28"/>
        </w:rPr>
        <w:t xml:space="preserve">  </w:t>
      </w:r>
      <w:proofErr w:type="gramEnd"/>
      <w:r w:rsidR="00352C9D">
        <w:rPr>
          <w:sz w:val="28"/>
          <w:szCs w:val="28"/>
        </w:rPr>
        <w:t xml:space="preserve">                                          </w:t>
      </w:r>
      <w:r w:rsidRPr="00637008">
        <w:rPr>
          <w:sz w:val="28"/>
          <w:szCs w:val="28"/>
        </w:rPr>
        <w:t>ул. Чернышевского, 8;</w:t>
      </w:r>
    </w:p>
    <w:p w:rsidR="00A90D5E" w:rsidRPr="00637008" w:rsidRDefault="00A90D5E" w:rsidP="00A90D5E">
      <w:pPr>
        <w:autoSpaceDE w:val="0"/>
        <w:autoSpaceDN w:val="0"/>
        <w:adjustRightInd w:val="0"/>
        <w:ind w:firstLine="720"/>
        <w:jc w:val="both"/>
        <w:rPr>
          <w:sz w:val="28"/>
          <w:szCs w:val="28"/>
        </w:rPr>
      </w:pPr>
      <w:r w:rsidRPr="00637008">
        <w:rPr>
          <w:sz w:val="28"/>
          <w:szCs w:val="28"/>
        </w:rPr>
        <w:t>адрес официального Интернет-сайта Администрации Белокалит</w:t>
      </w:r>
      <w:r>
        <w:rPr>
          <w:sz w:val="28"/>
          <w:szCs w:val="28"/>
        </w:rPr>
        <w:t>винского района: http://www.</w:t>
      </w:r>
      <w:r>
        <w:rPr>
          <w:sz w:val="28"/>
          <w:szCs w:val="28"/>
          <w:lang w:val="en-US"/>
        </w:rPr>
        <w:t>kalitva</w:t>
      </w:r>
      <w:r w:rsidRPr="002D20B8">
        <w:rPr>
          <w:sz w:val="28"/>
          <w:szCs w:val="28"/>
        </w:rPr>
        <w:t>-</w:t>
      </w:r>
      <w:r>
        <w:rPr>
          <w:sz w:val="28"/>
          <w:szCs w:val="28"/>
          <w:lang w:val="en-US"/>
        </w:rPr>
        <w:t>land</w:t>
      </w:r>
      <w:r w:rsidRPr="00637008">
        <w:rPr>
          <w:sz w:val="28"/>
          <w:szCs w:val="28"/>
        </w:rPr>
        <w:t>.</w:t>
      </w:r>
      <w:r w:rsidRPr="00637008">
        <w:rPr>
          <w:sz w:val="28"/>
          <w:szCs w:val="28"/>
          <w:lang w:val="en-US"/>
        </w:rPr>
        <w:t>ru</w:t>
      </w:r>
      <w:r w:rsidRPr="00637008">
        <w:rPr>
          <w:sz w:val="28"/>
          <w:szCs w:val="28"/>
        </w:rPr>
        <w:t>;</w:t>
      </w:r>
    </w:p>
    <w:p w:rsidR="00A90D5E" w:rsidRPr="00637008" w:rsidRDefault="00A90D5E" w:rsidP="00A90D5E">
      <w:pPr>
        <w:pStyle w:val="10"/>
        <w:ind w:firstLine="720"/>
        <w:jc w:val="both"/>
        <w:rPr>
          <w:rFonts w:ascii="Times New Roman" w:hAnsi="Times New Roman" w:cs="Times New Roman"/>
          <w:sz w:val="28"/>
          <w:szCs w:val="28"/>
        </w:rPr>
      </w:pPr>
      <w:r w:rsidRPr="00637008">
        <w:rPr>
          <w:rFonts w:ascii="Times New Roman" w:hAnsi="Times New Roman" w:cs="Times New Roman"/>
          <w:sz w:val="28"/>
          <w:szCs w:val="28"/>
        </w:rPr>
        <w:t>номер контактного телефона:</w:t>
      </w:r>
      <w:r w:rsidRPr="00637008">
        <w:rPr>
          <w:rFonts w:ascii="Times New Roman" w:hAnsi="Times New Roman" w:cs="Times New Roman"/>
          <w:b/>
          <w:sz w:val="28"/>
          <w:szCs w:val="28"/>
        </w:rPr>
        <w:t xml:space="preserve"> </w:t>
      </w:r>
      <w:r w:rsidRPr="00637008">
        <w:rPr>
          <w:rFonts w:ascii="Times New Roman" w:hAnsi="Times New Roman" w:cs="Times New Roman"/>
          <w:sz w:val="28"/>
          <w:szCs w:val="28"/>
        </w:rPr>
        <w:t>8 (86383) 2-56-45;</w:t>
      </w:r>
    </w:p>
    <w:p w:rsidR="00A90D5E" w:rsidRPr="00637008" w:rsidRDefault="00A90D5E" w:rsidP="00A90D5E">
      <w:pPr>
        <w:autoSpaceDE w:val="0"/>
        <w:autoSpaceDN w:val="0"/>
        <w:adjustRightInd w:val="0"/>
        <w:jc w:val="both"/>
        <w:rPr>
          <w:sz w:val="28"/>
          <w:szCs w:val="28"/>
        </w:rPr>
      </w:pPr>
      <w:r w:rsidRPr="00637008">
        <w:rPr>
          <w:sz w:val="28"/>
          <w:szCs w:val="28"/>
        </w:rPr>
        <w:t xml:space="preserve">график работы: </w:t>
      </w:r>
    </w:p>
    <w:tbl>
      <w:tblPr>
        <w:tblW w:w="823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749"/>
        <w:gridCol w:w="2511"/>
        <w:gridCol w:w="2977"/>
      </w:tblGrid>
      <w:tr w:rsidR="00A90D5E" w:rsidRPr="00B43C3A" w:rsidTr="006F440E">
        <w:trPr>
          <w:trHeight w:val="284"/>
        </w:trPr>
        <w:tc>
          <w:tcPr>
            <w:tcW w:w="2749"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A90D5E" w:rsidRPr="00B43C3A" w:rsidRDefault="00A90D5E" w:rsidP="006F440E">
            <w:pPr>
              <w:jc w:val="center"/>
              <w:rPr>
                <w:sz w:val="28"/>
                <w:szCs w:val="28"/>
              </w:rPr>
            </w:pPr>
            <w:r w:rsidRPr="00B43C3A">
              <w:rPr>
                <w:bCs/>
                <w:sz w:val="28"/>
                <w:szCs w:val="28"/>
              </w:rPr>
              <w:t>День недели</w:t>
            </w:r>
          </w:p>
        </w:tc>
        <w:tc>
          <w:tcPr>
            <w:tcW w:w="2511"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A90D5E" w:rsidRPr="00B43C3A" w:rsidRDefault="00A90D5E" w:rsidP="006F440E">
            <w:pPr>
              <w:jc w:val="center"/>
              <w:rPr>
                <w:sz w:val="28"/>
                <w:szCs w:val="28"/>
              </w:rPr>
            </w:pPr>
            <w:r w:rsidRPr="00B43C3A">
              <w:rPr>
                <w:bCs/>
                <w:sz w:val="28"/>
                <w:szCs w:val="28"/>
              </w:rPr>
              <w:t>Часы работы</w:t>
            </w:r>
          </w:p>
        </w:tc>
        <w:tc>
          <w:tcPr>
            <w:tcW w:w="2977"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A90D5E" w:rsidRPr="00B43C3A" w:rsidRDefault="00A90D5E" w:rsidP="006F440E">
            <w:pPr>
              <w:jc w:val="center"/>
              <w:rPr>
                <w:sz w:val="28"/>
                <w:szCs w:val="28"/>
              </w:rPr>
            </w:pPr>
            <w:r w:rsidRPr="00B43C3A">
              <w:rPr>
                <w:bCs/>
                <w:sz w:val="28"/>
                <w:szCs w:val="28"/>
              </w:rPr>
              <w:t>Обеденный перерыв</w:t>
            </w:r>
          </w:p>
        </w:tc>
      </w:tr>
      <w:tr w:rsidR="00A90D5E" w:rsidRPr="00B43C3A" w:rsidTr="006F440E">
        <w:trPr>
          <w:trHeight w:val="284"/>
        </w:trPr>
        <w:tc>
          <w:tcPr>
            <w:tcW w:w="2749"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A90D5E" w:rsidRPr="00B43C3A" w:rsidRDefault="00A90D5E" w:rsidP="006F440E">
            <w:pPr>
              <w:jc w:val="center"/>
              <w:rPr>
                <w:sz w:val="28"/>
                <w:szCs w:val="28"/>
              </w:rPr>
            </w:pPr>
            <w:r w:rsidRPr="00B43C3A">
              <w:rPr>
                <w:bCs/>
                <w:sz w:val="28"/>
                <w:szCs w:val="28"/>
              </w:rPr>
              <w:t>Понедельник</w:t>
            </w:r>
          </w:p>
        </w:tc>
        <w:tc>
          <w:tcPr>
            <w:tcW w:w="2511"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A90D5E" w:rsidRPr="00B43C3A" w:rsidRDefault="00A90D5E" w:rsidP="006F440E">
            <w:pPr>
              <w:jc w:val="center"/>
              <w:rPr>
                <w:sz w:val="28"/>
                <w:szCs w:val="28"/>
              </w:rPr>
            </w:pPr>
            <w:r w:rsidRPr="00B43C3A">
              <w:rPr>
                <w:sz w:val="28"/>
                <w:szCs w:val="28"/>
              </w:rPr>
              <w:t>9</w:t>
            </w:r>
            <w:r w:rsidRPr="00B43C3A">
              <w:rPr>
                <w:sz w:val="28"/>
                <w:szCs w:val="28"/>
                <w:u w:val="single"/>
                <w:vertAlign w:val="superscript"/>
              </w:rPr>
              <w:t>00</w:t>
            </w:r>
            <w:r w:rsidRPr="00B43C3A">
              <w:rPr>
                <w:sz w:val="28"/>
                <w:szCs w:val="28"/>
              </w:rPr>
              <w:t xml:space="preserve"> –18</w:t>
            </w:r>
            <w:r w:rsidRPr="00B43C3A">
              <w:rPr>
                <w:sz w:val="28"/>
                <w:szCs w:val="28"/>
                <w:u w:val="single"/>
                <w:vertAlign w:val="superscript"/>
              </w:rPr>
              <w:t>00</w:t>
            </w:r>
          </w:p>
        </w:tc>
        <w:tc>
          <w:tcPr>
            <w:tcW w:w="2977"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A90D5E" w:rsidRPr="00B43C3A" w:rsidRDefault="00A90D5E" w:rsidP="006F440E">
            <w:pPr>
              <w:jc w:val="center"/>
              <w:rPr>
                <w:sz w:val="28"/>
                <w:szCs w:val="28"/>
              </w:rPr>
            </w:pPr>
            <w:r w:rsidRPr="00B43C3A">
              <w:rPr>
                <w:sz w:val="28"/>
                <w:szCs w:val="28"/>
              </w:rPr>
              <w:t>13</w:t>
            </w:r>
            <w:r w:rsidRPr="00B43C3A">
              <w:rPr>
                <w:sz w:val="28"/>
                <w:szCs w:val="28"/>
                <w:u w:val="single"/>
                <w:vertAlign w:val="superscript"/>
              </w:rPr>
              <w:t>00</w:t>
            </w:r>
            <w:r w:rsidRPr="00B43C3A">
              <w:rPr>
                <w:sz w:val="28"/>
                <w:szCs w:val="28"/>
              </w:rPr>
              <w:t xml:space="preserve"> –13</w:t>
            </w:r>
            <w:r w:rsidRPr="00B43C3A">
              <w:rPr>
                <w:sz w:val="28"/>
                <w:szCs w:val="28"/>
                <w:u w:val="single"/>
                <w:vertAlign w:val="superscript"/>
              </w:rPr>
              <w:t>48</w:t>
            </w:r>
          </w:p>
        </w:tc>
      </w:tr>
      <w:tr w:rsidR="00A90D5E" w:rsidRPr="00B43C3A" w:rsidTr="006F440E">
        <w:trPr>
          <w:trHeight w:val="284"/>
        </w:trPr>
        <w:tc>
          <w:tcPr>
            <w:tcW w:w="2749"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A90D5E" w:rsidRPr="00B43C3A" w:rsidRDefault="00A90D5E" w:rsidP="006F440E">
            <w:pPr>
              <w:jc w:val="center"/>
              <w:rPr>
                <w:sz w:val="28"/>
                <w:szCs w:val="28"/>
              </w:rPr>
            </w:pPr>
            <w:r w:rsidRPr="00B43C3A">
              <w:rPr>
                <w:bCs/>
                <w:sz w:val="28"/>
                <w:szCs w:val="28"/>
              </w:rPr>
              <w:t>Вторник</w:t>
            </w:r>
          </w:p>
        </w:tc>
        <w:tc>
          <w:tcPr>
            <w:tcW w:w="2511"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A90D5E" w:rsidRPr="00B43C3A" w:rsidRDefault="00A90D5E" w:rsidP="006F440E">
            <w:pPr>
              <w:jc w:val="center"/>
              <w:rPr>
                <w:sz w:val="28"/>
                <w:szCs w:val="28"/>
              </w:rPr>
            </w:pPr>
            <w:r w:rsidRPr="00B43C3A">
              <w:rPr>
                <w:sz w:val="28"/>
                <w:szCs w:val="28"/>
              </w:rPr>
              <w:t>9</w:t>
            </w:r>
            <w:r w:rsidRPr="00B43C3A">
              <w:rPr>
                <w:sz w:val="28"/>
                <w:szCs w:val="28"/>
                <w:u w:val="single"/>
                <w:vertAlign w:val="superscript"/>
              </w:rPr>
              <w:t>00</w:t>
            </w:r>
            <w:r w:rsidRPr="00B43C3A">
              <w:rPr>
                <w:sz w:val="28"/>
                <w:szCs w:val="28"/>
              </w:rPr>
              <w:t xml:space="preserve"> –18</w:t>
            </w:r>
            <w:r w:rsidRPr="00B43C3A">
              <w:rPr>
                <w:sz w:val="28"/>
                <w:szCs w:val="28"/>
                <w:u w:val="single"/>
                <w:vertAlign w:val="superscript"/>
              </w:rPr>
              <w:t>00</w:t>
            </w:r>
          </w:p>
        </w:tc>
        <w:tc>
          <w:tcPr>
            <w:tcW w:w="2977"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A90D5E" w:rsidRPr="00B43C3A" w:rsidRDefault="00A90D5E" w:rsidP="006F440E">
            <w:pPr>
              <w:jc w:val="center"/>
              <w:rPr>
                <w:sz w:val="28"/>
                <w:szCs w:val="28"/>
              </w:rPr>
            </w:pPr>
            <w:r w:rsidRPr="00B43C3A">
              <w:rPr>
                <w:sz w:val="28"/>
                <w:szCs w:val="28"/>
              </w:rPr>
              <w:t>13</w:t>
            </w:r>
            <w:r w:rsidRPr="00B43C3A">
              <w:rPr>
                <w:sz w:val="28"/>
                <w:szCs w:val="28"/>
                <w:u w:val="single"/>
                <w:vertAlign w:val="superscript"/>
              </w:rPr>
              <w:t>00</w:t>
            </w:r>
            <w:r w:rsidRPr="00B43C3A">
              <w:rPr>
                <w:sz w:val="28"/>
                <w:szCs w:val="28"/>
              </w:rPr>
              <w:t xml:space="preserve"> –13</w:t>
            </w:r>
            <w:r w:rsidRPr="00B43C3A">
              <w:rPr>
                <w:sz w:val="28"/>
                <w:szCs w:val="28"/>
                <w:u w:val="single"/>
                <w:vertAlign w:val="superscript"/>
              </w:rPr>
              <w:t>48</w:t>
            </w:r>
          </w:p>
        </w:tc>
      </w:tr>
      <w:tr w:rsidR="00A90D5E" w:rsidRPr="00B43C3A" w:rsidTr="006F440E">
        <w:trPr>
          <w:trHeight w:val="284"/>
        </w:trPr>
        <w:tc>
          <w:tcPr>
            <w:tcW w:w="2749"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A90D5E" w:rsidRPr="00B43C3A" w:rsidRDefault="00A90D5E" w:rsidP="006F440E">
            <w:pPr>
              <w:jc w:val="center"/>
              <w:rPr>
                <w:sz w:val="28"/>
                <w:szCs w:val="28"/>
              </w:rPr>
            </w:pPr>
            <w:r w:rsidRPr="00B43C3A">
              <w:rPr>
                <w:bCs/>
                <w:sz w:val="28"/>
                <w:szCs w:val="28"/>
              </w:rPr>
              <w:t>Среда</w:t>
            </w:r>
          </w:p>
        </w:tc>
        <w:tc>
          <w:tcPr>
            <w:tcW w:w="2511"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A90D5E" w:rsidRPr="00B43C3A" w:rsidRDefault="00A90D5E" w:rsidP="006F440E">
            <w:pPr>
              <w:jc w:val="center"/>
              <w:rPr>
                <w:sz w:val="28"/>
                <w:szCs w:val="28"/>
              </w:rPr>
            </w:pPr>
            <w:r w:rsidRPr="00B43C3A">
              <w:rPr>
                <w:sz w:val="28"/>
                <w:szCs w:val="28"/>
              </w:rPr>
              <w:t>9</w:t>
            </w:r>
            <w:r w:rsidRPr="00B43C3A">
              <w:rPr>
                <w:sz w:val="28"/>
                <w:szCs w:val="28"/>
                <w:u w:val="single"/>
                <w:vertAlign w:val="superscript"/>
              </w:rPr>
              <w:t>00</w:t>
            </w:r>
            <w:r w:rsidRPr="00B43C3A">
              <w:rPr>
                <w:sz w:val="28"/>
                <w:szCs w:val="28"/>
              </w:rPr>
              <w:t xml:space="preserve"> –18</w:t>
            </w:r>
            <w:r w:rsidRPr="00B43C3A">
              <w:rPr>
                <w:sz w:val="28"/>
                <w:szCs w:val="28"/>
                <w:u w:val="single"/>
                <w:vertAlign w:val="superscript"/>
              </w:rPr>
              <w:t>00</w:t>
            </w:r>
          </w:p>
        </w:tc>
        <w:tc>
          <w:tcPr>
            <w:tcW w:w="2977"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A90D5E" w:rsidRPr="00B43C3A" w:rsidRDefault="00A90D5E" w:rsidP="006F440E">
            <w:pPr>
              <w:jc w:val="center"/>
              <w:rPr>
                <w:sz w:val="28"/>
                <w:szCs w:val="28"/>
              </w:rPr>
            </w:pPr>
            <w:r w:rsidRPr="00B43C3A">
              <w:rPr>
                <w:sz w:val="28"/>
                <w:szCs w:val="28"/>
              </w:rPr>
              <w:t>13</w:t>
            </w:r>
            <w:r w:rsidRPr="00B43C3A">
              <w:rPr>
                <w:sz w:val="28"/>
                <w:szCs w:val="28"/>
                <w:u w:val="single"/>
                <w:vertAlign w:val="superscript"/>
              </w:rPr>
              <w:t>00</w:t>
            </w:r>
            <w:r w:rsidRPr="00B43C3A">
              <w:rPr>
                <w:sz w:val="28"/>
                <w:szCs w:val="28"/>
              </w:rPr>
              <w:t xml:space="preserve"> –13</w:t>
            </w:r>
            <w:r w:rsidRPr="00B43C3A">
              <w:rPr>
                <w:sz w:val="28"/>
                <w:szCs w:val="28"/>
                <w:u w:val="single"/>
                <w:vertAlign w:val="superscript"/>
              </w:rPr>
              <w:t>48</w:t>
            </w:r>
          </w:p>
        </w:tc>
      </w:tr>
      <w:tr w:rsidR="00A90D5E" w:rsidRPr="00B43C3A" w:rsidTr="006F440E">
        <w:trPr>
          <w:trHeight w:val="284"/>
        </w:trPr>
        <w:tc>
          <w:tcPr>
            <w:tcW w:w="2749"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A90D5E" w:rsidRPr="00B43C3A" w:rsidRDefault="00A90D5E" w:rsidP="006F440E">
            <w:pPr>
              <w:jc w:val="center"/>
              <w:rPr>
                <w:sz w:val="28"/>
                <w:szCs w:val="28"/>
              </w:rPr>
            </w:pPr>
            <w:r w:rsidRPr="00B43C3A">
              <w:rPr>
                <w:bCs/>
                <w:sz w:val="28"/>
                <w:szCs w:val="28"/>
              </w:rPr>
              <w:t>Четверг</w:t>
            </w:r>
          </w:p>
        </w:tc>
        <w:tc>
          <w:tcPr>
            <w:tcW w:w="2511"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A90D5E" w:rsidRPr="00B43C3A" w:rsidRDefault="00A90D5E" w:rsidP="006F440E">
            <w:pPr>
              <w:jc w:val="center"/>
              <w:rPr>
                <w:sz w:val="28"/>
                <w:szCs w:val="28"/>
              </w:rPr>
            </w:pPr>
            <w:r w:rsidRPr="00B43C3A">
              <w:rPr>
                <w:sz w:val="28"/>
                <w:szCs w:val="28"/>
              </w:rPr>
              <w:t>9</w:t>
            </w:r>
            <w:r w:rsidRPr="00B43C3A">
              <w:rPr>
                <w:sz w:val="28"/>
                <w:szCs w:val="28"/>
                <w:u w:val="single"/>
                <w:vertAlign w:val="superscript"/>
              </w:rPr>
              <w:t>00</w:t>
            </w:r>
            <w:r w:rsidRPr="00B43C3A">
              <w:rPr>
                <w:sz w:val="28"/>
                <w:szCs w:val="28"/>
              </w:rPr>
              <w:t xml:space="preserve"> –18</w:t>
            </w:r>
            <w:r w:rsidRPr="00B43C3A">
              <w:rPr>
                <w:sz w:val="28"/>
                <w:szCs w:val="28"/>
                <w:u w:val="single"/>
                <w:vertAlign w:val="superscript"/>
              </w:rPr>
              <w:t>00</w:t>
            </w:r>
          </w:p>
        </w:tc>
        <w:tc>
          <w:tcPr>
            <w:tcW w:w="2977"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A90D5E" w:rsidRPr="00B43C3A" w:rsidRDefault="00A90D5E" w:rsidP="006F440E">
            <w:pPr>
              <w:jc w:val="center"/>
              <w:rPr>
                <w:sz w:val="28"/>
                <w:szCs w:val="28"/>
              </w:rPr>
            </w:pPr>
            <w:r w:rsidRPr="00B43C3A">
              <w:rPr>
                <w:sz w:val="28"/>
                <w:szCs w:val="28"/>
              </w:rPr>
              <w:t>13</w:t>
            </w:r>
            <w:r w:rsidRPr="00B43C3A">
              <w:rPr>
                <w:sz w:val="28"/>
                <w:szCs w:val="28"/>
                <w:u w:val="single"/>
                <w:vertAlign w:val="superscript"/>
              </w:rPr>
              <w:t>00</w:t>
            </w:r>
            <w:r w:rsidRPr="00B43C3A">
              <w:rPr>
                <w:sz w:val="28"/>
                <w:szCs w:val="28"/>
              </w:rPr>
              <w:t xml:space="preserve"> –13</w:t>
            </w:r>
            <w:r w:rsidRPr="00B43C3A">
              <w:rPr>
                <w:sz w:val="28"/>
                <w:szCs w:val="28"/>
                <w:u w:val="single"/>
                <w:vertAlign w:val="superscript"/>
              </w:rPr>
              <w:t>48</w:t>
            </w:r>
          </w:p>
        </w:tc>
      </w:tr>
      <w:tr w:rsidR="00A90D5E" w:rsidRPr="00B43C3A" w:rsidTr="006F440E">
        <w:trPr>
          <w:trHeight w:val="284"/>
        </w:trPr>
        <w:tc>
          <w:tcPr>
            <w:tcW w:w="2749"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A90D5E" w:rsidRPr="00B43C3A" w:rsidRDefault="00A90D5E" w:rsidP="006F440E">
            <w:pPr>
              <w:jc w:val="center"/>
              <w:rPr>
                <w:sz w:val="28"/>
                <w:szCs w:val="28"/>
              </w:rPr>
            </w:pPr>
            <w:r w:rsidRPr="00B43C3A">
              <w:rPr>
                <w:bCs/>
                <w:sz w:val="28"/>
                <w:szCs w:val="28"/>
              </w:rPr>
              <w:t>Пятница</w:t>
            </w:r>
          </w:p>
        </w:tc>
        <w:tc>
          <w:tcPr>
            <w:tcW w:w="2511"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A90D5E" w:rsidRPr="00B43C3A" w:rsidRDefault="00A90D5E" w:rsidP="006F440E">
            <w:pPr>
              <w:jc w:val="center"/>
              <w:rPr>
                <w:sz w:val="28"/>
                <w:szCs w:val="28"/>
              </w:rPr>
            </w:pPr>
            <w:r w:rsidRPr="00B43C3A">
              <w:rPr>
                <w:sz w:val="28"/>
                <w:szCs w:val="28"/>
              </w:rPr>
              <w:t>9</w:t>
            </w:r>
            <w:r w:rsidRPr="00B43C3A">
              <w:rPr>
                <w:sz w:val="28"/>
                <w:szCs w:val="28"/>
                <w:u w:val="single"/>
                <w:vertAlign w:val="superscript"/>
              </w:rPr>
              <w:t>00</w:t>
            </w:r>
            <w:r w:rsidRPr="00B43C3A">
              <w:rPr>
                <w:sz w:val="28"/>
                <w:szCs w:val="28"/>
              </w:rPr>
              <w:t xml:space="preserve"> –17</w:t>
            </w:r>
            <w:r w:rsidRPr="00B43C3A">
              <w:rPr>
                <w:sz w:val="28"/>
                <w:szCs w:val="28"/>
                <w:u w:val="single"/>
                <w:vertAlign w:val="superscript"/>
              </w:rPr>
              <w:t>00</w:t>
            </w:r>
          </w:p>
        </w:tc>
        <w:tc>
          <w:tcPr>
            <w:tcW w:w="2977"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A90D5E" w:rsidRPr="00B43C3A" w:rsidRDefault="00A90D5E" w:rsidP="006F440E">
            <w:pPr>
              <w:jc w:val="center"/>
              <w:rPr>
                <w:sz w:val="28"/>
                <w:szCs w:val="28"/>
              </w:rPr>
            </w:pPr>
            <w:r w:rsidRPr="00B43C3A">
              <w:rPr>
                <w:sz w:val="28"/>
                <w:szCs w:val="28"/>
              </w:rPr>
              <w:t>13</w:t>
            </w:r>
            <w:r w:rsidRPr="00B43C3A">
              <w:rPr>
                <w:sz w:val="28"/>
                <w:szCs w:val="28"/>
                <w:u w:val="single"/>
                <w:vertAlign w:val="superscript"/>
              </w:rPr>
              <w:t>00</w:t>
            </w:r>
            <w:r w:rsidRPr="00B43C3A">
              <w:rPr>
                <w:sz w:val="28"/>
                <w:szCs w:val="28"/>
              </w:rPr>
              <w:t xml:space="preserve"> –13</w:t>
            </w:r>
            <w:r w:rsidRPr="00B43C3A">
              <w:rPr>
                <w:sz w:val="28"/>
                <w:szCs w:val="28"/>
                <w:u w:val="single"/>
                <w:vertAlign w:val="superscript"/>
              </w:rPr>
              <w:t>48</w:t>
            </w:r>
          </w:p>
        </w:tc>
      </w:tr>
    </w:tbl>
    <w:p w:rsidR="00A90D5E" w:rsidRDefault="00A90D5E" w:rsidP="00A90D5E">
      <w:pPr>
        <w:autoSpaceDE w:val="0"/>
        <w:autoSpaceDN w:val="0"/>
        <w:adjustRightInd w:val="0"/>
        <w:ind w:firstLine="720"/>
        <w:jc w:val="both"/>
        <w:rPr>
          <w:sz w:val="28"/>
          <w:szCs w:val="28"/>
        </w:rPr>
      </w:pPr>
      <w:r>
        <w:rPr>
          <w:sz w:val="28"/>
          <w:szCs w:val="28"/>
        </w:rPr>
        <w:t xml:space="preserve">Информация о местонахождении, контактном телефоне (телефонах для справок, консультаций), адресе электронной почты и режиме работы многофункционального центра: </w:t>
      </w:r>
    </w:p>
    <w:p w:rsidR="00A90D5E" w:rsidRDefault="00A90D5E" w:rsidP="00352C9D">
      <w:pPr>
        <w:autoSpaceDE w:val="0"/>
        <w:ind w:firstLine="709"/>
        <w:jc w:val="both"/>
        <w:rPr>
          <w:sz w:val="28"/>
          <w:szCs w:val="28"/>
        </w:rPr>
      </w:pPr>
      <w:r>
        <w:rPr>
          <w:sz w:val="28"/>
          <w:szCs w:val="28"/>
        </w:rPr>
        <w:t xml:space="preserve">почтовый адрес: ул. Космонавтов, д.3 г. Белая Калитва, </w:t>
      </w:r>
    </w:p>
    <w:p w:rsidR="00A90D5E" w:rsidRDefault="00A90D5E" w:rsidP="00352C9D">
      <w:pPr>
        <w:autoSpaceDE w:val="0"/>
        <w:ind w:firstLine="709"/>
        <w:jc w:val="both"/>
        <w:rPr>
          <w:sz w:val="28"/>
          <w:szCs w:val="28"/>
        </w:rPr>
      </w:pPr>
      <w:r>
        <w:rPr>
          <w:sz w:val="28"/>
          <w:szCs w:val="28"/>
        </w:rPr>
        <w:t xml:space="preserve">Белокалитвинский район, Ростовская область, 347045 </w:t>
      </w:r>
    </w:p>
    <w:p w:rsidR="00A90D5E" w:rsidRDefault="00A90D5E" w:rsidP="00352C9D">
      <w:pPr>
        <w:autoSpaceDE w:val="0"/>
        <w:ind w:firstLine="709"/>
        <w:jc w:val="both"/>
        <w:rPr>
          <w:sz w:val="28"/>
          <w:szCs w:val="28"/>
        </w:rPr>
      </w:pPr>
      <w:r>
        <w:rPr>
          <w:sz w:val="28"/>
          <w:szCs w:val="28"/>
        </w:rPr>
        <w:t>Тел./факс:8(86383)2-58-40;</w:t>
      </w:r>
    </w:p>
    <w:p w:rsidR="00A90D5E" w:rsidRDefault="00A90D5E" w:rsidP="00352C9D">
      <w:pPr>
        <w:autoSpaceDE w:val="0"/>
        <w:ind w:firstLine="709"/>
        <w:jc w:val="both"/>
        <w:rPr>
          <w:sz w:val="28"/>
          <w:szCs w:val="28"/>
        </w:rPr>
      </w:pPr>
      <w:r>
        <w:rPr>
          <w:sz w:val="28"/>
          <w:szCs w:val="28"/>
        </w:rPr>
        <w:t xml:space="preserve">адрес электронной почты: </w:t>
      </w:r>
      <w:proofErr w:type="spellStart"/>
      <w:r>
        <w:rPr>
          <w:sz w:val="28"/>
          <w:szCs w:val="28"/>
        </w:rPr>
        <w:t>mau-mfc-bk@ya</w:t>
      </w:r>
      <w:proofErr w:type="spellEnd"/>
      <w:r>
        <w:rPr>
          <w:sz w:val="28"/>
          <w:szCs w:val="28"/>
          <w:lang w:val="en-US"/>
        </w:rPr>
        <w:t>n</w:t>
      </w:r>
      <w:r>
        <w:rPr>
          <w:sz w:val="28"/>
          <w:szCs w:val="28"/>
        </w:rPr>
        <w:t>dex.ru;</w:t>
      </w:r>
    </w:p>
    <w:p w:rsidR="00A90D5E" w:rsidRPr="00385DDF" w:rsidRDefault="00A90D5E" w:rsidP="00352C9D">
      <w:pPr>
        <w:autoSpaceDE w:val="0"/>
        <w:ind w:firstLine="709"/>
        <w:jc w:val="both"/>
        <w:rPr>
          <w:sz w:val="28"/>
          <w:szCs w:val="28"/>
        </w:rPr>
      </w:pPr>
      <w:r>
        <w:rPr>
          <w:sz w:val="28"/>
          <w:szCs w:val="28"/>
        </w:rPr>
        <w:t xml:space="preserve">адрес официального сайта сети </w:t>
      </w:r>
      <w:r>
        <w:rPr>
          <w:bCs/>
          <w:color w:val="000000"/>
          <w:sz w:val="28"/>
          <w:szCs w:val="28"/>
        </w:rPr>
        <w:t>Многофункциональных центров Ростовской области</w:t>
      </w:r>
      <w:r>
        <w:rPr>
          <w:sz w:val="28"/>
          <w:szCs w:val="28"/>
        </w:rPr>
        <w:t>:</w:t>
      </w:r>
      <w:r w:rsidRPr="00385DDF">
        <w:rPr>
          <w:sz w:val="28"/>
          <w:szCs w:val="28"/>
        </w:rPr>
        <w:t xml:space="preserve"> </w:t>
      </w:r>
      <w:hyperlink r:id="rId12" w:history="1">
        <w:r w:rsidRPr="00182176">
          <w:rPr>
            <w:rStyle w:val="af"/>
            <w:color w:val="auto"/>
            <w:sz w:val="28"/>
            <w:szCs w:val="28"/>
            <w:u w:val="none"/>
            <w:lang w:val="en-US"/>
          </w:rPr>
          <w:t>http</w:t>
        </w:r>
        <w:r w:rsidRPr="00182176">
          <w:rPr>
            <w:rStyle w:val="af"/>
            <w:color w:val="auto"/>
            <w:sz w:val="28"/>
            <w:szCs w:val="28"/>
            <w:u w:val="none"/>
          </w:rPr>
          <w:t>://</w:t>
        </w:r>
        <w:r w:rsidRPr="00182176">
          <w:rPr>
            <w:rStyle w:val="af"/>
            <w:color w:val="auto"/>
            <w:sz w:val="28"/>
            <w:szCs w:val="28"/>
            <w:u w:val="none"/>
            <w:lang w:val="en-US"/>
          </w:rPr>
          <w:t>www</w:t>
        </w:r>
        <w:r w:rsidRPr="00182176">
          <w:rPr>
            <w:rStyle w:val="af"/>
            <w:color w:val="auto"/>
            <w:sz w:val="28"/>
            <w:szCs w:val="28"/>
            <w:u w:val="none"/>
          </w:rPr>
          <w:t>.</w:t>
        </w:r>
        <w:proofErr w:type="spellStart"/>
        <w:r w:rsidRPr="00182176">
          <w:rPr>
            <w:rStyle w:val="af"/>
            <w:color w:val="auto"/>
            <w:sz w:val="28"/>
            <w:szCs w:val="28"/>
            <w:u w:val="none"/>
            <w:lang w:val="en-US"/>
          </w:rPr>
          <w:t>mfc</w:t>
        </w:r>
        <w:proofErr w:type="spellEnd"/>
      </w:hyperlink>
      <w:r w:rsidRPr="00683A24">
        <w:rPr>
          <w:sz w:val="28"/>
          <w:szCs w:val="28"/>
        </w:rPr>
        <w:t xml:space="preserve"> </w:t>
      </w:r>
      <w:r w:rsidRPr="00385DDF">
        <w:rPr>
          <w:sz w:val="28"/>
          <w:szCs w:val="28"/>
        </w:rPr>
        <w:t>61</w:t>
      </w:r>
      <w:proofErr w:type="gramStart"/>
      <w:r w:rsidRPr="00385DDF">
        <w:rPr>
          <w:sz w:val="28"/>
          <w:szCs w:val="28"/>
        </w:rPr>
        <w:t>/.</w:t>
      </w:r>
      <w:r>
        <w:rPr>
          <w:sz w:val="28"/>
          <w:szCs w:val="28"/>
          <w:lang w:val="en-US"/>
        </w:rPr>
        <w:t>ru</w:t>
      </w:r>
      <w:proofErr w:type="gramEnd"/>
    </w:p>
    <w:p w:rsidR="00A90D5E" w:rsidRDefault="00A90D5E" w:rsidP="00A90D5E">
      <w:pPr>
        <w:pStyle w:val="10"/>
        <w:jc w:val="both"/>
      </w:pPr>
    </w:p>
    <w:p w:rsidR="00A90D5E" w:rsidRDefault="00A90D5E" w:rsidP="00A90D5E">
      <w:pPr>
        <w:autoSpaceDE w:val="0"/>
        <w:jc w:val="both"/>
        <w:rPr>
          <w:bCs/>
          <w:sz w:val="28"/>
          <w:szCs w:val="28"/>
        </w:rPr>
      </w:pPr>
      <w:r>
        <w:t xml:space="preserve">график работы: </w:t>
      </w:r>
    </w:p>
    <w:tbl>
      <w:tblPr>
        <w:tblW w:w="0" w:type="auto"/>
        <w:tblInd w:w="-49" w:type="dxa"/>
        <w:tblLayout w:type="fixed"/>
        <w:tblCellMar>
          <w:left w:w="0" w:type="dxa"/>
          <w:right w:w="0" w:type="dxa"/>
        </w:tblCellMar>
        <w:tblLook w:val="0000" w:firstRow="0" w:lastRow="0" w:firstColumn="0" w:lastColumn="0" w:noHBand="0" w:noVBand="0"/>
      </w:tblPr>
      <w:tblGrid>
        <w:gridCol w:w="2749"/>
        <w:gridCol w:w="2511"/>
        <w:gridCol w:w="3067"/>
      </w:tblGrid>
      <w:tr w:rsidR="00A90D5E" w:rsidTr="006F440E">
        <w:trPr>
          <w:trHeight w:val="284"/>
        </w:trPr>
        <w:tc>
          <w:tcPr>
            <w:tcW w:w="2749" w:type="dxa"/>
            <w:tcBorders>
              <w:top w:val="single" w:sz="6" w:space="0" w:color="B5B5B5"/>
              <w:left w:val="single" w:sz="6" w:space="0" w:color="B5B5B5"/>
              <w:bottom w:val="single" w:sz="6" w:space="0" w:color="B5B5B5"/>
            </w:tcBorders>
            <w:shd w:val="clear" w:color="auto" w:fill="auto"/>
          </w:tcPr>
          <w:p w:rsidR="00A90D5E" w:rsidRDefault="00A90D5E" w:rsidP="006F440E">
            <w:pPr>
              <w:jc w:val="center"/>
            </w:pPr>
            <w:r>
              <w:rPr>
                <w:bCs/>
                <w:sz w:val="28"/>
                <w:szCs w:val="28"/>
              </w:rPr>
              <w:t>День недели</w:t>
            </w:r>
          </w:p>
        </w:tc>
        <w:tc>
          <w:tcPr>
            <w:tcW w:w="2511" w:type="dxa"/>
            <w:tcBorders>
              <w:top w:val="single" w:sz="6" w:space="0" w:color="B5B5B5"/>
              <w:left w:val="single" w:sz="6" w:space="0" w:color="B5B5B5"/>
              <w:bottom w:val="single" w:sz="6" w:space="0" w:color="B5B5B5"/>
            </w:tcBorders>
            <w:shd w:val="clear" w:color="auto" w:fill="auto"/>
          </w:tcPr>
          <w:p w:rsidR="00A90D5E" w:rsidRDefault="00A90D5E" w:rsidP="006F440E">
            <w:pPr>
              <w:jc w:val="center"/>
            </w:pPr>
            <w:r>
              <w:rPr>
                <w:bCs/>
                <w:sz w:val="28"/>
                <w:szCs w:val="28"/>
              </w:rPr>
              <w:t>Часы работы</w:t>
            </w:r>
          </w:p>
        </w:tc>
        <w:tc>
          <w:tcPr>
            <w:tcW w:w="3067" w:type="dxa"/>
            <w:tcBorders>
              <w:top w:val="single" w:sz="6" w:space="0" w:color="B5B5B5"/>
              <w:left w:val="single" w:sz="6" w:space="0" w:color="B5B5B5"/>
              <w:bottom w:val="single" w:sz="6" w:space="0" w:color="B5B5B5"/>
              <w:right w:val="single" w:sz="6" w:space="0" w:color="B5B5B5"/>
            </w:tcBorders>
            <w:shd w:val="clear" w:color="auto" w:fill="auto"/>
          </w:tcPr>
          <w:p w:rsidR="00A90D5E" w:rsidRDefault="00A90D5E" w:rsidP="006F440E">
            <w:pPr>
              <w:jc w:val="center"/>
            </w:pPr>
            <w:r>
              <w:rPr>
                <w:bCs/>
                <w:sz w:val="28"/>
                <w:szCs w:val="28"/>
              </w:rPr>
              <w:t>Обеденный перерыв</w:t>
            </w:r>
          </w:p>
        </w:tc>
      </w:tr>
      <w:tr w:rsidR="00A90D5E" w:rsidTr="006F440E">
        <w:trPr>
          <w:trHeight w:val="284"/>
        </w:trPr>
        <w:tc>
          <w:tcPr>
            <w:tcW w:w="2749" w:type="dxa"/>
            <w:tcBorders>
              <w:top w:val="single" w:sz="6" w:space="0" w:color="B5B5B5"/>
              <w:left w:val="single" w:sz="6" w:space="0" w:color="B5B5B5"/>
              <w:bottom w:val="single" w:sz="6" w:space="0" w:color="B5B5B5"/>
            </w:tcBorders>
            <w:shd w:val="clear" w:color="auto" w:fill="auto"/>
          </w:tcPr>
          <w:p w:rsidR="00A90D5E" w:rsidRDefault="00A90D5E" w:rsidP="006F440E">
            <w:pPr>
              <w:jc w:val="center"/>
            </w:pPr>
            <w:r>
              <w:rPr>
                <w:bCs/>
                <w:sz w:val="28"/>
                <w:szCs w:val="28"/>
              </w:rPr>
              <w:t>Понедельник</w:t>
            </w:r>
          </w:p>
        </w:tc>
        <w:tc>
          <w:tcPr>
            <w:tcW w:w="2511" w:type="dxa"/>
            <w:tcBorders>
              <w:top w:val="single" w:sz="6" w:space="0" w:color="B5B5B5"/>
              <w:left w:val="single" w:sz="6" w:space="0" w:color="B5B5B5"/>
              <w:bottom w:val="single" w:sz="6" w:space="0" w:color="B5B5B5"/>
            </w:tcBorders>
            <w:shd w:val="clear" w:color="auto" w:fill="auto"/>
          </w:tcPr>
          <w:p w:rsidR="00A90D5E" w:rsidRDefault="00A90D5E" w:rsidP="006F440E">
            <w:pPr>
              <w:jc w:val="center"/>
            </w:pPr>
            <w:r>
              <w:rPr>
                <w:sz w:val="28"/>
                <w:szCs w:val="28"/>
              </w:rPr>
              <w:t>8</w:t>
            </w:r>
            <w:r>
              <w:rPr>
                <w:sz w:val="28"/>
                <w:szCs w:val="28"/>
                <w:u w:val="single"/>
                <w:vertAlign w:val="superscript"/>
              </w:rPr>
              <w:t>00</w:t>
            </w:r>
            <w:r>
              <w:rPr>
                <w:sz w:val="28"/>
                <w:szCs w:val="28"/>
              </w:rPr>
              <w:t xml:space="preserve"> –18</w:t>
            </w:r>
            <w:r>
              <w:rPr>
                <w:sz w:val="28"/>
                <w:szCs w:val="28"/>
                <w:u w:val="single"/>
                <w:vertAlign w:val="superscript"/>
              </w:rPr>
              <w:t>00</w:t>
            </w:r>
          </w:p>
        </w:tc>
        <w:tc>
          <w:tcPr>
            <w:tcW w:w="3067" w:type="dxa"/>
            <w:tcBorders>
              <w:top w:val="single" w:sz="6" w:space="0" w:color="B5B5B5"/>
              <w:left w:val="single" w:sz="6" w:space="0" w:color="B5B5B5"/>
              <w:bottom w:val="single" w:sz="6" w:space="0" w:color="B5B5B5"/>
              <w:right w:val="single" w:sz="6" w:space="0" w:color="B5B5B5"/>
            </w:tcBorders>
            <w:shd w:val="clear" w:color="auto" w:fill="auto"/>
          </w:tcPr>
          <w:p w:rsidR="00A90D5E" w:rsidRDefault="00A90D5E" w:rsidP="006F440E">
            <w:pPr>
              <w:jc w:val="center"/>
            </w:pPr>
            <w:r>
              <w:t>Без перерыва</w:t>
            </w:r>
          </w:p>
        </w:tc>
      </w:tr>
      <w:tr w:rsidR="00A90D5E" w:rsidTr="006F440E">
        <w:trPr>
          <w:trHeight w:val="284"/>
        </w:trPr>
        <w:tc>
          <w:tcPr>
            <w:tcW w:w="2749" w:type="dxa"/>
            <w:tcBorders>
              <w:top w:val="single" w:sz="6" w:space="0" w:color="B5B5B5"/>
              <w:left w:val="single" w:sz="6" w:space="0" w:color="B5B5B5"/>
              <w:bottom w:val="single" w:sz="6" w:space="0" w:color="B5B5B5"/>
            </w:tcBorders>
            <w:shd w:val="clear" w:color="auto" w:fill="auto"/>
          </w:tcPr>
          <w:p w:rsidR="00A90D5E" w:rsidRDefault="00A90D5E" w:rsidP="006F440E">
            <w:pPr>
              <w:jc w:val="center"/>
            </w:pPr>
            <w:r>
              <w:rPr>
                <w:bCs/>
                <w:sz w:val="28"/>
                <w:szCs w:val="28"/>
              </w:rPr>
              <w:t>Вторник</w:t>
            </w:r>
          </w:p>
        </w:tc>
        <w:tc>
          <w:tcPr>
            <w:tcW w:w="2511" w:type="dxa"/>
            <w:tcBorders>
              <w:top w:val="single" w:sz="6" w:space="0" w:color="B5B5B5"/>
              <w:left w:val="single" w:sz="6" w:space="0" w:color="B5B5B5"/>
              <w:bottom w:val="single" w:sz="6" w:space="0" w:color="B5B5B5"/>
            </w:tcBorders>
            <w:shd w:val="clear" w:color="auto" w:fill="auto"/>
          </w:tcPr>
          <w:p w:rsidR="00A90D5E" w:rsidRDefault="00A90D5E" w:rsidP="006F440E">
            <w:pPr>
              <w:jc w:val="center"/>
            </w:pPr>
            <w:r>
              <w:rPr>
                <w:sz w:val="28"/>
                <w:szCs w:val="28"/>
              </w:rPr>
              <w:t>8</w:t>
            </w:r>
            <w:r>
              <w:rPr>
                <w:sz w:val="28"/>
                <w:szCs w:val="28"/>
                <w:u w:val="single"/>
                <w:vertAlign w:val="superscript"/>
              </w:rPr>
              <w:t>00</w:t>
            </w:r>
            <w:r>
              <w:rPr>
                <w:sz w:val="28"/>
                <w:szCs w:val="28"/>
              </w:rPr>
              <w:t xml:space="preserve"> –20</w:t>
            </w:r>
            <w:r>
              <w:rPr>
                <w:sz w:val="28"/>
                <w:szCs w:val="28"/>
                <w:u w:val="single"/>
                <w:vertAlign w:val="superscript"/>
              </w:rPr>
              <w:t>00</w:t>
            </w:r>
          </w:p>
        </w:tc>
        <w:tc>
          <w:tcPr>
            <w:tcW w:w="3067" w:type="dxa"/>
            <w:tcBorders>
              <w:top w:val="single" w:sz="6" w:space="0" w:color="B5B5B5"/>
              <w:left w:val="single" w:sz="6" w:space="0" w:color="B5B5B5"/>
              <w:bottom w:val="single" w:sz="6" w:space="0" w:color="B5B5B5"/>
              <w:right w:val="single" w:sz="6" w:space="0" w:color="B5B5B5"/>
            </w:tcBorders>
            <w:shd w:val="clear" w:color="auto" w:fill="auto"/>
          </w:tcPr>
          <w:p w:rsidR="00A90D5E" w:rsidRDefault="00A90D5E" w:rsidP="006F440E">
            <w:pPr>
              <w:jc w:val="center"/>
            </w:pPr>
            <w:r>
              <w:t>Без перерыва</w:t>
            </w:r>
          </w:p>
        </w:tc>
      </w:tr>
      <w:tr w:rsidR="00A90D5E" w:rsidTr="006F440E">
        <w:trPr>
          <w:trHeight w:val="284"/>
        </w:trPr>
        <w:tc>
          <w:tcPr>
            <w:tcW w:w="2749" w:type="dxa"/>
            <w:tcBorders>
              <w:top w:val="single" w:sz="6" w:space="0" w:color="B5B5B5"/>
              <w:left w:val="single" w:sz="6" w:space="0" w:color="B5B5B5"/>
              <w:bottom w:val="single" w:sz="6" w:space="0" w:color="B5B5B5"/>
            </w:tcBorders>
            <w:shd w:val="clear" w:color="auto" w:fill="auto"/>
          </w:tcPr>
          <w:p w:rsidR="00A90D5E" w:rsidRDefault="00A90D5E" w:rsidP="006F440E">
            <w:pPr>
              <w:jc w:val="center"/>
            </w:pPr>
            <w:r>
              <w:rPr>
                <w:bCs/>
                <w:sz w:val="28"/>
                <w:szCs w:val="28"/>
              </w:rPr>
              <w:t>Среда</w:t>
            </w:r>
          </w:p>
        </w:tc>
        <w:tc>
          <w:tcPr>
            <w:tcW w:w="2511" w:type="dxa"/>
            <w:tcBorders>
              <w:top w:val="single" w:sz="6" w:space="0" w:color="B5B5B5"/>
              <w:left w:val="single" w:sz="6" w:space="0" w:color="B5B5B5"/>
              <w:bottom w:val="single" w:sz="6" w:space="0" w:color="B5B5B5"/>
            </w:tcBorders>
            <w:shd w:val="clear" w:color="auto" w:fill="auto"/>
          </w:tcPr>
          <w:p w:rsidR="00A90D5E" w:rsidRDefault="00A90D5E" w:rsidP="006F440E">
            <w:pPr>
              <w:jc w:val="center"/>
            </w:pPr>
            <w:r>
              <w:rPr>
                <w:sz w:val="28"/>
                <w:szCs w:val="28"/>
              </w:rPr>
              <w:t>8</w:t>
            </w:r>
            <w:r>
              <w:rPr>
                <w:sz w:val="28"/>
                <w:szCs w:val="28"/>
                <w:u w:val="single"/>
                <w:vertAlign w:val="superscript"/>
              </w:rPr>
              <w:t>00</w:t>
            </w:r>
            <w:r>
              <w:rPr>
                <w:sz w:val="28"/>
                <w:szCs w:val="28"/>
              </w:rPr>
              <w:t xml:space="preserve"> –18</w:t>
            </w:r>
            <w:r>
              <w:rPr>
                <w:sz w:val="28"/>
                <w:szCs w:val="28"/>
                <w:u w:val="single"/>
                <w:vertAlign w:val="superscript"/>
              </w:rPr>
              <w:t>00</w:t>
            </w:r>
          </w:p>
        </w:tc>
        <w:tc>
          <w:tcPr>
            <w:tcW w:w="3067" w:type="dxa"/>
            <w:tcBorders>
              <w:top w:val="single" w:sz="6" w:space="0" w:color="B5B5B5"/>
              <w:left w:val="single" w:sz="6" w:space="0" w:color="B5B5B5"/>
              <w:bottom w:val="single" w:sz="6" w:space="0" w:color="B5B5B5"/>
              <w:right w:val="single" w:sz="6" w:space="0" w:color="B5B5B5"/>
            </w:tcBorders>
            <w:shd w:val="clear" w:color="auto" w:fill="auto"/>
          </w:tcPr>
          <w:p w:rsidR="00A90D5E" w:rsidRDefault="00A90D5E" w:rsidP="006F440E">
            <w:pPr>
              <w:jc w:val="center"/>
            </w:pPr>
            <w:r>
              <w:t>Без перерыва</w:t>
            </w:r>
          </w:p>
        </w:tc>
      </w:tr>
      <w:tr w:rsidR="00A90D5E" w:rsidTr="006F440E">
        <w:trPr>
          <w:trHeight w:val="284"/>
        </w:trPr>
        <w:tc>
          <w:tcPr>
            <w:tcW w:w="2749" w:type="dxa"/>
            <w:tcBorders>
              <w:top w:val="single" w:sz="6" w:space="0" w:color="B5B5B5"/>
              <w:left w:val="single" w:sz="6" w:space="0" w:color="B5B5B5"/>
              <w:bottom w:val="single" w:sz="6" w:space="0" w:color="B5B5B5"/>
            </w:tcBorders>
            <w:shd w:val="clear" w:color="auto" w:fill="auto"/>
          </w:tcPr>
          <w:p w:rsidR="00A90D5E" w:rsidRDefault="00A90D5E" w:rsidP="006F440E">
            <w:pPr>
              <w:jc w:val="center"/>
            </w:pPr>
            <w:r>
              <w:rPr>
                <w:bCs/>
                <w:sz w:val="28"/>
                <w:szCs w:val="28"/>
              </w:rPr>
              <w:t>Четверг</w:t>
            </w:r>
          </w:p>
        </w:tc>
        <w:tc>
          <w:tcPr>
            <w:tcW w:w="2511" w:type="dxa"/>
            <w:tcBorders>
              <w:top w:val="single" w:sz="6" w:space="0" w:color="B5B5B5"/>
              <w:left w:val="single" w:sz="6" w:space="0" w:color="B5B5B5"/>
              <w:bottom w:val="single" w:sz="6" w:space="0" w:color="B5B5B5"/>
            </w:tcBorders>
            <w:shd w:val="clear" w:color="auto" w:fill="auto"/>
          </w:tcPr>
          <w:p w:rsidR="00A90D5E" w:rsidRDefault="00A90D5E" w:rsidP="006F440E">
            <w:pPr>
              <w:jc w:val="center"/>
            </w:pPr>
            <w:r>
              <w:rPr>
                <w:sz w:val="28"/>
                <w:szCs w:val="28"/>
              </w:rPr>
              <w:t>8</w:t>
            </w:r>
            <w:r>
              <w:rPr>
                <w:sz w:val="28"/>
                <w:szCs w:val="28"/>
                <w:u w:val="single"/>
                <w:vertAlign w:val="superscript"/>
              </w:rPr>
              <w:t>00</w:t>
            </w:r>
            <w:r>
              <w:rPr>
                <w:sz w:val="28"/>
                <w:szCs w:val="28"/>
              </w:rPr>
              <w:t xml:space="preserve"> –20</w:t>
            </w:r>
            <w:r>
              <w:rPr>
                <w:sz w:val="28"/>
                <w:szCs w:val="28"/>
                <w:u w:val="single"/>
                <w:vertAlign w:val="superscript"/>
              </w:rPr>
              <w:t>00</w:t>
            </w:r>
          </w:p>
        </w:tc>
        <w:tc>
          <w:tcPr>
            <w:tcW w:w="3067" w:type="dxa"/>
            <w:tcBorders>
              <w:top w:val="single" w:sz="6" w:space="0" w:color="B5B5B5"/>
              <w:left w:val="single" w:sz="6" w:space="0" w:color="B5B5B5"/>
              <w:bottom w:val="single" w:sz="6" w:space="0" w:color="B5B5B5"/>
              <w:right w:val="single" w:sz="6" w:space="0" w:color="B5B5B5"/>
            </w:tcBorders>
            <w:shd w:val="clear" w:color="auto" w:fill="auto"/>
          </w:tcPr>
          <w:p w:rsidR="00A90D5E" w:rsidRDefault="00A90D5E" w:rsidP="006F440E">
            <w:pPr>
              <w:jc w:val="center"/>
            </w:pPr>
            <w:r>
              <w:t>Без перерыва</w:t>
            </w:r>
          </w:p>
        </w:tc>
      </w:tr>
      <w:tr w:rsidR="00A90D5E" w:rsidTr="006F440E">
        <w:trPr>
          <w:trHeight w:val="284"/>
        </w:trPr>
        <w:tc>
          <w:tcPr>
            <w:tcW w:w="2749" w:type="dxa"/>
            <w:tcBorders>
              <w:top w:val="single" w:sz="6" w:space="0" w:color="B5B5B5"/>
              <w:left w:val="single" w:sz="6" w:space="0" w:color="B5B5B5"/>
              <w:bottom w:val="single" w:sz="6" w:space="0" w:color="B5B5B5"/>
            </w:tcBorders>
            <w:shd w:val="clear" w:color="auto" w:fill="auto"/>
          </w:tcPr>
          <w:p w:rsidR="00A90D5E" w:rsidRDefault="00A90D5E" w:rsidP="006F440E">
            <w:pPr>
              <w:jc w:val="center"/>
            </w:pPr>
            <w:r>
              <w:rPr>
                <w:bCs/>
                <w:sz w:val="28"/>
                <w:szCs w:val="28"/>
              </w:rPr>
              <w:t>Пятница</w:t>
            </w:r>
          </w:p>
        </w:tc>
        <w:tc>
          <w:tcPr>
            <w:tcW w:w="2511" w:type="dxa"/>
            <w:tcBorders>
              <w:top w:val="single" w:sz="6" w:space="0" w:color="B5B5B5"/>
              <w:left w:val="single" w:sz="6" w:space="0" w:color="B5B5B5"/>
              <w:bottom w:val="single" w:sz="6" w:space="0" w:color="B5B5B5"/>
            </w:tcBorders>
            <w:shd w:val="clear" w:color="auto" w:fill="auto"/>
          </w:tcPr>
          <w:p w:rsidR="00A90D5E" w:rsidRDefault="00A90D5E" w:rsidP="006F440E">
            <w:pPr>
              <w:jc w:val="center"/>
            </w:pPr>
            <w:r>
              <w:rPr>
                <w:sz w:val="28"/>
                <w:szCs w:val="28"/>
              </w:rPr>
              <w:t>8</w:t>
            </w:r>
            <w:r>
              <w:rPr>
                <w:sz w:val="28"/>
                <w:szCs w:val="28"/>
                <w:u w:val="single"/>
                <w:vertAlign w:val="superscript"/>
              </w:rPr>
              <w:t>00</w:t>
            </w:r>
            <w:r>
              <w:rPr>
                <w:sz w:val="28"/>
                <w:szCs w:val="28"/>
              </w:rPr>
              <w:t xml:space="preserve"> –17</w:t>
            </w:r>
            <w:r>
              <w:rPr>
                <w:sz w:val="28"/>
                <w:szCs w:val="28"/>
                <w:u w:val="single"/>
                <w:vertAlign w:val="superscript"/>
              </w:rPr>
              <w:t>00</w:t>
            </w:r>
          </w:p>
        </w:tc>
        <w:tc>
          <w:tcPr>
            <w:tcW w:w="3067" w:type="dxa"/>
            <w:tcBorders>
              <w:top w:val="single" w:sz="6" w:space="0" w:color="B5B5B5"/>
              <w:left w:val="single" w:sz="6" w:space="0" w:color="B5B5B5"/>
              <w:bottom w:val="single" w:sz="6" w:space="0" w:color="B5B5B5"/>
              <w:right w:val="single" w:sz="6" w:space="0" w:color="B5B5B5"/>
            </w:tcBorders>
            <w:shd w:val="clear" w:color="auto" w:fill="auto"/>
          </w:tcPr>
          <w:p w:rsidR="00A90D5E" w:rsidRDefault="00A90D5E" w:rsidP="006F440E">
            <w:pPr>
              <w:jc w:val="center"/>
            </w:pPr>
            <w:r>
              <w:t>Без перерыва</w:t>
            </w:r>
          </w:p>
        </w:tc>
      </w:tr>
      <w:tr w:rsidR="00A90D5E" w:rsidTr="006F440E">
        <w:trPr>
          <w:trHeight w:val="284"/>
        </w:trPr>
        <w:tc>
          <w:tcPr>
            <w:tcW w:w="2749" w:type="dxa"/>
            <w:tcBorders>
              <w:top w:val="single" w:sz="6" w:space="0" w:color="B5B5B5"/>
              <w:left w:val="single" w:sz="6" w:space="0" w:color="B5B5B5"/>
              <w:bottom w:val="single" w:sz="6" w:space="0" w:color="B5B5B5"/>
            </w:tcBorders>
            <w:shd w:val="clear" w:color="auto" w:fill="auto"/>
          </w:tcPr>
          <w:p w:rsidR="00A90D5E" w:rsidRDefault="00A90D5E" w:rsidP="006F440E">
            <w:pPr>
              <w:jc w:val="center"/>
            </w:pPr>
            <w:r>
              <w:rPr>
                <w:bCs/>
                <w:sz w:val="28"/>
                <w:szCs w:val="28"/>
              </w:rPr>
              <w:t>Суббота</w:t>
            </w:r>
          </w:p>
        </w:tc>
        <w:tc>
          <w:tcPr>
            <w:tcW w:w="2511" w:type="dxa"/>
            <w:tcBorders>
              <w:top w:val="single" w:sz="6" w:space="0" w:color="B5B5B5"/>
              <w:left w:val="single" w:sz="6" w:space="0" w:color="B5B5B5"/>
              <w:bottom w:val="single" w:sz="6" w:space="0" w:color="B5B5B5"/>
            </w:tcBorders>
            <w:shd w:val="clear" w:color="auto" w:fill="auto"/>
          </w:tcPr>
          <w:p w:rsidR="00A90D5E" w:rsidRDefault="00A90D5E" w:rsidP="006F440E">
            <w:pPr>
              <w:jc w:val="center"/>
            </w:pPr>
            <w:r>
              <w:rPr>
                <w:sz w:val="28"/>
                <w:szCs w:val="28"/>
              </w:rPr>
              <w:t>8</w:t>
            </w:r>
            <w:r>
              <w:rPr>
                <w:sz w:val="28"/>
                <w:szCs w:val="28"/>
                <w:u w:val="single"/>
                <w:vertAlign w:val="superscript"/>
              </w:rPr>
              <w:t>00</w:t>
            </w:r>
            <w:r>
              <w:rPr>
                <w:sz w:val="28"/>
                <w:szCs w:val="28"/>
              </w:rPr>
              <w:t xml:space="preserve"> –17</w:t>
            </w:r>
            <w:r>
              <w:rPr>
                <w:sz w:val="28"/>
                <w:szCs w:val="28"/>
                <w:u w:val="single"/>
                <w:vertAlign w:val="superscript"/>
              </w:rPr>
              <w:t>00</w:t>
            </w:r>
          </w:p>
        </w:tc>
        <w:tc>
          <w:tcPr>
            <w:tcW w:w="3067" w:type="dxa"/>
            <w:tcBorders>
              <w:top w:val="single" w:sz="6" w:space="0" w:color="B5B5B5"/>
              <w:left w:val="single" w:sz="6" w:space="0" w:color="B5B5B5"/>
              <w:bottom w:val="single" w:sz="6" w:space="0" w:color="B5B5B5"/>
              <w:right w:val="single" w:sz="6" w:space="0" w:color="B5B5B5"/>
            </w:tcBorders>
            <w:shd w:val="clear" w:color="auto" w:fill="auto"/>
          </w:tcPr>
          <w:p w:rsidR="00A90D5E" w:rsidRDefault="00A90D5E" w:rsidP="006F440E">
            <w:pPr>
              <w:jc w:val="center"/>
            </w:pPr>
            <w:r>
              <w:t>Без перерыва</w:t>
            </w:r>
          </w:p>
        </w:tc>
      </w:tr>
    </w:tbl>
    <w:p w:rsidR="00A90D5E" w:rsidRDefault="00A90D5E" w:rsidP="00A90D5E">
      <w:pPr>
        <w:autoSpaceDE w:val="0"/>
        <w:ind w:firstLine="709"/>
        <w:jc w:val="both"/>
      </w:pPr>
    </w:p>
    <w:p w:rsidR="00A90D5E" w:rsidRPr="00385DDF" w:rsidRDefault="00A90D5E" w:rsidP="00A90D5E">
      <w:pPr>
        <w:autoSpaceDE w:val="0"/>
        <w:jc w:val="both"/>
        <w:rPr>
          <w:sz w:val="28"/>
          <w:szCs w:val="28"/>
        </w:rPr>
      </w:pPr>
      <w:r>
        <w:rPr>
          <w:color w:val="000000"/>
          <w:sz w:val="28"/>
          <w:szCs w:val="28"/>
        </w:rPr>
        <w:lastRenderedPageBreak/>
        <w:t>Адреса и режим работы территориально обособленных структурных подразделений МАУ МФЦ Белокалитвинского района (далее- ТОСП МАУ МФЦ Белокалитвинского района) размещённые на официальном сайте в сети многофункциональных центров:</w:t>
      </w:r>
      <w:r w:rsidRPr="00AC7426">
        <w:rPr>
          <w:sz w:val="28"/>
          <w:szCs w:val="28"/>
        </w:rPr>
        <w:t xml:space="preserve"> </w:t>
      </w:r>
      <w:r>
        <w:rPr>
          <w:sz w:val="28"/>
          <w:szCs w:val="28"/>
          <w:lang w:val="en-US"/>
        </w:rPr>
        <w:t>http</w:t>
      </w:r>
      <w:r>
        <w:rPr>
          <w:sz w:val="28"/>
          <w:szCs w:val="28"/>
        </w:rPr>
        <w:t>://</w:t>
      </w:r>
      <w:proofErr w:type="spellStart"/>
      <w:r>
        <w:rPr>
          <w:sz w:val="28"/>
          <w:szCs w:val="28"/>
        </w:rPr>
        <w:t>bk.mfc</w:t>
      </w:r>
      <w:proofErr w:type="spellEnd"/>
      <w:r>
        <w:rPr>
          <w:sz w:val="28"/>
          <w:szCs w:val="28"/>
        </w:rPr>
        <w:t xml:space="preserve"> 61</w:t>
      </w:r>
      <w:proofErr w:type="gramStart"/>
      <w:r>
        <w:rPr>
          <w:sz w:val="28"/>
          <w:szCs w:val="28"/>
        </w:rPr>
        <w:t>/.</w:t>
      </w:r>
      <w:r>
        <w:rPr>
          <w:sz w:val="28"/>
          <w:szCs w:val="28"/>
          <w:lang w:val="en-US"/>
        </w:rPr>
        <w:t>ru</w:t>
      </w:r>
      <w:proofErr w:type="gramEnd"/>
    </w:p>
    <w:p w:rsidR="00A90D5E" w:rsidRPr="00D31E6A" w:rsidRDefault="00A90D5E" w:rsidP="00A90D5E">
      <w:pPr>
        <w:autoSpaceDE w:val="0"/>
        <w:autoSpaceDN w:val="0"/>
        <w:adjustRightInd w:val="0"/>
        <w:ind w:firstLine="709"/>
        <w:jc w:val="both"/>
        <w:rPr>
          <w:color w:val="000000"/>
          <w:sz w:val="28"/>
          <w:szCs w:val="28"/>
        </w:rPr>
      </w:pPr>
      <w:r w:rsidRPr="00D31E6A">
        <w:rPr>
          <w:color w:val="000000"/>
          <w:sz w:val="28"/>
          <w:szCs w:val="28"/>
        </w:rPr>
        <w:t xml:space="preserve"> Порядок информирования по вопросам предоставления муниципальной услуги.</w:t>
      </w:r>
    </w:p>
    <w:p w:rsidR="00A90D5E" w:rsidRPr="00D31E6A" w:rsidRDefault="00A90D5E" w:rsidP="00A90D5E">
      <w:pPr>
        <w:autoSpaceDE w:val="0"/>
        <w:autoSpaceDN w:val="0"/>
        <w:adjustRightInd w:val="0"/>
        <w:ind w:firstLine="709"/>
        <w:jc w:val="both"/>
        <w:rPr>
          <w:sz w:val="28"/>
          <w:szCs w:val="28"/>
        </w:rPr>
      </w:pPr>
      <w:r w:rsidRPr="00182176">
        <w:rPr>
          <w:color w:val="000000"/>
          <w:sz w:val="28"/>
          <w:szCs w:val="28"/>
        </w:rPr>
        <w:t>1</w:t>
      </w:r>
      <w:r>
        <w:rPr>
          <w:color w:val="000000"/>
          <w:sz w:val="28"/>
          <w:szCs w:val="28"/>
        </w:rPr>
        <w:t>.</w:t>
      </w:r>
      <w:r w:rsidRPr="00D31E6A">
        <w:rPr>
          <w:color w:val="000000"/>
          <w:sz w:val="28"/>
          <w:szCs w:val="28"/>
        </w:rPr>
        <w:t>7.1</w:t>
      </w:r>
      <w:r>
        <w:rPr>
          <w:color w:val="000000"/>
          <w:sz w:val="28"/>
          <w:szCs w:val="28"/>
        </w:rPr>
        <w:t>.</w:t>
      </w:r>
      <w:r w:rsidRPr="00D31E6A">
        <w:rPr>
          <w:color w:val="000000"/>
          <w:sz w:val="28"/>
          <w:szCs w:val="28"/>
        </w:rPr>
        <w:t xml:space="preserve"> И</w:t>
      </w:r>
      <w:r w:rsidRPr="00D31E6A">
        <w:rPr>
          <w:sz w:val="28"/>
          <w:szCs w:val="28"/>
        </w:rPr>
        <w:t>ндивидуальная консультация при личном обращении.</w:t>
      </w:r>
    </w:p>
    <w:p w:rsidR="00A90D5E" w:rsidRPr="00D31E6A" w:rsidRDefault="00A90D5E" w:rsidP="00A90D5E">
      <w:pPr>
        <w:autoSpaceDE w:val="0"/>
        <w:autoSpaceDN w:val="0"/>
        <w:adjustRightInd w:val="0"/>
        <w:ind w:firstLine="709"/>
        <w:jc w:val="both"/>
        <w:rPr>
          <w:sz w:val="28"/>
          <w:szCs w:val="28"/>
        </w:rPr>
      </w:pPr>
      <w:r w:rsidRPr="00D31E6A">
        <w:rPr>
          <w:sz w:val="28"/>
          <w:szCs w:val="28"/>
        </w:rPr>
        <w:t>Индивидуальная консультация каждого заинтересованного лица ответственными исполнителями не может превышать десять минут.</w:t>
      </w:r>
    </w:p>
    <w:p w:rsidR="00A90D5E" w:rsidRPr="00D31E6A" w:rsidRDefault="00A90D5E" w:rsidP="00A90D5E">
      <w:pPr>
        <w:autoSpaceDE w:val="0"/>
        <w:autoSpaceDN w:val="0"/>
        <w:adjustRightInd w:val="0"/>
        <w:ind w:firstLine="709"/>
        <w:jc w:val="both"/>
        <w:rPr>
          <w:sz w:val="28"/>
          <w:szCs w:val="28"/>
        </w:rPr>
      </w:pPr>
      <w:r w:rsidRPr="00D31E6A">
        <w:rPr>
          <w:sz w:val="28"/>
          <w:szCs w:val="28"/>
        </w:rPr>
        <w:t>В случае если для подготовки ответа требуется продолжительное время, ответственный исполнитель, осуществляющий индивидуальную консультацию при личном обращении, может предложить заинтересованному лицу обратиться за необходимой информацией в письменном виде, либо назначить другое удобное для заинтересованного лица время для получения устной консультации.</w:t>
      </w:r>
    </w:p>
    <w:p w:rsidR="00A90D5E" w:rsidRPr="00D31E6A" w:rsidRDefault="00A90D5E" w:rsidP="00A90D5E">
      <w:pPr>
        <w:snapToGrid w:val="0"/>
        <w:ind w:firstLine="709"/>
        <w:jc w:val="both"/>
        <w:rPr>
          <w:color w:val="000000"/>
          <w:sz w:val="28"/>
          <w:szCs w:val="28"/>
        </w:rPr>
      </w:pPr>
      <w:r w:rsidRPr="00D31E6A">
        <w:rPr>
          <w:color w:val="000000"/>
          <w:sz w:val="28"/>
          <w:szCs w:val="28"/>
        </w:rPr>
        <w:t>1.7.2</w:t>
      </w:r>
      <w:r>
        <w:rPr>
          <w:color w:val="000000"/>
          <w:sz w:val="28"/>
          <w:szCs w:val="28"/>
        </w:rPr>
        <w:t>.</w:t>
      </w:r>
      <w:r w:rsidRPr="00D31E6A">
        <w:rPr>
          <w:color w:val="000000"/>
          <w:sz w:val="28"/>
          <w:szCs w:val="28"/>
        </w:rPr>
        <w:t xml:space="preserve"> </w:t>
      </w:r>
      <w:r w:rsidRPr="00D31E6A">
        <w:rPr>
          <w:sz w:val="28"/>
          <w:szCs w:val="28"/>
        </w:rPr>
        <w:t>Индивидуальная консультация по телефону.</w:t>
      </w:r>
    </w:p>
    <w:p w:rsidR="00A90D5E" w:rsidRPr="00D31E6A" w:rsidRDefault="00A90D5E" w:rsidP="00A90D5E">
      <w:pPr>
        <w:autoSpaceDE w:val="0"/>
        <w:autoSpaceDN w:val="0"/>
        <w:adjustRightInd w:val="0"/>
        <w:ind w:firstLine="709"/>
        <w:jc w:val="both"/>
        <w:rPr>
          <w:sz w:val="28"/>
          <w:szCs w:val="28"/>
        </w:rPr>
      </w:pPr>
      <w:r w:rsidRPr="00D31E6A">
        <w:rPr>
          <w:sz w:val="28"/>
          <w:szCs w:val="28"/>
        </w:rPr>
        <w:t>Ответ на телефонный звонок должен начинаться с информации о наименовании органа, в который позвонил гражданин.</w:t>
      </w:r>
    </w:p>
    <w:p w:rsidR="00A90D5E" w:rsidRPr="00D31E6A" w:rsidRDefault="00A90D5E" w:rsidP="00A90D5E">
      <w:pPr>
        <w:autoSpaceDE w:val="0"/>
        <w:autoSpaceDN w:val="0"/>
        <w:adjustRightInd w:val="0"/>
        <w:ind w:firstLine="709"/>
        <w:jc w:val="both"/>
        <w:rPr>
          <w:sz w:val="28"/>
          <w:szCs w:val="28"/>
        </w:rPr>
      </w:pPr>
      <w:r w:rsidRPr="00D31E6A">
        <w:rPr>
          <w:sz w:val="28"/>
          <w:szCs w:val="28"/>
        </w:rPr>
        <w:t>Время разговора по телефону не может превышать десять минут.</w:t>
      </w:r>
    </w:p>
    <w:p w:rsidR="00A90D5E" w:rsidRPr="00D31E6A" w:rsidRDefault="00A90D5E" w:rsidP="00A90D5E">
      <w:pPr>
        <w:autoSpaceDE w:val="0"/>
        <w:autoSpaceDN w:val="0"/>
        <w:adjustRightInd w:val="0"/>
        <w:ind w:firstLine="709"/>
        <w:jc w:val="both"/>
        <w:rPr>
          <w:sz w:val="28"/>
          <w:szCs w:val="28"/>
        </w:rPr>
      </w:pPr>
      <w:r w:rsidRPr="00D31E6A">
        <w:rPr>
          <w:sz w:val="28"/>
          <w:szCs w:val="28"/>
        </w:rPr>
        <w:t>В том случае, если ответственный исполнитель, осуществляющий индивидуальную консультацию по телефону, не может ответить на вопрос по содержанию, связанному с предоставлением муниципальной услуги, он обязан проинформировать заинтересованное лицо об организациях, структурных подразделениях, должностных лицах органов и организаций, которые располагают необходимыми сведениями.</w:t>
      </w:r>
    </w:p>
    <w:p w:rsidR="00A90D5E" w:rsidRPr="00D31E6A" w:rsidRDefault="00A90D5E" w:rsidP="00A90D5E">
      <w:pPr>
        <w:autoSpaceDE w:val="0"/>
        <w:autoSpaceDN w:val="0"/>
        <w:adjustRightInd w:val="0"/>
        <w:ind w:firstLine="709"/>
        <w:jc w:val="both"/>
        <w:rPr>
          <w:sz w:val="28"/>
          <w:szCs w:val="28"/>
        </w:rPr>
      </w:pPr>
      <w:r w:rsidRPr="00D31E6A">
        <w:rPr>
          <w:color w:val="000000"/>
          <w:sz w:val="28"/>
          <w:szCs w:val="28"/>
        </w:rPr>
        <w:t>1.7.3</w:t>
      </w:r>
      <w:r>
        <w:rPr>
          <w:color w:val="000000"/>
          <w:sz w:val="28"/>
          <w:szCs w:val="28"/>
        </w:rPr>
        <w:t>.</w:t>
      </w:r>
      <w:r w:rsidRPr="00D31E6A">
        <w:rPr>
          <w:color w:val="000000"/>
          <w:sz w:val="28"/>
          <w:szCs w:val="28"/>
        </w:rPr>
        <w:t xml:space="preserve"> </w:t>
      </w:r>
      <w:r w:rsidRPr="00D31E6A">
        <w:rPr>
          <w:sz w:val="28"/>
          <w:szCs w:val="28"/>
        </w:rPr>
        <w:t>Индивидуальная консультация по почте.</w:t>
      </w:r>
    </w:p>
    <w:p w:rsidR="00A90D5E" w:rsidRPr="00D31E6A" w:rsidRDefault="00A90D5E" w:rsidP="00A90D5E">
      <w:pPr>
        <w:autoSpaceDE w:val="0"/>
        <w:autoSpaceDN w:val="0"/>
        <w:adjustRightInd w:val="0"/>
        <w:ind w:firstLine="709"/>
        <w:jc w:val="both"/>
        <w:rPr>
          <w:sz w:val="28"/>
          <w:szCs w:val="28"/>
        </w:rPr>
      </w:pPr>
      <w:r w:rsidRPr="00D31E6A">
        <w:rPr>
          <w:sz w:val="28"/>
          <w:szCs w:val="28"/>
        </w:rPr>
        <w:t>При консультировании по письменным обращениям ответ на обращение заинтересованного лица направляется почтой в адрес заинтересованного лица в срок, не превышающий тридцать календарных дней с момента поступления обращения.</w:t>
      </w:r>
    </w:p>
    <w:p w:rsidR="00A90D5E" w:rsidRPr="00D31E6A" w:rsidRDefault="00A90D5E" w:rsidP="00A90D5E">
      <w:pPr>
        <w:autoSpaceDE w:val="0"/>
        <w:autoSpaceDN w:val="0"/>
        <w:adjustRightInd w:val="0"/>
        <w:ind w:firstLine="709"/>
        <w:jc w:val="both"/>
        <w:rPr>
          <w:sz w:val="28"/>
          <w:szCs w:val="28"/>
        </w:rPr>
      </w:pPr>
      <w:r w:rsidRPr="00D31E6A">
        <w:rPr>
          <w:sz w:val="28"/>
          <w:szCs w:val="28"/>
        </w:rPr>
        <w:t>Датой поступления обращения является дата его регистрации.</w:t>
      </w:r>
    </w:p>
    <w:p w:rsidR="00A90D5E" w:rsidRPr="00D31E6A" w:rsidRDefault="00A90D5E" w:rsidP="00A90D5E">
      <w:pPr>
        <w:autoSpaceDE w:val="0"/>
        <w:autoSpaceDN w:val="0"/>
        <w:adjustRightInd w:val="0"/>
        <w:ind w:firstLine="709"/>
        <w:jc w:val="both"/>
        <w:rPr>
          <w:sz w:val="28"/>
          <w:szCs w:val="28"/>
        </w:rPr>
      </w:pPr>
      <w:r w:rsidRPr="00D31E6A">
        <w:rPr>
          <w:sz w:val="28"/>
          <w:szCs w:val="28"/>
        </w:rPr>
        <w:t>1.7.4</w:t>
      </w:r>
      <w:r>
        <w:rPr>
          <w:sz w:val="28"/>
          <w:szCs w:val="28"/>
        </w:rPr>
        <w:t>.</w:t>
      </w:r>
      <w:r w:rsidRPr="00D31E6A">
        <w:rPr>
          <w:sz w:val="28"/>
          <w:szCs w:val="28"/>
        </w:rPr>
        <w:t xml:space="preserve"> Индивидуальная консультация по электронной почте.</w:t>
      </w:r>
    </w:p>
    <w:p w:rsidR="00A90D5E" w:rsidRPr="00D31E6A" w:rsidRDefault="00A90D5E" w:rsidP="00A90D5E">
      <w:pPr>
        <w:autoSpaceDE w:val="0"/>
        <w:autoSpaceDN w:val="0"/>
        <w:adjustRightInd w:val="0"/>
        <w:ind w:firstLine="709"/>
        <w:jc w:val="both"/>
        <w:rPr>
          <w:sz w:val="28"/>
          <w:szCs w:val="28"/>
        </w:rPr>
      </w:pPr>
      <w:r w:rsidRPr="00D31E6A">
        <w:rPr>
          <w:sz w:val="28"/>
          <w:szCs w:val="28"/>
        </w:rPr>
        <w:t>При консультировании в форме ответов по электронной почте ответ на обращение направляется по электронной почте на электронный адрес заинтересованного лица в срок, не превышающий тридцать календарных дней с момента поступления обращения.</w:t>
      </w:r>
    </w:p>
    <w:p w:rsidR="00A90D5E" w:rsidRPr="00D31E6A" w:rsidRDefault="00A90D5E" w:rsidP="00A90D5E">
      <w:pPr>
        <w:autoSpaceDE w:val="0"/>
        <w:autoSpaceDN w:val="0"/>
        <w:adjustRightInd w:val="0"/>
        <w:ind w:firstLine="709"/>
        <w:jc w:val="both"/>
        <w:rPr>
          <w:sz w:val="28"/>
          <w:szCs w:val="28"/>
        </w:rPr>
      </w:pPr>
      <w:r w:rsidRPr="00D31E6A">
        <w:rPr>
          <w:sz w:val="28"/>
          <w:szCs w:val="28"/>
        </w:rPr>
        <w:t>Датой поступления обращения является дата регистрации входящего сообщения.</w:t>
      </w:r>
    </w:p>
    <w:p w:rsidR="00A90D5E" w:rsidRPr="00D31E6A" w:rsidRDefault="00A90D5E" w:rsidP="00A90D5E">
      <w:pPr>
        <w:autoSpaceDE w:val="0"/>
        <w:autoSpaceDN w:val="0"/>
        <w:adjustRightInd w:val="0"/>
        <w:ind w:firstLine="709"/>
        <w:jc w:val="both"/>
        <w:outlineLvl w:val="0"/>
        <w:rPr>
          <w:sz w:val="28"/>
          <w:szCs w:val="28"/>
        </w:rPr>
      </w:pPr>
      <w:r w:rsidRPr="00D31E6A">
        <w:rPr>
          <w:sz w:val="28"/>
          <w:szCs w:val="28"/>
        </w:rPr>
        <w:t>1.7.5</w:t>
      </w:r>
      <w:r>
        <w:rPr>
          <w:sz w:val="28"/>
          <w:szCs w:val="28"/>
        </w:rPr>
        <w:t>.</w:t>
      </w:r>
      <w:r w:rsidRPr="00D31E6A">
        <w:rPr>
          <w:sz w:val="28"/>
          <w:szCs w:val="28"/>
        </w:rPr>
        <w:t xml:space="preserve"> Доступная информация на официальных интернет-сайтах в информационно-телекоммуникационной сети «Интернет»:</w:t>
      </w:r>
    </w:p>
    <w:p w:rsidR="00A90D5E" w:rsidRPr="00D31E6A" w:rsidRDefault="00A90D5E" w:rsidP="00A90D5E">
      <w:pPr>
        <w:autoSpaceDE w:val="0"/>
        <w:autoSpaceDN w:val="0"/>
        <w:adjustRightInd w:val="0"/>
        <w:ind w:firstLine="709"/>
        <w:jc w:val="both"/>
        <w:rPr>
          <w:sz w:val="28"/>
          <w:szCs w:val="28"/>
        </w:rPr>
      </w:pPr>
      <w:r w:rsidRPr="00D31E6A">
        <w:rPr>
          <w:sz w:val="28"/>
          <w:szCs w:val="28"/>
        </w:rPr>
        <w:t>На официальном сайте Администрации Белокалитвинского района в подразделе «Сектор реализации жилищных программ» раздела «Администрация» размещаются следующие информационные материалы:</w:t>
      </w:r>
    </w:p>
    <w:p w:rsidR="00A90D5E" w:rsidRPr="00D31E6A" w:rsidRDefault="00A90D5E" w:rsidP="00A90D5E">
      <w:pPr>
        <w:autoSpaceDE w:val="0"/>
        <w:autoSpaceDN w:val="0"/>
        <w:adjustRightInd w:val="0"/>
        <w:ind w:firstLine="709"/>
        <w:jc w:val="both"/>
        <w:rPr>
          <w:sz w:val="28"/>
          <w:szCs w:val="28"/>
        </w:rPr>
      </w:pPr>
      <w:r w:rsidRPr="00D31E6A">
        <w:rPr>
          <w:sz w:val="28"/>
          <w:szCs w:val="28"/>
        </w:rPr>
        <w:t xml:space="preserve">полное наименование, почтовый адрес,  адрес электронной  почты,  график  работы,  контактные телефоны по которым можно получить консультацию о порядке предоставления муниципальной услуги, форма заявления, перечень документов, необходимых для получения информации (выписки) из реестра </w:t>
      </w:r>
      <w:r w:rsidRPr="00D31E6A">
        <w:rPr>
          <w:sz w:val="28"/>
          <w:szCs w:val="28"/>
        </w:rPr>
        <w:lastRenderedPageBreak/>
        <w:t>объектов недвижимого имущества муниципального образования «Белокалитвинский район», административный регламент предоставления муниципальной услуги (с соответствующими ссылками на блок-схемы, отображающие алгоритм прохождения административных процедур) с приложениями.</w:t>
      </w:r>
    </w:p>
    <w:p w:rsidR="00A90D5E" w:rsidRDefault="00A90D5E" w:rsidP="00A90D5E">
      <w:pPr>
        <w:autoSpaceDE w:val="0"/>
        <w:autoSpaceDN w:val="0"/>
        <w:adjustRightInd w:val="0"/>
        <w:ind w:firstLine="709"/>
        <w:jc w:val="both"/>
        <w:rPr>
          <w:sz w:val="28"/>
          <w:szCs w:val="28"/>
        </w:rPr>
      </w:pPr>
      <w:r>
        <w:rPr>
          <w:sz w:val="28"/>
          <w:szCs w:val="28"/>
        </w:rPr>
        <w:t xml:space="preserve">Информация по вопросам предоставления муниципальной услуги размещена в информационно-телекоммуникационной сети «Интернет» (далее-сеть «Интернет») на официальном сайте многофункционального центра размещается следующий информационный материал: </w:t>
      </w:r>
    </w:p>
    <w:p w:rsidR="00A90D5E" w:rsidRPr="00D31E6A" w:rsidRDefault="00A90D5E" w:rsidP="00A90D5E">
      <w:pPr>
        <w:autoSpaceDE w:val="0"/>
        <w:autoSpaceDN w:val="0"/>
        <w:adjustRightInd w:val="0"/>
        <w:ind w:firstLine="709"/>
        <w:jc w:val="both"/>
        <w:rPr>
          <w:sz w:val="28"/>
          <w:szCs w:val="28"/>
        </w:rPr>
      </w:pPr>
      <w:r>
        <w:rPr>
          <w:sz w:val="28"/>
          <w:szCs w:val="28"/>
        </w:rPr>
        <w:t>полное наименование, почтовый адрес, электронный адрес, график работы, контактные телефоны, перечень услуг оказываемый многофункциональным центром.</w:t>
      </w:r>
    </w:p>
    <w:p w:rsidR="00A90D5E" w:rsidRPr="00D31E6A" w:rsidRDefault="00A90D5E" w:rsidP="00A90D5E">
      <w:pPr>
        <w:autoSpaceDE w:val="0"/>
        <w:autoSpaceDN w:val="0"/>
        <w:adjustRightInd w:val="0"/>
        <w:ind w:firstLine="709"/>
        <w:jc w:val="both"/>
        <w:rPr>
          <w:sz w:val="28"/>
          <w:szCs w:val="28"/>
        </w:rPr>
      </w:pPr>
      <w:r w:rsidRPr="00D31E6A">
        <w:rPr>
          <w:sz w:val="28"/>
          <w:szCs w:val="28"/>
        </w:rPr>
        <w:t>1.7.6</w:t>
      </w:r>
      <w:r>
        <w:rPr>
          <w:sz w:val="28"/>
          <w:szCs w:val="28"/>
        </w:rPr>
        <w:t>.</w:t>
      </w:r>
      <w:r w:rsidRPr="00D31E6A">
        <w:rPr>
          <w:sz w:val="28"/>
          <w:szCs w:val="28"/>
        </w:rPr>
        <w:t xml:space="preserve"> Ответственный исполнитель, осуществляющий консультирование:</w:t>
      </w:r>
    </w:p>
    <w:p w:rsidR="00A90D5E" w:rsidRPr="00D31E6A" w:rsidRDefault="00A90D5E" w:rsidP="00A90D5E">
      <w:pPr>
        <w:autoSpaceDE w:val="0"/>
        <w:autoSpaceDN w:val="0"/>
        <w:adjustRightInd w:val="0"/>
        <w:ind w:firstLine="709"/>
        <w:jc w:val="both"/>
        <w:rPr>
          <w:sz w:val="28"/>
          <w:szCs w:val="28"/>
        </w:rPr>
      </w:pPr>
      <w:r w:rsidRPr="00D31E6A">
        <w:rPr>
          <w:sz w:val="28"/>
          <w:szCs w:val="28"/>
        </w:rPr>
        <w:t xml:space="preserve"> при обращении заинтересованного лица по телефону дает ответ    самостоятельно.    Если    ответственный   исполнитель, к   которому   обратилось заинтересованное лицо, не может ответить на вопрос самостоятельно, то он может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другого ответственного исполнителя или сообщить телефонный номер, по которому можно получить необходимую информацию;</w:t>
      </w:r>
    </w:p>
    <w:p w:rsidR="00A90D5E" w:rsidRPr="00D31E6A" w:rsidRDefault="00A90D5E" w:rsidP="00A90D5E">
      <w:pPr>
        <w:autoSpaceDE w:val="0"/>
        <w:autoSpaceDN w:val="0"/>
        <w:adjustRightInd w:val="0"/>
        <w:ind w:firstLine="709"/>
        <w:jc w:val="both"/>
        <w:rPr>
          <w:sz w:val="28"/>
          <w:szCs w:val="28"/>
        </w:rPr>
      </w:pPr>
      <w:r w:rsidRPr="00D31E6A">
        <w:rPr>
          <w:sz w:val="28"/>
          <w:szCs w:val="28"/>
        </w:rPr>
        <w:t>должен корректно и внимательно относиться к заинтересованным лицам, не унижая их чести и достоинства.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телефонный аппарат. В конце консультирования ответственный исполнитель, осуществляющий консультирование, должен кратко подвести итоги и перечислить меры, которые надо принять (кто именно, когда и что должен сделать);</w:t>
      </w:r>
    </w:p>
    <w:p w:rsidR="00A90D5E" w:rsidRPr="00D31E6A" w:rsidRDefault="00A90D5E" w:rsidP="00A90D5E">
      <w:pPr>
        <w:autoSpaceDE w:val="0"/>
        <w:autoSpaceDN w:val="0"/>
        <w:adjustRightInd w:val="0"/>
        <w:ind w:firstLine="709"/>
        <w:jc w:val="both"/>
        <w:rPr>
          <w:sz w:val="28"/>
          <w:szCs w:val="28"/>
        </w:rPr>
      </w:pPr>
      <w:r w:rsidRPr="00D31E6A">
        <w:rPr>
          <w:sz w:val="28"/>
          <w:szCs w:val="28"/>
        </w:rPr>
        <w:t xml:space="preserve">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заинтересованных лиц. </w:t>
      </w:r>
    </w:p>
    <w:p w:rsidR="00A90D5E" w:rsidRPr="00D31E6A" w:rsidRDefault="00A90D5E" w:rsidP="00A90D5E">
      <w:pPr>
        <w:autoSpaceDE w:val="0"/>
        <w:autoSpaceDN w:val="0"/>
        <w:adjustRightInd w:val="0"/>
        <w:ind w:firstLine="709"/>
        <w:jc w:val="both"/>
        <w:rPr>
          <w:sz w:val="28"/>
          <w:szCs w:val="28"/>
        </w:rPr>
      </w:pPr>
      <w:r w:rsidRPr="00D31E6A">
        <w:rPr>
          <w:sz w:val="28"/>
          <w:szCs w:val="28"/>
        </w:rPr>
        <w:t>Ответы на письменные обращения должны даваться в простой, четкой и понятной форме в письменном виде и должны содержать:</w:t>
      </w:r>
    </w:p>
    <w:p w:rsidR="00A90D5E" w:rsidRPr="00D31E6A" w:rsidRDefault="00A90D5E" w:rsidP="00A90D5E">
      <w:pPr>
        <w:autoSpaceDE w:val="0"/>
        <w:autoSpaceDN w:val="0"/>
        <w:adjustRightInd w:val="0"/>
        <w:ind w:firstLine="709"/>
        <w:jc w:val="both"/>
        <w:rPr>
          <w:sz w:val="28"/>
          <w:szCs w:val="28"/>
        </w:rPr>
      </w:pPr>
      <w:r w:rsidRPr="00D31E6A">
        <w:rPr>
          <w:sz w:val="28"/>
          <w:szCs w:val="28"/>
        </w:rPr>
        <w:t>ответы на поставленные вопросы;</w:t>
      </w:r>
    </w:p>
    <w:p w:rsidR="00A90D5E" w:rsidRPr="00D31E6A" w:rsidRDefault="00A90D5E" w:rsidP="00A90D5E">
      <w:pPr>
        <w:autoSpaceDE w:val="0"/>
        <w:autoSpaceDN w:val="0"/>
        <w:adjustRightInd w:val="0"/>
        <w:ind w:firstLine="709"/>
        <w:jc w:val="both"/>
        <w:rPr>
          <w:sz w:val="28"/>
          <w:szCs w:val="28"/>
        </w:rPr>
      </w:pPr>
      <w:r w:rsidRPr="00D31E6A">
        <w:rPr>
          <w:sz w:val="28"/>
          <w:szCs w:val="28"/>
        </w:rPr>
        <w:t>должность, фамилию и инициалы лица, подписавшего ответ;</w:t>
      </w:r>
    </w:p>
    <w:p w:rsidR="00A90D5E" w:rsidRPr="00D31E6A" w:rsidRDefault="00A90D5E" w:rsidP="00A90D5E">
      <w:pPr>
        <w:autoSpaceDE w:val="0"/>
        <w:autoSpaceDN w:val="0"/>
        <w:adjustRightInd w:val="0"/>
        <w:ind w:firstLine="709"/>
        <w:jc w:val="both"/>
        <w:rPr>
          <w:sz w:val="28"/>
          <w:szCs w:val="28"/>
        </w:rPr>
      </w:pPr>
      <w:r w:rsidRPr="00D31E6A">
        <w:rPr>
          <w:sz w:val="28"/>
          <w:szCs w:val="28"/>
        </w:rPr>
        <w:t>фамилию и инициалы исполнителя;</w:t>
      </w:r>
    </w:p>
    <w:p w:rsidR="00A90D5E" w:rsidRPr="00D31E6A" w:rsidRDefault="00A90D5E" w:rsidP="00A90D5E">
      <w:pPr>
        <w:autoSpaceDE w:val="0"/>
        <w:autoSpaceDN w:val="0"/>
        <w:adjustRightInd w:val="0"/>
        <w:ind w:firstLine="709"/>
        <w:jc w:val="both"/>
        <w:rPr>
          <w:sz w:val="28"/>
          <w:szCs w:val="28"/>
        </w:rPr>
      </w:pPr>
      <w:r w:rsidRPr="00D31E6A">
        <w:rPr>
          <w:sz w:val="28"/>
          <w:szCs w:val="28"/>
        </w:rPr>
        <w:t>номер телефона исполнителя.</w:t>
      </w:r>
    </w:p>
    <w:p w:rsidR="00A90D5E" w:rsidRPr="00D31E6A" w:rsidRDefault="00A90D5E" w:rsidP="00A90D5E">
      <w:pPr>
        <w:autoSpaceDE w:val="0"/>
        <w:autoSpaceDN w:val="0"/>
        <w:adjustRightInd w:val="0"/>
        <w:ind w:firstLine="709"/>
        <w:jc w:val="both"/>
        <w:rPr>
          <w:color w:val="000000"/>
          <w:sz w:val="28"/>
          <w:szCs w:val="28"/>
        </w:rPr>
      </w:pPr>
      <w:r w:rsidRPr="00D31E6A">
        <w:rPr>
          <w:bCs/>
          <w:sz w:val="28"/>
          <w:szCs w:val="28"/>
        </w:rPr>
        <w:t>1.7.7</w:t>
      </w:r>
      <w:r>
        <w:rPr>
          <w:bCs/>
          <w:sz w:val="28"/>
          <w:szCs w:val="28"/>
        </w:rPr>
        <w:t>.</w:t>
      </w:r>
      <w:r w:rsidRPr="00D31E6A">
        <w:rPr>
          <w:bCs/>
          <w:sz w:val="28"/>
          <w:szCs w:val="28"/>
        </w:rPr>
        <w:t xml:space="preserve"> Порядок, форма и место размещения информации </w:t>
      </w:r>
      <w:r w:rsidRPr="00D31E6A">
        <w:rPr>
          <w:color w:val="000000"/>
          <w:sz w:val="28"/>
          <w:szCs w:val="28"/>
        </w:rPr>
        <w:t>по вопросам предоставления муниципальной услуги.</w:t>
      </w:r>
    </w:p>
    <w:p w:rsidR="00A90D5E" w:rsidRPr="00D31E6A" w:rsidRDefault="00A90D5E" w:rsidP="00A90D5E">
      <w:pPr>
        <w:ind w:firstLine="709"/>
        <w:jc w:val="both"/>
        <w:rPr>
          <w:sz w:val="28"/>
          <w:szCs w:val="28"/>
        </w:rPr>
      </w:pPr>
      <w:r w:rsidRPr="00D31E6A">
        <w:rPr>
          <w:sz w:val="28"/>
          <w:szCs w:val="28"/>
        </w:rPr>
        <w:t xml:space="preserve">Информация по вопросу предоставления </w:t>
      </w:r>
      <w:r w:rsidRPr="00D31E6A">
        <w:rPr>
          <w:kern w:val="1"/>
          <w:sz w:val="28"/>
          <w:szCs w:val="28"/>
        </w:rPr>
        <w:t xml:space="preserve">муниципальной услуги </w:t>
      </w:r>
      <w:r w:rsidRPr="00D31E6A">
        <w:rPr>
          <w:sz w:val="28"/>
          <w:szCs w:val="28"/>
        </w:rPr>
        <w:t>размещается:</w:t>
      </w:r>
    </w:p>
    <w:p w:rsidR="00A90D5E" w:rsidRPr="00D31E6A" w:rsidRDefault="00A90D5E" w:rsidP="00A90D5E">
      <w:pPr>
        <w:autoSpaceDE w:val="0"/>
        <w:autoSpaceDN w:val="0"/>
        <w:adjustRightInd w:val="0"/>
        <w:ind w:firstLine="709"/>
        <w:jc w:val="both"/>
        <w:outlineLvl w:val="1"/>
        <w:rPr>
          <w:sz w:val="28"/>
          <w:szCs w:val="28"/>
        </w:rPr>
      </w:pPr>
      <w:r w:rsidRPr="00D31E6A">
        <w:rPr>
          <w:color w:val="000000"/>
          <w:sz w:val="28"/>
          <w:szCs w:val="28"/>
        </w:rPr>
        <w:t>на официальном интернет-сайте Администрации Белокалитвинского района</w:t>
      </w:r>
      <w:r w:rsidRPr="00D31E6A">
        <w:rPr>
          <w:sz w:val="28"/>
          <w:szCs w:val="28"/>
        </w:rPr>
        <w:t xml:space="preserve">: </w:t>
      </w:r>
      <w:r>
        <w:rPr>
          <w:sz w:val="28"/>
          <w:szCs w:val="28"/>
        </w:rPr>
        <w:t>http://www.</w:t>
      </w:r>
      <w:r w:rsidRPr="00193B9B">
        <w:rPr>
          <w:sz w:val="28"/>
          <w:szCs w:val="28"/>
        </w:rPr>
        <w:t xml:space="preserve"> </w:t>
      </w:r>
      <w:r>
        <w:rPr>
          <w:sz w:val="28"/>
          <w:szCs w:val="28"/>
          <w:lang w:val="en-US"/>
        </w:rPr>
        <w:t>kalitva</w:t>
      </w:r>
      <w:r w:rsidRPr="002D20B8">
        <w:rPr>
          <w:sz w:val="28"/>
          <w:szCs w:val="28"/>
        </w:rPr>
        <w:t>-</w:t>
      </w:r>
      <w:r>
        <w:rPr>
          <w:sz w:val="28"/>
          <w:szCs w:val="28"/>
          <w:lang w:val="en-US"/>
        </w:rPr>
        <w:t>land</w:t>
      </w:r>
      <w:r w:rsidRPr="00637008">
        <w:rPr>
          <w:sz w:val="28"/>
          <w:szCs w:val="28"/>
        </w:rPr>
        <w:t>.</w:t>
      </w:r>
      <w:r w:rsidRPr="00637008">
        <w:rPr>
          <w:sz w:val="28"/>
          <w:szCs w:val="28"/>
          <w:lang w:val="en-US"/>
        </w:rPr>
        <w:t>ru</w:t>
      </w:r>
      <w:r w:rsidRPr="00637008">
        <w:rPr>
          <w:sz w:val="28"/>
          <w:szCs w:val="28"/>
        </w:rPr>
        <w:t>;</w:t>
      </w:r>
    </w:p>
    <w:p w:rsidR="00A90D5E" w:rsidRPr="00D31E6A" w:rsidRDefault="00A90D5E" w:rsidP="00A90D5E">
      <w:pPr>
        <w:autoSpaceDE w:val="0"/>
        <w:autoSpaceDN w:val="0"/>
        <w:adjustRightInd w:val="0"/>
        <w:ind w:firstLine="709"/>
        <w:jc w:val="both"/>
        <w:rPr>
          <w:sz w:val="28"/>
          <w:szCs w:val="28"/>
        </w:rPr>
      </w:pPr>
      <w:r w:rsidRPr="00D31E6A">
        <w:rPr>
          <w:sz w:val="28"/>
          <w:szCs w:val="28"/>
        </w:rPr>
        <w:t xml:space="preserve">на Едином портале государственных </w:t>
      </w:r>
      <w:r>
        <w:rPr>
          <w:sz w:val="28"/>
          <w:szCs w:val="28"/>
        </w:rPr>
        <w:t>и муниципальных услуг.</w:t>
      </w:r>
    </w:p>
    <w:p w:rsidR="00A90D5E" w:rsidRPr="008A31C8" w:rsidRDefault="00A90D5E" w:rsidP="00A90D5E">
      <w:pPr>
        <w:pStyle w:val="ConsPlusNormal"/>
        <w:jc w:val="both"/>
        <w:rPr>
          <w:rFonts w:ascii="Times New Roman" w:hAnsi="Times New Roman" w:cs="Times New Roman"/>
          <w:sz w:val="28"/>
          <w:szCs w:val="28"/>
        </w:rPr>
      </w:pPr>
    </w:p>
    <w:p w:rsidR="00A90D5E" w:rsidRPr="00D6511D" w:rsidRDefault="00A90D5E" w:rsidP="00A90D5E">
      <w:pPr>
        <w:pStyle w:val="ConsPlusNormal"/>
        <w:jc w:val="center"/>
        <w:outlineLvl w:val="0"/>
        <w:rPr>
          <w:rFonts w:ascii="Times New Roman" w:hAnsi="Times New Roman" w:cs="Times New Roman"/>
          <w:sz w:val="28"/>
          <w:szCs w:val="28"/>
        </w:rPr>
      </w:pPr>
      <w:r w:rsidRPr="00D6511D">
        <w:rPr>
          <w:rFonts w:ascii="Times New Roman" w:hAnsi="Times New Roman" w:cs="Times New Roman"/>
          <w:sz w:val="28"/>
          <w:szCs w:val="28"/>
        </w:rPr>
        <w:t>2. Стандарт предоставления муниципальной услуги</w:t>
      </w:r>
    </w:p>
    <w:p w:rsidR="00A90D5E" w:rsidRDefault="00A90D5E" w:rsidP="00A90D5E">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2.1.</w:t>
      </w:r>
      <w:r w:rsidRPr="008A31C8">
        <w:rPr>
          <w:rFonts w:ascii="Times New Roman" w:hAnsi="Times New Roman" w:cs="Times New Roman"/>
          <w:sz w:val="28"/>
          <w:szCs w:val="28"/>
        </w:rPr>
        <w:t xml:space="preserve"> Наименование муниципальной услуги - "Постановка на учет молодых </w:t>
      </w:r>
      <w:r w:rsidRPr="008A31C8">
        <w:rPr>
          <w:rFonts w:ascii="Times New Roman" w:hAnsi="Times New Roman" w:cs="Times New Roman"/>
          <w:sz w:val="28"/>
          <w:szCs w:val="28"/>
        </w:rPr>
        <w:lastRenderedPageBreak/>
        <w:t>семей, нуждающихся в улучшении жилищных условий, в рамках подпрограммы "Обеспечение жильем молодых семей</w:t>
      </w:r>
      <w:r>
        <w:rPr>
          <w:rFonts w:ascii="Times New Roman" w:hAnsi="Times New Roman" w:cs="Times New Roman"/>
          <w:sz w:val="28"/>
          <w:szCs w:val="28"/>
        </w:rPr>
        <w:t xml:space="preserve">» ФЦП «Жилище» на 2015-2020 годы». </w:t>
      </w:r>
    </w:p>
    <w:p w:rsidR="00A90D5E" w:rsidRPr="008A31C8" w:rsidRDefault="00A90D5E" w:rsidP="00A90D5E">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2.2.</w:t>
      </w:r>
      <w:r w:rsidRPr="008A31C8">
        <w:rPr>
          <w:rFonts w:ascii="Times New Roman" w:hAnsi="Times New Roman" w:cs="Times New Roman"/>
          <w:sz w:val="28"/>
          <w:szCs w:val="28"/>
        </w:rPr>
        <w:t xml:space="preserve"> Наименование органа, предос</w:t>
      </w:r>
      <w:r>
        <w:rPr>
          <w:rFonts w:ascii="Times New Roman" w:hAnsi="Times New Roman" w:cs="Times New Roman"/>
          <w:sz w:val="28"/>
          <w:szCs w:val="28"/>
        </w:rPr>
        <w:t>тавляющего муниципальную услугу</w:t>
      </w:r>
      <w:r w:rsidRPr="008A31C8">
        <w:rPr>
          <w:rFonts w:ascii="Times New Roman" w:hAnsi="Times New Roman" w:cs="Times New Roman"/>
          <w:sz w:val="28"/>
          <w:szCs w:val="28"/>
        </w:rPr>
        <w:t xml:space="preserve"> - </w:t>
      </w:r>
      <w:r>
        <w:rPr>
          <w:rFonts w:ascii="Times New Roman" w:hAnsi="Times New Roman" w:cs="Times New Roman"/>
          <w:sz w:val="28"/>
          <w:szCs w:val="28"/>
        </w:rPr>
        <w:t>сектор реализации жилищных программ Администрации</w:t>
      </w:r>
      <w:r w:rsidRPr="008A31C8">
        <w:rPr>
          <w:rFonts w:ascii="Times New Roman" w:hAnsi="Times New Roman" w:cs="Times New Roman"/>
          <w:sz w:val="28"/>
          <w:szCs w:val="28"/>
        </w:rPr>
        <w:t xml:space="preserve"> Белокалитвинского района.</w:t>
      </w:r>
    </w:p>
    <w:p w:rsidR="00A90D5E" w:rsidRPr="008A31C8" w:rsidRDefault="00A90D5E" w:rsidP="00A90D5E">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2.3.</w:t>
      </w:r>
      <w:r w:rsidRPr="008A31C8">
        <w:rPr>
          <w:rFonts w:ascii="Times New Roman" w:hAnsi="Times New Roman" w:cs="Times New Roman"/>
          <w:sz w:val="28"/>
          <w:szCs w:val="28"/>
        </w:rPr>
        <w:t xml:space="preserve"> Результатом предоставления муниципальной услуги является постановление Администрации </w:t>
      </w:r>
      <w:r>
        <w:rPr>
          <w:rFonts w:ascii="Times New Roman" w:hAnsi="Times New Roman" w:cs="Times New Roman"/>
          <w:sz w:val="28"/>
          <w:szCs w:val="28"/>
        </w:rPr>
        <w:t xml:space="preserve">Белокалитвинского района </w:t>
      </w:r>
      <w:r w:rsidRPr="008A31C8">
        <w:rPr>
          <w:rFonts w:ascii="Times New Roman" w:hAnsi="Times New Roman" w:cs="Times New Roman"/>
          <w:sz w:val="28"/>
          <w:szCs w:val="28"/>
        </w:rPr>
        <w:t xml:space="preserve">о включении заявителя в число участников </w:t>
      </w:r>
      <w:hyperlink r:id="rId13" w:tooltip="Постановление Правительства РФ от 17.12.2010 N 1050 (ред. от 30.04.2013) &quot;О федеральной целевой программе &quot;Жилище&quot; на 2011 - 2015 годы&quot;{КонсультантПлюс}" w:history="1">
        <w:r w:rsidRPr="00712A5C">
          <w:rPr>
            <w:rFonts w:ascii="Times New Roman" w:hAnsi="Times New Roman" w:cs="Times New Roman"/>
            <w:color w:val="000000"/>
            <w:sz w:val="28"/>
            <w:szCs w:val="28"/>
          </w:rPr>
          <w:t>подпрограммы</w:t>
        </w:r>
      </w:hyperlink>
      <w:r w:rsidRPr="00712A5C">
        <w:rPr>
          <w:rFonts w:ascii="Times New Roman" w:hAnsi="Times New Roman" w:cs="Times New Roman"/>
          <w:color w:val="000000"/>
          <w:sz w:val="28"/>
          <w:szCs w:val="28"/>
        </w:rPr>
        <w:t xml:space="preserve"> </w:t>
      </w:r>
      <w:r w:rsidRPr="008A31C8">
        <w:rPr>
          <w:rFonts w:ascii="Times New Roman" w:hAnsi="Times New Roman" w:cs="Times New Roman"/>
          <w:sz w:val="28"/>
          <w:szCs w:val="28"/>
        </w:rPr>
        <w:t xml:space="preserve">"Обеспечение жильем молодых семей" </w:t>
      </w:r>
      <w:r>
        <w:rPr>
          <w:rFonts w:ascii="Times New Roman" w:hAnsi="Times New Roman" w:cs="Times New Roman"/>
          <w:sz w:val="28"/>
          <w:szCs w:val="28"/>
        </w:rPr>
        <w:t>ФЦП «Жилище» на 2015-2020 годы</w:t>
      </w:r>
      <w:r w:rsidRPr="008A31C8">
        <w:rPr>
          <w:rFonts w:ascii="Times New Roman" w:hAnsi="Times New Roman" w:cs="Times New Roman"/>
          <w:sz w:val="28"/>
          <w:szCs w:val="28"/>
        </w:rPr>
        <w:t xml:space="preserve"> либо выдача уведомления об отказе в оформлении документов по указанной услуге</w:t>
      </w:r>
      <w:r>
        <w:rPr>
          <w:rFonts w:ascii="Times New Roman" w:hAnsi="Times New Roman" w:cs="Times New Roman"/>
          <w:sz w:val="28"/>
          <w:szCs w:val="28"/>
        </w:rPr>
        <w:t>.</w:t>
      </w:r>
    </w:p>
    <w:p w:rsidR="00A90D5E" w:rsidRPr="008A31C8" w:rsidRDefault="00A90D5E" w:rsidP="00A90D5E">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2.4.</w:t>
      </w:r>
      <w:r w:rsidRPr="008A31C8">
        <w:rPr>
          <w:rFonts w:ascii="Times New Roman" w:hAnsi="Times New Roman" w:cs="Times New Roman"/>
          <w:sz w:val="28"/>
          <w:szCs w:val="28"/>
        </w:rPr>
        <w:t xml:space="preserve"> Сроки предоставления муниципальной услуги.</w:t>
      </w:r>
    </w:p>
    <w:p w:rsidR="00A90D5E" w:rsidRPr="008A31C8" w:rsidRDefault="00A90D5E" w:rsidP="00A90D5E">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2.4.1.</w:t>
      </w:r>
      <w:r w:rsidRPr="008A31C8">
        <w:rPr>
          <w:rFonts w:ascii="Times New Roman" w:hAnsi="Times New Roman" w:cs="Times New Roman"/>
          <w:sz w:val="28"/>
          <w:szCs w:val="28"/>
        </w:rPr>
        <w:t xml:space="preserve"> "Постановка на учет молодых семей, нуждающихся в улучшении жилищных условий, в рамках </w:t>
      </w:r>
      <w:hyperlink r:id="rId14" w:tooltip="Постановление Правительства РФ от 17.12.2010 N 1050 (ред. от 30.04.2013) &quot;О федеральной целевой программе &quot;Жилище&quot; на 2011 - 2015 годы&quot;{КонсультантПлюс}" w:history="1">
        <w:r w:rsidRPr="00874849">
          <w:rPr>
            <w:rFonts w:ascii="Times New Roman" w:hAnsi="Times New Roman" w:cs="Times New Roman"/>
            <w:color w:val="000000"/>
            <w:sz w:val="28"/>
            <w:szCs w:val="28"/>
          </w:rPr>
          <w:t>подпрограммы</w:t>
        </w:r>
      </w:hyperlink>
      <w:r w:rsidRPr="008A31C8">
        <w:rPr>
          <w:rFonts w:ascii="Times New Roman" w:hAnsi="Times New Roman" w:cs="Times New Roman"/>
          <w:sz w:val="28"/>
          <w:szCs w:val="28"/>
        </w:rPr>
        <w:t xml:space="preserve"> "Обеспечение жильем молодых семей"</w:t>
      </w:r>
      <w:r>
        <w:rPr>
          <w:rFonts w:ascii="Times New Roman" w:hAnsi="Times New Roman" w:cs="Times New Roman"/>
          <w:sz w:val="28"/>
          <w:szCs w:val="28"/>
        </w:rPr>
        <w:t xml:space="preserve"> ФЦП «Жилище» на 2015-2020 годы</w:t>
      </w:r>
      <w:r w:rsidRPr="008A31C8">
        <w:rPr>
          <w:rFonts w:ascii="Times New Roman" w:hAnsi="Times New Roman" w:cs="Times New Roman"/>
          <w:sz w:val="28"/>
          <w:szCs w:val="28"/>
        </w:rPr>
        <w:t>, включая проведение всех необходимых административных процедур, в том числе межведомственного информационного взаимодействия, осуществляется в течение 10 дней с момента регистрации заявления.</w:t>
      </w:r>
    </w:p>
    <w:p w:rsidR="00A90D5E" w:rsidRPr="008A31C8" w:rsidRDefault="00A90D5E" w:rsidP="00A90D5E">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2.4.2.</w:t>
      </w:r>
      <w:r w:rsidRPr="008A31C8">
        <w:rPr>
          <w:rFonts w:ascii="Times New Roman" w:hAnsi="Times New Roman" w:cs="Times New Roman"/>
          <w:sz w:val="28"/>
          <w:szCs w:val="28"/>
        </w:rPr>
        <w:t xml:space="preserve"> Заявление о предоставлении услуги регистрируется в день </w:t>
      </w:r>
      <w:r>
        <w:rPr>
          <w:rFonts w:ascii="Times New Roman" w:hAnsi="Times New Roman" w:cs="Times New Roman"/>
          <w:sz w:val="28"/>
          <w:szCs w:val="28"/>
        </w:rPr>
        <w:t>обращения заявителя работником многофункционального центра. Работник много центра, осуществляет прием заявлений и документов, должен удостовериться в личности заявителя, сверить внешние данные заявителя с данными документами удостоверяющих его личность. Зарегистрировать заявителя и обращения в Интегрированной информационной системе единой сети многофункциональных центров Ростовской области (далее- ИИС ЕС МФЦ РО) Белокалитвинского района</w:t>
      </w:r>
      <w:r w:rsidRPr="008A31C8">
        <w:rPr>
          <w:rFonts w:ascii="Times New Roman" w:hAnsi="Times New Roman" w:cs="Times New Roman"/>
          <w:sz w:val="28"/>
          <w:szCs w:val="28"/>
        </w:rPr>
        <w:t xml:space="preserve"> с приложением документов согласно перечню, указанному в </w:t>
      </w:r>
      <w:hyperlink w:anchor="Par82" w:tooltip="Ссылка на текущий документ" w:history="1">
        <w:r w:rsidRPr="00754E19">
          <w:rPr>
            <w:rFonts w:ascii="Times New Roman" w:hAnsi="Times New Roman" w:cs="Times New Roman"/>
            <w:color w:val="000000"/>
            <w:sz w:val="28"/>
            <w:szCs w:val="28"/>
          </w:rPr>
          <w:t>пункте 2.6.1</w:t>
        </w:r>
      </w:hyperlink>
      <w:r w:rsidRPr="008A31C8">
        <w:rPr>
          <w:rFonts w:ascii="Times New Roman" w:hAnsi="Times New Roman" w:cs="Times New Roman"/>
          <w:sz w:val="28"/>
          <w:szCs w:val="28"/>
        </w:rPr>
        <w:t xml:space="preserve"> настоящего Регламента (за исключением документов (сведений), подлежащих получению в рамках межведомственного информационного взаимодействия при предоставлении муниципальной услуги).</w:t>
      </w:r>
    </w:p>
    <w:p w:rsidR="00A90D5E" w:rsidRPr="008A31C8" w:rsidRDefault="00A90D5E" w:rsidP="00A90D5E">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 xml:space="preserve">2.4.3. </w:t>
      </w:r>
      <w:r w:rsidRPr="008A31C8">
        <w:rPr>
          <w:rFonts w:ascii="Times New Roman" w:hAnsi="Times New Roman" w:cs="Times New Roman"/>
          <w:sz w:val="28"/>
          <w:szCs w:val="28"/>
        </w:rPr>
        <w:t>Срок прохождения отдельных административных процедур и административных действий составляет 10 дней, в том числе:</w:t>
      </w:r>
    </w:p>
    <w:p w:rsidR="00A90D5E" w:rsidRPr="008A31C8" w:rsidRDefault="00A90D5E" w:rsidP="00A90D5E">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 xml:space="preserve">- прием заявления и пакета документов в </w:t>
      </w:r>
      <w:r>
        <w:rPr>
          <w:rFonts w:ascii="Times New Roman" w:hAnsi="Times New Roman" w:cs="Times New Roman"/>
          <w:sz w:val="28"/>
          <w:szCs w:val="28"/>
        </w:rPr>
        <w:t>Многофункциональном центре</w:t>
      </w:r>
      <w:r w:rsidRPr="008A31C8">
        <w:rPr>
          <w:rFonts w:ascii="Times New Roman" w:hAnsi="Times New Roman" w:cs="Times New Roman"/>
          <w:sz w:val="28"/>
          <w:szCs w:val="28"/>
        </w:rPr>
        <w:t xml:space="preserve">. </w:t>
      </w:r>
    </w:p>
    <w:p w:rsidR="00A90D5E" w:rsidRPr="008A31C8" w:rsidRDefault="00A90D5E" w:rsidP="00A90D5E">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 xml:space="preserve">- передача заявления и пакета документов в </w:t>
      </w:r>
      <w:r>
        <w:rPr>
          <w:rFonts w:ascii="Times New Roman" w:hAnsi="Times New Roman" w:cs="Times New Roman"/>
          <w:sz w:val="28"/>
          <w:szCs w:val="28"/>
        </w:rPr>
        <w:t>сектор реализации жилищных программ</w:t>
      </w:r>
      <w:r w:rsidRPr="008A31C8">
        <w:rPr>
          <w:rFonts w:ascii="Times New Roman" w:hAnsi="Times New Roman" w:cs="Times New Roman"/>
          <w:sz w:val="28"/>
          <w:szCs w:val="28"/>
        </w:rPr>
        <w:t xml:space="preserve"> - </w:t>
      </w:r>
      <w:r>
        <w:rPr>
          <w:rFonts w:ascii="Times New Roman" w:hAnsi="Times New Roman" w:cs="Times New Roman"/>
          <w:sz w:val="28"/>
          <w:szCs w:val="28"/>
        </w:rPr>
        <w:t>1 день</w:t>
      </w:r>
      <w:r w:rsidRPr="008A31C8">
        <w:rPr>
          <w:rFonts w:ascii="Times New Roman" w:hAnsi="Times New Roman" w:cs="Times New Roman"/>
          <w:sz w:val="28"/>
          <w:szCs w:val="28"/>
        </w:rPr>
        <w:t>;</w:t>
      </w:r>
    </w:p>
    <w:p w:rsidR="00A90D5E" w:rsidRPr="008A31C8" w:rsidRDefault="00A90D5E" w:rsidP="00A90D5E">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 xml:space="preserve">- регистрация заявления в </w:t>
      </w:r>
      <w:r>
        <w:rPr>
          <w:rFonts w:ascii="Times New Roman" w:hAnsi="Times New Roman" w:cs="Times New Roman"/>
          <w:sz w:val="28"/>
          <w:szCs w:val="28"/>
        </w:rPr>
        <w:t>секторе реализации жилищных программ</w:t>
      </w:r>
      <w:r w:rsidRPr="008A31C8">
        <w:rPr>
          <w:rFonts w:ascii="Times New Roman" w:hAnsi="Times New Roman" w:cs="Times New Roman"/>
          <w:sz w:val="28"/>
          <w:szCs w:val="28"/>
        </w:rPr>
        <w:t xml:space="preserve">, рассмотрение заявления начальником </w:t>
      </w:r>
      <w:r>
        <w:rPr>
          <w:rFonts w:ascii="Times New Roman" w:hAnsi="Times New Roman" w:cs="Times New Roman"/>
          <w:sz w:val="28"/>
          <w:szCs w:val="28"/>
        </w:rPr>
        <w:t>сектора</w:t>
      </w:r>
      <w:r w:rsidRPr="008A31C8">
        <w:rPr>
          <w:rFonts w:ascii="Times New Roman" w:hAnsi="Times New Roman" w:cs="Times New Roman"/>
          <w:sz w:val="28"/>
          <w:szCs w:val="28"/>
        </w:rPr>
        <w:t xml:space="preserve"> - </w:t>
      </w:r>
      <w:r>
        <w:rPr>
          <w:rFonts w:ascii="Times New Roman" w:hAnsi="Times New Roman" w:cs="Times New Roman"/>
          <w:sz w:val="28"/>
          <w:szCs w:val="28"/>
        </w:rPr>
        <w:t>1 день</w:t>
      </w:r>
      <w:r w:rsidRPr="008A31C8">
        <w:rPr>
          <w:rFonts w:ascii="Times New Roman" w:hAnsi="Times New Roman" w:cs="Times New Roman"/>
          <w:sz w:val="28"/>
          <w:szCs w:val="28"/>
        </w:rPr>
        <w:t>;</w:t>
      </w:r>
    </w:p>
    <w:p w:rsidR="00A90D5E" w:rsidRPr="008A31C8" w:rsidRDefault="00A90D5E" w:rsidP="00A90D5E">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 xml:space="preserve">- подготовка проекта постановления о включении (об отказе во включении) в число участников </w:t>
      </w:r>
      <w:hyperlink r:id="rId15" w:tooltip="Постановление Правительства РФ от 17.12.2010 N 1050 (ред. от 30.04.2013) &quot;О федеральной целевой программе &quot;Жилище&quot; на 2011 - 2015 годы&quot;{КонсультантПлюс}" w:history="1">
        <w:r w:rsidRPr="00712A5C">
          <w:rPr>
            <w:rFonts w:ascii="Times New Roman" w:hAnsi="Times New Roman" w:cs="Times New Roman"/>
            <w:color w:val="000000"/>
            <w:sz w:val="28"/>
            <w:szCs w:val="28"/>
          </w:rPr>
          <w:t>подпрограммы</w:t>
        </w:r>
      </w:hyperlink>
      <w:r w:rsidRPr="008A31C8">
        <w:rPr>
          <w:rFonts w:ascii="Times New Roman" w:hAnsi="Times New Roman" w:cs="Times New Roman"/>
          <w:sz w:val="28"/>
          <w:szCs w:val="28"/>
        </w:rPr>
        <w:t xml:space="preserve"> "Обеспечение жильем молодых семей" </w:t>
      </w:r>
      <w:r>
        <w:rPr>
          <w:rFonts w:ascii="Times New Roman" w:hAnsi="Times New Roman" w:cs="Times New Roman"/>
          <w:sz w:val="28"/>
          <w:szCs w:val="28"/>
        </w:rPr>
        <w:t>ФЦП «Жилище» на 2015-2020 годы</w:t>
      </w:r>
      <w:r w:rsidRPr="00874849">
        <w:rPr>
          <w:rFonts w:ascii="Times New Roman" w:hAnsi="Times New Roman" w:cs="Times New Roman"/>
          <w:sz w:val="28"/>
          <w:szCs w:val="28"/>
        </w:rPr>
        <w:t xml:space="preserve"> - 1</w:t>
      </w:r>
      <w:r w:rsidRPr="008A31C8">
        <w:rPr>
          <w:rFonts w:ascii="Times New Roman" w:hAnsi="Times New Roman" w:cs="Times New Roman"/>
          <w:sz w:val="28"/>
          <w:szCs w:val="28"/>
        </w:rPr>
        <w:t xml:space="preserve"> рабочий день;</w:t>
      </w:r>
    </w:p>
    <w:p w:rsidR="00A90D5E" w:rsidRPr="008A31C8" w:rsidRDefault="00A90D5E" w:rsidP="00A90D5E">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 согласование проекта постановления структурными подразделениями Администрации г</w:t>
      </w:r>
      <w:r>
        <w:rPr>
          <w:rFonts w:ascii="Times New Roman" w:hAnsi="Times New Roman" w:cs="Times New Roman"/>
          <w:sz w:val="28"/>
          <w:szCs w:val="28"/>
        </w:rPr>
        <w:t>. Белая Калитва</w:t>
      </w:r>
      <w:r w:rsidRPr="008A31C8">
        <w:rPr>
          <w:rFonts w:ascii="Times New Roman" w:hAnsi="Times New Roman" w:cs="Times New Roman"/>
          <w:sz w:val="28"/>
          <w:szCs w:val="28"/>
        </w:rPr>
        <w:t xml:space="preserve"> - </w:t>
      </w:r>
      <w:r w:rsidRPr="00874849">
        <w:rPr>
          <w:rFonts w:ascii="Times New Roman" w:hAnsi="Times New Roman" w:cs="Times New Roman"/>
          <w:sz w:val="28"/>
          <w:szCs w:val="28"/>
        </w:rPr>
        <w:t>2</w:t>
      </w:r>
      <w:r w:rsidRPr="008A31C8">
        <w:rPr>
          <w:rFonts w:ascii="Times New Roman" w:hAnsi="Times New Roman" w:cs="Times New Roman"/>
          <w:sz w:val="28"/>
          <w:szCs w:val="28"/>
        </w:rPr>
        <w:t xml:space="preserve"> рабочих дня;</w:t>
      </w:r>
    </w:p>
    <w:p w:rsidR="00A90D5E" w:rsidRPr="008A31C8" w:rsidRDefault="00A90D5E" w:rsidP="00A90D5E">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 xml:space="preserve">- направление заявителю выписки о включении (об отказе во включении) в число участников </w:t>
      </w:r>
      <w:hyperlink r:id="rId16" w:tooltip="Постановление Правительства РФ от 17.12.2010 N 1050 (ред. от 30.04.2013) &quot;О федеральной целевой программе &quot;Жилище&quot; на 2011 - 2015 годы&quot;{КонсультантПлюс}" w:history="1">
        <w:r w:rsidRPr="00712A5C">
          <w:rPr>
            <w:rFonts w:ascii="Times New Roman" w:hAnsi="Times New Roman" w:cs="Times New Roman"/>
            <w:color w:val="000000"/>
            <w:sz w:val="28"/>
            <w:szCs w:val="28"/>
          </w:rPr>
          <w:t>подпрограммы</w:t>
        </w:r>
      </w:hyperlink>
      <w:r w:rsidRPr="008A31C8">
        <w:rPr>
          <w:rFonts w:ascii="Times New Roman" w:hAnsi="Times New Roman" w:cs="Times New Roman"/>
          <w:sz w:val="28"/>
          <w:szCs w:val="28"/>
        </w:rPr>
        <w:t xml:space="preserve"> "Обеспечение жильем молодых семей" </w:t>
      </w:r>
      <w:r>
        <w:rPr>
          <w:rFonts w:ascii="Times New Roman" w:hAnsi="Times New Roman" w:cs="Times New Roman"/>
          <w:sz w:val="28"/>
          <w:szCs w:val="28"/>
        </w:rPr>
        <w:t xml:space="preserve">ФЦП «Жилище» на 2015-2020 </w:t>
      </w:r>
      <w:proofErr w:type="gramStart"/>
      <w:r>
        <w:rPr>
          <w:rFonts w:ascii="Times New Roman" w:hAnsi="Times New Roman" w:cs="Times New Roman"/>
          <w:sz w:val="28"/>
          <w:szCs w:val="28"/>
        </w:rPr>
        <w:t xml:space="preserve">годы </w:t>
      </w:r>
      <w:r w:rsidRPr="008A31C8">
        <w:rPr>
          <w:rFonts w:ascii="Times New Roman" w:hAnsi="Times New Roman" w:cs="Times New Roman"/>
          <w:sz w:val="28"/>
          <w:szCs w:val="28"/>
        </w:rPr>
        <w:t xml:space="preserve"> </w:t>
      </w:r>
      <w:r w:rsidRPr="00874849">
        <w:rPr>
          <w:rFonts w:ascii="Times New Roman" w:hAnsi="Times New Roman" w:cs="Times New Roman"/>
          <w:sz w:val="28"/>
          <w:szCs w:val="28"/>
        </w:rPr>
        <w:t>-</w:t>
      </w:r>
      <w:proofErr w:type="gramEnd"/>
      <w:r w:rsidRPr="00874849">
        <w:rPr>
          <w:rFonts w:ascii="Times New Roman" w:hAnsi="Times New Roman" w:cs="Times New Roman"/>
          <w:sz w:val="28"/>
          <w:szCs w:val="28"/>
        </w:rPr>
        <w:t xml:space="preserve"> 3</w:t>
      </w:r>
      <w:r>
        <w:rPr>
          <w:rFonts w:ascii="Times New Roman" w:hAnsi="Times New Roman" w:cs="Times New Roman"/>
          <w:sz w:val="28"/>
          <w:szCs w:val="28"/>
        </w:rPr>
        <w:t xml:space="preserve"> рабочих дня</w:t>
      </w:r>
      <w:r w:rsidRPr="008A31C8">
        <w:rPr>
          <w:rFonts w:ascii="Times New Roman" w:hAnsi="Times New Roman" w:cs="Times New Roman"/>
          <w:sz w:val="28"/>
          <w:szCs w:val="28"/>
        </w:rPr>
        <w:t>;</w:t>
      </w:r>
    </w:p>
    <w:p w:rsidR="00A90D5E" w:rsidRPr="008A31C8" w:rsidRDefault="00A90D5E" w:rsidP="00A90D5E">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 xml:space="preserve">- передача в </w:t>
      </w:r>
      <w:r>
        <w:rPr>
          <w:rFonts w:ascii="Times New Roman" w:hAnsi="Times New Roman" w:cs="Times New Roman"/>
          <w:sz w:val="28"/>
          <w:szCs w:val="28"/>
        </w:rPr>
        <w:t>Многофункциональный центр</w:t>
      </w:r>
      <w:r w:rsidRPr="008A31C8">
        <w:rPr>
          <w:rFonts w:ascii="Times New Roman" w:hAnsi="Times New Roman" w:cs="Times New Roman"/>
          <w:sz w:val="28"/>
          <w:szCs w:val="28"/>
        </w:rPr>
        <w:t xml:space="preserve"> сведений о включении (об отказе во включении) в число участников </w:t>
      </w:r>
      <w:hyperlink r:id="rId17" w:tooltip="Постановление Правительства РФ от 17.12.2010 N 1050 (ред. от 30.04.2013) &quot;О федеральной целевой программе &quot;Жилище&quot; на 2011 - 2015 годы&quot;{КонсультантПлюс}" w:history="1">
        <w:r w:rsidRPr="00712A5C">
          <w:rPr>
            <w:rFonts w:ascii="Times New Roman" w:hAnsi="Times New Roman" w:cs="Times New Roman"/>
            <w:color w:val="000000"/>
            <w:sz w:val="28"/>
            <w:szCs w:val="28"/>
          </w:rPr>
          <w:t>подпрограммы</w:t>
        </w:r>
      </w:hyperlink>
      <w:r w:rsidRPr="008A31C8">
        <w:rPr>
          <w:rFonts w:ascii="Times New Roman" w:hAnsi="Times New Roman" w:cs="Times New Roman"/>
          <w:sz w:val="28"/>
          <w:szCs w:val="28"/>
        </w:rPr>
        <w:t xml:space="preserve"> "Обеспечение жильем молодых семей" </w:t>
      </w:r>
      <w:r>
        <w:rPr>
          <w:rFonts w:ascii="Times New Roman" w:hAnsi="Times New Roman" w:cs="Times New Roman"/>
          <w:sz w:val="28"/>
          <w:szCs w:val="28"/>
        </w:rPr>
        <w:t xml:space="preserve">ФЦП «Жилище» на 2015-2020 </w:t>
      </w:r>
      <w:proofErr w:type="gramStart"/>
      <w:r>
        <w:rPr>
          <w:rFonts w:ascii="Times New Roman" w:hAnsi="Times New Roman" w:cs="Times New Roman"/>
          <w:sz w:val="28"/>
          <w:szCs w:val="28"/>
        </w:rPr>
        <w:t>годы</w:t>
      </w:r>
      <w:r w:rsidRPr="008A31C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A31C8">
        <w:rPr>
          <w:rFonts w:ascii="Times New Roman" w:hAnsi="Times New Roman" w:cs="Times New Roman"/>
          <w:sz w:val="28"/>
          <w:szCs w:val="28"/>
        </w:rPr>
        <w:t>-</w:t>
      </w:r>
      <w:proofErr w:type="gramEnd"/>
      <w:r w:rsidRPr="008A31C8">
        <w:rPr>
          <w:rFonts w:ascii="Times New Roman" w:hAnsi="Times New Roman" w:cs="Times New Roman"/>
          <w:sz w:val="28"/>
          <w:szCs w:val="28"/>
        </w:rPr>
        <w:t xml:space="preserve"> </w:t>
      </w:r>
      <w:r>
        <w:rPr>
          <w:rFonts w:ascii="Times New Roman" w:hAnsi="Times New Roman" w:cs="Times New Roman"/>
          <w:sz w:val="28"/>
          <w:szCs w:val="28"/>
        </w:rPr>
        <w:t>1день</w:t>
      </w:r>
      <w:r w:rsidRPr="008A31C8">
        <w:rPr>
          <w:rFonts w:ascii="Times New Roman" w:hAnsi="Times New Roman" w:cs="Times New Roman"/>
          <w:sz w:val="28"/>
          <w:szCs w:val="28"/>
        </w:rPr>
        <w:t>.</w:t>
      </w:r>
    </w:p>
    <w:p w:rsidR="00A90D5E" w:rsidRPr="008A31C8" w:rsidRDefault="00A90D5E" w:rsidP="00A90D5E">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2.4.4.</w:t>
      </w:r>
      <w:r w:rsidRPr="008A31C8">
        <w:rPr>
          <w:rFonts w:ascii="Times New Roman" w:hAnsi="Times New Roman" w:cs="Times New Roman"/>
          <w:sz w:val="28"/>
          <w:szCs w:val="28"/>
        </w:rPr>
        <w:t xml:space="preserve"> Максимальное время ожидания в очереди при подаче документов </w:t>
      </w:r>
      <w:r w:rsidRPr="008A31C8">
        <w:rPr>
          <w:rFonts w:ascii="Times New Roman" w:hAnsi="Times New Roman" w:cs="Times New Roman"/>
          <w:sz w:val="28"/>
          <w:szCs w:val="28"/>
        </w:rPr>
        <w:lastRenderedPageBreak/>
        <w:t xml:space="preserve">составляет не более </w:t>
      </w:r>
      <w:r>
        <w:rPr>
          <w:rFonts w:ascii="Times New Roman" w:hAnsi="Times New Roman" w:cs="Times New Roman"/>
          <w:sz w:val="28"/>
          <w:szCs w:val="28"/>
        </w:rPr>
        <w:t>15</w:t>
      </w:r>
      <w:r w:rsidRPr="008A31C8">
        <w:rPr>
          <w:rFonts w:ascii="Times New Roman" w:hAnsi="Times New Roman" w:cs="Times New Roman"/>
          <w:sz w:val="28"/>
          <w:szCs w:val="28"/>
        </w:rPr>
        <w:t xml:space="preserve"> минут; максимальная продолжительность приема у специалиста, осуществляющего прием документов, составляет не более 15 минут.</w:t>
      </w:r>
    </w:p>
    <w:p w:rsidR="00A90D5E" w:rsidRPr="008A31C8" w:rsidRDefault="00A90D5E" w:rsidP="00A90D5E">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2.5.</w:t>
      </w:r>
      <w:r w:rsidRPr="008A31C8">
        <w:rPr>
          <w:rFonts w:ascii="Times New Roman" w:hAnsi="Times New Roman" w:cs="Times New Roman"/>
          <w:sz w:val="28"/>
          <w:szCs w:val="28"/>
        </w:rPr>
        <w:t xml:space="preserve"> Перечень нормативных правовых актов, непосредственно регулирующих предоставление услуги:</w:t>
      </w:r>
    </w:p>
    <w:p w:rsidR="00A90D5E" w:rsidRPr="008A31C8" w:rsidRDefault="00A90D5E" w:rsidP="00A90D5E">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 xml:space="preserve">- </w:t>
      </w:r>
      <w:hyperlink r:id="rId18" w:tooltip="Постановление Администрации РО от 16.05.2011 N 274 (ред. от 19.03.2013) &quot;О порядке реализации подпрограммы &quot;Обеспечение жильем молодых семей&quot; федеральной целевой программы &quot;Жилище&quot; на 2011-2015 годы на территории Ростовской области&quot; (вместе с Положением){Консу" w:history="1">
        <w:r w:rsidRPr="00712A5C">
          <w:rPr>
            <w:rFonts w:ascii="Times New Roman" w:hAnsi="Times New Roman" w:cs="Times New Roman"/>
            <w:color w:val="000000"/>
            <w:sz w:val="28"/>
            <w:szCs w:val="28"/>
          </w:rPr>
          <w:t>постановление</w:t>
        </w:r>
      </w:hyperlink>
      <w:r w:rsidRPr="008A31C8">
        <w:rPr>
          <w:rFonts w:ascii="Times New Roman" w:hAnsi="Times New Roman" w:cs="Times New Roman"/>
          <w:sz w:val="28"/>
          <w:szCs w:val="28"/>
        </w:rPr>
        <w:t xml:space="preserve"> Админи</w:t>
      </w:r>
      <w:r>
        <w:rPr>
          <w:rFonts w:ascii="Times New Roman" w:hAnsi="Times New Roman" w:cs="Times New Roman"/>
          <w:sz w:val="28"/>
          <w:szCs w:val="28"/>
        </w:rPr>
        <w:t>страции Ростовской области от 27.02.2014 № 135</w:t>
      </w:r>
      <w:r w:rsidRPr="008A31C8">
        <w:rPr>
          <w:rFonts w:ascii="Times New Roman" w:hAnsi="Times New Roman" w:cs="Times New Roman"/>
          <w:sz w:val="28"/>
          <w:szCs w:val="28"/>
        </w:rPr>
        <w:t xml:space="preserve"> "О порядке реализации подпрограммы "Обеспечение жильем молодых семей" </w:t>
      </w:r>
      <w:r>
        <w:rPr>
          <w:rFonts w:ascii="Times New Roman" w:hAnsi="Times New Roman" w:cs="Times New Roman"/>
          <w:sz w:val="28"/>
          <w:szCs w:val="28"/>
        </w:rPr>
        <w:t>ФЦП «Жилище»</w:t>
      </w:r>
      <w:r w:rsidRPr="008A31C8">
        <w:rPr>
          <w:rFonts w:ascii="Times New Roman" w:hAnsi="Times New Roman" w:cs="Times New Roman"/>
          <w:sz w:val="28"/>
          <w:szCs w:val="28"/>
        </w:rPr>
        <w:t>;</w:t>
      </w:r>
    </w:p>
    <w:p w:rsidR="00A90D5E" w:rsidRPr="008A31C8" w:rsidRDefault="00A90D5E" w:rsidP="00A90D5E">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 xml:space="preserve">- </w:t>
      </w:r>
      <w:hyperlink r:id="rId19" w:tooltip="Постановление Администрации РО от 13.11.2009 N 600 (ред. от 29.08.2013) &quot;Об утверждении Областной долгосрочной целевой программы &quot;Развитие жилищного строительства в Ростовской области на 2010-2015 годы&quot;{КонсультантПлюс}" w:history="1">
        <w:r w:rsidRPr="00712A5C">
          <w:rPr>
            <w:rFonts w:ascii="Times New Roman" w:hAnsi="Times New Roman" w:cs="Times New Roman"/>
            <w:color w:val="000000"/>
            <w:sz w:val="28"/>
            <w:szCs w:val="28"/>
          </w:rPr>
          <w:t>постановление</w:t>
        </w:r>
      </w:hyperlink>
      <w:r w:rsidRPr="00712A5C">
        <w:rPr>
          <w:rFonts w:ascii="Times New Roman" w:hAnsi="Times New Roman" w:cs="Times New Roman"/>
          <w:color w:val="000000"/>
          <w:sz w:val="28"/>
          <w:szCs w:val="28"/>
        </w:rPr>
        <w:t xml:space="preserve"> </w:t>
      </w:r>
      <w:r>
        <w:rPr>
          <w:rFonts w:ascii="Times New Roman" w:hAnsi="Times New Roman" w:cs="Times New Roman"/>
          <w:sz w:val="28"/>
          <w:szCs w:val="28"/>
        </w:rPr>
        <w:t>Администрации РО от 25.09.2013 № 604</w:t>
      </w:r>
      <w:r w:rsidRPr="008A31C8">
        <w:rPr>
          <w:rFonts w:ascii="Times New Roman" w:hAnsi="Times New Roman" w:cs="Times New Roman"/>
          <w:sz w:val="28"/>
          <w:szCs w:val="28"/>
        </w:rPr>
        <w:t xml:space="preserve"> "Об утверждении Областной целевой программы "Обеспечение жильем отдельных категорий граждан и стимулирование развития жилищного строительства</w:t>
      </w:r>
      <w:r>
        <w:rPr>
          <w:rFonts w:ascii="Times New Roman" w:hAnsi="Times New Roman" w:cs="Times New Roman"/>
          <w:sz w:val="28"/>
          <w:szCs w:val="28"/>
        </w:rPr>
        <w:t>»</w:t>
      </w:r>
      <w:r w:rsidRPr="008A31C8">
        <w:rPr>
          <w:rFonts w:ascii="Times New Roman" w:hAnsi="Times New Roman" w:cs="Times New Roman"/>
          <w:sz w:val="28"/>
          <w:szCs w:val="28"/>
        </w:rPr>
        <w:t>;</w:t>
      </w:r>
    </w:p>
    <w:p w:rsidR="00A90D5E" w:rsidRPr="008A31C8" w:rsidRDefault="00A90D5E" w:rsidP="00A90D5E">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 xml:space="preserve">- </w:t>
      </w:r>
      <w:hyperlink r:id="rId20" w:tooltip="Постановление Правительства РФ от 17.12.2010 N 1050 (ред. от 30.04.2013) &quot;О федеральной целевой программе &quot;Жилище&quot; на 2011 - 2015 годы&quot;{КонсультантПлюс}" w:history="1">
        <w:r w:rsidRPr="00712A5C">
          <w:rPr>
            <w:rFonts w:ascii="Times New Roman" w:hAnsi="Times New Roman" w:cs="Times New Roman"/>
            <w:color w:val="000000"/>
            <w:sz w:val="28"/>
            <w:szCs w:val="28"/>
          </w:rPr>
          <w:t>Постановление</w:t>
        </w:r>
      </w:hyperlink>
      <w:r w:rsidRPr="008A31C8">
        <w:rPr>
          <w:rFonts w:ascii="Times New Roman" w:hAnsi="Times New Roman" w:cs="Times New Roman"/>
          <w:sz w:val="28"/>
          <w:szCs w:val="28"/>
        </w:rPr>
        <w:t xml:space="preserve"> Правительства Росс</w:t>
      </w:r>
      <w:r>
        <w:rPr>
          <w:rFonts w:ascii="Times New Roman" w:hAnsi="Times New Roman" w:cs="Times New Roman"/>
          <w:sz w:val="28"/>
          <w:szCs w:val="28"/>
        </w:rPr>
        <w:t>ийской Федерации от 17.12.2010 №</w:t>
      </w:r>
      <w:r w:rsidRPr="008A31C8">
        <w:rPr>
          <w:rFonts w:ascii="Times New Roman" w:hAnsi="Times New Roman" w:cs="Times New Roman"/>
          <w:sz w:val="28"/>
          <w:szCs w:val="28"/>
        </w:rPr>
        <w:t xml:space="preserve"> 1050 "О федеральной це</w:t>
      </w:r>
      <w:r>
        <w:rPr>
          <w:rFonts w:ascii="Times New Roman" w:hAnsi="Times New Roman" w:cs="Times New Roman"/>
          <w:sz w:val="28"/>
          <w:szCs w:val="28"/>
        </w:rPr>
        <w:t>левой программе "Жилище" на 2015-2020</w:t>
      </w:r>
      <w:r w:rsidRPr="008A31C8">
        <w:rPr>
          <w:rFonts w:ascii="Times New Roman" w:hAnsi="Times New Roman" w:cs="Times New Roman"/>
          <w:sz w:val="28"/>
          <w:szCs w:val="28"/>
        </w:rPr>
        <w:t xml:space="preserve"> годы".</w:t>
      </w:r>
    </w:p>
    <w:p w:rsidR="00A90D5E" w:rsidRPr="008A31C8" w:rsidRDefault="00A90D5E" w:rsidP="00A90D5E">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2.6.</w:t>
      </w:r>
      <w:r w:rsidRPr="008A31C8">
        <w:rPr>
          <w:rFonts w:ascii="Times New Roman" w:hAnsi="Times New Roman" w:cs="Times New Roman"/>
          <w:sz w:val="28"/>
          <w:szCs w:val="28"/>
        </w:rPr>
        <w:t xml:space="preserve"> Информация о перечне необходимых для предоставления услуги документов.</w:t>
      </w:r>
    </w:p>
    <w:p w:rsidR="00A90D5E" w:rsidRPr="008A31C8" w:rsidRDefault="00A90D5E" w:rsidP="00A90D5E">
      <w:pPr>
        <w:pStyle w:val="ConsPlusNormal"/>
        <w:ind w:firstLine="720"/>
        <w:jc w:val="both"/>
        <w:rPr>
          <w:rFonts w:ascii="Times New Roman" w:hAnsi="Times New Roman" w:cs="Times New Roman"/>
          <w:sz w:val="28"/>
          <w:szCs w:val="28"/>
        </w:rPr>
      </w:pPr>
      <w:bookmarkStart w:id="4" w:name="Par82"/>
      <w:bookmarkEnd w:id="4"/>
      <w:r>
        <w:rPr>
          <w:rFonts w:ascii="Times New Roman" w:hAnsi="Times New Roman" w:cs="Times New Roman"/>
          <w:sz w:val="28"/>
          <w:szCs w:val="28"/>
        </w:rPr>
        <w:t>2.6.1.</w:t>
      </w:r>
      <w:r w:rsidRPr="008A31C8">
        <w:rPr>
          <w:rFonts w:ascii="Times New Roman" w:hAnsi="Times New Roman" w:cs="Times New Roman"/>
          <w:sz w:val="28"/>
          <w:szCs w:val="28"/>
        </w:rPr>
        <w:t xml:space="preserve"> Для получения услуги рассматриваются следующие документы:</w:t>
      </w:r>
    </w:p>
    <w:p w:rsidR="00A90D5E" w:rsidRPr="008A31C8" w:rsidRDefault="00A90D5E" w:rsidP="00A90D5E">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 xml:space="preserve">1) </w:t>
      </w:r>
      <w:hyperlink w:anchor="Par390" w:tooltip="Ссылка на текущий документ" w:history="1">
        <w:r w:rsidRPr="00712A5C">
          <w:rPr>
            <w:rFonts w:ascii="Times New Roman" w:hAnsi="Times New Roman" w:cs="Times New Roman"/>
            <w:color w:val="000000"/>
            <w:sz w:val="28"/>
            <w:szCs w:val="28"/>
          </w:rPr>
          <w:t>заявление</w:t>
        </w:r>
      </w:hyperlink>
      <w:r w:rsidRPr="008A31C8">
        <w:rPr>
          <w:rFonts w:ascii="Times New Roman" w:hAnsi="Times New Roman" w:cs="Times New Roman"/>
          <w:sz w:val="28"/>
          <w:szCs w:val="28"/>
        </w:rPr>
        <w:t xml:space="preserve"> (оригинал) (приложение 2);</w:t>
      </w:r>
    </w:p>
    <w:p w:rsidR="00A90D5E" w:rsidRPr="00CB1ADC" w:rsidRDefault="00A90D5E" w:rsidP="00A90D5E">
      <w:pPr>
        <w:pStyle w:val="aa"/>
        <w:tabs>
          <w:tab w:val="left" w:pos="1230"/>
        </w:tabs>
        <w:snapToGrid w:val="0"/>
        <w:ind w:firstLine="720"/>
        <w:rPr>
          <w:szCs w:val="28"/>
        </w:rPr>
      </w:pPr>
      <w:r>
        <w:rPr>
          <w:szCs w:val="28"/>
        </w:rPr>
        <w:t>2)</w:t>
      </w:r>
      <w:r w:rsidRPr="00CB1ADC">
        <w:rPr>
          <w:szCs w:val="28"/>
        </w:rPr>
        <w:t xml:space="preserve"> копии паспортов (все страницы)</w:t>
      </w:r>
      <w:r>
        <w:rPr>
          <w:szCs w:val="28"/>
        </w:rPr>
        <w:t>;</w:t>
      </w:r>
    </w:p>
    <w:p w:rsidR="00A90D5E" w:rsidRPr="00CB1ADC" w:rsidRDefault="00A90D5E" w:rsidP="00A90D5E">
      <w:pPr>
        <w:pStyle w:val="aa"/>
        <w:tabs>
          <w:tab w:val="left" w:pos="1230"/>
        </w:tabs>
        <w:snapToGrid w:val="0"/>
        <w:ind w:firstLine="720"/>
        <w:rPr>
          <w:szCs w:val="28"/>
        </w:rPr>
      </w:pPr>
      <w:r>
        <w:rPr>
          <w:szCs w:val="28"/>
        </w:rPr>
        <w:t>3)</w:t>
      </w:r>
      <w:r w:rsidRPr="00CB1ADC">
        <w:rPr>
          <w:szCs w:val="28"/>
        </w:rPr>
        <w:t xml:space="preserve"> копия свидетельства о заключении брака (на неполную семью не распространяется), копия свидетельства о рождении детей;</w:t>
      </w:r>
    </w:p>
    <w:p w:rsidR="00A90D5E" w:rsidRPr="00CB1ADC" w:rsidRDefault="00A90D5E" w:rsidP="00A90D5E">
      <w:pPr>
        <w:pStyle w:val="aa"/>
        <w:tabs>
          <w:tab w:val="left" w:pos="1230"/>
        </w:tabs>
        <w:snapToGrid w:val="0"/>
        <w:ind w:firstLine="720"/>
        <w:rPr>
          <w:szCs w:val="28"/>
        </w:rPr>
      </w:pPr>
      <w:r>
        <w:rPr>
          <w:szCs w:val="28"/>
        </w:rPr>
        <w:t>4)</w:t>
      </w:r>
      <w:r w:rsidRPr="00CB1ADC">
        <w:rPr>
          <w:szCs w:val="28"/>
        </w:rPr>
        <w:t xml:space="preserve"> документ, подтверждающий признание молодой семьи, нуждающейся в улучшении жилищных условий (копия соответствующего постановления, выписка из постановления);</w:t>
      </w:r>
    </w:p>
    <w:p w:rsidR="00A90D5E" w:rsidRPr="00CB1ADC" w:rsidRDefault="00A90D5E" w:rsidP="00A90D5E">
      <w:pPr>
        <w:pStyle w:val="aa"/>
        <w:tabs>
          <w:tab w:val="left" w:pos="1230"/>
        </w:tabs>
        <w:snapToGrid w:val="0"/>
        <w:ind w:firstLine="720"/>
        <w:rPr>
          <w:szCs w:val="28"/>
        </w:rPr>
      </w:pPr>
      <w:r>
        <w:rPr>
          <w:szCs w:val="28"/>
        </w:rPr>
        <w:t>5)</w:t>
      </w:r>
      <w:r w:rsidRPr="00CB1ADC">
        <w:rPr>
          <w:szCs w:val="28"/>
        </w:rPr>
        <w:t xml:space="preserve"> документы, подтверждающие признание молодой семьи, имеющей достаточные доходы либо иные денежные средства для оплаты расчетной (средней) стоимости жилья в части, превышающей </w:t>
      </w:r>
      <w:r>
        <w:rPr>
          <w:szCs w:val="28"/>
        </w:rPr>
        <w:t xml:space="preserve">размер предоставляемой субсидии (справка банка о </w:t>
      </w:r>
      <w:r w:rsidRPr="00CB1ADC">
        <w:rPr>
          <w:szCs w:val="28"/>
        </w:rPr>
        <w:t>лимите кредитования физического лица и (или) копия сберегательной книжки)</w:t>
      </w:r>
      <w:r>
        <w:rPr>
          <w:szCs w:val="28"/>
        </w:rPr>
        <w:t>.</w:t>
      </w:r>
    </w:p>
    <w:p w:rsidR="00A90D5E" w:rsidRPr="00CB1ADC" w:rsidRDefault="00A90D5E" w:rsidP="00A90D5E">
      <w:pPr>
        <w:pStyle w:val="aa"/>
        <w:tabs>
          <w:tab w:val="left" w:pos="1230"/>
        </w:tabs>
        <w:snapToGrid w:val="0"/>
        <w:ind w:firstLine="720"/>
        <w:rPr>
          <w:szCs w:val="28"/>
        </w:rPr>
      </w:pPr>
      <w:r>
        <w:rPr>
          <w:szCs w:val="28"/>
        </w:rPr>
        <w:t xml:space="preserve">         </w:t>
      </w:r>
      <w:r w:rsidRPr="00CB1ADC">
        <w:rPr>
          <w:szCs w:val="28"/>
        </w:rPr>
        <w:t xml:space="preserve">                                                                                                                                                                                                                                                                                                                                                                                                                                                                                                                                                                                                                                                                                                                                                                                                                                                                                                                                                                                                                                                                                                                                                                                                                                                                                                                                                                                                                                                                                                                                                                                                                                                                                                                                                                                                                                                                                                                                                                                                                                                                                                                                                                                                                                                                                                                                                                                                                                                                                                                                                                                                                                                                                                                                                                                                                                                                                                                                                                                                                                                                                                                                                                                                                                                                                                                                                                                                                                                                                                                                                                                                                                                                                                                                                                                                                                                                                                                                                                                                                                                                                                                                                                                                                                                                         </w:t>
      </w:r>
      <w:r>
        <w:rPr>
          <w:szCs w:val="28"/>
        </w:rPr>
        <w:t xml:space="preserve">                       </w:t>
      </w:r>
    </w:p>
    <w:p w:rsidR="00A90D5E" w:rsidRPr="00874849" w:rsidRDefault="00A90D5E" w:rsidP="00A90D5E">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2.6.2.</w:t>
      </w:r>
      <w:r w:rsidRPr="00874849">
        <w:rPr>
          <w:rFonts w:ascii="Times New Roman" w:hAnsi="Times New Roman" w:cs="Times New Roman"/>
          <w:sz w:val="28"/>
          <w:szCs w:val="28"/>
        </w:rPr>
        <w:t xml:space="preserve"> От заявителя запрещается требовать:</w:t>
      </w:r>
    </w:p>
    <w:p w:rsidR="00A90D5E" w:rsidRPr="00874849" w:rsidRDefault="00A90D5E" w:rsidP="00A90D5E">
      <w:pPr>
        <w:pStyle w:val="ConsPlusNormal"/>
        <w:ind w:firstLine="720"/>
        <w:jc w:val="both"/>
        <w:rPr>
          <w:rFonts w:ascii="Times New Roman" w:hAnsi="Times New Roman" w:cs="Times New Roman"/>
          <w:sz w:val="28"/>
          <w:szCs w:val="28"/>
        </w:rPr>
      </w:pPr>
      <w:r w:rsidRPr="00874849">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A90D5E" w:rsidRPr="00874849" w:rsidRDefault="00A90D5E" w:rsidP="00A90D5E">
      <w:pPr>
        <w:pStyle w:val="ConsPlusNormal"/>
        <w:ind w:firstLine="720"/>
        <w:jc w:val="both"/>
        <w:rPr>
          <w:rFonts w:ascii="Times New Roman" w:hAnsi="Times New Roman" w:cs="Times New Roman"/>
          <w:sz w:val="28"/>
          <w:szCs w:val="28"/>
        </w:rPr>
      </w:pPr>
      <w:r w:rsidRPr="00874849">
        <w:rPr>
          <w:rFonts w:ascii="Times New Roman" w:hAnsi="Times New Roman" w:cs="Times New Roman"/>
          <w:sz w:val="28"/>
          <w:szCs w:val="28"/>
        </w:rPr>
        <w:t>- представления документов и информации, которые находятся в распоряжении органов, предоставляющих государственные и муниципальные услуги, Администрации,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w:t>
      </w:r>
    </w:p>
    <w:p w:rsidR="00A90D5E" w:rsidRPr="00874849" w:rsidRDefault="00A90D5E" w:rsidP="00A90D5E">
      <w:pPr>
        <w:pStyle w:val="ConsPlusNormal"/>
        <w:ind w:firstLine="720"/>
        <w:jc w:val="both"/>
        <w:rPr>
          <w:rFonts w:ascii="Times New Roman" w:hAnsi="Times New Roman" w:cs="Times New Roman"/>
          <w:sz w:val="28"/>
          <w:szCs w:val="28"/>
        </w:rPr>
      </w:pPr>
      <w:r w:rsidRPr="00874849">
        <w:rPr>
          <w:rFonts w:ascii="Times New Roman" w:hAnsi="Times New Roman" w:cs="Times New Roman"/>
          <w:sz w:val="28"/>
          <w:szCs w:val="28"/>
        </w:rPr>
        <w:t>- осуществления согласований, необходимых для получения услуги, связанных с обращением в иные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A90D5E" w:rsidRPr="008A31C8" w:rsidRDefault="00A90D5E" w:rsidP="00A90D5E">
      <w:pPr>
        <w:pStyle w:val="ConsPlusNormal"/>
        <w:ind w:firstLine="720"/>
        <w:jc w:val="both"/>
        <w:rPr>
          <w:rFonts w:ascii="Times New Roman" w:hAnsi="Times New Roman" w:cs="Times New Roman"/>
          <w:sz w:val="28"/>
          <w:szCs w:val="28"/>
        </w:rPr>
      </w:pPr>
      <w:bookmarkStart w:id="5" w:name="Par98"/>
      <w:bookmarkEnd w:id="5"/>
      <w:r>
        <w:rPr>
          <w:rFonts w:ascii="Times New Roman" w:hAnsi="Times New Roman" w:cs="Times New Roman"/>
          <w:sz w:val="28"/>
          <w:szCs w:val="28"/>
        </w:rPr>
        <w:t>2.7.</w:t>
      </w:r>
      <w:r w:rsidRPr="008A31C8">
        <w:rPr>
          <w:rFonts w:ascii="Times New Roman" w:hAnsi="Times New Roman" w:cs="Times New Roman"/>
          <w:sz w:val="28"/>
          <w:szCs w:val="28"/>
        </w:rPr>
        <w:t xml:space="preserve"> Представленные документы должны соответствовать следующим требованиям:</w:t>
      </w:r>
    </w:p>
    <w:p w:rsidR="00A90D5E" w:rsidRPr="008A31C8" w:rsidRDefault="00A90D5E" w:rsidP="00A90D5E">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lastRenderedPageBreak/>
        <w:t>текст документа написан разборчиво от руки или при помощи средств электронно-вычислительной техники;</w:t>
      </w:r>
    </w:p>
    <w:p w:rsidR="00A90D5E" w:rsidRPr="008A31C8" w:rsidRDefault="00A90D5E" w:rsidP="00A90D5E">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фамилия, имя и отчество заявителя, его место жительства, телефон написаны полностью;</w:t>
      </w:r>
    </w:p>
    <w:p w:rsidR="00A90D5E" w:rsidRPr="008A31C8" w:rsidRDefault="00A90D5E" w:rsidP="00A90D5E">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в документах отсутствуют неоговоренные исправления;</w:t>
      </w:r>
    </w:p>
    <w:p w:rsidR="00A90D5E" w:rsidRPr="008A31C8" w:rsidRDefault="00A90D5E" w:rsidP="00A90D5E">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документы не должны быть исполнены карандашом.</w:t>
      </w:r>
    </w:p>
    <w:p w:rsidR="00A90D5E" w:rsidRPr="008A31C8" w:rsidRDefault="00A90D5E" w:rsidP="00A90D5E">
      <w:pPr>
        <w:pStyle w:val="ConsPlusNormal"/>
        <w:ind w:firstLine="720"/>
        <w:jc w:val="both"/>
        <w:rPr>
          <w:rFonts w:ascii="Times New Roman" w:hAnsi="Times New Roman" w:cs="Times New Roman"/>
          <w:sz w:val="28"/>
          <w:szCs w:val="28"/>
        </w:rPr>
      </w:pPr>
      <w:bookmarkStart w:id="6" w:name="Par103"/>
      <w:bookmarkEnd w:id="6"/>
      <w:r>
        <w:rPr>
          <w:rFonts w:ascii="Times New Roman" w:hAnsi="Times New Roman" w:cs="Times New Roman"/>
          <w:sz w:val="28"/>
          <w:szCs w:val="28"/>
        </w:rPr>
        <w:t>2.8.</w:t>
      </w:r>
      <w:r w:rsidRPr="008A31C8">
        <w:rPr>
          <w:rFonts w:ascii="Times New Roman" w:hAnsi="Times New Roman" w:cs="Times New Roman"/>
          <w:sz w:val="28"/>
          <w:szCs w:val="28"/>
        </w:rPr>
        <w:t xml:space="preserve"> Основанием для отказа в предоставлении услуги является:</w:t>
      </w:r>
    </w:p>
    <w:p w:rsidR="00A90D5E" w:rsidRPr="008A31C8" w:rsidRDefault="00A90D5E" w:rsidP="00A90D5E">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 xml:space="preserve">а) представление документов, не соответствующих перечню, указанному в </w:t>
      </w:r>
      <w:hyperlink w:anchor="Par82" w:tooltip="Ссылка на текущий документ" w:history="1">
        <w:r>
          <w:rPr>
            <w:rFonts w:ascii="Times New Roman" w:hAnsi="Times New Roman" w:cs="Times New Roman"/>
            <w:color w:val="000000"/>
            <w:sz w:val="28"/>
            <w:szCs w:val="28"/>
          </w:rPr>
          <w:t>пункте 2.</w:t>
        </w:r>
        <w:r w:rsidRPr="00F900A9">
          <w:rPr>
            <w:rFonts w:ascii="Times New Roman" w:hAnsi="Times New Roman" w:cs="Times New Roman"/>
            <w:color w:val="000000"/>
            <w:sz w:val="28"/>
            <w:szCs w:val="28"/>
          </w:rPr>
          <w:t>6.1</w:t>
        </w:r>
      </w:hyperlink>
      <w:r w:rsidRPr="008A31C8">
        <w:rPr>
          <w:rFonts w:ascii="Times New Roman" w:hAnsi="Times New Roman" w:cs="Times New Roman"/>
          <w:sz w:val="28"/>
          <w:szCs w:val="28"/>
        </w:rPr>
        <w:t xml:space="preserve"> настоящего Регламента (за исключением документов (сведений), подлежащих получению в рамках межведомственного информационного взаимодействия при предоставлении муниципальной услуги);</w:t>
      </w:r>
    </w:p>
    <w:p w:rsidR="00A90D5E" w:rsidRPr="008A31C8" w:rsidRDefault="00A90D5E" w:rsidP="00A90D5E">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б) нарушение требований к оформлению документов (</w:t>
      </w:r>
      <w:hyperlink w:anchor="Par98" w:tooltip="Ссылка на текущий документ" w:history="1">
        <w:r w:rsidRPr="00F900A9">
          <w:rPr>
            <w:rFonts w:ascii="Times New Roman" w:hAnsi="Times New Roman" w:cs="Times New Roman"/>
            <w:color w:val="000000"/>
            <w:sz w:val="28"/>
            <w:szCs w:val="28"/>
          </w:rPr>
          <w:t>п. 2.7</w:t>
        </w:r>
      </w:hyperlink>
      <w:r w:rsidRPr="00F900A9">
        <w:rPr>
          <w:rFonts w:ascii="Times New Roman" w:hAnsi="Times New Roman" w:cs="Times New Roman"/>
          <w:color w:val="000000"/>
          <w:sz w:val="28"/>
          <w:szCs w:val="28"/>
        </w:rPr>
        <w:t xml:space="preserve"> </w:t>
      </w:r>
      <w:r w:rsidRPr="008A31C8">
        <w:rPr>
          <w:rFonts w:ascii="Times New Roman" w:hAnsi="Times New Roman" w:cs="Times New Roman"/>
          <w:sz w:val="28"/>
          <w:szCs w:val="28"/>
        </w:rPr>
        <w:t>Регламента);</w:t>
      </w:r>
    </w:p>
    <w:p w:rsidR="00A90D5E" w:rsidRPr="008A31C8" w:rsidRDefault="00A90D5E" w:rsidP="00A90D5E">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в) документ поврежден, текст не поддается прочтению, представление подложных документов;</w:t>
      </w:r>
    </w:p>
    <w:p w:rsidR="00A90D5E" w:rsidRPr="008A31C8" w:rsidRDefault="00A90D5E" w:rsidP="00A90D5E">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г) отсутствие у заявителя права на получение услуги в соответствии с действующим законодательством;</w:t>
      </w:r>
    </w:p>
    <w:p w:rsidR="00A90D5E" w:rsidRPr="008A31C8" w:rsidRDefault="00A90D5E" w:rsidP="00A90D5E">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 xml:space="preserve">д) наличие фактов, предусмотренных </w:t>
      </w:r>
      <w:hyperlink r:id="rId21" w:tooltip="Постановление Правительства РФ от 17.12.2010 N 1050 (ред. от 30.04.2013) &quot;О федеральной целевой программе &quot;Жилище&quot; на 2011 - 2015 годы&quot;{КонсультантПлюс}" w:history="1">
        <w:r w:rsidRPr="00F900A9">
          <w:rPr>
            <w:rFonts w:ascii="Times New Roman" w:hAnsi="Times New Roman" w:cs="Times New Roman"/>
            <w:color w:val="000000"/>
            <w:sz w:val="28"/>
            <w:szCs w:val="28"/>
          </w:rPr>
          <w:t>пунктом 2.8</w:t>
        </w:r>
      </w:hyperlink>
      <w:r w:rsidRPr="008A31C8">
        <w:rPr>
          <w:rFonts w:ascii="Times New Roman" w:hAnsi="Times New Roman" w:cs="Times New Roman"/>
          <w:sz w:val="28"/>
          <w:szCs w:val="28"/>
        </w:rPr>
        <w:t xml:space="preserve"> приложения N 3 к подпрограмме "Обеспечение жильем молодых семей" федеральной ц</w:t>
      </w:r>
      <w:r>
        <w:rPr>
          <w:rFonts w:ascii="Times New Roman" w:hAnsi="Times New Roman" w:cs="Times New Roman"/>
          <w:sz w:val="28"/>
          <w:szCs w:val="28"/>
        </w:rPr>
        <w:t>елевой программы "Жилище на 2015-2020</w:t>
      </w:r>
      <w:r w:rsidRPr="008A31C8">
        <w:rPr>
          <w:rFonts w:ascii="Times New Roman" w:hAnsi="Times New Roman" w:cs="Times New Roman"/>
          <w:sz w:val="28"/>
          <w:szCs w:val="28"/>
        </w:rPr>
        <w:t xml:space="preserve"> гг." Постановления Правительства РФ от 17.12.2010 N 1050 "О федеральной це</w:t>
      </w:r>
      <w:r>
        <w:rPr>
          <w:rFonts w:ascii="Times New Roman" w:hAnsi="Times New Roman" w:cs="Times New Roman"/>
          <w:sz w:val="28"/>
          <w:szCs w:val="28"/>
        </w:rPr>
        <w:t>левой программе "Жилище" на 2015-2020</w:t>
      </w:r>
      <w:r w:rsidRPr="008A31C8">
        <w:rPr>
          <w:rFonts w:ascii="Times New Roman" w:hAnsi="Times New Roman" w:cs="Times New Roman"/>
          <w:sz w:val="28"/>
          <w:szCs w:val="28"/>
        </w:rPr>
        <w:t xml:space="preserve"> годы (Правила предоставления молодым семьям социальных выплат на приобретение (строительство) жилья и их использования):</w:t>
      </w:r>
    </w:p>
    <w:p w:rsidR="00A90D5E" w:rsidRPr="008A31C8" w:rsidRDefault="00A90D5E" w:rsidP="00A90D5E">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 xml:space="preserve">- несоответствие молодой семьи требованиям, предусмотренным </w:t>
      </w:r>
      <w:hyperlink r:id="rId22" w:tooltip="Постановление Правительства РФ от 17.12.2010 N 1050 (ред. от 30.04.2013) &quot;О федеральной целевой программе &quot;Жилище&quot; на 2011 - 2015 годы&quot;{КонсультантПлюс}" w:history="1">
        <w:r w:rsidRPr="00F900A9">
          <w:rPr>
            <w:rFonts w:ascii="Times New Roman" w:hAnsi="Times New Roman" w:cs="Times New Roman"/>
            <w:color w:val="000000"/>
            <w:sz w:val="28"/>
            <w:szCs w:val="28"/>
          </w:rPr>
          <w:t>пунктом 6</w:t>
        </w:r>
      </w:hyperlink>
      <w:r w:rsidRPr="008A31C8">
        <w:rPr>
          <w:rFonts w:ascii="Times New Roman" w:hAnsi="Times New Roman" w:cs="Times New Roman"/>
          <w:sz w:val="28"/>
          <w:szCs w:val="28"/>
        </w:rPr>
        <w:t xml:space="preserve"> Правил:</w:t>
      </w:r>
    </w:p>
    <w:p w:rsidR="00A90D5E" w:rsidRPr="008A31C8" w:rsidRDefault="00A90D5E" w:rsidP="00A90D5E">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1) возраст каждого из супругов либо одного родителя в неполной семье на день принятия органом исполнительной власти субъекта Российской Федерации решения о включении молодой семьи - участницы подпрограммы в список претендентов на получение социальной выплаты в планируемом году не превышает 35 лет;</w:t>
      </w:r>
    </w:p>
    <w:p w:rsidR="00A90D5E" w:rsidRPr="008A31C8" w:rsidRDefault="00A90D5E" w:rsidP="00A90D5E">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 xml:space="preserve">2) семья признана нуждающейся в жилом помещении в соответствии с </w:t>
      </w:r>
      <w:hyperlink r:id="rId23" w:tooltip="Постановление Правительства РФ от 17.12.2010 N 1050 (ред. от 30.04.2013) &quot;О федеральной целевой программе &quot;Жилище&quot; на 2011 - 2015 годы&quot;{КонсультантПлюс}" w:history="1">
        <w:r w:rsidRPr="00F900A9">
          <w:rPr>
            <w:rFonts w:ascii="Times New Roman" w:hAnsi="Times New Roman" w:cs="Times New Roman"/>
            <w:color w:val="000000"/>
            <w:sz w:val="28"/>
            <w:szCs w:val="28"/>
          </w:rPr>
          <w:t>пунктом 7</w:t>
        </w:r>
      </w:hyperlink>
      <w:r w:rsidRPr="008A31C8">
        <w:rPr>
          <w:rFonts w:ascii="Times New Roman" w:hAnsi="Times New Roman" w:cs="Times New Roman"/>
          <w:sz w:val="28"/>
          <w:szCs w:val="28"/>
        </w:rPr>
        <w:t xml:space="preserve"> Правил. Согласно </w:t>
      </w:r>
      <w:hyperlink r:id="rId24" w:tooltip="Постановление Правительства РФ от 17.12.2010 N 1050 (ред. от 30.04.2013) &quot;О федеральной целевой программе &quot;Жилище&quot; на 2011 - 2015 годы&quot;{КонсультантПлюс}" w:history="1">
        <w:r w:rsidRPr="00F900A9">
          <w:rPr>
            <w:rFonts w:ascii="Times New Roman" w:hAnsi="Times New Roman" w:cs="Times New Roman"/>
            <w:color w:val="000000"/>
            <w:sz w:val="28"/>
            <w:szCs w:val="28"/>
          </w:rPr>
          <w:t>п. 7</w:t>
        </w:r>
      </w:hyperlink>
      <w:r w:rsidRPr="00F900A9">
        <w:rPr>
          <w:rFonts w:ascii="Times New Roman" w:hAnsi="Times New Roman" w:cs="Times New Roman"/>
          <w:color w:val="000000"/>
          <w:sz w:val="28"/>
          <w:szCs w:val="28"/>
        </w:rPr>
        <w:t xml:space="preserve"> </w:t>
      </w:r>
      <w:r w:rsidRPr="008A31C8">
        <w:rPr>
          <w:rFonts w:ascii="Times New Roman" w:hAnsi="Times New Roman" w:cs="Times New Roman"/>
          <w:sz w:val="28"/>
          <w:szCs w:val="28"/>
        </w:rPr>
        <w:t>Правил под нуждающимися в жилых помещениях понимаются молодые семьи, поставленные на учет в качестве нуждающихся в улучшении жилищных условий до 1 марта 2005 г., а также молодые семьи, признанные органами местного самоуправления по месту их постоянного жительства нуждающимися в жилых помещениях после 1 марта 2005 г. по тем же основаниям, которые установлены статьей 51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A90D5E" w:rsidRPr="008A31C8" w:rsidRDefault="00A90D5E" w:rsidP="00A90D5E">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3)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A90D5E" w:rsidRPr="008A31C8" w:rsidRDefault="00A90D5E" w:rsidP="00A90D5E">
      <w:pPr>
        <w:pStyle w:val="ConsPlusNormal"/>
        <w:ind w:firstLine="540"/>
        <w:jc w:val="both"/>
        <w:rPr>
          <w:rFonts w:ascii="Times New Roman" w:hAnsi="Times New Roman" w:cs="Times New Roman"/>
          <w:sz w:val="28"/>
          <w:szCs w:val="28"/>
        </w:rPr>
      </w:pPr>
      <w:r w:rsidRPr="008A31C8">
        <w:rPr>
          <w:rFonts w:ascii="Times New Roman" w:hAnsi="Times New Roman" w:cs="Times New Roman"/>
          <w:sz w:val="28"/>
          <w:szCs w:val="28"/>
        </w:rPr>
        <w:t xml:space="preserve">- непредставление или представление не всех документов, предусмотренных </w:t>
      </w:r>
      <w:hyperlink r:id="rId25" w:tooltip="Постановление Правительства РФ от 17.12.2010 N 1050 (ред. от 30.04.2013) &quot;О федеральной целевой программе &quot;Жилище&quot; на 2011 - 2015 годы&quot;{КонсультантПлюс}" w:history="1">
        <w:r w:rsidRPr="00F900A9">
          <w:rPr>
            <w:rFonts w:ascii="Times New Roman" w:hAnsi="Times New Roman" w:cs="Times New Roman"/>
            <w:color w:val="000000"/>
            <w:sz w:val="28"/>
            <w:szCs w:val="28"/>
          </w:rPr>
          <w:t>пунктом 15</w:t>
        </w:r>
      </w:hyperlink>
      <w:r w:rsidRPr="00F900A9">
        <w:rPr>
          <w:rFonts w:ascii="Times New Roman" w:hAnsi="Times New Roman" w:cs="Times New Roman"/>
          <w:color w:val="000000"/>
          <w:sz w:val="28"/>
          <w:szCs w:val="28"/>
        </w:rPr>
        <w:t xml:space="preserve"> </w:t>
      </w:r>
      <w:r w:rsidRPr="008A31C8">
        <w:rPr>
          <w:rFonts w:ascii="Times New Roman" w:hAnsi="Times New Roman" w:cs="Times New Roman"/>
          <w:sz w:val="28"/>
          <w:szCs w:val="28"/>
        </w:rPr>
        <w:t xml:space="preserve">либо </w:t>
      </w:r>
      <w:hyperlink r:id="rId26" w:tooltip="Постановление Правительства РФ от 17.12.2010 N 1050 (ред. от 30.04.2013) &quot;О федеральной целевой программе &quot;Жилище&quot; на 2011 - 2015 годы&quot;{КонсультантПлюс}" w:history="1">
        <w:r w:rsidRPr="00F900A9">
          <w:rPr>
            <w:rFonts w:ascii="Times New Roman" w:hAnsi="Times New Roman" w:cs="Times New Roman"/>
            <w:color w:val="000000"/>
            <w:sz w:val="28"/>
            <w:szCs w:val="28"/>
          </w:rPr>
          <w:t>15(1)</w:t>
        </w:r>
      </w:hyperlink>
      <w:r w:rsidRPr="008A31C8">
        <w:rPr>
          <w:rFonts w:ascii="Times New Roman" w:hAnsi="Times New Roman" w:cs="Times New Roman"/>
          <w:sz w:val="28"/>
          <w:szCs w:val="28"/>
        </w:rPr>
        <w:t xml:space="preserve"> Правил (перечень документов указан в </w:t>
      </w:r>
      <w:hyperlink w:anchor="Par82" w:tooltip="Ссылка на текущий документ" w:history="1">
        <w:r w:rsidRPr="00F900A9">
          <w:rPr>
            <w:rFonts w:ascii="Times New Roman" w:hAnsi="Times New Roman" w:cs="Times New Roman"/>
            <w:color w:val="000000"/>
            <w:sz w:val="28"/>
            <w:szCs w:val="28"/>
          </w:rPr>
          <w:t>п. 2.6.1</w:t>
        </w:r>
      </w:hyperlink>
      <w:r w:rsidRPr="008A31C8">
        <w:rPr>
          <w:rFonts w:ascii="Times New Roman" w:hAnsi="Times New Roman" w:cs="Times New Roman"/>
          <w:sz w:val="28"/>
          <w:szCs w:val="28"/>
        </w:rPr>
        <w:t xml:space="preserve"> настоящего Регламента);</w:t>
      </w:r>
    </w:p>
    <w:p w:rsidR="00A90D5E" w:rsidRPr="008A31C8" w:rsidRDefault="00A90D5E" w:rsidP="00A90D5E">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 недостоверность сведений, содержащихся в представленных документах;</w:t>
      </w:r>
    </w:p>
    <w:p w:rsidR="00A90D5E" w:rsidRPr="008A31C8" w:rsidRDefault="00A90D5E" w:rsidP="00A90D5E">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lastRenderedPageBreak/>
        <w:t>-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w:t>
      </w:r>
    </w:p>
    <w:p w:rsidR="00A90D5E" w:rsidRPr="008A31C8" w:rsidRDefault="00A90D5E" w:rsidP="00A90D5E">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2.9.</w:t>
      </w:r>
      <w:r w:rsidRPr="008A31C8">
        <w:rPr>
          <w:rFonts w:ascii="Times New Roman" w:hAnsi="Times New Roman" w:cs="Times New Roman"/>
          <w:sz w:val="28"/>
          <w:szCs w:val="28"/>
        </w:rPr>
        <w:t xml:space="preserve"> Приостановление предоставления услуги законодательством Российской Федерации не предусмотрено.</w:t>
      </w:r>
    </w:p>
    <w:p w:rsidR="00A90D5E" w:rsidRPr="008A31C8" w:rsidRDefault="00A90D5E" w:rsidP="00A90D5E">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2.10.</w:t>
      </w:r>
      <w:r w:rsidRPr="008A31C8">
        <w:rPr>
          <w:rFonts w:ascii="Times New Roman" w:hAnsi="Times New Roman" w:cs="Times New Roman"/>
          <w:sz w:val="28"/>
          <w:szCs w:val="28"/>
        </w:rPr>
        <w:t xml:space="preserve"> При предоставлении услуги плата с заявителя не взимается.</w:t>
      </w:r>
    </w:p>
    <w:p w:rsidR="00A90D5E" w:rsidRPr="008A31C8" w:rsidRDefault="00A90D5E" w:rsidP="00A90D5E">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2.11.</w:t>
      </w:r>
      <w:r w:rsidRPr="008A31C8">
        <w:rPr>
          <w:rFonts w:ascii="Times New Roman" w:hAnsi="Times New Roman" w:cs="Times New Roman"/>
          <w:sz w:val="28"/>
          <w:szCs w:val="28"/>
        </w:rPr>
        <w:t xml:space="preserve"> Требования к местам предоставления услуги.</w:t>
      </w:r>
    </w:p>
    <w:p w:rsidR="00A90D5E" w:rsidRPr="008A31C8" w:rsidRDefault="00A90D5E" w:rsidP="00A90D5E">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2.11.1.</w:t>
      </w:r>
      <w:r w:rsidRPr="008A31C8">
        <w:rPr>
          <w:rFonts w:ascii="Times New Roman" w:hAnsi="Times New Roman" w:cs="Times New Roman"/>
          <w:sz w:val="28"/>
          <w:szCs w:val="28"/>
        </w:rPr>
        <w:t xml:space="preserve"> Требования к местам и помещениям предоставления услуги:</w:t>
      </w:r>
    </w:p>
    <w:p w:rsidR="00A90D5E" w:rsidRDefault="00A90D5E" w:rsidP="00A90D5E">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размещаются с учетом максимальной транспортной доступности;</w:t>
      </w:r>
    </w:p>
    <w:p w:rsidR="00A90D5E" w:rsidRPr="008A31C8" w:rsidRDefault="00A90D5E" w:rsidP="00A90D5E">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оборудуются осветительными приборами, которые позволят ознакомиться с представленной информацией;</w:t>
      </w:r>
    </w:p>
    <w:p w:rsidR="00A90D5E" w:rsidRPr="008A31C8" w:rsidRDefault="00A90D5E" w:rsidP="00A90D5E">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обеспечивают беспрепятственный доступ лиц с ограниченными возможностями передвижения;</w:t>
      </w:r>
    </w:p>
    <w:p w:rsidR="00A90D5E" w:rsidRPr="008A31C8" w:rsidRDefault="00A90D5E" w:rsidP="00A90D5E">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должны соответствовать санитарно-эпидемиологическим правилам и нормативам, правилам пожарной безопасности для учреждений культуры, нормам охраны труда;</w:t>
      </w:r>
    </w:p>
    <w:p w:rsidR="00A90D5E" w:rsidRPr="008A31C8" w:rsidRDefault="00A90D5E" w:rsidP="00A90D5E">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обеспечивают возможность направления запроса по электронной почте;</w:t>
      </w:r>
    </w:p>
    <w:p w:rsidR="00A90D5E" w:rsidRPr="008A31C8" w:rsidRDefault="00A90D5E" w:rsidP="00A90D5E">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оборудуются секторами для информирования (размещения стендов);</w:t>
      </w:r>
    </w:p>
    <w:p w:rsidR="00A90D5E" w:rsidRDefault="00A90D5E" w:rsidP="00A90D5E">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наличием схемы расположения служебных помещений (кабинетов).</w:t>
      </w:r>
    </w:p>
    <w:p w:rsidR="00A90D5E" w:rsidRDefault="00A90D5E" w:rsidP="00A90D5E">
      <w:pPr>
        <w:pStyle w:val="212"/>
        <w:ind w:firstLine="709"/>
        <w:jc w:val="both"/>
        <w:rPr>
          <w:sz w:val="28"/>
          <w:szCs w:val="28"/>
        </w:rPr>
      </w:pPr>
      <w:r>
        <w:rPr>
          <w:sz w:val="28"/>
          <w:szCs w:val="28"/>
        </w:rPr>
        <w:t>Оборудовать парковочные места для инвалидов в непосредственной близости с административными зданиями, обратив внимание на следующее:</w:t>
      </w:r>
    </w:p>
    <w:p w:rsidR="00A90D5E" w:rsidRDefault="00A90D5E" w:rsidP="00A90D5E">
      <w:pPr>
        <w:pStyle w:val="212"/>
        <w:ind w:firstLine="709"/>
        <w:jc w:val="both"/>
        <w:rPr>
          <w:sz w:val="28"/>
          <w:szCs w:val="28"/>
        </w:rPr>
      </w:pPr>
      <w:r>
        <w:rPr>
          <w:sz w:val="28"/>
          <w:szCs w:val="28"/>
        </w:rPr>
        <w:t>к местам парковки должен быть обеспечен беспрепятственный доступ, исключая высокие бордюры, узкие проходы(проезды);</w:t>
      </w:r>
    </w:p>
    <w:p w:rsidR="00A90D5E" w:rsidRDefault="00A90D5E" w:rsidP="00A90D5E">
      <w:pPr>
        <w:pStyle w:val="212"/>
        <w:ind w:firstLine="709"/>
        <w:jc w:val="both"/>
        <w:rPr>
          <w:sz w:val="28"/>
          <w:szCs w:val="28"/>
        </w:rPr>
      </w:pPr>
      <w:r>
        <w:rPr>
          <w:sz w:val="28"/>
          <w:szCs w:val="28"/>
        </w:rPr>
        <w:t>ширина зоны парковки автомобиля инвалида должна быть не менее 3,5 м;</w:t>
      </w:r>
    </w:p>
    <w:p w:rsidR="00A90D5E" w:rsidRDefault="00A90D5E" w:rsidP="00A90D5E">
      <w:pPr>
        <w:pStyle w:val="212"/>
        <w:ind w:firstLine="709"/>
        <w:jc w:val="both"/>
        <w:rPr>
          <w:sz w:val="28"/>
          <w:szCs w:val="28"/>
        </w:rPr>
      </w:pPr>
      <w:r>
        <w:rPr>
          <w:sz w:val="28"/>
          <w:szCs w:val="28"/>
        </w:rPr>
        <w:t>парковочное место выделяется разметкой (желтого цвета) и обозначается специальными символами (пиктограмма «инвалид»);</w:t>
      </w:r>
    </w:p>
    <w:p w:rsidR="00A90D5E" w:rsidRDefault="00A90D5E" w:rsidP="00A90D5E">
      <w:pPr>
        <w:pStyle w:val="212"/>
        <w:ind w:firstLine="709"/>
        <w:jc w:val="both"/>
        <w:rPr>
          <w:sz w:val="28"/>
          <w:szCs w:val="28"/>
        </w:rPr>
      </w:pPr>
      <w:r>
        <w:rPr>
          <w:sz w:val="28"/>
          <w:szCs w:val="28"/>
        </w:rPr>
        <w:t>должен быть оборудован съезд (пандус схода) инвалида на коляске на парковку путем понижения бордюра;</w:t>
      </w:r>
    </w:p>
    <w:p w:rsidR="00A90D5E" w:rsidRDefault="00A90D5E" w:rsidP="00A90D5E">
      <w:pPr>
        <w:pStyle w:val="212"/>
        <w:ind w:firstLine="709"/>
        <w:jc w:val="both"/>
        <w:rPr>
          <w:sz w:val="28"/>
          <w:szCs w:val="28"/>
        </w:rPr>
      </w:pPr>
      <w:r>
        <w:rPr>
          <w:sz w:val="28"/>
          <w:szCs w:val="28"/>
        </w:rPr>
        <w:t>стоянка, оборудованная для инвалидов должны быть обозначена специальным дорожным знаком.</w:t>
      </w:r>
    </w:p>
    <w:p w:rsidR="00A90D5E" w:rsidRPr="008A31C8" w:rsidRDefault="00A90D5E" w:rsidP="00A90D5E">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2.11.2.</w:t>
      </w:r>
      <w:r w:rsidRPr="008A31C8">
        <w:rPr>
          <w:rFonts w:ascii="Times New Roman" w:hAnsi="Times New Roman" w:cs="Times New Roman"/>
          <w:sz w:val="28"/>
          <w:szCs w:val="28"/>
        </w:rPr>
        <w:t xml:space="preserve"> Информационные стенды должны быть максимально приближены к каждому посетителю, хорошо просматриваемы и функциональны</w:t>
      </w:r>
      <w:r>
        <w:rPr>
          <w:rFonts w:ascii="Times New Roman" w:hAnsi="Times New Roman" w:cs="Times New Roman"/>
          <w:sz w:val="28"/>
          <w:szCs w:val="28"/>
        </w:rPr>
        <w:t>.</w:t>
      </w:r>
      <w:r w:rsidRPr="008A31C8">
        <w:rPr>
          <w:rFonts w:ascii="Times New Roman" w:hAnsi="Times New Roman" w:cs="Times New Roman"/>
          <w:sz w:val="28"/>
          <w:szCs w:val="28"/>
        </w:rPr>
        <w:t xml:space="preserve"> Текст мат</w:t>
      </w:r>
      <w:r>
        <w:rPr>
          <w:rFonts w:ascii="Times New Roman" w:hAnsi="Times New Roman" w:cs="Times New Roman"/>
          <w:sz w:val="28"/>
          <w:szCs w:val="28"/>
        </w:rPr>
        <w:t>ериалов, размещаемых на</w:t>
      </w:r>
      <w:r w:rsidRPr="008A31C8">
        <w:rPr>
          <w:rFonts w:ascii="Times New Roman" w:hAnsi="Times New Roman" w:cs="Times New Roman"/>
          <w:sz w:val="28"/>
          <w:szCs w:val="28"/>
        </w:rPr>
        <w:t xml:space="preserve"> сайте Администрации города </w:t>
      </w:r>
      <w:r>
        <w:rPr>
          <w:rFonts w:ascii="Times New Roman" w:hAnsi="Times New Roman" w:cs="Times New Roman"/>
          <w:sz w:val="28"/>
          <w:szCs w:val="28"/>
        </w:rPr>
        <w:t>Белая Калитва</w:t>
      </w:r>
      <w:r w:rsidRPr="008A31C8">
        <w:rPr>
          <w:rFonts w:ascii="Times New Roman" w:hAnsi="Times New Roman" w:cs="Times New Roman"/>
          <w:sz w:val="28"/>
          <w:szCs w:val="28"/>
        </w:rPr>
        <w:t>, должен быть оформлен удобным для чтения шрифтом.</w:t>
      </w:r>
    </w:p>
    <w:p w:rsidR="00A90D5E" w:rsidRPr="008A31C8" w:rsidRDefault="00A90D5E" w:rsidP="00A90D5E">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 xml:space="preserve">2.11.3. </w:t>
      </w:r>
      <w:r w:rsidRPr="008A31C8">
        <w:rPr>
          <w:rFonts w:ascii="Times New Roman" w:hAnsi="Times New Roman" w:cs="Times New Roman"/>
          <w:sz w:val="28"/>
          <w:szCs w:val="28"/>
        </w:rPr>
        <w:t>Места для ожидания:</w:t>
      </w:r>
    </w:p>
    <w:p w:rsidR="00A90D5E" w:rsidRPr="008A31C8" w:rsidRDefault="00A90D5E" w:rsidP="00A90D5E">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оборудуются стульями и (или) кресельными секциями;</w:t>
      </w:r>
    </w:p>
    <w:p w:rsidR="00A90D5E" w:rsidRPr="008A31C8" w:rsidRDefault="00A90D5E" w:rsidP="00A90D5E">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размещаются в зоне ожидания многофункционального центра</w:t>
      </w:r>
      <w:r w:rsidRPr="008A31C8">
        <w:rPr>
          <w:rFonts w:ascii="Times New Roman" w:hAnsi="Times New Roman" w:cs="Times New Roman"/>
          <w:sz w:val="28"/>
          <w:szCs w:val="28"/>
        </w:rPr>
        <w:t>;</w:t>
      </w:r>
    </w:p>
    <w:p w:rsidR="00A90D5E" w:rsidRPr="008A31C8" w:rsidRDefault="00A90D5E" w:rsidP="00A90D5E">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в здании, где организуется прием заявителей, имеются места общественн</w:t>
      </w:r>
      <w:r>
        <w:rPr>
          <w:rFonts w:ascii="Times New Roman" w:hAnsi="Times New Roman" w:cs="Times New Roman"/>
          <w:sz w:val="28"/>
          <w:szCs w:val="28"/>
        </w:rPr>
        <w:t>ого пользования (туалеты)</w:t>
      </w:r>
      <w:r w:rsidRPr="008A31C8">
        <w:rPr>
          <w:rFonts w:ascii="Times New Roman" w:hAnsi="Times New Roman" w:cs="Times New Roman"/>
          <w:sz w:val="28"/>
          <w:szCs w:val="28"/>
        </w:rPr>
        <w:t>.</w:t>
      </w:r>
    </w:p>
    <w:p w:rsidR="00A90D5E" w:rsidRPr="008A31C8" w:rsidRDefault="00A90D5E" w:rsidP="00A90D5E">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2.11.4.</w:t>
      </w:r>
      <w:r w:rsidRPr="00E83FF5">
        <w:rPr>
          <w:rFonts w:ascii="Times New Roman" w:hAnsi="Times New Roman" w:cs="Times New Roman"/>
          <w:sz w:val="28"/>
          <w:szCs w:val="28"/>
        </w:rPr>
        <w:t xml:space="preserve"> Парковочные места для автомобилей располагаются на асфальтированной площадке, на дворовой территории.</w:t>
      </w:r>
    </w:p>
    <w:p w:rsidR="00A90D5E" w:rsidRPr="008A31C8" w:rsidRDefault="00A90D5E" w:rsidP="00A90D5E">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2.11.5.</w:t>
      </w:r>
      <w:r w:rsidRPr="008A31C8">
        <w:rPr>
          <w:rFonts w:ascii="Times New Roman" w:hAnsi="Times New Roman" w:cs="Times New Roman"/>
          <w:sz w:val="28"/>
          <w:szCs w:val="28"/>
        </w:rPr>
        <w:t xml:space="preserve"> Вход в здание, где распо</w:t>
      </w:r>
      <w:r>
        <w:rPr>
          <w:rFonts w:ascii="Times New Roman" w:hAnsi="Times New Roman" w:cs="Times New Roman"/>
          <w:sz w:val="28"/>
          <w:szCs w:val="28"/>
        </w:rPr>
        <w:t>ложен многофункциональный центр</w:t>
      </w:r>
      <w:r w:rsidRPr="008A31C8">
        <w:rPr>
          <w:rFonts w:ascii="Times New Roman" w:hAnsi="Times New Roman" w:cs="Times New Roman"/>
          <w:sz w:val="28"/>
          <w:szCs w:val="28"/>
        </w:rPr>
        <w:t>:</w:t>
      </w:r>
    </w:p>
    <w:p w:rsidR="00A90D5E" w:rsidRPr="008A31C8" w:rsidRDefault="00A90D5E" w:rsidP="00A90D5E">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оснащается станда</w:t>
      </w:r>
      <w:r>
        <w:rPr>
          <w:rFonts w:ascii="Times New Roman" w:hAnsi="Times New Roman" w:cs="Times New Roman"/>
          <w:sz w:val="28"/>
          <w:szCs w:val="28"/>
        </w:rPr>
        <w:t>ртной вывеской с наименованием «Многофункциональный центр"</w:t>
      </w:r>
      <w:r w:rsidRPr="008A31C8">
        <w:rPr>
          <w:rFonts w:ascii="Times New Roman" w:hAnsi="Times New Roman" w:cs="Times New Roman"/>
          <w:sz w:val="28"/>
          <w:szCs w:val="28"/>
        </w:rPr>
        <w:t xml:space="preserve"> и режимом его работы;</w:t>
      </w:r>
    </w:p>
    <w:p w:rsidR="00A90D5E" w:rsidRPr="008A31C8" w:rsidRDefault="00A90D5E" w:rsidP="00A90D5E">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обеспечивает удобный и свободный подход для заявителей и под</w:t>
      </w:r>
      <w:r>
        <w:rPr>
          <w:rFonts w:ascii="Times New Roman" w:hAnsi="Times New Roman" w:cs="Times New Roman"/>
          <w:sz w:val="28"/>
          <w:szCs w:val="28"/>
        </w:rPr>
        <w:t>ъезд для автотранспорта</w:t>
      </w:r>
      <w:r w:rsidRPr="008A31C8">
        <w:rPr>
          <w:rFonts w:ascii="Times New Roman" w:hAnsi="Times New Roman" w:cs="Times New Roman"/>
          <w:sz w:val="28"/>
          <w:szCs w:val="28"/>
        </w:rPr>
        <w:t>;</w:t>
      </w:r>
    </w:p>
    <w:p w:rsidR="00A90D5E" w:rsidRPr="008A31C8" w:rsidRDefault="00A90D5E" w:rsidP="00A90D5E">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lastRenderedPageBreak/>
        <w:t>оборудуется системой освещения входной группы (как отдельно стоящее здание).</w:t>
      </w:r>
    </w:p>
    <w:p w:rsidR="00A90D5E" w:rsidRPr="008A31C8" w:rsidRDefault="00A90D5E" w:rsidP="00A90D5E">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2.11.6.</w:t>
      </w:r>
      <w:r w:rsidRPr="008A31C8">
        <w:rPr>
          <w:rFonts w:ascii="Times New Roman" w:hAnsi="Times New Roman" w:cs="Times New Roman"/>
          <w:sz w:val="28"/>
          <w:szCs w:val="28"/>
        </w:rPr>
        <w:t xml:space="preserve"> Места для информирования заявителей, получения информации и заполнения необходимых документов:</w:t>
      </w:r>
    </w:p>
    <w:p w:rsidR="00A90D5E" w:rsidRPr="008A31C8" w:rsidRDefault="00A90D5E" w:rsidP="00A90D5E">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оборудуются информационным стендом, содержащим визуальную текстовую информацию;</w:t>
      </w:r>
    </w:p>
    <w:p w:rsidR="00A90D5E" w:rsidRPr="008A31C8" w:rsidRDefault="00A90D5E" w:rsidP="00A90D5E">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оснащаются стульями и столами для возможности оформления документов;</w:t>
      </w:r>
    </w:p>
    <w:p w:rsidR="00A90D5E" w:rsidRPr="008A31C8" w:rsidRDefault="00A90D5E" w:rsidP="00A90D5E">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обеспечивают свободный доступ к информационным стендам, столам.</w:t>
      </w:r>
    </w:p>
    <w:p w:rsidR="00A90D5E" w:rsidRPr="008A31C8" w:rsidRDefault="00A90D5E" w:rsidP="00A90D5E">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 xml:space="preserve">2.11.7. </w:t>
      </w:r>
      <w:r w:rsidRPr="008A31C8">
        <w:rPr>
          <w:rFonts w:ascii="Times New Roman" w:hAnsi="Times New Roman" w:cs="Times New Roman"/>
          <w:sz w:val="28"/>
          <w:szCs w:val="28"/>
        </w:rPr>
        <w:t>Места приема заявителей и оборудование мест получения услуги:</w:t>
      </w:r>
    </w:p>
    <w:p w:rsidR="00A90D5E" w:rsidRPr="008A31C8" w:rsidRDefault="00A90D5E" w:rsidP="00A90D5E">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оснащаются вывесками (табличками) с указанием номера кабинета (фамилии, имени, отчества и должности специалиста, ведущего прием);</w:t>
      </w:r>
    </w:p>
    <w:p w:rsidR="00A90D5E" w:rsidRPr="008A31C8" w:rsidRDefault="00A90D5E" w:rsidP="00A90D5E">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 xml:space="preserve">обеспечиваются организационно-техническими условиями, необходимыми для предоставления специалистом услуги </w:t>
      </w:r>
      <w:r>
        <w:rPr>
          <w:rFonts w:ascii="Times New Roman" w:hAnsi="Times New Roman" w:cs="Times New Roman"/>
          <w:sz w:val="28"/>
          <w:szCs w:val="28"/>
        </w:rPr>
        <w:t>Многофункционального центра</w:t>
      </w:r>
      <w:r w:rsidRPr="008A31C8">
        <w:rPr>
          <w:rFonts w:ascii="Times New Roman" w:hAnsi="Times New Roman" w:cs="Times New Roman"/>
          <w:sz w:val="28"/>
          <w:szCs w:val="28"/>
        </w:rPr>
        <w:t xml:space="preserve"> (внутренней связью с руководством, охраной, системой доступа к информационным системам через компьютер, оргтехникой);</w:t>
      </w:r>
    </w:p>
    <w:p w:rsidR="00A90D5E" w:rsidRPr="008A31C8" w:rsidRDefault="00A90D5E" w:rsidP="00A90D5E">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оснащаются стульями и столами;</w:t>
      </w:r>
    </w:p>
    <w:p w:rsidR="00A90D5E" w:rsidRPr="008A31C8" w:rsidRDefault="00A90D5E" w:rsidP="00A90D5E">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обеспечиваются канцелярскими принадлежностями и расходными материалами для обеспечения возможности оформления документов.</w:t>
      </w:r>
    </w:p>
    <w:p w:rsidR="00A90D5E" w:rsidRDefault="00A90D5E" w:rsidP="00A90D5E">
      <w:pPr>
        <w:pStyle w:val="ac"/>
        <w:spacing w:after="0" w:line="235" w:lineRule="auto"/>
        <w:ind w:left="0"/>
        <w:rPr>
          <w:rFonts w:ascii="Times New Roman" w:hAnsi="Times New Roman"/>
          <w:b/>
          <w:sz w:val="28"/>
          <w:szCs w:val="28"/>
        </w:rPr>
      </w:pPr>
    </w:p>
    <w:p w:rsidR="00A90D5E" w:rsidRPr="00D6511D" w:rsidRDefault="00A90D5E" w:rsidP="00A90D5E">
      <w:pPr>
        <w:pStyle w:val="ac"/>
        <w:spacing w:after="0" w:line="235" w:lineRule="auto"/>
        <w:ind w:left="0"/>
        <w:jc w:val="center"/>
        <w:rPr>
          <w:rFonts w:ascii="Times New Roman" w:hAnsi="Times New Roman"/>
          <w:sz w:val="28"/>
          <w:szCs w:val="28"/>
        </w:rPr>
      </w:pPr>
      <w:r w:rsidRPr="00D6511D">
        <w:rPr>
          <w:rFonts w:ascii="Times New Roman" w:hAnsi="Times New Roman"/>
          <w:sz w:val="28"/>
          <w:szCs w:val="28"/>
        </w:rPr>
        <w:t>3. Состав, последовательность и сроки выполнения</w:t>
      </w:r>
    </w:p>
    <w:p w:rsidR="00A90D5E" w:rsidRPr="00D6511D" w:rsidRDefault="00A90D5E" w:rsidP="00A90D5E">
      <w:pPr>
        <w:pStyle w:val="ac"/>
        <w:spacing w:after="0" w:line="235" w:lineRule="auto"/>
        <w:ind w:left="0"/>
        <w:jc w:val="center"/>
        <w:rPr>
          <w:rFonts w:ascii="Times New Roman" w:hAnsi="Times New Roman"/>
          <w:sz w:val="28"/>
          <w:szCs w:val="28"/>
        </w:rPr>
      </w:pPr>
      <w:r w:rsidRPr="00D6511D">
        <w:rPr>
          <w:rFonts w:ascii="Times New Roman" w:hAnsi="Times New Roman"/>
          <w:sz w:val="28"/>
          <w:szCs w:val="28"/>
        </w:rPr>
        <w:t xml:space="preserve">административных процедур, требования к порядку </w:t>
      </w:r>
    </w:p>
    <w:p w:rsidR="00A90D5E" w:rsidRPr="00D6511D" w:rsidRDefault="00A90D5E" w:rsidP="00A90D5E">
      <w:pPr>
        <w:pStyle w:val="ac"/>
        <w:spacing w:after="0" w:line="235" w:lineRule="auto"/>
        <w:ind w:left="0"/>
        <w:jc w:val="center"/>
        <w:rPr>
          <w:rFonts w:ascii="Times New Roman" w:hAnsi="Times New Roman"/>
          <w:sz w:val="28"/>
          <w:szCs w:val="28"/>
        </w:rPr>
      </w:pPr>
      <w:r w:rsidRPr="00D6511D">
        <w:rPr>
          <w:rFonts w:ascii="Times New Roman" w:hAnsi="Times New Roman"/>
          <w:sz w:val="28"/>
          <w:szCs w:val="28"/>
        </w:rPr>
        <w:t xml:space="preserve">их выполнения, в том числе особенности выполнения </w:t>
      </w:r>
    </w:p>
    <w:p w:rsidR="00A90D5E" w:rsidRPr="00D6511D" w:rsidRDefault="00A90D5E" w:rsidP="00A90D5E">
      <w:pPr>
        <w:pStyle w:val="ac"/>
        <w:spacing w:after="0" w:line="235" w:lineRule="auto"/>
        <w:ind w:left="0"/>
        <w:jc w:val="center"/>
        <w:rPr>
          <w:rFonts w:ascii="Times New Roman" w:hAnsi="Times New Roman"/>
          <w:sz w:val="28"/>
          <w:szCs w:val="28"/>
        </w:rPr>
      </w:pPr>
      <w:r w:rsidRPr="00D6511D">
        <w:rPr>
          <w:rFonts w:ascii="Times New Roman" w:hAnsi="Times New Roman"/>
          <w:sz w:val="28"/>
          <w:szCs w:val="28"/>
        </w:rPr>
        <w:t>административных процедур в электронной форме</w:t>
      </w:r>
    </w:p>
    <w:p w:rsidR="00A90D5E" w:rsidRPr="00D6511D" w:rsidRDefault="00A90D5E" w:rsidP="00A90D5E">
      <w:pPr>
        <w:ind w:firstLine="709"/>
        <w:jc w:val="both"/>
        <w:rPr>
          <w:sz w:val="28"/>
          <w:szCs w:val="28"/>
        </w:rPr>
      </w:pPr>
    </w:p>
    <w:p w:rsidR="00A90D5E" w:rsidRPr="00DF5DD0" w:rsidRDefault="00A90D5E" w:rsidP="00A90D5E">
      <w:pPr>
        <w:ind w:firstLine="709"/>
        <w:jc w:val="both"/>
        <w:rPr>
          <w:sz w:val="28"/>
          <w:szCs w:val="28"/>
        </w:rPr>
      </w:pPr>
      <w:r w:rsidRPr="00DF5DD0">
        <w:rPr>
          <w:sz w:val="28"/>
          <w:szCs w:val="28"/>
        </w:rPr>
        <w:t>3.1</w:t>
      </w:r>
      <w:r>
        <w:rPr>
          <w:sz w:val="28"/>
          <w:szCs w:val="28"/>
        </w:rPr>
        <w:t>.</w:t>
      </w:r>
      <w:r w:rsidRPr="00DF5DD0">
        <w:rPr>
          <w:sz w:val="28"/>
          <w:szCs w:val="28"/>
        </w:rPr>
        <w:t xml:space="preserve"> С</w:t>
      </w:r>
      <w:r>
        <w:rPr>
          <w:sz w:val="28"/>
          <w:szCs w:val="28"/>
        </w:rPr>
        <w:t>остав административных процедур.</w:t>
      </w:r>
    </w:p>
    <w:p w:rsidR="00A90D5E" w:rsidRPr="00D31E6A" w:rsidRDefault="00A90D5E" w:rsidP="00A90D5E">
      <w:pPr>
        <w:ind w:firstLine="709"/>
        <w:jc w:val="both"/>
        <w:rPr>
          <w:sz w:val="28"/>
          <w:szCs w:val="28"/>
        </w:rPr>
      </w:pPr>
      <w:r>
        <w:rPr>
          <w:bCs/>
          <w:color w:val="000000"/>
          <w:sz w:val="28"/>
          <w:szCs w:val="28"/>
        </w:rPr>
        <w:t xml:space="preserve">   </w:t>
      </w:r>
      <w:r w:rsidRPr="00D31E6A">
        <w:rPr>
          <w:sz w:val="28"/>
          <w:szCs w:val="28"/>
        </w:rPr>
        <w:t>Процедура по предоставлению услуги происходит в два этапа и включает в себя следующие административные действия:</w:t>
      </w:r>
    </w:p>
    <w:p w:rsidR="00A90D5E" w:rsidRPr="00D31E6A" w:rsidRDefault="00A90D5E" w:rsidP="00A90D5E">
      <w:pPr>
        <w:ind w:firstLine="709"/>
        <w:jc w:val="both"/>
        <w:rPr>
          <w:sz w:val="28"/>
          <w:szCs w:val="28"/>
        </w:rPr>
      </w:pPr>
      <w:r>
        <w:rPr>
          <w:sz w:val="28"/>
          <w:szCs w:val="28"/>
        </w:rPr>
        <w:t>- к</w:t>
      </w:r>
      <w:r w:rsidRPr="00D31E6A">
        <w:rPr>
          <w:sz w:val="28"/>
          <w:szCs w:val="28"/>
        </w:rPr>
        <w:t>онсультирование граждан о порядке и условиях предоставления соци</w:t>
      </w:r>
      <w:r>
        <w:rPr>
          <w:sz w:val="28"/>
          <w:szCs w:val="28"/>
        </w:rPr>
        <w:t>альных выплат на приобретение (</w:t>
      </w:r>
      <w:r w:rsidRPr="00D31E6A">
        <w:rPr>
          <w:sz w:val="28"/>
          <w:szCs w:val="28"/>
        </w:rPr>
        <w:t xml:space="preserve">строительство) </w:t>
      </w:r>
      <w:r>
        <w:rPr>
          <w:sz w:val="28"/>
          <w:szCs w:val="28"/>
        </w:rPr>
        <w:t>жилья;</w:t>
      </w:r>
    </w:p>
    <w:p w:rsidR="00A90D5E" w:rsidRPr="00D31E6A" w:rsidRDefault="00A90D5E" w:rsidP="00A90D5E">
      <w:pPr>
        <w:ind w:firstLine="709"/>
        <w:jc w:val="both"/>
        <w:rPr>
          <w:sz w:val="28"/>
          <w:szCs w:val="28"/>
        </w:rPr>
      </w:pPr>
      <w:r>
        <w:rPr>
          <w:sz w:val="28"/>
          <w:szCs w:val="28"/>
        </w:rPr>
        <w:t>- п</w:t>
      </w:r>
      <w:r w:rsidRPr="00D31E6A">
        <w:rPr>
          <w:sz w:val="28"/>
          <w:szCs w:val="28"/>
        </w:rPr>
        <w:t>рием документов для предоставления муниципальной услуги от Заявителя:</w:t>
      </w:r>
    </w:p>
    <w:p w:rsidR="00A90D5E" w:rsidRPr="00D31E6A" w:rsidRDefault="00A90D5E" w:rsidP="00A90D5E">
      <w:pPr>
        <w:ind w:firstLine="709"/>
        <w:jc w:val="both"/>
        <w:rPr>
          <w:sz w:val="28"/>
          <w:szCs w:val="28"/>
        </w:rPr>
      </w:pPr>
      <w:r>
        <w:rPr>
          <w:sz w:val="28"/>
          <w:szCs w:val="28"/>
        </w:rPr>
        <w:t xml:space="preserve">- </w:t>
      </w:r>
      <w:r w:rsidRPr="00D31E6A">
        <w:rPr>
          <w:sz w:val="28"/>
          <w:szCs w:val="28"/>
        </w:rPr>
        <w:t>рассмотрение представленных документов;</w:t>
      </w:r>
    </w:p>
    <w:p w:rsidR="00A90D5E" w:rsidRDefault="00A90D5E" w:rsidP="00A90D5E">
      <w:pPr>
        <w:ind w:firstLine="709"/>
        <w:jc w:val="both"/>
        <w:rPr>
          <w:sz w:val="28"/>
          <w:szCs w:val="28"/>
        </w:rPr>
      </w:pPr>
      <w:r w:rsidRPr="00D31E6A">
        <w:rPr>
          <w:sz w:val="28"/>
          <w:szCs w:val="28"/>
        </w:rPr>
        <w:t>- принятие решения о предоставлении Услуги;</w:t>
      </w:r>
    </w:p>
    <w:p w:rsidR="00A90D5E" w:rsidRPr="00DF5DD0" w:rsidRDefault="00A90D5E" w:rsidP="00A90D5E">
      <w:pPr>
        <w:autoSpaceDE w:val="0"/>
        <w:autoSpaceDN w:val="0"/>
        <w:adjustRightInd w:val="0"/>
        <w:ind w:firstLine="709"/>
        <w:jc w:val="both"/>
        <w:rPr>
          <w:bCs/>
          <w:color w:val="000000"/>
          <w:sz w:val="28"/>
          <w:szCs w:val="28"/>
        </w:rPr>
      </w:pPr>
      <w:r w:rsidRPr="00DF5DD0">
        <w:rPr>
          <w:bCs/>
          <w:color w:val="000000"/>
          <w:sz w:val="28"/>
          <w:szCs w:val="28"/>
        </w:rPr>
        <w:t xml:space="preserve">- принятие и оформление решения о постановке </w:t>
      </w:r>
      <w:r>
        <w:rPr>
          <w:bCs/>
          <w:color w:val="000000"/>
          <w:sz w:val="28"/>
          <w:szCs w:val="28"/>
        </w:rPr>
        <w:t>на учет или отказе в постановке.</w:t>
      </w:r>
    </w:p>
    <w:p w:rsidR="00A90D5E" w:rsidRPr="00B71923" w:rsidRDefault="00A90D5E" w:rsidP="00A90D5E">
      <w:pPr>
        <w:ind w:firstLine="709"/>
        <w:jc w:val="both"/>
        <w:rPr>
          <w:sz w:val="28"/>
          <w:szCs w:val="28"/>
        </w:rPr>
      </w:pPr>
      <w:r>
        <w:rPr>
          <w:sz w:val="28"/>
          <w:szCs w:val="28"/>
        </w:rPr>
        <w:t xml:space="preserve">Второй этап включает </w:t>
      </w:r>
      <w:r w:rsidRPr="00D31E6A">
        <w:rPr>
          <w:sz w:val="28"/>
          <w:szCs w:val="28"/>
        </w:rPr>
        <w:t>выдачу свидетельства о праве на получение социальной выплаты, направленной на приобретение (строительство) жилого помещения.</w:t>
      </w:r>
    </w:p>
    <w:p w:rsidR="00A90D5E" w:rsidRPr="00D31E6A" w:rsidRDefault="00A90D5E" w:rsidP="00A90D5E">
      <w:pPr>
        <w:ind w:firstLine="709"/>
        <w:jc w:val="both"/>
        <w:rPr>
          <w:sz w:val="28"/>
          <w:szCs w:val="28"/>
        </w:rPr>
      </w:pPr>
      <w:r>
        <w:rPr>
          <w:bCs/>
          <w:sz w:val="28"/>
          <w:szCs w:val="28"/>
        </w:rPr>
        <w:t>3.2.</w:t>
      </w:r>
      <w:r w:rsidRPr="00D31E6A">
        <w:rPr>
          <w:sz w:val="28"/>
          <w:szCs w:val="28"/>
        </w:rPr>
        <w:t xml:space="preserve"> Консультирование граждан о порядке и условиях предоставления соци</w:t>
      </w:r>
      <w:r>
        <w:rPr>
          <w:sz w:val="28"/>
          <w:szCs w:val="28"/>
        </w:rPr>
        <w:t>альных выплат на приобретение (</w:t>
      </w:r>
      <w:r w:rsidRPr="00D31E6A">
        <w:rPr>
          <w:sz w:val="28"/>
          <w:szCs w:val="28"/>
        </w:rPr>
        <w:t>строительство) жилого помещения по каждой из указанных программ происходит индивидуально, а также по телефону специалистами администрации.</w:t>
      </w:r>
    </w:p>
    <w:p w:rsidR="00A90D5E" w:rsidRPr="00D31E6A" w:rsidRDefault="00A90D5E" w:rsidP="00A90D5E">
      <w:pPr>
        <w:ind w:firstLine="709"/>
        <w:jc w:val="both"/>
        <w:rPr>
          <w:sz w:val="28"/>
          <w:szCs w:val="28"/>
        </w:rPr>
      </w:pPr>
      <w:r w:rsidRPr="00D31E6A">
        <w:rPr>
          <w:sz w:val="28"/>
          <w:szCs w:val="28"/>
        </w:rPr>
        <w:t>Специалист при первичном обращении Заявителя:</w:t>
      </w:r>
    </w:p>
    <w:p w:rsidR="00A90D5E" w:rsidRPr="00D31E6A" w:rsidRDefault="00A90D5E" w:rsidP="00A90D5E">
      <w:pPr>
        <w:ind w:firstLine="709"/>
        <w:jc w:val="both"/>
        <w:rPr>
          <w:sz w:val="28"/>
          <w:szCs w:val="28"/>
        </w:rPr>
      </w:pPr>
      <w:r w:rsidRPr="00D31E6A">
        <w:rPr>
          <w:sz w:val="28"/>
          <w:szCs w:val="28"/>
        </w:rPr>
        <w:t>- разъясняет порядок и условия предоставления социа</w:t>
      </w:r>
      <w:r>
        <w:rPr>
          <w:sz w:val="28"/>
          <w:szCs w:val="28"/>
        </w:rPr>
        <w:t>льных выплат на приобретение (</w:t>
      </w:r>
      <w:r w:rsidRPr="00D31E6A">
        <w:rPr>
          <w:sz w:val="28"/>
          <w:szCs w:val="28"/>
        </w:rPr>
        <w:t>строительство) жилого помещения по выбранной программе;</w:t>
      </w:r>
    </w:p>
    <w:p w:rsidR="00A90D5E" w:rsidRPr="00D31E6A" w:rsidRDefault="00A90D5E" w:rsidP="00A90D5E">
      <w:pPr>
        <w:ind w:firstLine="709"/>
        <w:jc w:val="both"/>
        <w:rPr>
          <w:sz w:val="28"/>
          <w:szCs w:val="28"/>
        </w:rPr>
      </w:pPr>
      <w:r w:rsidRPr="00D31E6A">
        <w:rPr>
          <w:sz w:val="28"/>
          <w:szCs w:val="28"/>
        </w:rPr>
        <w:t>- знакомит с перечнем документов, необходимых для принятия решения;</w:t>
      </w:r>
    </w:p>
    <w:p w:rsidR="00A90D5E" w:rsidRPr="00D31E6A" w:rsidRDefault="00A90D5E" w:rsidP="00A90D5E">
      <w:pPr>
        <w:ind w:firstLine="709"/>
        <w:jc w:val="both"/>
        <w:rPr>
          <w:sz w:val="28"/>
          <w:szCs w:val="28"/>
        </w:rPr>
      </w:pPr>
      <w:r w:rsidRPr="00D31E6A">
        <w:rPr>
          <w:sz w:val="28"/>
          <w:szCs w:val="28"/>
        </w:rPr>
        <w:t>- объясняет порядок заполнения заявления.</w:t>
      </w:r>
    </w:p>
    <w:p w:rsidR="00A90D5E" w:rsidRPr="00D31E6A" w:rsidRDefault="00A90D5E" w:rsidP="00A90D5E">
      <w:pPr>
        <w:ind w:firstLine="709"/>
        <w:jc w:val="both"/>
        <w:rPr>
          <w:sz w:val="28"/>
          <w:szCs w:val="28"/>
        </w:rPr>
      </w:pPr>
      <w:r w:rsidRPr="00DF5DD0">
        <w:rPr>
          <w:bCs/>
          <w:sz w:val="28"/>
          <w:szCs w:val="28"/>
        </w:rPr>
        <w:t>3.</w:t>
      </w:r>
      <w:r>
        <w:rPr>
          <w:bCs/>
          <w:sz w:val="28"/>
          <w:szCs w:val="28"/>
        </w:rPr>
        <w:t>2.1.</w:t>
      </w:r>
      <w:r>
        <w:rPr>
          <w:b/>
          <w:bCs/>
          <w:sz w:val="28"/>
          <w:szCs w:val="28"/>
        </w:rPr>
        <w:t xml:space="preserve"> </w:t>
      </w:r>
      <w:r w:rsidRPr="00D31E6A">
        <w:rPr>
          <w:sz w:val="28"/>
          <w:szCs w:val="28"/>
        </w:rPr>
        <w:t>Консультация предоставляется по следующим вопросам:</w:t>
      </w:r>
    </w:p>
    <w:p w:rsidR="00A90D5E" w:rsidRPr="00D31E6A" w:rsidRDefault="00A90D5E" w:rsidP="00A90D5E">
      <w:pPr>
        <w:ind w:firstLine="709"/>
        <w:jc w:val="both"/>
        <w:rPr>
          <w:sz w:val="28"/>
          <w:szCs w:val="28"/>
        </w:rPr>
      </w:pPr>
      <w:r w:rsidRPr="00D31E6A">
        <w:rPr>
          <w:sz w:val="28"/>
          <w:szCs w:val="28"/>
        </w:rPr>
        <w:lastRenderedPageBreak/>
        <w:t>- перечень документов, необходимых для участия в программе;</w:t>
      </w:r>
    </w:p>
    <w:p w:rsidR="00A90D5E" w:rsidRPr="00D31E6A" w:rsidRDefault="00A90D5E" w:rsidP="00A90D5E">
      <w:pPr>
        <w:ind w:firstLine="709"/>
        <w:jc w:val="both"/>
        <w:rPr>
          <w:sz w:val="28"/>
          <w:szCs w:val="28"/>
        </w:rPr>
      </w:pPr>
      <w:r w:rsidRPr="00D31E6A">
        <w:rPr>
          <w:sz w:val="28"/>
          <w:szCs w:val="28"/>
        </w:rPr>
        <w:t>- источники получения документов, необходимых для участия в программе (название органов, организаций и их местонахождения);</w:t>
      </w:r>
    </w:p>
    <w:p w:rsidR="00A90D5E" w:rsidRPr="00D31E6A" w:rsidRDefault="00A90D5E" w:rsidP="00A90D5E">
      <w:pPr>
        <w:ind w:firstLine="709"/>
        <w:jc w:val="both"/>
        <w:rPr>
          <w:sz w:val="28"/>
          <w:szCs w:val="28"/>
        </w:rPr>
      </w:pPr>
      <w:r w:rsidRPr="00D31E6A">
        <w:rPr>
          <w:sz w:val="28"/>
          <w:szCs w:val="28"/>
        </w:rPr>
        <w:t>- сроки рассмотрения заявления о включении в список участников программы;</w:t>
      </w:r>
    </w:p>
    <w:p w:rsidR="00A90D5E" w:rsidRPr="00D31E6A" w:rsidRDefault="00A90D5E" w:rsidP="00A90D5E">
      <w:pPr>
        <w:ind w:firstLine="709"/>
        <w:jc w:val="both"/>
        <w:rPr>
          <w:sz w:val="28"/>
          <w:szCs w:val="28"/>
        </w:rPr>
      </w:pPr>
      <w:r w:rsidRPr="00D31E6A">
        <w:rPr>
          <w:sz w:val="28"/>
          <w:szCs w:val="28"/>
        </w:rPr>
        <w:t>- порядок обжалования действия (бездействия) и решений, осуществляемых и принимаемых в ходе предоставления муниципальной Услуги.</w:t>
      </w:r>
    </w:p>
    <w:p w:rsidR="00A90D5E" w:rsidRPr="00D31E6A" w:rsidRDefault="00A90D5E" w:rsidP="00A90D5E">
      <w:pPr>
        <w:ind w:firstLine="709"/>
        <w:jc w:val="both"/>
        <w:rPr>
          <w:sz w:val="28"/>
          <w:szCs w:val="28"/>
        </w:rPr>
      </w:pPr>
      <w:r>
        <w:rPr>
          <w:bCs/>
          <w:sz w:val="28"/>
          <w:szCs w:val="28"/>
        </w:rPr>
        <w:t>3.2.2.</w:t>
      </w:r>
      <w:r w:rsidRPr="00D31E6A">
        <w:rPr>
          <w:sz w:val="28"/>
          <w:szCs w:val="28"/>
        </w:rPr>
        <w:t xml:space="preserve"> При ответах на телефонные звонки и устные обращения специалисты подробно и в вежливой форме информируют обратившихся по интересующим их вопросам. В случае если специалист, принявший звонок, не может самостоятельно ответить на поставленные вопросы, обратившемуся гражданину сообщается телефонный номер, по которому можно получить необходимую информацию.</w:t>
      </w:r>
    </w:p>
    <w:p w:rsidR="00A90D5E" w:rsidRPr="00D31E6A" w:rsidRDefault="00A90D5E" w:rsidP="00A90D5E">
      <w:pPr>
        <w:ind w:firstLine="709"/>
        <w:jc w:val="both"/>
        <w:rPr>
          <w:sz w:val="28"/>
          <w:szCs w:val="28"/>
        </w:rPr>
      </w:pPr>
      <w:r>
        <w:rPr>
          <w:bCs/>
          <w:sz w:val="28"/>
          <w:szCs w:val="28"/>
        </w:rPr>
        <w:t>3.3.</w:t>
      </w:r>
      <w:r>
        <w:rPr>
          <w:sz w:val="28"/>
          <w:szCs w:val="28"/>
        </w:rPr>
        <w:t xml:space="preserve"> </w:t>
      </w:r>
      <w:r w:rsidRPr="00D31E6A">
        <w:rPr>
          <w:sz w:val="28"/>
          <w:szCs w:val="28"/>
        </w:rPr>
        <w:t>Специалист, ответственный за прием и регистрацию документов, производит прием заявления с приложением необходимых документов лично от Заявителя или его законного представителя.</w:t>
      </w:r>
    </w:p>
    <w:p w:rsidR="00A90D5E" w:rsidRPr="00D31E6A" w:rsidRDefault="00A90D5E" w:rsidP="00A90D5E">
      <w:pPr>
        <w:ind w:firstLine="709"/>
        <w:jc w:val="both"/>
        <w:rPr>
          <w:sz w:val="28"/>
          <w:szCs w:val="28"/>
        </w:rPr>
      </w:pPr>
      <w:r w:rsidRPr="00D31E6A">
        <w:rPr>
          <w:sz w:val="28"/>
          <w:szCs w:val="28"/>
        </w:rPr>
        <w:t>В ходе приема заявления и прилагаемых к нему документов специалист осуществляет их проверку на:</w:t>
      </w:r>
    </w:p>
    <w:p w:rsidR="00A90D5E" w:rsidRPr="00D31E6A" w:rsidRDefault="00A90D5E" w:rsidP="00A90D5E">
      <w:pPr>
        <w:ind w:firstLine="709"/>
        <w:jc w:val="both"/>
        <w:rPr>
          <w:sz w:val="28"/>
          <w:szCs w:val="28"/>
        </w:rPr>
      </w:pPr>
      <w:r w:rsidRPr="00D31E6A">
        <w:rPr>
          <w:sz w:val="28"/>
          <w:szCs w:val="28"/>
        </w:rPr>
        <w:t>- соответствие Заявителя требованиям, указанным в п.1.2. настоящего регламента;</w:t>
      </w:r>
    </w:p>
    <w:p w:rsidR="00A90D5E" w:rsidRPr="00D31E6A" w:rsidRDefault="00A90D5E" w:rsidP="00A90D5E">
      <w:pPr>
        <w:ind w:firstLine="709"/>
        <w:jc w:val="both"/>
        <w:rPr>
          <w:sz w:val="28"/>
          <w:szCs w:val="28"/>
        </w:rPr>
      </w:pPr>
      <w:r w:rsidRPr="00D31E6A">
        <w:rPr>
          <w:sz w:val="28"/>
          <w:szCs w:val="28"/>
        </w:rPr>
        <w:t>- комплектность представленных док</w:t>
      </w:r>
      <w:r>
        <w:rPr>
          <w:sz w:val="28"/>
          <w:szCs w:val="28"/>
        </w:rPr>
        <w:t xml:space="preserve">ументов в соответствии с п.2.6.1 </w:t>
      </w:r>
      <w:r w:rsidRPr="00D31E6A">
        <w:rPr>
          <w:sz w:val="28"/>
          <w:szCs w:val="28"/>
        </w:rPr>
        <w:t>настоящего регламента;</w:t>
      </w:r>
    </w:p>
    <w:p w:rsidR="00A90D5E" w:rsidRPr="00D31E6A" w:rsidRDefault="00A90D5E" w:rsidP="00A90D5E">
      <w:pPr>
        <w:ind w:firstLine="709"/>
        <w:jc w:val="both"/>
        <w:rPr>
          <w:sz w:val="28"/>
          <w:szCs w:val="28"/>
        </w:rPr>
      </w:pPr>
      <w:r w:rsidRPr="00D31E6A">
        <w:rPr>
          <w:sz w:val="28"/>
          <w:szCs w:val="28"/>
        </w:rPr>
        <w:t xml:space="preserve">- отсутствие в прилагаемых к заявлению документах неоговоренных исправлений, серьезных повреждений, не позволяющих однозначно истолковать их содержание, подчисток </w:t>
      </w:r>
      <w:r>
        <w:rPr>
          <w:sz w:val="28"/>
          <w:szCs w:val="28"/>
        </w:rPr>
        <w:t>либо приписок, зачеркнутых слов.</w:t>
      </w:r>
    </w:p>
    <w:p w:rsidR="00A90D5E" w:rsidRDefault="00A90D5E" w:rsidP="00A90D5E">
      <w:pPr>
        <w:ind w:firstLine="709"/>
        <w:jc w:val="both"/>
        <w:rPr>
          <w:sz w:val="28"/>
          <w:szCs w:val="28"/>
        </w:rPr>
      </w:pPr>
      <w:r>
        <w:rPr>
          <w:sz w:val="28"/>
          <w:szCs w:val="28"/>
        </w:rPr>
        <w:t xml:space="preserve">3.4.  </w:t>
      </w:r>
      <w:r w:rsidRPr="00D31E6A">
        <w:rPr>
          <w:sz w:val="28"/>
          <w:szCs w:val="28"/>
        </w:rPr>
        <w:t>При установлении фактов несоответствия заявления и (или) прилагаемых документов установленным требованиям</w:t>
      </w:r>
      <w:r>
        <w:rPr>
          <w:sz w:val="28"/>
          <w:szCs w:val="28"/>
        </w:rPr>
        <w:t>,</w:t>
      </w:r>
      <w:r w:rsidRPr="00D31E6A">
        <w:rPr>
          <w:sz w:val="28"/>
          <w:szCs w:val="28"/>
        </w:rPr>
        <w:t xml:space="preserve"> специалист уведомляет Заявителя о наличии препятствий для регистрации, объясняет Заявителю содержание выявленных недостатков и предлагает принять меры по их устранению.</w:t>
      </w:r>
    </w:p>
    <w:p w:rsidR="00A90D5E" w:rsidRPr="008A31C8" w:rsidRDefault="00A90D5E" w:rsidP="00A90D5E">
      <w:pPr>
        <w:pStyle w:val="ConsPlusNormal"/>
        <w:ind w:firstLine="709"/>
        <w:jc w:val="both"/>
        <w:rPr>
          <w:rFonts w:ascii="Times New Roman" w:hAnsi="Times New Roman" w:cs="Times New Roman"/>
          <w:sz w:val="28"/>
          <w:szCs w:val="28"/>
        </w:rPr>
      </w:pPr>
      <w:r>
        <w:rPr>
          <w:rFonts w:ascii="Times New Roman" w:hAnsi="Times New Roman"/>
          <w:bCs/>
          <w:sz w:val="28"/>
          <w:szCs w:val="28"/>
        </w:rPr>
        <w:t xml:space="preserve"> 3.5.</w:t>
      </w:r>
      <w:r>
        <w:rPr>
          <w:rFonts w:ascii="Times New Roman" w:hAnsi="Times New Roman"/>
          <w:sz w:val="28"/>
          <w:szCs w:val="28"/>
        </w:rPr>
        <w:t xml:space="preserve"> </w:t>
      </w:r>
      <w:r w:rsidRPr="009657F8">
        <w:rPr>
          <w:rFonts w:ascii="Times New Roman" w:hAnsi="Times New Roman"/>
          <w:sz w:val="28"/>
          <w:szCs w:val="28"/>
        </w:rPr>
        <w:t xml:space="preserve">В случае соответствия представленных документов всем требованиям, установленным настоящим регламентом, </w:t>
      </w:r>
      <w:r>
        <w:rPr>
          <w:rFonts w:ascii="Times New Roman" w:hAnsi="Times New Roman"/>
          <w:sz w:val="28"/>
          <w:szCs w:val="28"/>
        </w:rPr>
        <w:t>специалистом сектора реализации жилищных программ готовится постановление</w:t>
      </w:r>
      <w:r w:rsidRPr="008A31C8">
        <w:rPr>
          <w:rFonts w:ascii="Times New Roman" w:hAnsi="Times New Roman" w:cs="Times New Roman"/>
          <w:sz w:val="28"/>
          <w:szCs w:val="28"/>
        </w:rPr>
        <w:t xml:space="preserve"> постановления о включении  в число участников </w:t>
      </w:r>
      <w:hyperlink r:id="rId27" w:tooltip="Постановление Правительства РФ от 17.12.2010 N 1050 (ред. от 30.04.2013) &quot;О федеральной целевой программе &quot;Жилище&quot; на 2011 - 2015 годы&quot;{КонсультантПлюс}" w:history="1">
        <w:r w:rsidRPr="00712A5C">
          <w:rPr>
            <w:rFonts w:ascii="Times New Roman" w:hAnsi="Times New Roman" w:cs="Times New Roman"/>
            <w:color w:val="000000"/>
            <w:sz w:val="28"/>
            <w:szCs w:val="28"/>
          </w:rPr>
          <w:t>подпрограммы</w:t>
        </w:r>
      </w:hyperlink>
      <w:r w:rsidRPr="008A31C8">
        <w:rPr>
          <w:rFonts w:ascii="Times New Roman" w:hAnsi="Times New Roman" w:cs="Times New Roman"/>
          <w:sz w:val="28"/>
          <w:szCs w:val="28"/>
        </w:rPr>
        <w:t xml:space="preserve"> "Обеспечение жильем молодых семей" </w:t>
      </w:r>
      <w:r>
        <w:rPr>
          <w:rFonts w:ascii="Times New Roman" w:hAnsi="Times New Roman" w:cs="Times New Roman"/>
          <w:sz w:val="28"/>
          <w:szCs w:val="28"/>
        </w:rPr>
        <w:t>ФЦП «Жилище» на 2015-2020 годы.</w:t>
      </w:r>
    </w:p>
    <w:p w:rsidR="00A90D5E" w:rsidRDefault="00A90D5E" w:rsidP="00A90D5E">
      <w:pPr>
        <w:ind w:firstLine="709"/>
        <w:jc w:val="both"/>
        <w:rPr>
          <w:sz w:val="28"/>
          <w:szCs w:val="28"/>
        </w:rPr>
      </w:pPr>
      <w:r w:rsidRPr="008A31C8">
        <w:rPr>
          <w:sz w:val="28"/>
          <w:szCs w:val="28"/>
        </w:rPr>
        <w:t xml:space="preserve"> </w:t>
      </w:r>
      <w:r>
        <w:rPr>
          <w:sz w:val="28"/>
          <w:szCs w:val="28"/>
        </w:rPr>
        <w:t>Выписка</w:t>
      </w:r>
      <w:r w:rsidRPr="008A31C8">
        <w:rPr>
          <w:sz w:val="28"/>
          <w:szCs w:val="28"/>
        </w:rPr>
        <w:t xml:space="preserve"> о включении (об отказе во включении) в число участников </w:t>
      </w:r>
      <w:hyperlink r:id="rId28" w:tooltip="Постановление Правительства РФ от 17.12.2010 N 1050 (ред. от 30.04.2013) &quot;О федеральной целевой программе &quot;Жилище&quot; на 2011 - 2015 годы&quot;{КонсультантПлюс}" w:history="1">
        <w:r w:rsidRPr="00712A5C">
          <w:rPr>
            <w:color w:val="000000"/>
            <w:sz w:val="28"/>
            <w:szCs w:val="28"/>
          </w:rPr>
          <w:t>подпрограммы</w:t>
        </w:r>
      </w:hyperlink>
      <w:r w:rsidRPr="008A31C8">
        <w:rPr>
          <w:sz w:val="28"/>
          <w:szCs w:val="28"/>
        </w:rPr>
        <w:t xml:space="preserve"> "Обе</w:t>
      </w:r>
      <w:r>
        <w:rPr>
          <w:sz w:val="28"/>
          <w:szCs w:val="28"/>
        </w:rPr>
        <w:t>спечение жильем молодых семей" ФЦП «Жилище» на 2015-2020 годы направляется</w:t>
      </w:r>
      <w:r w:rsidRPr="008A31C8">
        <w:rPr>
          <w:sz w:val="28"/>
          <w:szCs w:val="28"/>
        </w:rPr>
        <w:t xml:space="preserve"> заявителю </w:t>
      </w:r>
      <w:r>
        <w:rPr>
          <w:sz w:val="28"/>
          <w:szCs w:val="28"/>
        </w:rPr>
        <w:t xml:space="preserve"> в течение </w:t>
      </w:r>
      <w:r w:rsidRPr="00874849">
        <w:rPr>
          <w:sz w:val="28"/>
          <w:szCs w:val="28"/>
        </w:rPr>
        <w:t>3</w:t>
      </w:r>
      <w:r>
        <w:rPr>
          <w:sz w:val="28"/>
          <w:szCs w:val="28"/>
        </w:rPr>
        <w:t xml:space="preserve"> рабочих дней после издания постановления.</w:t>
      </w:r>
    </w:p>
    <w:p w:rsidR="00A90D5E" w:rsidRPr="009657F8" w:rsidRDefault="00A90D5E" w:rsidP="00A90D5E">
      <w:pPr>
        <w:ind w:firstLine="709"/>
        <w:jc w:val="both"/>
        <w:rPr>
          <w:sz w:val="28"/>
          <w:szCs w:val="28"/>
        </w:rPr>
      </w:pPr>
      <w:r w:rsidRPr="009657F8">
        <w:rPr>
          <w:sz w:val="28"/>
          <w:szCs w:val="28"/>
        </w:rPr>
        <w:t>В случае если заявителя включили в состав участников мероприятий Программы:</w:t>
      </w:r>
    </w:p>
    <w:p w:rsidR="00A90D5E" w:rsidRDefault="00A90D5E" w:rsidP="00A90D5E">
      <w:pPr>
        <w:ind w:firstLine="709"/>
        <w:jc w:val="both"/>
        <w:rPr>
          <w:sz w:val="28"/>
          <w:szCs w:val="28"/>
        </w:rPr>
      </w:pPr>
      <w:r w:rsidRPr="009657F8">
        <w:rPr>
          <w:sz w:val="28"/>
          <w:szCs w:val="28"/>
        </w:rPr>
        <w:t>списки граждан направляются на рассмотрение в Комитет по Молодежной политике Правительство Ростовской области до 1 сентября года, предшествующего планируемому.</w:t>
      </w:r>
    </w:p>
    <w:p w:rsidR="00A90D5E" w:rsidRPr="00D31E6A" w:rsidRDefault="00A90D5E" w:rsidP="00A90D5E">
      <w:pPr>
        <w:ind w:firstLine="709"/>
        <w:jc w:val="both"/>
        <w:rPr>
          <w:sz w:val="28"/>
          <w:szCs w:val="28"/>
        </w:rPr>
      </w:pPr>
      <w:r w:rsidRPr="00994DFB">
        <w:rPr>
          <w:bCs/>
          <w:sz w:val="28"/>
          <w:szCs w:val="28"/>
        </w:rPr>
        <w:t>3.</w:t>
      </w:r>
      <w:r>
        <w:rPr>
          <w:bCs/>
          <w:sz w:val="28"/>
          <w:szCs w:val="28"/>
        </w:rPr>
        <w:t>6.</w:t>
      </w:r>
      <w:r w:rsidRPr="00D31E6A">
        <w:rPr>
          <w:sz w:val="28"/>
          <w:szCs w:val="28"/>
        </w:rPr>
        <w:t xml:space="preserve"> Результатом процедуры по предоставлению Услуги на первом этапе является уведомление Заявителя </w:t>
      </w:r>
      <w:r w:rsidRPr="00E83FF5">
        <w:rPr>
          <w:sz w:val="28"/>
          <w:szCs w:val="28"/>
        </w:rPr>
        <w:t xml:space="preserve">о включении в списки участников мероприятий по реализации программы </w:t>
      </w:r>
      <w:r w:rsidRPr="008A31C8">
        <w:rPr>
          <w:sz w:val="28"/>
          <w:szCs w:val="28"/>
        </w:rPr>
        <w:t>"Обе</w:t>
      </w:r>
      <w:r>
        <w:rPr>
          <w:sz w:val="28"/>
          <w:szCs w:val="28"/>
        </w:rPr>
        <w:t>спечение жильем молодых семей" ФЦП «Жилище» на 2015-2020 годы</w:t>
      </w:r>
      <w:r w:rsidRPr="00E83FF5">
        <w:rPr>
          <w:sz w:val="28"/>
          <w:szCs w:val="28"/>
        </w:rPr>
        <w:t xml:space="preserve"> или уведомление Заявителя об отказе во включение в списки с указанием причин.</w:t>
      </w:r>
    </w:p>
    <w:p w:rsidR="00A90D5E" w:rsidRPr="00D31E6A" w:rsidRDefault="00A90D5E" w:rsidP="00A90D5E">
      <w:pPr>
        <w:ind w:firstLine="709"/>
        <w:jc w:val="both"/>
        <w:rPr>
          <w:sz w:val="28"/>
          <w:szCs w:val="28"/>
        </w:rPr>
      </w:pPr>
      <w:r w:rsidRPr="00D31E6A">
        <w:rPr>
          <w:sz w:val="28"/>
          <w:szCs w:val="28"/>
        </w:rPr>
        <w:lastRenderedPageBreak/>
        <w:t>Специалист готовит письменное уведомление для каждого Заявителя о принятом решении. По желанию Заявителя указанное уведомление может быть направлено ему почтовым отправлением по адресу, указанному в заявлении, либо передано лично.</w:t>
      </w:r>
    </w:p>
    <w:p w:rsidR="00A90D5E" w:rsidRPr="00D31E6A" w:rsidRDefault="00A90D5E" w:rsidP="00A90D5E">
      <w:pPr>
        <w:ind w:firstLine="709"/>
        <w:jc w:val="both"/>
        <w:rPr>
          <w:sz w:val="28"/>
          <w:szCs w:val="28"/>
        </w:rPr>
      </w:pPr>
      <w:r w:rsidRPr="00994DFB">
        <w:rPr>
          <w:bCs/>
          <w:sz w:val="28"/>
          <w:szCs w:val="28"/>
        </w:rPr>
        <w:t>3.</w:t>
      </w:r>
      <w:r>
        <w:rPr>
          <w:bCs/>
          <w:sz w:val="28"/>
          <w:szCs w:val="28"/>
        </w:rPr>
        <w:t>7.</w:t>
      </w:r>
      <w:r>
        <w:rPr>
          <w:b/>
          <w:bCs/>
          <w:sz w:val="28"/>
          <w:szCs w:val="28"/>
        </w:rPr>
        <w:t xml:space="preserve"> </w:t>
      </w:r>
      <w:r w:rsidRPr="00D31E6A">
        <w:rPr>
          <w:sz w:val="28"/>
          <w:szCs w:val="28"/>
        </w:rPr>
        <w:t xml:space="preserve">Вторым этапом предоставления муниципальной Услуги является </w:t>
      </w:r>
      <w:r w:rsidRPr="009657F8">
        <w:rPr>
          <w:sz w:val="28"/>
          <w:szCs w:val="28"/>
        </w:rPr>
        <w:t>выдача свидетельства о праве на получение социальных выплат на приобретение (строительство) жилья.</w:t>
      </w:r>
    </w:p>
    <w:p w:rsidR="00A90D5E" w:rsidRPr="00327011" w:rsidRDefault="00A90D5E" w:rsidP="00A90D5E">
      <w:pPr>
        <w:ind w:firstLine="709"/>
        <w:jc w:val="both"/>
        <w:rPr>
          <w:sz w:val="28"/>
          <w:szCs w:val="28"/>
        </w:rPr>
      </w:pPr>
      <w:r w:rsidRPr="00D31E6A">
        <w:rPr>
          <w:sz w:val="28"/>
          <w:szCs w:val="28"/>
        </w:rPr>
        <w:t xml:space="preserve">После поступления бюджетных средств, предназначенных для предоставления социальной выплаты, Министерство </w:t>
      </w:r>
      <w:r w:rsidRPr="00327011">
        <w:rPr>
          <w:sz w:val="28"/>
          <w:szCs w:val="28"/>
        </w:rPr>
        <w:t>Строительства, архитектур</w:t>
      </w:r>
      <w:r>
        <w:rPr>
          <w:sz w:val="28"/>
          <w:szCs w:val="28"/>
        </w:rPr>
        <w:t xml:space="preserve">ы и </w:t>
      </w:r>
      <w:r w:rsidRPr="00327011">
        <w:rPr>
          <w:sz w:val="28"/>
          <w:szCs w:val="28"/>
        </w:rPr>
        <w:t xml:space="preserve">территориального развития Ростовской области </w:t>
      </w:r>
      <w:r w:rsidRPr="00D31E6A">
        <w:rPr>
          <w:sz w:val="28"/>
          <w:szCs w:val="28"/>
        </w:rPr>
        <w:t xml:space="preserve">направляет в адрес Администрации Белокалитвинского района </w:t>
      </w:r>
      <w:r>
        <w:rPr>
          <w:sz w:val="28"/>
          <w:szCs w:val="28"/>
        </w:rPr>
        <w:t>свидетельства</w:t>
      </w:r>
      <w:r w:rsidRPr="00D31E6A">
        <w:rPr>
          <w:sz w:val="28"/>
          <w:szCs w:val="28"/>
        </w:rPr>
        <w:t xml:space="preserve"> </w:t>
      </w:r>
      <w:r>
        <w:rPr>
          <w:sz w:val="28"/>
          <w:szCs w:val="28"/>
        </w:rPr>
        <w:t xml:space="preserve">о праве </w:t>
      </w:r>
      <w:r w:rsidRPr="00D31E6A">
        <w:rPr>
          <w:sz w:val="28"/>
          <w:szCs w:val="28"/>
        </w:rPr>
        <w:t xml:space="preserve">на получение социальной выплаты </w:t>
      </w:r>
      <w:r>
        <w:rPr>
          <w:sz w:val="28"/>
          <w:szCs w:val="28"/>
        </w:rPr>
        <w:t xml:space="preserve">на </w:t>
      </w:r>
      <w:r w:rsidRPr="00D31E6A">
        <w:rPr>
          <w:sz w:val="28"/>
          <w:szCs w:val="28"/>
        </w:rPr>
        <w:t>приобретение (строительства)</w:t>
      </w:r>
      <w:r>
        <w:rPr>
          <w:sz w:val="28"/>
          <w:szCs w:val="28"/>
        </w:rPr>
        <w:t xml:space="preserve"> жилья. После получения </w:t>
      </w:r>
      <w:r w:rsidRPr="00D31E6A">
        <w:rPr>
          <w:sz w:val="28"/>
          <w:szCs w:val="28"/>
        </w:rPr>
        <w:t>свидетельств, специалист производит выдачу их претендентам на получение социальных выплат.</w:t>
      </w:r>
    </w:p>
    <w:p w:rsidR="00A90D5E" w:rsidRPr="001F2D43" w:rsidRDefault="00A90D5E" w:rsidP="00A90D5E">
      <w:pPr>
        <w:ind w:firstLine="709"/>
        <w:jc w:val="both"/>
        <w:rPr>
          <w:sz w:val="28"/>
          <w:szCs w:val="28"/>
        </w:rPr>
      </w:pPr>
      <w:r>
        <w:rPr>
          <w:bCs/>
          <w:sz w:val="28"/>
          <w:szCs w:val="28"/>
        </w:rPr>
        <w:t>3.8.</w:t>
      </w:r>
      <w:r w:rsidRPr="00D31E6A">
        <w:rPr>
          <w:sz w:val="28"/>
          <w:szCs w:val="28"/>
        </w:rPr>
        <w:t xml:space="preserve"> Блок-схема процедуры по предоставлению услуги указана в </w:t>
      </w:r>
      <w:r>
        <w:rPr>
          <w:sz w:val="28"/>
          <w:szCs w:val="28"/>
        </w:rPr>
        <w:t>п</w:t>
      </w:r>
      <w:r w:rsidRPr="00D31E6A">
        <w:rPr>
          <w:sz w:val="28"/>
          <w:szCs w:val="28"/>
        </w:rPr>
        <w:t>риложе</w:t>
      </w:r>
      <w:r>
        <w:rPr>
          <w:sz w:val="28"/>
          <w:szCs w:val="28"/>
        </w:rPr>
        <w:t>нии № 1 к настоящему регламенту.</w:t>
      </w:r>
    </w:p>
    <w:p w:rsidR="00A90D5E" w:rsidRPr="00994DFB" w:rsidRDefault="00A90D5E" w:rsidP="00A90D5E">
      <w:pPr>
        <w:ind w:firstLine="709"/>
        <w:jc w:val="both"/>
        <w:rPr>
          <w:sz w:val="28"/>
          <w:szCs w:val="28"/>
        </w:rPr>
      </w:pPr>
      <w:r>
        <w:rPr>
          <w:sz w:val="28"/>
          <w:szCs w:val="28"/>
        </w:rPr>
        <w:t xml:space="preserve">3.9. </w:t>
      </w:r>
      <w:r w:rsidRPr="00994DFB">
        <w:rPr>
          <w:sz w:val="28"/>
          <w:szCs w:val="28"/>
        </w:rPr>
        <w:t xml:space="preserve">Информирование о ходе предоставления муниципальной услуги осуществляется специалистами сектора реализации жилищных программ Администрации Белокалитвинского района, Многофункционального центра с использованием средств Интернета, почтовой, телефонной связи, посредством электронной почты. </w:t>
      </w:r>
    </w:p>
    <w:p w:rsidR="00A90D5E" w:rsidRPr="00994DFB" w:rsidRDefault="00A90D5E" w:rsidP="00A90D5E">
      <w:pPr>
        <w:ind w:firstLine="709"/>
        <w:jc w:val="both"/>
        <w:rPr>
          <w:sz w:val="28"/>
          <w:szCs w:val="28"/>
        </w:rPr>
      </w:pPr>
      <w:r w:rsidRPr="00994DFB">
        <w:rPr>
          <w:sz w:val="28"/>
          <w:szCs w:val="28"/>
        </w:rPr>
        <w:t xml:space="preserve">В любое время с момента приема документов заявитель имеет право на получение сведений о прохождении процедуры по предоставлению муниципальной услуги при помощи телефона, средств Интернета, электронной почты. </w:t>
      </w:r>
    </w:p>
    <w:p w:rsidR="00A90D5E" w:rsidRPr="00994DFB" w:rsidRDefault="00A90D5E" w:rsidP="00A90D5E">
      <w:pPr>
        <w:tabs>
          <w:tab w:val="left" w:pos="0"/>
        </w:tabs>
        <w:ind w:firstLine="709"/>
        <w:jc w:val="both"/>
        <w:rPr>
          <w:sz w:val="28"/>
          <w:szCs w:val="28"/>
        </w:rPr>
      </w:pPr>
      <w:r w:rsidRPr="00994DFB">
        <w:rPr>
          <w:sz w:val="28"/>
          <w:szCs w:val="28"/>
        </w:rPr>
        <w:t xml:space="preserve">Для получения сведений о прохождении процедуры по предоставлению муниципальной услуги заявителем указываются (называются) дата подачи заявления, номер дела по принятому заявлению. Заявителю предоставляются сведения о том, на каком этапе рассмотрения находится представленный им пакет документов. </w:t>
      </w:r>
    </w:p>
    <w:p w:rsidR="00A90D5E" w:rsidRPr="00994DFB" w:rsidRDefault="00A90D5E" w:rsidP="00A90D5E">
      <w:pPr>
        <w:tabs>
          <w:tab w:val="num" w:pos="0"/>
        </w:tabs>
        <w:ind w:firstLine="709"/>
        <w:jc w:val="both"/>
        <w:rPr>
          <w:sz w:val="28"/>
          <w:szCs w:val="28"/>
        </w:rPr>
      </w:pPr>
      <w:r w:rsidRPr="00994DFB">
        <w:rPr>
          <w:sz w:val="28"/>
          <w:szCs w:val="28"/>
        </w:rPr>
        <w:t>Основными требованиями к информированию заявителей являются:</w:t>
      </w:r>
    </w:p>
    <w:p w:rsidR="00A90D5E" w:rsidRPr="00994DFB" w:rsidRDefault="00A90D5E" w:rsidP="00A90D5E">
      <w:pPr>
        <w:tabs>
          <w:tab w:val="num" w:pos="0"/>
        </w:tabs>
        <w:ind w:firstLine="709"/>
        <w:jc w:val="both"/>
        <w:rPr>
          <w:sz w:val="28"/>
          <w:szCs w:val="28"/>
        </w:rPr>
      </w:pPr>
      <w:r w:rsidRPr="00994DFB">
        <w:rPr>
          <w:sz w:val="28"/>
          <w:szCs w:val="28"/>
        </w:rPr>
        <w:t>достоверность предоставляемой информации;</w:t>
      </w:r>
    </w:p>
    <w:p w:rsidR="00A90D5E" w:rsidRPr="00994DFB" w:rsidRDefault="00A90D5E" w:rsidP="00A90D5E">
      <w:pPr>
        <w:tabs>
          <w:tab w:val="num" w:pos="0"/>
        </w:tabs>
        <w:ind w:firstLine="709"/>
        <w:jc w:val="both"/>
        <w:rPr>
          <w:sz w:val="28"/>
          <w:szCs w:val="28"/>
        </w:rPr>
      </w:pPr>
      <w:r w:rsidRPr="00994DFB">
        <w:rPr>
          <w:sz w:val="28"/>
          <w:szCs w:val="28"/>
        </w:rPr>
        <w:t>ясность в изложении информации;</w:t>
      </w:r>
    </w:p>
    <w:p w:rsidR="00A90D5E" w:rsidRPr="00994DFB" w:rsidRDefault="00A90D5E" w:rsidP="00A90D5E">
      <w:pPr>
        <w:tabs>
          <w:tab w:val="num" w:pos="0"/>
        </w:tabs>
        <w:ind w:firstLine="709"/>
        <w:jc w:val="both"/>
        <w:rPr>
          <w:sz w:val="28"/>
          <w:szCs w:val="28"/>
        </w:rPr>
      </w:pPr>
      <w:r w:rsidRPr="00994DFB">
        <w:rPr>
          <w:sz w:val="28"/>
          <w:szCs w:val="28"/>
        </w:rPr>
        <w:t>полнота информирования;</w:t>
      </w:r>
    </w:p>
    <w:p w:rsidR="00A90D5E" w:rsidRPr="00994DFB" w:rsidRDefault="00A90D5E" w:rsidP="00A90D5E">
      <w:pPr>
        <w:tabs>
          <w:tab w:val="num" w:pos="0"/>
        </w:tabs>
        <w:ind w:firstLine="709"/>
        <w:jc w:val="both"/>
        <w:rPr>
          <w:sz w:val="28"/>
          <w:szCs w:val="28"/>
        </w:rPr>
      </w:pPr>
      <w:r w:rsidRPr="00994DFB">
        <w:rPr>
          <w:sz w:val="28"/>
          <w:szCs w:val="28"/>
        </w:rPr>
        <w:t>наглядность форм предоставляемой информации;</w:t>
      </w:r>
    </w:p>
    <w:p w:rsidR="00A90D5E" w:rsidRPr="00994DFB" w:rsidRDefault="00A90D5E" w:rsidP="00A90D5E">
      <w:pPr>
        <w:tabs>
          <w:tab w:val="num" w:pos="0"/>
        </w:tabs>
        <w:ind w:firstLine="709"/>
        <w:jc w:val="both"/>
        <w:rPr>
          <w:sz w:val="28"/>
          <w:szCs w:val="28"/>
        </w:rPr>
      </w:pPr>
      <w:r w:rsidRPr="00994DFB">
        <w:rPr>
          <w:sz w:val="28"/>
          <w:szCs w:val="28"/>
        </w:rPr>
        <w:t>удобство и доступность получения информации;</w:t>
      </w:r>
    </w:p>
    <w:p w:rsidR="00A90D5E" w:rsidRPr="00994DFB" w:rsidRDefault="00A90D5E" w:rsidP="00A90D5E">
      <w:pPr>
        <w:ind w:firstLine="709"/>
        <w:jc w:val="both"/>
        <w:rPr>
          <w:sz w:val="28"/>
          <w:szCs w:val="28"/>
        </w:rPr>
      </w:pPr>
      <w:r w:rsidRPr="00994DFB">
        <w:rPr>
          <w:sz w:val="28"/>
          <w:szCs w:val="28"/>
        </w:rPr>
        <w:t>оперативность предоставления информации.</w:t>
      </w:r>
    </w:p>
    <w:p w:rsidR="00A90D5E" w:rsidRPr="00994DFB" w:rsidRDefault="00A90D5E" w:rsidP="00A90D5E">
      <w:pPr>
        <w:ind w:firstLine="709"/>
        <w:jc w:val="both"/>
        <w:rPr>
          <w:sz w:val="28"/>
          <w:szCs w:val="28"/>
        </w:rPr>
      </w:pPr>
      <w:r>
        <w:rPr>
          <w:sz w:val="28"/>
          <w:szCs w:val="28"/>
        </w:rPr>
        <w:t>3.10.</w:t>
      </w:r>
      <w:r w:rsidRPr="00994DFB">
        <w:rPr>
          <w:sz w:val="28"/>
          <w:szCs w:val="28"/>
        </w:rPr>
        <w:t xml:space="preserve"> Особенности предоставления муниципальной услуги в электронной форме. </w:t>
      </w:r>
    </w:p>
    <w:p w:rsidR="00A90D5E" w:rsidRPr="00994DFB" w:rsidRDefault="00A90D5E" w:rsidP="00A90D5E">
      <w:pPr>
        <w:ind w:firstLine="709"/>
        <w:jc w:val="both"/>
        <w:rPr>
          <w:sz w:val="28"/>
          <w:szCs w:val="28"/>
        </w:rPr>
      </w:pPr>
      <w:r w:rsidRPr="00994DFB">
        <w:rPr>
          <w:sz w:val="28"/>
          <w:szCs w:val="28"/>
        </w:rPr>
        <w:t xml:space="preserve">Для предоставления муниципальной услуги в электронной форме заявитель </w:t>
      </w:r>
      <w:r w:rsidRPr="00994DFB">
        <w:rPr>
          <w:color w:val="000000"/>
          <w:sz w:val="28"/>
          <w:szCs w:val="28"/>
        </w:rPr>
        <w:t>направляет свое заявление в электронной форме и предоставляет отсканированные копии документов согласно перечню документов, указанному в пункте 2.6 Административного регламента.</w:t>
      </w:r>
      <w:r w:rsidRPr="00994DFB">
        <w:rPr>
          <w:sz w:val="28"/>
          <w:szCs w:val="28"/>
        </w:rPr>
        <w:t xml:space="preserve"> </w:t>
      </w:r>
    </w:p>
    <w:p w:rsidR="00A90D5E" w:rsidRPr="00994DFB" w:rsidRDefault="00A90D5E" w:rsidP="00A90D5E">
      <w:pPr>
        <w:autoSpaceDE w:val="0"/>
        <w:autoSpaceDN w:val="0"/>
        <w:adjustRightInd w:val="0"/>
        <w:ind w:firstLine="709"/>
        <w:jc w:val="both"/>
        <w:outlineLvl w:val="2"/>
        <w:rPr>
          <w:sz w:val="28"/>
          <w:szCs w:val="28"/>
        </w:rPr>
      </w:pPr>
      <w:r w:rsidRPr="00994DFB">
        <w:rPr>
          <w:sz w:val="28"/>
          <w:szCs w:val="28"/>
        </w:rPr>
        <w:t xml:space="preserve">Сектор реализации жилищных программ Администрации </w:t>
      </w:r>
      <w:proofErr w:type="gramStart"/>
      <w:r w:rsidRPr="00994DFB">
        <w:rPr>
          <w:sz w:val="28"/>
          <w:szCs w:val="28"/>
        </w:rPr>
        <w:t xml:space="preserve">Белокалитвинского </w:t>
      </w:r>
      <w:r>
        <w:rPr>
          <w:sz w:val="28"/>
          <w:szCs w:val="28"/>
        </w:rPr>
        <w:t xml:space="preserve"> </w:t>
      </w:r>
      <w:r w:rsidRPr="00994DFB">
        <w:rPr>
          <w:sz w:val="28"/>
          <w:szCs w:val="28"/>
        </w:rPr>
        <w:t>района</w:t>
      </w:r>
      <w:proofErr w:type="gramEnd"/>
      <w:r w:rsidRPr="00994DFB">
        <w:rPr>
          <w:sz w:val="28"/>
          <w:szCs w:val="28"/>
        </w:rPr>
        <w:t xml:space="preserve"> обеспечивает возможность:</w:t>
      </w:r>
    </w:p>
    <w:p w:rsidR="00A90D5E" w:rsidRPr="00994DFB" w:rsidRDefault="00A90D5E" w:rsidP="00A90D5E">
      <w:pPr>
        <w:autoSpaceDE w:val="0"/>
        <w:autoSpaceDN w:val="0"/>
        <w:adjustRightInd w:val="0"/>
        <w:ind w:firstLine="709"/>
        <w:jc w:val="both"/>
        <w:outlineLvl w:val="2"/>
        <w:rPr>
          <w:sz w:val="28"/>
          <w:szCs w:val="28"/>
        </w:rPr>
      </w:pPr>
      <w:r w:rsidRPr="00994DFB">
        <w:rPr>
          <w:sz w:val="28"/>
          <w:szCs w:val="28"/>
        </w:rPr>
        <w:t>получения заявителями информации о предоставляемой муниципальной услуге на официальном Интернет-сайте Администрации Белокалитвинского района;</w:t>
      </w:r>
    </w:p>
    <w:p w:rsidR="00A90D5E" w:rsidRDefault="00A90D5E" w:rsidP="00A90D5E">
      <w:pPr>
        <w:autoSpaceDE w:val="0"/>
        <w:autoSpaceDN w:val="0"/>
        <w:adjustRightInd w:val="0"/>
        <w:ind w:firstLine="709"/>
        <w:jc w:val="both"/>
        <w:outlineLvl w:val="2"/>
        <w:rPr>
          <w:sz w:val="28"/>
          <w:szCs w:val="28"/>
        </w:rPr>
      </w:pPr>
      <w:r w:rsidRPr="00994DFB">
        <w:rPr>
          <w:sz w:val="28"/>
          <w:szCs w:val="28"/>
        </w:rPr>
        <w:lastRenderedPageBreak/>
        <w:t>для заявителей осуществлять с использованием официального Интернет-сайта Администрации Белокалитвинского района мониторинг хода предоставления муниципальной услуги;</w:t>
      </w:r>
    </w:p>
    <w:p w:rsidR="00A90D5E" w:rsidRPr="00BC153A" w:rsidRDefault="00A90D5E" w:rsidP="00A90D5E">
      <w:pPr>
        <w:autoSpaceDE w:val="0"/>
        <w:autoSpaceDN w:val="0"/>
        <w:adjustRightInd w:val="0"/>
        <w:ind w:firstLine="720"/>
        <w:jc w:val="both"/>
        <w:outlineLvl w:val="2"/>
        <w:rPr>
          <w:sz w:val="28"/>
          <w:szCs w:val="28"/>
        </w:rPr>
      </w:pPr>
    </w:p>
    <w:p w:rsidR="00A90D5E" w:rsidRPr="00D6511D" w:rsidRDefault="00A90D5E" w:rsidP="00A90D5E">
      <w:pPr>
        <w:ind w:left="2160" w:firstLine="720"/>
        <w:rPr>
          <w:color w:val="000000"/>
          <w:sz w:val="28"/>
          <w:szCs w:val="28"/>
        </w:rPr>
      </w:pPr>
      <w:r w:rsidRPr="008A31C8">
        <w:rPr>
          <w:sz w:val="28"/>
          <w:szCs w:val="28"/>
        </w:rPr>
        <w:t xml:space="preserve"> </w:t>
      </w:r>
      <w:r w:rsidRPr="00D6511D">
        <w:rPr>
          <w:color w:val="000000"/>
          <w:sz w:val="28"/>
          <w:szCs w:val="28"/>
        </w:rPr>
        <w:t xml:space="preserve">4. Формы контроля за исполнением </w:t>
      </w:r>
    </w:p>
    <w:p w:rsidR="00A90D5E" w:rsidRPr="00D6511D" w:rsidRDefault="00A90D5E" w:rsidP="00A90D5E">
      <w:pPr>
        <w:ind w:firstLine="709"/>
        <w:jc w:val="center"/>
        <w:rPr>
          <w:sz w:val="28"/>
          <w:szCs w:val="28"/>
        </w:rPr>
      </w:pPr>
      <w:r w:rsidRPr="00D6511D">
        <w:rPr>
          <w:sz w:val="28"/>
          <w:szCs w:val="28"/>
        </w:rPr>
        <w:t>Административного регламента</w:t>
      </w:r>
    </w:p>
    <w:p w:rsidR="00A90D5E" w:rsidRPr="00D6511D" w:rsidRDefault="00A90D5E" w:rsidP="00A90D5E">
      <w:pPr>
        <w:ind w:firstLine="709"/>
        <w:jc w:val="center"/>
        <w:rPr>
          <w:sz w:val="28"/>
          <w:szCs w:val="28"/>
        </w:rPr>
      </w:pPr>
    </w:p>
    <w:p w:rsidR="00A90D5E" w:rsidRPr="001F2D43" w:rsidRDefault="00A90D5E" w:rsidP="00A90D5E">
      <w:pPr>
        <w:ind w:firstLine="709"/>
        <w:jc w:val="both"/>
        <w:rPr>
          <w:color w:val="000000"/>
          <w:sz w:val="28"/>
          <w:szCs w:val="28"/>
        </w:rPr>
      </w:pPr>
      <w:r w:rsidRPr="001F2D43">
        <w:rPr>
          <w:color w:val="000000"/>
          <w:sz w:val="28"/>
          <w:szCs w:val="28"/>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руководителями Администрации</w:t>
      </w:r>
      <w:r w:rsidRPr="001F2D43">
        <w:rPr>
          <w:sz w:val="28"/>
          <w:szCs w:val="28"/>
        </w:rPr>
        <w:t xml:space="preserve"> Белокалитвинского района и Многофункционального центра </w:t>
      </w:r>
      <w:r w:rsidRPr="001F2D43">
        <w:rPr>
          <w:color w:val="000000"/>
          <w:sz w:val="28"/>
          <w:szCs w:val="28"/>
        </w:rPr>
        <w:t>(далее - руководители).</w:t>
      </w:r>
    </w:p>
    <w:p w:rsidR="00A90D5E" w:rsidRPr="001F2D43" w:rsidRDefault="00A90D5E" w:rsidP="00A90D5E">
      <w:pPr>
        <w:ind w:firstLine="709"/>
        <w:jc w:val="both"/>
        <w:rPr>
          <w:color w:val="000000"/>
          <w:sz w:val="28"/>
          <w:szCs w:val="28"/>
        </w:rPr>
      </w:pPr>
      <w:r w:rsidRPr="001F2D43">
        <w:rPr>
          <w:color w:val="000000"/>
          <w:sz w:val="28"/>
          <w:szCs w:val="28"/>
        </w:rPr>
        <w:t xml:space="preserve">Текущий контроль осуществляется путем проведения проверок соблюдения ответственными исполнителями положений </w:t>
      </w:r>
      <w:r w:rsidRPr="001F2D43">
        <w:rPr>
          <w:sz w:val="28"/>
          <w:szCs w:val="28"/>
        </w:rPr>
        <w:t>Административного регламента</w:t>
      </w:r>
      <w:r w:rsidRPr="001F2D43">
        <w:rPr>
          <w:color w:val="000000"/>
          <w:sz w:val="28"/>
          <w:szCs w:val="28"/>
        </w:rPr>
        <w:t xml:space="preserve"> и муниципальных правовых актов. Периодичность осуществления текущего контроля устанавливается руководителями. </w:t>
      </w:r>
    </w:p>
    <w:p w:rsidR="00A90D5E" w:rsidRPr="001F2D43" w:rsidRDefault="00A90D5E" w:rsidP="00A90D5E">
      <w:pPr>
        <w:ind w:firstLine="709"/>
        <w:jc w:val="both"/>
        <w:rPr>
          <w:color w:val="000000"/>
          <w:sz w:val="28"/>
          <w:szCs w:val="28"/>
        </w:rPr>
      </w:pPr>
      <w:r w:rsidRPr="001F2D43">
        <w:rPr>
          <w:color w:val="000000"/>
          <w:sz w:val="28"/>
          <w:szCs w:val="28"/>
        </w:rPr>
        <w:t>4.2</w:t>
      </w:r>
      <w:r>
        <w:rPr>
          <w:color w:val="000000"/>
          <w:sz w:val="28"/>
          <w:szCs w:val="28"/>
        </w:rPr>
        <w:t>.</w:t>
      </w:r>
      <w:r w:rsidRPr="001F2D43">
        <w:rPr>
          <w:color w:val="000000"/>
          <w:sz w:val="28"/>
          <w:szCs w:val="28"/>
        </w:rPr>
        <w:t xml:space="preserve"> Контроль за полнотой и качеством предоставления муниципальной услуги включает в себя проведение плановых и внеплановых проверок, направленных на выявление и устранение причин и условий, вследствие которых были нарушены права заявителя, а также рассмотрение, принятие решений и подготовку ответов на обращения граждан, содержащих жалобы на решения должностных лиц </w:t>
      </w:r>
      <w:r w:rsidRPr="001F2D43">
        <w:rPr>
          <w:sz w:val="28"/>
          <w:szCs w:val="28"/>
        </w:rPr>
        <w:t>органов местного самоуправления, организаций, участвующих в предоставлении муниципальной услуги</w:t>
      </w:r>
      <w:r w:rsidRPr="001F2D43">
        <w:rPr>
          <w:color w:val="000000"/>
          <w:sz w:val="28"/>
          <w:szCs w:val="28"/>
        </w:rPr>
        <w:t xml:space="preserve">. Периодичность осуществления плановых проверок за полнотой и качеством предоставления муниципальной услуги устанавливается руководителями. </w:t>
      </w:r>
    </w:p>
    <w:p w:rsidR="00A90D5E" w:rsidRPr="001F2D43" w:rsidRDefault="00A90D5E" w:rsidP="00A90D5E">
      <w:pPr>
        <w:spacing w:line="245" w:lineRule="auto"/>
        <w:ind w:firstLine="709"/>
        <w:jc w:val="both"/>
        <w:rPr>
          <w:color w:val="000000"/>
          <w:sz w:val="28"/>
          <w:szCs w:val="28"/>
        </w:rPr>
      </w:pPr>
      <w:r w:rsidRPr="001F2D43">
        <w:rPr>
          <w:color w:val="000000"/>
          <w:sz w:val="28"/>
          <w:szCs w:val="28"/>
        </w:rPr>
        <w:t>4.3</w:t>
      </w:r>
      <w:r>
        <w:rPr>
          <w:color w:val="000000"/>
          <w:sz w:val="28"/>
          <w:szCs w:val="28"/>
        </w:rPr>
        <w:t>.</w:t>
      </w:r>
      <w:r w:rsidRPr="001F2D43">
        <w:rPr>
          <w:color w:val="000000"/>
          <w:sz w:val="28"/>
          <w:szCs w:val="28"/>
        </w:rPr>
        <w:t xml:space="preserve"> Руководители организуют работу по оформлению и выдаче ответа заявителю, определяют должностные обязанности сотрудников, осуществляют контроль за их исполнением, принимают меры к совершенствованию форм и методов служебной деятельности, обучению подчиненных, несут персональную ответственность за соблюдение законности.</w:t>
      </w:r>
    </w:p>
    <w:p w:rsidR="00A90D5E" w:rsidRPr="001F2D43" w:rsidRDefault="00A90D5E" w:rsidP="00A90D5E">
      <w:pPr>
        <w:spacing w:line="245" w:lineRule="auto"/>
        <w:ind w:firstLine="709"/>
        <w:jc w:val="both"/>
        <w:rPr>
          <w:color w:val="000000"/>
          <w:sz w:val="28"/>
          <w:szCs w:val="28"/>
        </w:rPr>
      </w:pPr>
      <w:r w:rsidRPr="001F2D43">
        <w:rPr>
          <w:color w:val="000000"/>
          <w:sz w:val="28"/>
          <w:szCs w:val="28"/>
        </w:rPr>
        <w:t>4.4</w:t>
      </w:r>
      <w:r>
        <w:rPr>
          <w:color w:val="000000"/>
          <w:sz w:val="28"/>
          <w:szCs w:val="28"/>
        </w:rPr>
        <w:t>.</w:t>
      </w:r>
      <w:r w:rsidRPr="001F2D43">
        <w:rPr>
          <w:color w:val="000000"/>
          <w:sz w:val="28"/>
          <w:szCs w:val="28"/>
        </w:rPr>
        <w:t xml:space="preserve">  Ответственный исполнитель, осуществляющий прием заявления и выдачу ответа заявителю, несет персональную ответственность за соблюдение порядка и сроков приема и регистрации заявления, и выдачи ответа заявителю в соответствии с </w:t>
      </w:r>
      <w:r w:rsidRPr="001F2D43">
        <w:rPr>
          <w:sz w:val="28"/>
          <w:szCs w:val="28"/>
        </w:rPr>
        <w:t>Административным регламентом</w:t>
      </w:r>
      <w:r w:rsidRPr="001F2D43">
        <w:rPr>
          <w:color w:val="000000"/>
          <w:sz w:val="28"/>
          <w:szCs w:val="28"/>
        </w:rPr>
        <w:t>.</w:t>
      </w:r>
    </w:p>
    <w:p w:rsidR="00A90D5E" w:rsidRPr="001F2D43" w:rsidRDefault="00A90D5E" w:rsidP="00A90D5E">
      <w:pPr>
        <w:spacing w:line="245" w:lineRule="auto"/>
        <w:ind w:firstLine="709"/>
        <w:jc w:val="both"/>
        <w:rPr>
          <w:color w:val="000000"/>
          <w:sz w:val="28"/>
          <w:szCs w:val="28"/>
        </w:rPr>
      </w:pPr>
      <w:r w:rsidRPr="001F2D43">
        <w:rPr>
          <w:color w:val="000000"/>
          <w:sz w:val="28"/>
          <w:szCs w:val="28"/>
        </w:rPr>
        <w:t>4.5</w:t>
      </w:r>
      <w:r>
        <w:rPr>
          <w:color w:val="000000"/>
          <w:sz w:val="28"/>
          <w:szCs w:val="28"/>
        </w:rPr>
        <w:t>.</w:t>
      </w:r>
      <w:r w:rsidRPr="001F2D43">
        <w:rPr>
          <w:color w:val="000000"/>
          <w:sz w:val="28"/>
          <w:szCs w:val="28"/>
        </w:rPr>
        <w:t xml:space="preserve"> Ответственный исполнитель, уполномоченный на рассмотрение заявления и подготовку ответа заявителю по муниципальной услуге, на письменную (электронную) консультацию</w:t>
      </w:r>
      <w:r w:rsidRPr="001F2D43">
        <w:rPr>
          <w:sz w:val="28"/>
          <w:szCs w:val="28"/>
        </w:rPr>
        <w:t xml:space="preserve"> о порядке предоставления муниципальной услуги</w:t>
      </w:r>
      <w:r w:rsidRPr="001F2D43">
        <w:rPr>
          <w:color w:val="000000"/>
          <w:sz w:val="28"/>
          <w:szCs w:val="28"/>
        </w:rPr>
        <w:t xml:space="preserve"> несет персональную ответственность:</w:t>
      </w:r>
    </w:p>
    <w:p w:rsidR="00A90D5E" w:rsidRPr="001F2D43" w:rsidRDefault="00A90D5E" w:rsidP="00A90D5E">
      <w:pPr>
        <w:spacing w:line="245" w:lineRule="auto"/>
        <w:ind w:firstLine="709"/>
        <w:jc w:val="both"/>
        <w:rPr>
          <w:color w:val="000000"/>
          <w:sz w:val="28"/>
          <w:szCs w:val="28"/>
        </w:rPr>
      </w:pPr>
      <w:r w:rsidRPr="001F2D43">
        <w:rPr>
          <w:color w:val="000000"/>
          <w:sz w:val="28"/>
          <w:szCs w:val="28"/>
        </w:rPr>
        <w:t>за соответствие результатов рассмотрения заявления требованиям законодательства Российской Федерации;</w:t>
      </w:r>
    </w:p>
    <w:p w:rsidR="00A90D5E" w:rsidRPr="001F2D43" w:rsidRDefault="00A90D5E" w:rsidP="00A90D5E">
      <w:pPr>
        <w:spacing w:line="245" w:lineRule="auto"/>
        <w:ind w:firstLine="709"/>
        <w:jc w:val="both"/>
        <w:rPr>
          <w:color w:val="000000"/>
          <w:sz w:val="28"/>
          <w:szCs w:val="28"/>
        </w:rPr>
      </w:pPr>
      <w:r w:rsidRPr="001F2D43">
        <w:rPr>
          <w:color w:val="000000"/>
          <w:sz w:val="28"/>
          <w:szCs w:val="28"/>
        </w:rPr>
        <w:t>за достоверность вносимых в ответ заявителю сведений;</w:t>
      </w:r>
    </w:p>
    <w:p w:rsidR="00A90D5E" w:rsidRPr="001F2D43" w:rsidRDefault="00A90D5E" w:rsidP="00A90D5E">
      <w:pPr>
        <w:spacing w:line="245" w:lineRule="auto"/>
        <w:ind w:firstLine="709"/>
        <w:jc w:val="both"/>
        <w:rPr>
          <w:color w:val="000000"/>
          <w:sz w:val="28"/>
          <w:szCs w:val="28"/>
        </w:rPr>
      </w:pPr>
      <w:r w:rsidRPr="001F2D43">
        <w:rPr>
          <w:color w:val="000000"/>
          <w:sz w:val="28"/>
          <w:szCs w:val="28"/>
        </w:rPr>
        <w:t>за соблюдение порядка рассмотрения заявления с пакетом документов и срока подготовки ответа заявителю;</w:t>
      </w:r>
    </w:p>
    <w:p w:rsidR="00A90D5E" w:rsidRPr="001F2D43" w:rsidRDefault="00A90D5E" w:rsidP="00A90D5E">
      <w:pPr>
        <w:spacing w:line="245" w:lineRule="auto"/>
        <w:ind w:firstLine="709"/>
        <w:jc w:val="both"/>
        <w:rPr>
          <w:color w:val="000000"/>
          <w:sz w:val="28"/>
          <w:szCs w:val="28"/>
        </w:rPr>
      </w:pPr>
      <w:r w:rsidRPr="001F2D43">
        <w:rPr>
          <w:color w:val="000000"/>
          <w:sz w:val="28"/>
          <w:szCs w:val="28"/>
        </w:rPr>
        <w:t xml:space="preserve">за исполнение заявления </w:t>
      </w:r>
      <w:r w:rsidRPr="001F2D43">
        <w:rPr>
          <w:sz w:val="28"/>
          <w:szCs w:val="28"/>
        </w:rPr>
        <w:t>о порядке предоставления муниципальной услуги</w:t>
      </w:r>
      <w:r w:rsidRPr="001F2D43">
        <w:rPr>
          <w:color w:val="000000"/>
          <w:sz w:val="28"/>
          <w:szCs w:val="28"/>
        </w:rPr>
        <w:t xml:space="preserve">, в срок, установленный </w:t>
      </w:r>
      <w:r w:rsidRPr="001F2D43">
        <w:rPr>
          <w:sz w:val="28"/>
          <w:szCs w:val="28"/>
        </w:rPr>
        <w:t>Административным регламентом</w:t>
      </w:r>
      <w:r w:rsidRPr="001F2D43">
        <w:rPr>
          <w:color w:val="000000"/>
          <w:sz w:val="28"/>
          <w:szCs w:val="28"/>
        </w:rPr>
        <w:t xml:space="preserve">. </w:t>
      </w:r>
    </w:p>
    <w:p w:rsidR="00A90D5E" w:rsidRPr="001F2D43" w:rsidRDefault="00A90D5E" w:rsidP="00A90D5E">
      <w:pPr>
        <w:snapToGrid w:val="0"/>
        <w:spacing w:line="245" w:lineRule="auto"/>
        <w:ind w:firstLine="709"/>
        <w:jc w:val="both"/>
        <w:rPr>
          <w:color w:val="000000"/>
          <w:sz w:val="28"/>
          <w:szCs w:val="28"/>
        </w:rPr>
      </w:pPr>
      <w:r w:rsidRPr="001F2D43">
        <w:rPr>
          <w:color w:val="000000"/>
          <w:sz w:val="28"/>
          <w:szCs w:val="28"/>
        </w:rPr>
        <w:lastRenderedPageBreak/>
        <w:t>4.6</w:t>
      </w:r>
      <w:r>
        <w:rPr>
          <w:color w:val="000000"/>
          <w:sz w:val="28"/>
          <w:szCs w:val="28"/>
        </w:rPr>
        <w:t>.</w:t>
      </w:r>
      <w:r w:rsidRPr="001F2D43">
        <w:rPr>
          <w:color w:val="000000"/>
          <w:sz w:val="28"/>
          <w:szCs w:val="28"/>
        </w:rPr>
        <w:t xml:space="preserve"> В случае выявления нарушений прав заявителей по результатам проведенных проверок в отношении виновных лиц принимаются меры в соответствии с законодательством Российской Федерации. </w:t>
      </w:r>
    </w:p>
    <w:p w:rsidR="00A90D5E" w:rsidRPr="001F2D43" w:rsidRDefault="00A90D5E" w:rsidP="00A90D5E">
      <w:pPr>
        <w:pStyle w:val="212"/>
        <w:ind w:firstLine="0"/>
        <w:jc w:val="center"/>
        <w:rPr>
          <w:b/>
          <w:sz w:val="28"/>
          <w:szCs w:val="28"/>
        </w:rPr>
      </w:pPr>
    </w:p>
    <w:p w:rsidR="00A90D5E" w:rsidRPr="00D6511D" w:rsidRDefault="00A90D5E" w:rsidP="00A90D5E">
      <w:pPr>
        <w:pStyle w:val="212"/>
        <w:ind w:firstLine="0"/>
        <w:jc w:val="center"/>
        <w:rPr>
          <w:sz w:val="28"/>
          <w:szCs w:val="28"/>
        </w:rPr>
      </w:pPr>
      <w:r w:rsidRPr="00D6511D">
        <w:rPr>
          <w:sz w:val="28"/>
          <w:szCs w:val="28"/>
        </w:rPr>
        <w:t xml:space="preserve">5. Досудебный (внесудебный) порядок обжалования  </w:t>
      </w:r>
    </w:p>
    <w:p w:rsidR="00A90D5E" w:rsidRPr="00D6511D" w:rsidRDefault="00A90D5E" w:rsidP="00A90D5E">
      <w:pPr>
        <w:pStyle w:val="212"/>
        <w:ind w:firstLine="0"/>
        <w:jc w:val="center"/>
        <w:rPr>
          <w:sz w:val="28"/>
          <w:szCs w:val="28"/>
        </w:rPr>
      </w:pPr>
      <w:r w:rsidRPr="00D6511D">
        <w:rPr>
          <w:sz w:val="28"/>
          <w:szCs w:val="28"/>
        </w:rPr>
        <w:t xml:space="preserve">решений и действий (бездействия) органа,  </w:t>
      </w:r>
    </w:p>
    <w:p w:rsidR="00A90D5E" w:rsidRPr="00D6511D" w:rsidRDefault="00A90D5E" w:rsidP="00A90D5E">
      <w:pPr>
        <w:pStyle w:val="212"/>
        <w:ind w:firstLine="0"/>
        <w:jc w:val="center"/>
        <w:rPr>
          <w:sz w:val="28"/>
          <w:szCs w:val="28"/>
        </w:rPr>
      </w:pPr>
      <w:r w:rsidRPr="00D6511D">
        <w:rPr>
          <w:sz w:val="28"/>
          <w:szCs w:val="28"/>
        </w:rPr>
        <w:t xml:space="preserve">предоставляющего муниципальную услугу, </w:t>
      </w:r>
    </w:p>
    <w:p w:rsidR="00A90D5E" w:rsidRPr="00D6511D" w:rsidRDefault="00A90D5E" w:rsidP="00A90D5E">
      <w:pPr>
        <w:pStyle w:val="212"/>
        <w:ind w:firstLine="0"/>
        <w:jc w:val="center"/>
        <w:rPr>
          <w:sz w:val="28"/>
          <w:szCs w:val="28"/>
        </w:rPr>
      </w:pPr>
      <w:r w:rsidRPr="00D6511D">
        <w:rPr>
          <w:sz w:val="28"/>
          <w:szCs w:val="28"/>
        </w:rPr>
        <w:t>а также должностных лиц, муниципальных служащих</w:t>
      </w:r>
    </w:p>
    <w:p w:rsidR="00A90D5E" w:rsidRPr="001F2D43" w:rsidRDefault="00A90D5E" w:rsidP="00A90D5E">
      <w:pPr>
        <w:ind w:firstLine="709"/>
        <w:jc w:val="both"/>
        <w:rPr>
          <w:sz w:val="28"/>
          <w:szCs w:val="28"/>
        </w:rPr>
      </w:pPr>
    </w:p>
    <w:p w:rsidR="00A90D5E" w:rsidRPr="00C01FB8" w:rsidRDefault="00A90D5E" w:rsidP="00A90D5E">
      <w:pPr>
        <w:autoSpaceDE w:val="0"/>
        <w:autoSpaceDN w:val="0"/>
        <w:adjustRightInd w:val="0"/>
        <w:ind w:firstLine="709"/>
        <w:jc w:val="both"/>
        <w:rPr>
          <w:sz w:val="28"/>
          <w:szCs w:val="28"/>
        </w:rPr>
      </w:pPr>
      <w:r w:rsidRPr="00C01FB8">
        <w:rPr>
          <w:iCs/>
          <w:color w:val="000000"/>
          <w:sz w:val="28"/>
          <w:szCs w:val="28"/>
        </w:rPr>
        <w:t>5.1</w:t>
      </w:r>
      <w:r>
        <w:rPr>
          <w:iCs/>
          <w:color w:val="000000"/>
          <w:sz w:val="28"/>
          <w:szCs w:val="28"/>
        </w:rPr>
        <w:t>.</w:t>
      </w:r>
      <w:r w:rsidRPr="00C01FB8">
        <w:rPr>
          <w:b/>
          <w:iCs/>
          <w:color w:val="000000"/>
          <w:sz w:val="28"/>
          <w:szCs w:val="28"/>
        </w:rPr>
        <w:t xml:space="preserve"> </w:t>
      </w:r>
      <w:r w:rsidRPr="00C01FB8">
        <w:rPr>
          <w:sz w:val="28"/>
          <w:szCs w:val="28"/>
        </w:rPr>
        <w:t>Предметом досудебного обжалования могут являться решения и действия (бездействие), осуществляемые (принятые) должностным лицом сектора реализации жилищных программ Администрации Белокалитвинского района в ходе предоставления муниципальной услуги на основании Административного регламента.</w:t>
      </w:r>
    </w:p>
    <w:p w:rsidR="00A90D5E" w:rsidRPr="00C01FB8" w:rsidRDefault="00A90D5E" w:rsidP="00A90D5E">
      <w:pPr>
        <w:pStyle w:val="ConsPlusNormal"/>
        <w:ind w:firstLine="709"/>
        <w:jc w:val="both"/>
        <w:rPr>
          <w:rFonts w:ascii="Times New Roman" w:hAnsi="Times New Roman" w:cs="Times New Roman"/>
          <w:sz w:val="28"/>
          <w:szCs w:val="28"/>
        </w:rPr>
      </w:pPr>
      <w:r w:rsidRPr="00C01FB8">
        <w:rPr>
          <w:rFonts w:ascii="Times New Roman" w:hAnsi="Times New Roman" w:cs="Times New Roman"/>
          <w:sz w:val="28"/>
          <w:szCs w:val="28"/>
        </w:rPr>
        <w:t>5.2</w:t>
      </w:r>
      <w:r>
        <w:rPr>
          <w:rFonts w:ascii="Times New Roman" w:hAnsi="Times New Roman" w:cs="Times New Roman"/>
          <w:sz w:val="28"/>
          <w:szCs w:val="28"/>
        </w:rPr>
        <w:t>.</w:t>
      </w:r>
      <w:r w:rsidRPr="00C01FB8">
        <w:rPr>
          <w:rFonts w:ascii="Times New Roman" w:hAnsi="Times New Roman" w:cs="Times New Roman"/>
          <w:sz w:val="28"/>
          <w:szCs w:val="28"/>
        </w:rPr>
        <w:t xml:space="preserve"> Решение Администрации Белокалитвинского района об отказе в предоставлении муниципальной услуги может быть оспорено в установленном законодательством судебном порядке.</w:t>
      </w:r>
    </w:p>
    <w:p w:rsidR="00A90D5E" w:rsidRPr="00C01FB8" w:rsidRDefault="00A90D5E" w:rsidP="00A90D5E">
      <w:pPr>
        <w:pStyle w:val="ConsPlusNonformat"/>
        <w:widowControl/>
        <w:ind w:firstLine="709"/>
        <w:jc w:val="both"/>
        <w:rPr>
          <w:rFonts w:ascii="Times New Roman" w:hAnsi="Times New Roman" w:cs="Times New Roman"/>
          <w:sz w:val="28"/>
          <w:szCs w:val="28"/>
        </w:rPr>
      </w:pPr>
      <w:r w:rsidRPr="00C01FB8">
        <w:rPr>
          <w:rFonts w:ascii="Times New Roman" w:hAnsi="Times New Roman" w:cs="Times New Roman"/>
          <w:sz w:val="28"/>
          <w:szCs w:val="28"/>
        </w:rPr>
        <w:t>5.3</w:t>
      </w:r>
      <w:r>
        <w:rPr>
          <w:rFonts w:ascii="Times New Roman" w:hAnsi="Times New Roman" w:cs="Times New Roman"/>
          <w:sz w:val="28"/>
          <w:szCs w:val="28"/>
        </w:rPr>
        <w:t>.</w:t>
      </w:r>
      <w:r w:rsidRPr="00C01FB8">
        <w:rPr>
          <w:rFonts w:ascii="Times New Roman" w:hAnsi="Times New Roman" w:cs="Times New Roman"/>
          <w:sz w:val="28"/>
          <w:szCs w:val="28"/>
        </w:rPr>
        <w:t xml:space="preserve"> Заявитель имеет право на досудебное обжалование действий (бездействия) и решений, осуществленных (принятых) должностными лицами в ходе выполнения муниципальной услуги. </w:t>
      </w:r>
    </w:p>
    <w:p w:rsidR="00A90D5E" w:rsidRPr="00C01FB8" w:rsidRDefault="00A90D5E" w:rsidP="00A90D5E">
      <w:pPr>
        <w:autoSpaceDE w:val="0"/>
        <w:autoSpaceDN w:val="0"/>
        <w:adjustRightInd w:val="0"/>
        <w:ind w:firstLine="709"/>
        <w:jc w:val="both"/>
        <w:rPr>
          <w:sz w:val="28"/>
          <w:szCs w:val="28"/>
        </w:rPr>
      </w:pPr>
      <w:r w:rsidRPr="00C01FB8">
        <w:rPr>
          <w:sz w:val="28"/>
          <w:szCs w:val="28"/>
        </w:rPr>
        <w:t xml:space="preserve">Основанием для начала досудебного (внесудебного) обжалования является поступление в Администрацию Белокалитвинского района от заявителя (представителя заявителя) </w:t>
      </w:r>
      <w:r w:rsidRPr="00C01FB8">
        <w:rPr>
          <w:spacing w:val="-2"/>
          <w:sz w:val="28"/>
          <w:szCs w:val="28"/>
        </w:rPr>
        <w:t>жалобы, п</w:t>
      </w:r>
      <w:r w:rsidRPr="00C01FB8">
        <w:rPr>
          <w:sz w:val="28"/>
          <w:szCs w:val="28"/>
        </w:rPr>
        <w:t>исьменного обращения.</w:t>
      </w:r>
    </w:p>
    <w:p w:rsidR="00A90D5E" w:rsidRPr="00C01FB8" w:rsidRDefault="00A90D5E" w:rsidP="00A90D5E">
      <w:pPr>
        <w:autoSpaceDE w:val="0"/>
        <w:autoSpaceDN w:val="0"/>
        <w:adjustRightInd w:val="0"/>
        <w:ind w:firstLine="709"/>
        <w:jc w:val="both"/>
        <w:rPr>
          <w:sz w:val="28"/>
          <w:szCs w:val="28"/>
        </w:rPr>
      </w:pPr>
      <w:r w:rsidRPr="00C01FB8">
        <w:rPr>
          <w:sz w:val="28"/>
        </w:rPr>
        <w:t xml:space="preserve">Подача и рассмотрение жалоб осуществляются с соблюдением требований Федерального закона от 27.07.2010 № 210-ФЗ, постановления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постановления Правительства Ростовской области от 06.12.2012 </w:t>
      </w:r>
      <w:r w:rsidR="00352C9D">
        <w:rPr>
          <w:sz w:val="28"/>
        </w:rPr>
        <w:t xml:space="preserve">                       </w:t>
      </w:r>
      <w:r w:rsidRPr="00C01FB8">
        <w:rPr>
          <w:sz w:val="28"/>
        </w:rPr>
        <w:t>№ 1063 «Об утверждении Правил подачи и рассмотрения жалоб на решения и действия (бездействие) органов исполнительной власти Ростовской области и их должностных лиц, государственных гражданских служащих Ростовской области», постановления Администрации Белокалитвинского района от 28.02.2013 №</w:t>
      </w:r>
      <w:r w:rsidR="00352C9D">
        <w:rPr>
          <w:sz w:val="28"/>
        </w:rPr>
        <w:t xml:space="preserve"> </w:t>
      </w:r>
      <w:r w:rsidRPr="00C01FB8">
        <w:rPr>
          <w:sz w:val="28"/>
        </w:rPr>
        <w:t>288 «Об утверждении Правил подачи и рассмотрения жалоб на решения и действия (бездействие) органов местного самоуправления Белокалитвинского района и их должностных лиц, муниципальных служащих Белокалитвинского района».</w:t>
      </w:r>
    </w:p>
    <w:p w:rsidR="00A90D5E" w:rsidRPr="00C01FB8" w:rsidRDefault="00A90D5E" w:rsidP="00A90D5E">
      <w:pPr>
        <w:autoSpaceDE w:val="0"/>
        <w:autoSpaceDN w:val="0"/>
        <w:adjustRightInd w:val="0"/>
        <w:ind w:firstLine="709"/>
        <w:jc w:val="both"/>
        <w:outlineLvl w:val="1"/>
        <w:rPr>
          <w:sz w:val="28"/>
          <w:szCs w:val="28"/>
        </w:rPr>
      </w:pPr>
      <w:r w:rsidRPr="00C01FB8">
        <w:rPr>
          <w:sz w:val="28"/>
          <w:szCs w:val="28"/>
        </w:rPr>
        <w:t>5.4</w:t>
      </w:r>
      <w:r>
        <w:rPr>
          <w:sz w:val="28"/>
          <w:szCs w:val="28"/>
        </w:rPr>
        <w:t>.</w:t>
      </w:r>
      <w:r w:rsidRPr="00C01FB8">
        <w:rPr>
          <w:sz w:val="28"/>
          <w:szCs w:val="28"/>
        </w:rPr>
        <w:t xml:space="preserve"> Заявитель может обратиться с жалобой, в том числе в следующих случаях:</w:t>
      </w:r>
    </w:p>
    <w:p w:rsidR="00A90D5E" w:rsidRPr="00C01FB8" w:rsidRDefault="00A90D5E" w:rsidP="00A90D5E">
      <w:pPr>
        <w:autoSpaceDE w:val="0"/>
        <w:autoSpaceDN w:val="0"/>
        <w:adjustRightInd w:val="0"/>
        <w:ind w:firstLine="709"/>
        <w:jc w:val="both"/>
        <w:outlineLvl w:val="1"/>
        <w:rPr>
          <w:sz w:val="28"/>
          <w:szCs w:val="28"/>
        </w:rPr>
      </w:pPr>
      <w:r w:rsidRPr="00C01FB8">
        <w:rPr>
          <w:sz w:val="28"/>
          <w:szCs w:val="28"/>
        </w:rPr>
        <w:t>1) нарушение срока регистрации заявления о предоставлении государственной или муниципальной услуги;</w:t>
      </w:r>
    </w:p>
    <w:p w:rsidR="00A90D5E" w:rsidRPr="00C01FB8" w:rsidRDefault="00A90D5E" w:rsidP="00A90D5E">
      <w:pPr>
        <w:autoSpaceDE w:val="0"/>
        <w:autoSpaceDN w:val="0"/>
        <w:adjustRightInd w:val="0"/>
        <w:ind w:firstLine="709"/>
        <w:jc w:val="both"/>
        <w:outlineLvl w:val="1"/>
        <w:rPr>
          <w:sz w:val="28"/>
          <w:szCs w:val="28"/>
        </w:rPr>
      </w:pPr>
      <w:r w:rsidRPr="00C01FB8">
        <w:rPr>
          <w:sz w:val="28"/>
          <w:szCs w:val="28"/>
        </w:rPr>
        <w:t>2) нарушение срока предоставления государственной или муниципальной услуги;</w:t>
      </w:r>
    </w:p>
    <w:p w:rsidR="00A90D5E" w:rsidRPr="00C01FB8" w:rsidRDefault="00A90D5E" w:rsidP="00A90D5E">
      <w:pPr>
        <w:autoSpaceDE w:val="0"/>
        <w:autoSpaceDN w:val="0"/>
        <w:adjustRightInd w:val="0"/>
        <w:ind w:firstLine="709"/>
        <w:jc w:val="both"/>
        <w:outlineLvl w:val="1"/>
        <w:rPr>
          <w:sz w:val="28"/>
          <w:szCs w:val="28"/>
        </w:rPr>
      </w:pPr>
      <w:r w:rsidRPr="00C01FB8">
        <w:rPr>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A90D5E" w:rsidRPr="00C01FB8" w:rsidRDefault="00A90D5E" w:rsidP="00A90D5E">
      <w:pPr>
        <w:autoSpaceDE w:val="0"/>
        <w:autoSpaceDN w:val="0"/>
        <w:adjustRightInd w:val="0"/>
        <w:ind w:firstLine="709"/>
        <w:jc w:val="both"/>
        <w:outlineLvl w:val="1"/>
        <w:rPr>
          <w:sz w:val="28"/>
          <w:szCs w:val="28"/>
        </w:rPr>
      </w:pPr>
      <w:r w:rsidRPr="00C01FB8">
        <w:rPr>
          <w:sz w:val="28"/>
          <w:szCs w:val="28"/>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A90D5E" w:rsidRPr="00C01FB8" w:rsidRDefault="00A90D5E" w:rsidP="00A90D5E">
      <w:pPr>
        <w:autoSpaceDE w:val="0"/>
        <w:autoSpaceDN w:val="0"/>
        <w:adjustRightInd w:val="0"/>
        <w:ind w:firstLine="709"/>
        <w:jc w:val="both"/>
        <w:outlineLvl w:val="1"/>
        <w:rPr>
          <w:sz w:val="28"/>
          <w:szCs w:val="28"/>
        </w:rPr>
      </w:pPr>
      <w:r w:rsidRPr="00C01FB8">
        <w:rPr>
          <w:sz w:val="28"/>
          <w:szCs w:val="28"/>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90D5E" w:rsidRPr="00C01FB8" w:rsidRDefault="00A90D5E" w:rsidP="00A90D5E">
      <w:pPr>
        <w:autoSpaceDE w:val="0"/>
        <w:autoSpaceDN w:val="0"/>
        <w:adjustRightInd w:val="0"/>
        <w:ind w:firstLine="709"/>
        <w:jc w:val="both"/>
        <w:outlineLvl w:val="1"/>
        <w:rPr>
          <w:sz w:val="28"/>
          <w:szCs w:val="28"/>
        </w:rPr>
      </w:pPr>
      <w:r w:rsidRPr="00C01FB8">
        <w:rPr>
          <w:sz w:val="28"/>
          <w:szCs w:val="28"/>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90D5E" w:rsidRPr="00C01FB8" w:rsidRDefault="00A90D5E" w:rsidP="00A90D5E">
      <w:pPr>
        <w:autoSpaceDE w:val="0"/>
        <w:autoSpaceDN w:val="0"/>
        <w:adjustRightInd w:val="0"/>
        <w:ind w:firstLine="709"/>
        <w:jc w:val="both"/>
        <w:outlineLvl w:val="1"/>
        <w:rPr>
          <w:sz w:val="28"/>
          <w:szCs w:val="28"/>
        </w:rPr>
      </w:pPr>
      <w:r w:rsidRPr="00C01FB8">
        <w:rPr>
          <w:sz w:val="28"/>
          <w:szCs w:val="28"/>
        </w:rP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в исправлении допущенных опечаток и ошибок в выданных в    результате    предоставления    государственной    или    муниципальной   услуги </w:t>
      </w:r>
    </w:p>
    <w:p w:rsidR="00A90D5E" w:rsidRPr="00C01FB8" w:rsidRDefault="00A90D5E" w:rsidP="00A90D5E">
      <w:pPr>
        <w:autoSpaceDE w:val="0"/>
        <w:autoSpaceDN w:val="0"/>
        <w:adjustRightInd w:val="0"/>
        <w:jc w:val="both"/>
        <w:outlineLvl w:val="1"/>
        <w:rPr>
          <w:sz w:val="28"/>
          <w:szCs w:val="28"/>
        </w:rPr>
      </w:pPr>
      <w:r w:rsidRPr="00C01FB8">
        <w:rPr>
          <w:sz w:val="28"/>
          <w:szCs w:val="28"/>
        </w:rPr>
        <w:t>документах либо нарушение установленного срока таких исправлений.</w:t>
      </w:r>
    </w:p>
    <w:p w:rsidR="00A90D5E" w:rsidRPr="00C01FB8" w:rsidRDefault="00A90D5E" w:rsidP="00A90D5E">
      <w:pPr>
        <w:ind w:firstLine="709"/>
        <w:jc w:val="both"/>
        <w:rPr>
          <w:sz w:val="28"/>
          <w:szCs w:val="28"/>
        </w:rPr>
      </w:pPr>
      <w:r w:rsidRPr="00C01FB8">
        <w:rPr>
          <w:sz w:val="28"/>
          <w:szCs w:val="28"/>
        </w:rPr>
        <w:t>5.5</w:t>
      </w:r>
      <w:r>
        <w:rPr>
          <w:sz w:val="28"/>
          <w:szCs w:val="28"/>
        </w:rPr>
        <w:t>.</w:t>
      </w:r>
      <w:r w:rsidRPr="00C01FB8">
        <w:rPr>
          <w:sz w:val="28"/>
          <w:szCs w:val="28"/>
        </w:rPr>
        <w:t xml:space="preserve"> 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в Администрацию Белокалитвинского района (адрес: 347042, Ростовская обл., г. Белая Калитва, ул. Чернышевского, 8). </w:t>
      </w:r>
    </w:p>
    <w:p w:rsidR="00A90D5E" w:rsidRPr="00C01FB8" w:rsidRDefault="00A90D5E" w:rsidP="00A90D5E">
      <w:pPr>
        <w:autoSpaceDE w:val="0"/>
        <w:autoSpaceDN w:val="0"/>
        <w:adjustRightInd w:val="0"/>
        <w:ind w:firstLine="709"/>
        <w:jc w:val="both"/>
        <w:outlineLvl w:val="1"/>
        <w:rPr>
          <w:sz w:val="28"/>
          <w:szCs w:val="28"/>
        </w:rPr>
      </w:pPr>
      <w:r w:rsidRPr="00C01FB8">
        <w:rPr>
          <w:sz w:val="28"/>
          <w:szCs w:val="28"/>
        </w:rPr>
        <w:t>5.6</w:t>
      </w:r>
      <w:r>
        <w:rPr>
          <w:sz w:val="28"/>
          <w:szCs w:val="28"/>
        </w:rPr>
        <w:t>.</w:t>
      </w:r>
      <w:r w:rsidRPr="00C01FB8">
        <w:rPr>
          <w:sz w:val="28"/>
          <w:szCs w:val="28"/>
        </w:rPr>
        <w:t xml:space="preserve">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w:t>
      </w:r>
      <w:r w:rsidR="00352C9D" w:rsidRPr="00C01FB8">
        <w:rPr>
          <w:sz w:val="28"/>
          <w:szCs w:val="28"/>
        </w:rPr>
        <w:t>сайта органа</w:t>
      </w:r>
      <w:r w:rsidRPr="00C01FB8">
        <w:rPr>
          <w:sz w:val="28"/>
          <w:szCs w:val="28"/>
        </w:rPr>
        <w:t>,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A90D5E" w:rsidRPr="00C01FB8" w:rsidRDefault="00A90D5E" w:rsidP="00A90D5E">
      <w:pPr>
        <w:autoSpaceDE w:val="0"/>
        <w:autoSpaceDN w:val="0"/>
        <w:adjustRightInd w:val="0"/>
        <w:ind w:firstLine="709"/>
        <w:jc w:val="both"/>
        <w:outlineLvl w:val="1"/>
        <w:rPr>
          <w:sz w:val="28"/>
          <w:szCs w:val="28"/>
        </w:rPr>
      </w:pPr>
      <w:r w:rsidRPr="00C01FB8">
        <w:rPr>
          <w:sz w:val="28"/>
          <w:szCs w:val="28"/>
        </w:rPr>
        <w:t>5.7</w:t>
      </w:r>
      <w:r>
        <w:rPr>
          <w:sz w:val="28"/>
          <w:szCs w:val="28"/>
        </w:rPr>
        <w:t>.</w:t>
      </w:r>
      <w:r w:rsidRPr="00C01FB8">
        <w:rPr>
          <w:sz w:val="28"/>
          <w:szCs w:val="28"/>
        </w:rPr>
        <w:t xml:space="preserve"> Жалоба должна содержать:</w:t>
      </w:r>
    </w:p>
    <w:p w:rsidR="00A90D5E" w:rsidRPr="00C01FB8" w:rsidRDefault="00A90D5E" w:rsidP="00A90D5E">
      <w:pPr>
        <w:autoSpaceDE w:val="0"/>
        <w:autoSpaceDN w:val="0"/>
        <w:adjustRightInd w:val="0"/>
        <w:ind w:firstLine="709"/>
        <w:jc w:val="both"/>
        <w:outlineLvl w:val="1"/>
        <w:rPr>
          <w:sz w:val="28"/>
          <w:szCs w:val="28"/>
        </w:rPr>
      </w:pPr>
      <w:r w:rsidRPr="00C01FB8">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A90D5E" w:rsidRPr="00C01FB8" w:rsidRDefault="00A90D5E" w:rsidP="00A90D5E">
      <w:pPr>
        <w:autoSpaceDE w:val="0"/>
        <w:autoSpaceDN w:val="0"/>
        <w:adjustRightInd w:val="0"/>
        <w:ind w:firstLine="709"/>
        <w:jc w:val="both"/>
        <w:outlineLvl w:val="1"/>
        <w:rPr>
          <w:sz w:val="28"/>
          <w:szCs w:val="28"/>
        </w:rPr>
      </w:pPr>
      <w:r w:rsidRPr="00C01FB8">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w:t>
      </w:r>
      <w:r>
        <w:rPr>
          <w:sz w:val="28"/>
          <w:szCs w:val="28"/>
        </w:rPr>
        <w:t>вет заявителю, подпись заявителя, дату.</w:t>
      </w:r>
    </w:p>
    <w:p w:rsidR="00A90D5E" w:rsidRPr="00C01FB8" w:rsidRDefault="00A90D5E" w:rsidP="00A90D5E">
      <w:pPr>
        <w:autoSpaceDE w:val="0"/>
        <w:autoSpaceDN w:val="0"/>
        <w:adjustRightInd w:val="0"/>
        <w:ind w:firstLine="709"/>
        <w:jc w:val="both"/>
        <w:outlineLvl w:val="1"/>
        <w:rPr>
          <w:sz w:val="28"/>
          <w:szCs w:val="28"/>
        </w:rPr>
      </w:pPr>
      <w:r w:rsidRPr="00C01FB8">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A90D5E" w:rsidRPr="00C01FB8" w:rsidRDefault="00A90D5E" w:rsidP="00A90D5E">
      <w:pPr>
        <w:autoSpaceDE w:val="0"/>
        <w:autoSpaceDN w:val="0"/>
        <w:adjustRightInd w:val="0"/>
        <w:ind w:firstLine="709"/>
        <w:jc w:val="both"/>
        <w:rPr>
          <w:spacing w:val="-2"/>
          <w:sz w:val="28"/>
          <w:szCs w:val="28"/>
        </w:rPr>
      </w:pPr>
      <w:r w:rsidRPr="00C01FB8">
        <w:rPr>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w:t>
      </w:r>
      <w:r w:rsidRPr="00C01FB8">
        <w:rPr>
          <w:sz w:val="28"/>
          <w:szCs w:val="28"/>
        </w:rPr>
        <w:lastRenderedPageBreak/>
        <w:t>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A90D5E" w:rsidRPr="00C01FB8" w:rsidRDefault="00A90D5E" w:rsidP="00A90D5E">
      <w:pPr>
        <w:autoSpaceDE w:val="0"/>
        <w:autoSpaceDN w:val="0"/>
        <w:adjustRightInd w:val="0"/>
        <w:ind w:firstLine="709"/>
        <w:jc w:val="both"/>
        <w:rPr>
          <w:sz w:val="28"/>
          <w:szCs w:val="28"/>
        </w:rPr>
      </w:pPr>
      <w:r w:rsidRPr="00C01FB8">
        <w:rPr>
          <w:spacing w:val="-2"/>
          <w:sz w:val="28"/>
          <w:szCs w:val="28"/>
        </w:rPr>
        <w:t>5.8</w:t>
      </w:r>
      <w:r>
        <w:rPr>
          <w:spacing w:val="-2"/>
          <w:sz w:val="28"/>
          <w:szCs w:val="28"/>
        </w:rPr>
        <w:t>.</w:t>
      </w:r>
      <w:r w:rsidRPr="00C01FB8">
        <w:rPr>
          <w:sz w:val="28"/>
          <w:szCs w:val="28"/>
        </w:rPr>
        <w:t xml:space="preserve"> </w:t>
      </w:r>
      <w:r w:rsidRPr="00C01FB8">
        <w:rPr>
          <w:spacing w:val="-2"/>
          <w:sz w:val="28"/>
          <w:szCs w:val="28"/>
        </w:rPr>
        <w:t xml:space="preserve">Заявитель имеет право получить, а должностные лица органа, </w:t>
      </w:r>
      <w:r w:rsidRPr="00C01FB8">
        <w:rPr>
          <w:sz w:val="28"/>
          <w:szCs w:val="28"/>
        </w:rPr>
        <w:t>предоставляющего муниципальную услугу,</w:t>
      </w:r>
      <w:r w:rsidRPr="00C01FB8">
        <w:rPr>
          <w:spacing w:val="-2"/>
          <w:sz w:val="28"/>
          <w:szCs w:val="28"/>
        </w:rPr>
        <w:t xml:space="preserve"> обязаны предоставить заявителю возможность ознакомиться с документами и материалами, непосредственно затрагивающими их права и свободы, если нет установленных федеральным законом ограничений на информацию, содержащуюся в этих документах и материалах.</w:t>
      </w:r>
    </w:p>
    <w:p w:rsidR="00A90D5E" w:rsidRPr="00C01FB8" w:rsidRDefault="00A90D5E" w:rsidP="00A90D5E">
      <w:pPr>
        <w:autoSpaceDE w:val="0"/>
        <w:autoSpaceDN w:val="0"/>
        <w:adjustRightInd w:val="0"/>
        <w:ind w:firstLine="709"/>
        <w:jc w:val="both"/>
        <w:outlineLvl w:val="1"/>
        <w:rPr>
          <w:sz w:val="28"/>
          <w:szCs w:val="28"/>
        </w:rPr>
      </w:pPr>
      <w:r w:rsidRPr="00C01FB8">
        <w:rPr>
          <w:sz w:val="28"/>
          <w:szCs w:val="28"/>
        </w:rPr>
        <w:t>5.9</w:t>
      </w:r>
      <w:r>
        <w:rPr>
          <w:sz w:val="28"/>
          <w:szCs w:val="28"/>
        </w:rPr>
        <w:t>.</w:t>
      </w:r>
      <w:r w:rsidRPr="00C01FB8">
        <w:rPr>
          <w:sz w:val="28"/>
          <w:szCs w:val="28"/>
        </w:rPr>
        <w:t xml:space="preserve">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A90D5E" w:rsidRPr="00C01FB8" w:rsidRDefault="00A90D5E" w:rsidP="00A90D5E">
      <w:pPr>
        <w:autoSpaceDE w:val="0"/>
        <w:autoSpaceDN w:val="0"/>
        <w:adjustRightInd w:val="0"/>
        <w:ind w:firstLine="709"/>
        <w:jc w:val="both"/>
        <w:outlineLvl w:val="1"/>
        <w:rPr>
          <w:sz w:val="28"/>
          <w:szCs w:val="28"/>
        </w:rPr>
      </w:pPr>
      <w:r w:rsidRPr="00C01FB8">
        <w:rPr>
          <w:sz w:val="28"/>
          <w:szCs w:val="28"/>
        </w:rPr>
        <w:t>5.10</w:t>
      </w:r>
      <w:r>
        <w:rPr>
          <w:sz w:val="28"/>
          <w:szCs w:val="28"/>
        </w:rPr>
        <w:t>.</w:t>
      </w:r>
      <w:r w:rsidRPr="00C01FB8">
        <w:rPr>
          <w:sz w:val="28"/>
          <w:szCs w:val="28"/>
        </w:rPr>
        <w:t xml:space="preserve"> По результатам рассмотрения жалобы орган, предоставляющий муниципальную услугу, принимает одно из следующих решений:</w:t>
      </w:r>
    </w:p>
    <w:p w:rsidR="00A90D5E" w:rsidRPr="00C01FB8" w:rsidRDefault="00A90D5E" w:rsidP="00A90D5E">
      <w:pPr>
        <w:autoSpaceDE w:val="0"/>
        <w:autoSpaceDN w:val="0"/>
        <w:adjustRightInd w:val="0"/>
        <w:ind w:firstLine="709"/>
        <w:jc w:val="both"/>
        <w:outlineLvl w:val="1"/>
        <w:rPr>
          <w:sz w:val="28"/>
          <w:szCs w:val="28"/>
        </w:rPr>
      </w:pPr>
      <w:r w:rsidRPr="00C01FB8">
        <w:rPr>
          <w:sz w:val="28"/>
          <w:szCs w:val="28"/>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A90D5E" w:rsidRPr="00C01FB8" w:rsidRDefault="00A90D5E" w:rsidP="00A90D5E">
      <w:pPr>
        <w:autoSpaceDE w:val="0"/>
        <w:autoSpaceDN w:val="0"/>
        <w:adjustRightInd w:val="0"/>
        <w:ind w:firstLine="709"/>
        <w:jc w:val="both"/>
        <w:outlineLvl w:val="1"/>
        <w:rPr>
          <w:sz w:val="28"/>
          <w:szCs w:val="28"/>
        </w:rPr>
      </w:pPr>
      <w:r w:rsidRPr="00C01FB8">
        <w:rPr>
          <w:sz w:val="28"/>
          <w:szCs w:val="28"/>
        </w:rPr>
        <w:t>2) отказывает в удовлетворении жалобы.</w:t>
      </w:r>
    </w:p>
    <w:p w:rsidR="00A90D5E" w:rsidRPr="00C01FB8" w:rsidRDefault="00A90D5E" w:rsidP="00A90D5E">
      <w:pPr>
        <w:autoSpaceDE w:val="0"/>
        <w:autoSpaceDN w:val="0"/>
        <w:adjustRightInd w:val="0"/>
        <w:ind w:firstLine="709"/>
        <w:jc w:val="both"/>
        <w:outlineLvl w:val="1"/>
        <w:rPr>
          <w:sz w:val="28"/>
          <w:szCs w:val="28"/>
        </w:rPr>
      </w:pPr>
      <w:r w:rsidRPr="00C01FB8">
        <w:rPr>
          <w:spacing w:val="-2"/>
          <w:sz w:val="28"/>
          <w:szCs w:val="28"/>
        </w:rPr>
        <w:t xml:space="preserve">Если в результате рассмотрения жалобы доводы заявителя признаны обоснованными, принимается решение о привлечении к ответственности лиц, допустивших нарушение требований </w:t>
      </w:r>
      <w:r w:rsidRPr="00C01FB8">
        <w:rPr>
          <w:sz w:val="28"/>
          <w:szCs w:val="28"/>
        </w:rPr>
        <w:t>Административного регламента</w:t>
      </w:r>
      <w:r w:rsidRPr="00C01FB8">
        <w:rPr>
          <w:spacing w:val="-2"/>
          <w:sz w:val="28"/>
          <w:szCs w:val="28"/>
        </w:rPr>
        <w:t xml:space="preserve"> в соответствии с действующим законодательством.</w:t>
      </w:r>
    </w:p>
    <w:p w:rsidR="00A90D5E" w:rsidRPr="00C01FB8" w:rsidRDefault="00A90D5E" w:rsidP="00A90D5E">
      <w:pPr>
        <w:autoSpaceDE w:val="0"/>
        <w:autoSpaceDN w:val="0"/>
        <w:adjustRightInd w:val="0"/>
        <w:ind w:firstLine="709"/>
        <w:jc w:val="both"/>
        <w:outlineLvl w:val="0"/>
        <w:rPr>
          <w:sz w:val="28"/>
          <w:szCs w:val="28"/>
        </w:rPr>
      </w:pPr>
      <w:r w:rsidRPr="00C01FB8">
        <w:rPr>
          <w:sz w:val="28"/>
          <w:szCs w:val="28"/>
        </w:rPr>
        <w:t>5.11</w:t>
      </w:r>
      <w:r>
        <w:rPr>
          <w:sz w:val="28"/>
          <w:szCs w:val="28"/>
        </w:rPr>
        <w:t>.</w:t>
      </w:r>
      <w:r w:rsidRPr="00C01FB8">
        <w:rPr>
          <w:sz w:val="28"/>
          <w:szCs w:val="28"/>
        </w:rPr>
        <w:t xml:space="preserve"> 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A90D5E" w:rsidRPr="00C01FB8" w:rsidRDefault="00A90D5E" w:rsidP="00A90D5E">
      <w:pPr>
        <w:autoSpaceDE w:val="0"/>
        <w:autoSpaceDN w:val="0"/>
        <w:adjustRightInd w:val="0"/>
        <w:ind w:firstLine="709"/>
        <w:jc w:val="both"/>
        <w:outlineLvl w:val="0"/>
        <w:rPr>
          <w:sz w:val="28"/>
          <w:szCs w:val="28"/>
        </w:rPr>
      </w:pPr>
      <w:r w:rsidRPr="00C01FB8">
        <w:rPr>
          <w:sz w:val="28"/>
          <w:szCs w:val="28"/>
        </w:rPr>
        <w:t>5.12</w:t>
      </w:r>
      <w:r>
        <w:rPr>
          <w:sz w:val="28"/>
          <w:szCs w:val="28"/>
        </w:rPr>
        <w:t>.</w:t>
      </w:r>
      <w:r w:rsidRPr="00C01FB8">
        <w:rPr>
          <w:sz w:val="28"/>
          <w:szCs w:val="28"/>
        </w:rPr>
        <w:t xml:space="preserve"> Обращение заявителя не рассматривается в следующих случаях:</w:t>
      </w:r>
    </w:p>
    <w:p w:rsidR="00A90D5E" w:rsidRPr="00C01FB8" w:rsidRDefault="00A90D5E" w:rsidP="00A90D5E">
      <w:pPr>
        <w:autoSpaceDE w:val="0"/>
        <w:autoSpaceDN w:val="0"/>
        <w:adjustRightInd w:val="0"/>
        <w:ind w:firstLine="709"/>
        <w:jc w:val="both"/>
        <w:outlineLvl w:val="0"/>
        <w:rPr>
          <w:sz w:val="28"/>
          <w:szCs w:val="28"/>
        </w:rPr>
      </w:pPr>
      <w:r w:rsidRPr="00C01FB8">
        <w:rPr>
          <w:sz w:val="28"/>
          <w:szCs w:val="28"/>
        </w:rPr>
        <w:t>если в письменном обращении не указана фамилия заявителя и почтовый адрес, по которому должен быть направлен ответ.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A90D5E" w:rsidRPr="00C01FB8" w:rsidRDefault="00A90D5E" w:rsidP="00A90D5E">
      <w:pPr>
        <w:autoSpaceDE w:val="0"/>
        <w:autoSpaceDN w:val="0"/>
        <w:adjustRightInd w:val="0"/>
        <w:ind w:firstLine="709"/>
        <w:jc w:val="both"/>
        <w:outlineLvl w:val="0"/>
        <w:rPr>
          <w:sz w:val="28"/>
          <w:szCs w:val="28"/>
        </w:rPr>
      </w:pPr>
      <w:r w:rsidRPr="00C01FB8">
        <w:rPr>
          <w:sz w:val="28"/>
          <w:szCs w:val="28"/>
        </w:rPr>
        <w:t xml:space="preserve">если в письменном обращении содержатся нецензурные, либо оскорбительные выражения, угрозы жизни, здоровью и имуществу должностного </w:t>
      </w:r>
      <w:r w:rsidRPr="00C01FB8">
        <w:rPr>
          <w:sz w:val="28"/>
          <w:szCs w:val="28"/>
        </w:rPr>
        <w:lastRenderedPageBreak/>
        <w:t>лица, а также членов его семьи.  Заявителю в этом случае сообщается о недопустимости злоупотребления правом;</w:t>
      </w:r>
    </w:p>
    <w:p w:rsidR="00A90D5E" w:rsidRPr="00C01FB8" w:rsidRDefault="00A90D5E" w:rsidP="00A90D5E">
      <w:pPr>
        <w:autoSpaceDE w:val="0"/>
        <w:autoSpaceDN w:val="0"/>
        <w:adjustRightInd w:val="0"/>
        <w:ind w:firstLine="709"/>
        <w:jc w:val="both"/>
        <w:outlineLvl w:val="0"/>
        <w:rPr>
          <w:sz w:val="28"/>
          <w:szCs w:val="28"/>
        </w:rPr>
      </w:pPr>
      <w:r w:rsidRPr="00C01FB8">
        <w:rPr>
          <w:sz w:val="28"/>
          <w:szCs w:val="28"/>
        </w:rPr>
        <w:t>если текст письменного обращения не поддается прочтению. Если прочтению поддается фамилия и почтовый адрес заявителя ему в течение семи дней сообщается о данной причине отказа в рассмотрении обращения;</w:t>
      </w:r>
    </w:p>
    <w:p w:rsidR="00A90D5E" w:rsidRPr="00C01FB8" w:rsidRDefault="00A90D5E" w:rsidP="00A90D5E">
      <w:pPr>
        <w:autoSpaceDE w:val="0"/>
        <w:autoSpaceDN w:val="0"/>
        <w:adjustRightInd w:val="0"/>
        <w:ind w:firstLine="709"/>
        <w:jc w:val="both"/>
        <w:outlineLvl w:val="0"/>
        <w:rPr>
          <w:sz w:val="28"/>
          <w:szCs w:val="28"/>
        </w:rPr>
      </w:pPr>
      <w:r w:rsidRPr="00C01FB8">
        <w:rPr>
          <w:sz w:val="28"/>
          <w:szCs w:val="28"/>
        </w:rPr>
        <w:t xml:space="preserve">если в обращении обжалуется судебное решение. Такое обращение в течение семи дней со дня регистрации возвращается заявителю с разъяснением </w:t>
      </w:r>
      <w:hyperlink r:id="rId29" w:history="1">
        <w:r w:rsidRPr="00C01FB8">
          <w:rPr>
            <w:sz w:val="28"/>
            <w:szCs w:val="28"/>
          </w:rPr>
          <w:t>порядка</w:t>
        </w:r>
      </w:hyperlink>
      <w:r w:rsidRPr="00C01FB8">
        <w:rPr>
          <w:sz w:val="28"/>
          <w:szCs w:val="28"/>
        </w:rPr>
        <w:t xml:space="preserve"> обжалования данного судебного решения;</w:t>
      </w:r>
    </w:p>
    <w:p w:rsidR="00A90D5E" w:rsidRPr="00C01FB8" w:rsidRDefault="00A90D5E" w:rsidP="00A90D5E">
      <w:pPr>
        <w:autoSpaceDE w:val="0"/>
        <w:autoSpaceDN w:val="0"/>
        <w:adjustRightInd w:val="0"/>
        <w:spacing w:line="235" w:lineRule="auto"/>
        <w:ind w:firstLine="709"/>
        <w:jc w:val="both"/>
        <w:outlineLvl w:val="0"/>
        <w:rPr>
          <w:sz w:val="28"/>
          <w:szCs w:val="28"/>
        </w:rPr>
      </w:pPr>
      <w:r w:rsidRPr="00C01FB8">
        <w:rPr>
          <w:sz w:val="28"/>
          <w:szCs w:val="28"/>
        </w:rPr>
        <w:t>если в письменном обращении заявителя содержится вопрос, на который ему многократно давались письменные ответы по существу в связи с ранее направляемыми обращениями в один и тот же орган местного самоуправления или одному и тому же должностному лицу, и при этом в обращении не приводятся новые доводы или обстоятельства. Заявитель в этом случае уведомляется о безосновательности очередного обращения и прекращении переписки с ним по данному вопросу;</w:t>
      </w:r>
    </w:p>
    <w:p w:rsidR="00A90D5E" w:rsidRPr="00C01FB8" w:rsidRDefault="00A90D5E" w:rsidP="00A90D5E">
      <w:pPr>
        <w:spacing w:line="235" w:lineRule="auto"/>
        <w:ind w:firstLine="709"/>
        <w:jc w:val="both"/>
        <w:rPr>
          <w:sz w:val="28"/>
          <w:szCs w:val="28"/>
        </w:rPr>
      </w:pPr>
      <w:r w:rsidRPr="00C01FB8">
        <w:rPr>
          <w:sz w:val="28"/>
          <w:szCs w:val="28"/>
        </w:rP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сообщается о невозможности дать ответ по существу поставленного в нем вопроса в связи с недопустимостью разглашения указанных сведений.</w:t>
      </w:r>
    </w:p>
    <w:p w:rsidR="00A90D5E" w:rsidRPr="00C01FB8" w:rsidRDefault="00A90D5E" w:rsidP="00A90D5E">
      <w:pPr>
        <w:autoSpaceDE w:val="0"/>
        <w:autoSpaceDN w:val="0"/>
        <w:adjustRightInd w:val="0"/>
        <w:spacing w:line="235" w:lineRule="auto"/>
        <w:ind w:firstLine="540"/>
        <w:jc w:val="both"/>
        <w:rPr>
          <w:sz w:val="28"/>
          <w:szCs w:val="28"/>
        </w:rPr>
      </w:pPr>
      <w:r w:rsidRPr="00C01FB8">
        <w:rPr>
          <w:sz w:val="28"/>
          <w:szCs w:val="28"/>
        </w:rPr>
        <w:t xml:space="preserve">  5.13</w:t>
      </w:r>
      <w:r>
        <w:rPr>
          <w:sz w:val="28"/>
          <w:szCs w:val="28"/>
        </w:rPr>
        <w:t>.</w:t>
      </w:r>
      <w:r w:rsidRPr="00C01FB8">
        <w:rPr>
          <w:sz w:val="28"/>
          <w:szCs w:val="28"/>
        </w:rPr>
        <w:t xml:space="preserve"> Обращения заинтересованных лиц, содержащие обжалование решений, действий (бездействия) конкретных должностных лиц, не могут направляться этим должностным лицам для рассмотрения и (или) ответа.</w:t>
      </w:r>
    </w:p>
    <w:p w:rsidR="00A90D5E" w:rsidRPr="00C01FB8" w:rsidRDefault="00A90D5E" w:rsidP="00A90D5E">
      <w:pPr>
        <w:spacing w:line="235" w:lineRule="auto"/>
        <w:ind w:firstLine="709"/>
        <w:jc w:val="both"/>
        <w:rPr>
          <w:sz w:val="28"/>
          <w:szCs w:val="28"/>
        </w:rPr>
      </w:pPr>
      <w:r w:rsidRPr="00C01FB8">
        <w:rPr>
          <w:sz w:val="28"/>
          <w:szCs w:val="28"/>
        </w:rPr>
        <w:t>5.14</w:t>
      </w:r>
      <w:r>
        <w:rPr>
          <w:sz w:val="28"/>
          <w:szCs w:val="28"/>
        </w:rPr>
        <w:t>.</w:t>
      </w:r>
      <w:r w:rsidRPr="00C01FB8">
        <w:rPr>
          <w:sz w:val="28"/>
          <w:szCs w:val="28"/>
        </w:rPr>
        <w:t xml:space="preserve"> Начальник сектора реализации жилищных программ, предоставляющего муниципальную услугу, проводит личный прием граждан. </w:t>
      </w:r>
    </w:p>
    <w:p w:rsidR="00A90D5E" w:rsidRPr="00C01FB8" w:rsidRDefault="00A90D5E" w:rsidP="00A90D5E">
      <w:pPr>
        <w:spacing w:line="235" w:lineRule="auto"/>
        <w:ind w:firstLine="709"/>
        <w:jc w:val="both"/>
        <w:rPr>
          <w:sz w:val="28"/>
          <w:szCs w:val="28"/>
        </w:rPr>
      </w:pPr>
      <w:r w:rsidRPr="00C01FB8">
        <w:rPr>
          <w:sz w:val="28"/>
          <w:szCs w:val="28"/>
        </w:rPr>
        <w:t xml:space="preserve">При личном приеме гражданин предъявляет документ, удостоверяющий его личность. Содержание устного обращения заносится в карточку личного приема гражданина.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 </w:t>
      </w:r>
    </w:p>
    <w:p w:rsidR="00A90D5E" w:rsidRPr="00C01FB8" w:rsidRDefault="00A90D5E" w:rsidP="00A90D5E">
      <w:pPr>
        <w:spacing w:line="235" w:lineRule="auto"/>
        <w:ind w:firstLine="709"/>
        <w:jc w:val="both"/>
        <w:rPr>
          <w:sz w:val="28"/>
          <w:szCs w:val="28"/>
        </w:rPr>
      </w:pPr>
      <w:r w:rsidRPr="00C01FB8">
        <w:rPr>
          <w:sz w:val="28"/>
          <w:szCs w:val="28"/>
        </w:rPr>
        <w:t xml:space="preserve">В случае, если в обращении содержатся вопросы, решение которых не входит в компетенцию органа местного самоуправления или должностного лица, гражданину дается разъяснение, куда и в каком порядке ему следует обратиться. </w:t>
      </w:r>
    </w:p>
    <w:p w:rsidR="00A90D5E" w:rsidRPr="00C01FB8" w:rsidRDefault="00A90D5E" w:rsidP="00A90D5E">
      <w:pPr>
        <w:spacing w:line="235" w:lineRule="auto"/>
        <w:ind w:firstLine="709"/>
        <w:jc w:val="both"/>
        <w:rPr>
          <w:sz w:val="28"/>
          <w:szCs w:val="28"/>
        </w:rPr>
      </w:pPr>
      <w:r w:rsidRPr="00C01FB8">
        <w:rPr>
          <w:sz w:val="28"/>
          <w:szCs w:val="28"/>
        </w:rPr>
        <w:t>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A90D5E" w:rsidRPr="00C01FB8" w:rsidRDefault="00A90D5E" w:rsidP="00A90D5E">
      <w:pPr>
        <w:spacing w:line="235" w:lineRule="auto"/>
        <w:ind w:firstLine="709"/>
        <w:jc w:val="both"/>
        <w:rPr>
          <w:sz w:val="28"/>
          <w:szCs w:val="28"/>
        </w:rPr>
      </w:pPr>
      <w:r w:rsidRPr="00C01FB8">
        <w:rPr>
          <w:sz w:val="28"/>
          <w:szCs w:val="28"/>
        </w:rPr>
        <w:t>5.15</w:t>
      </w:r>
      <w:r>
        <w:rPr>
          <w:sz w:val="28"/>
          <w:szCs w:val="28"/>
        </w:rPr>
        <w:t>.</w:t>
      </w:r>
      <w:r w:rsidRPr="00C01FB8">
        <w:rPr>
          <w:sz w:val="28"/>
          <w:szCs w:val="28"/>
        </w:rPr>
        <w:t xml:space="preserve">  Если заинтересованное лицо не удовлетворено решением, принятым в ходе рассмотрения жалобы в секторе реализации жилищных программ Администрации Белокалитвинского района, или решение не было принято, то заинтересованное лицо вправе обратиться с жалобой в адрес заместителя главы Администрации Белокалитвинского района или Главы Администрацию Белокалитвинского района, направив письменное обращение   по адресу: 347042, Ростовская обл., г. Белая Калитва, ул. Чернышевского, 8.</w:t>
      </w:r>
    </w:p>
    <w:p w:rsidR="00A90D5E" w:rsidRPr="00C01FB8" w:rsidRDefault="00A90D5E" w:rsidP="00A90D5E">
      <w:pPr>
        <w:autoSpaceDE w:val="0"/>
        <w:autoSpaceDN w:val="0"/>
        <w:adjustRightInd w:val="0"/>
        <w:spacing w:line="235" w:lineRule="auto"/>
        <w:ind w:firstLine="709"/>
        <w:jc w:val="both"/>
        <w:outlineLvl w:val="0"/>
        <w:rPr>
          <w:sz w:val="28"/>
          <w:szCs w:val="28"/>
        </w:rPr>
      </w:pPr>
      <w:r w:rsidRPr="00C01FB8">
        <w:rPr>
          <w:sz w:val="28"/>
          <w:szCs w:val="28"/>
        </w:rPr>
        <w:lastRenderedPageBreak/>
        <w:t>Заявитель в своем письменном обращении в обязательном порядке указывает либо наименование органа, предоставляющего муниципальную услугу,  в который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
    <w:p w:rsidR="00A90D5E" w:rsidRPr="00C01FB8" w:rsidRDefault="00A90D5E" w:rsidP="00A90D5E">
      <w:pPr>
        <w:autoSpaceDE w:val="0"/>
        <w:autoSpaceDN w:val="0"/>
        <w:adjustRightInd w:val="0"/>
        <w:ind w:firstLine="709"/>
        <w:jc w:val="both"/>
        <w:outlineLvl w:val="1"/>
        <w:rPr>
          <w:sz w:val="28"/>
          <w:szCs w:val="28"/>
        </w:rPr>
      </w:pPr>
      <w:r w:rsidRPr="00C01FB8">
        <w:rPr>
          <w:sz w:val="28"/>
          <w:szCs w:val="28"/>
        </w:rPr>
        <w:t>5.16</w:t>
      </w:r>
      <w:r>
        <w:rPr>
          <w:sz w:val="28"/>
          <w:szCs w:val="28"/>
        </w:rPr>
        <w:t>.</w:t>
      </w:r>
      <w:r w:rsidRPr="00C01FB8">
        <w:rPr>
          <w:sz w:val="28"/>
          <w:szCs w:val="28"/>
        </w:rPr>
        <w:t xml:space="preserve"> Результатом досудебного обжалования является принятие необходимых мер и направление письменных ответов заинтересованным лицам.</w:t>
      </w:r>
    </w:p>
    <w:p w:rsidR="00A90D5E" w:rsidRPr="00C01FB8" w:rsidRDefault="00A90D5E" w:rsidP="00A90D5E">
      <w:pPr>
        <w:autoSpaceDE w:val="0"/>
        <w:autoSpaceDN w:val="0"/>
        <w:adjustRightInd w:val="0"/>
        <w:ind w:firstLine="709"/>
        <w:jc w:val="both"/>
        <w:rPr>
          <w:sz w:val="28"/>
          <w:szCs w:val="28"/>
        </w:rPr>
      </w:pPr>
      <w:r w:rsidRPr="00C01FB8">
        <w:rPr>
          <w:sz w:val="28"/>
          <w:szCs w:val="28"/>
        </w:rPr>
        <w:t>5.17</w:t>
      </w:r>
      <w:r>
        <w:rPr>
          <w:sz w:val="28"/>
          <w:szCs w:val="28"/>
        </w:rPr>
        <w:t>.</w:t>
      </w:r>
      <w:r w:rsidRPr="00C01FB8">
        <w:rPr>
          <w:sz w:val="28"/>
          <w:szCs w:val="28"/>
        </w:rPr>
        <w:t xml:space="preserve"> Обжалование в судебном порядке.</w:t>
      </w:r>
    </w:p>
    <w:p w:rsidR="00A90D5E" w:rsidRPr="00C01FB8" w:rsidRDefault="00A90D5E" w:rsidP="00A90D5E">
      <w:pPr>
        <w:autoSpaceDE w:val="0"/>
        <w:autoSpaceDN w:val="0"/>
        <w:adjustRightInd w:val="0"/>
        <w:ind w:firstLine="709"/>
        <w:jc w:val="both"/>
        <w:rPr>
          <w:sz w:val="28"/>
          <w:szCs w:val="28"/>
        </w:rPr>
      </w:pPr>
      <w:r w:rsidRPr="00C01FB8">
        <w:rPr>
          <w:sz w:val="28"/>
          <w:szCs w:val="28"/>
        </w:rPr>
        <w:t>Заинтересованные лица могут обжаловать в судебном порядке действия (бездействие) и решения, осуществляемые (принятые) в ходе предоставления муниципальной услуги, в том числе в порядке досудебного обжалования, в установленном законодательством Российской Федерации порядке в соответствии с подведомственностью дел, установленной процессуальным законодательством Российской Федерации.</w:t>
      </w:r>
    </w:p>
    <w:p w:rsidR="00A90D5E" w:rsidRDefault="00A90D5E" w:rsidP="00A90D5E">
      <w:pPr>
        <w:pStyle w:val="ConsPlusNormal"/>
        <w:jc w:val="both"/>
        <w:rPr>
          <w:rFonts w:ascii="Times New Roman" w:hAnsi="Times New Roman" w:cs="Times New Roman"/>
          <w:sz w:val="28"/>
          <w:szCs w:val="28"/>
        </w:rPr>
      </w:pPr>
    </w:p>
    <w:p w:rsidR="00A90D5E" w:rsidRDefault="00A90D5E" w:rsidP="00A90D5E">
      <w:pPr>
        <w:rPr>
          <w:sz w:val="28"/>
          <w:szCs w:val="28"/>
        </w:rPr>
      </w:pPr>
    </w:p>
    <w:p w:rsidR="00A90D5E" w:rsidRPr="001F2D43" w:rsidRDefault="00A90D5E" w:rsidP="00A90D5E">
      <w:pPr>
        <w:rPr>
          <w:sz w:val="28"/>
          <w:szCs w:val="28"/>
        </w:rPr>
      </w:pPr>
    </w:p>
    <w:p w:rsidR="00A90D5E" w:rsidRPr="001F2D43" w:rsidRDefault="00A90D5E" w:rsidP="00A90D5E">
      <w:pPr>
        <w:rPr>
          <w:sz w:val="28"/>
          <w:szCs w:val="28"/>
        </w:rPr>
      </w:pPr>
      <w:r>
        <w:rPr>
          <w:sz w:val="28"/>
          <w:szCs w:val="28"/>
        </w:rPr>
        <w:t>Управляющий</w:t>
      </w:r>
      <w:r w:rsidRPr="001F2D43">
        <w:rPr>
          <w:sz w:val="28"/>
          <w:szCs w:val="28"/>
        </w:rPr>
        <w:t xml:space="preserve"> делами                                </w:t>
      </w:r>
      <w:r>
        <w:rPr>
          <w:sz w:val="28"/>
          <w:szCs w:val="28"/>
        </w:rPr>
        <w:t xml:space="preserve">            </w:t>
      </w:r>
      <w:r>
        <w:rPr>
          <w:sz w:val="28"/>
          <w:szCs w:val="28"/>
        </w:rPr>
        <w:tab/>
        <w:t xml:space="preserve">   Л.Г. Василенко</w:t>
      </w:r>
      <w:r w:rsidRPr="001F2D43">
        <w:rPr>
          <w:sz w:val="28"/>
          <w:szCs w:val="28"/>
        </w:rPr>
        <w:t xml:space="preserve">  </w:t>
      </w:r>
    </w:p>
    <w:p w:rsidR="00A90D5E" w:rsidRPr="00C01FB8" w:rsidRDefault="00A90D5E" w:rsidP="00A90D5E">
      <w:pPr>
        <w:jc w:val="both"/>
      </w:pPr>
    </w:p>
    <w:p w:rsidR="00A90D5E" w:rsidRDefault="00A90D5E" w:rsidP="00A90D5E">
      <w:pPr>
        <w:pStyle w:val="ConsPlusNormal"/>
        <w:jc w:val="right"/>
        <w:outlineLvl w:val="0"/>
        <w:rPr>
          <w:rFonts w:ascii="Times New Roman" w:hAnsi="Times New Roman" w:cs="Times New Roman"/>
          <w:sz w:val="24"/>
          <w:szCs w:val="24"/>
        </w:rPr>
      </w:pPr>
    </w:p>
    <w:p w:rsidR="00352C9D" w:rsidRDefault="00352C9D" w:rsidP="00A90D5E">
      <w:pPr>
        <w:pStyle w:val="ConsPlusNormal"/>
        <w:jc w:val="right"/>
        <w:outlineLvl w:val="0"/>
        <w:rPr>
          <w:rFonts w:ascii="Times New Roman" w:hAnsi="Times New Roman" w:cs="Times New Roman"/>
          <w:sz w:val="24"/>
          <w:szCs w:val="24"/>
        </w:rPr>
        <w:sectPr w:rsidR="00352C9D" w:rsidSect="00352C9D">
          <w:headerReference w:type="even" r:id="rId30"/>
          <w:headerReference w:type="default" r:id="rId31"/>
          <w:footerReference w:type="even" r:id="rId32"/>
          <w:footerReference w:type="default" r:id="rId33"/>
          <w:headerReference w:type="first" r:id="rId34"/>
          <w:footerReference w:type="first" r:id="rId35"/>
          <w:pgSz w:w="11906" w:h="16838" w:code="9"/>
          <w:pgMar w:top="709" w:right="566" w:bottom="1134" w:left="1304" w:header="397" w:footer="567" w:gutter="0"/>
          <w:cols w:space="708"/>
          <w:docGrid w:linePitch="360"/>
        </w:sectPr>
      </w:pPr>
    </w:p>
    <w:p w:rsidR="00A90D5E" w:rsidRPr="009A2400" w:rsidRDefault="00A90D5E" w:rsidP="00A90D5E">
      <w:pPr>
        <w:pStyle w:val="ConsPlusNormal"/>
        <w:jc w:val="right"/>
        <w:outlineLvl w:val="0"/>
        <w:rPr>
          <w:rFonts w:ascii="Times New Roman" w:hAnsi="Times New Roman" w:cs="Times New Roman"/>
          <w:sz w:val="24"/>
          <w:szCs w:val="24"/>
        </w:rPr>
      </w:pPr>
      <w:r>
        <w:rPr>
          <w:rFonts w:ascii="Times New Roman" w:hAnsi="Times New Roman" w:cs="Times New Roman"/>
          <w:sz w:val="24"/>
          <w:szCs w:val="24"/>
        </w:rPr>
        <w:lastRenderedPageBreak/>
        <w:t>Приложение №</w:t>
      </w:r>
      <w:r w:rsidRPr="009A2400">
        <w:rPr>
          <w:rFonts w:ascii="Times New Roman" w:hAnsi="Times New Roman" w:cs="Times New Roman"/>
          <w:sz w:val="24"/>
          <w:szCs w:val="24"/>
        </w:rPr>
        <w:t xml:space="preserve"> 1</w:t>
      </w:r>
    </w:p>
    <w:p w:rsidR="00A90D5E" w:rsidRPr="009A2400" w:rsidRDefault="00A90D5E" w:rsidP="00A90D5E">
      <w:pPr>
        <w:pStyle w:val="ConsPlusNormal"/>
        <w:jc w:val="right"/>
        <w:rPr>
          <w:rFonts w:ascii="Times New Roman" w:hAnsi="Times New Roman" w:cs="Times New Roman"/>
          <w:sz w:val="24"/>
          <w:szCs w:val="24"/>
        </w:rPr>
      </w:pPr>
      <w:r w:rsidRPr="009A2400">
        <w:rPr>
          <w:rFonts w:ascii="Times New Roman" w:hAnsi="Times New Roman" w:cs="Times New Roman"/>
          <w:sz w:val="24"/>
          <w:szCs w:val="24"/>
        </w:rPr>
        <w:t>к Административному регламенту</w:t>
      </w:r>
    </w:p>
    <w:p w:rsidR="00A90D5E" w:rsidRPr="009A2400" w:rsidRDefault="00A90D5E" w:rsidP="00A90D5E">
      <w:pPr>
        <w:pStyle w:val="ConsPlusNormal"/>
        <w:jc w:val="right"/>
        <w:rPr>
          <w:rFonts w:ascii="Times New Roman" w:hAnsi="Times New Roman" w:cs="Times New Roman"/>
          <w:sz w:val="24"/>
          <w:szCs w:val="24"/>
        </w:rPr>
      </w:pPr>
      <w:r w:rsidRPr="009A2400">
        <w:rPr>
          <w:rFonts w:ascii="Times New Roman" w:hAnsi="Times New Roman" w:cs="Times New Roman"/>
          <w:sz w:val="24"/>
          <w:szCs w:val="24"/>
        </w:rPr>
        <w:t>предоставления муниципальной услуги</w:t>
      </w:r>
    </w:p>
    <w:p w:rsidR="00A90D5E" w:rsidRPr="009A2400" w:rsidRDefault="00A90D5E" w:rsidP="00A90D5E">
      <w:pPr>
        <w:pStyle w:val="ConsPlusNormal"/>
        <w:jc w:val="right"/>
        <w:rPr>
          <w:rFonts w:ascii="Times New Roman" w:hAnsi="Times New Roman" w:cs="Times New Roman"/>
          <w:sz w:val="24"/>
          <w:szCs w:val="24"/>
        </w:rPr>
      </w:pPr>
      <w:r w:rsidRPr="009A2400">
        <w:rPr>
          <w:rFonts w:ascii="Times New Roman" w:hAnsi="Times New Roman" w:cs="Times New Roman"/>
          <w:sz w:val="24"/>
          <w:szCs w:val="24"/>
        </w:rPr>
        <w:t>"Постановка на учет молодых семей,</w:t>
      </w:r>
    </w:p>
    <w:p w:rsidR="00A90D5E" w:rsidRPr="009A2400" w:rsidRDefault="00A90D5E" w:rsidP="00A90D5E">
      <w:pPr>
        <w:pStyle w:val="ConsPlusNormal"/>
        <w:jc w:val="right"/>
        <w:rPr>
          <w:rFonts w:ascii="Times New Roman" w:hAnsi="Times New Roman" w:cs="Times New Roman"/>
          <w:sz w:val="24"/>
          <w:szCs w:val="24"/>
        </w:rPr>
      </w:pPr>
      <w:r w:rsidRPr="009A2400">
        <w:rPr>
          <w:rFonts w:ascii="Times New Roman" w:hAnsi="Times New Roman" w:cs="Times New Roman"/>
          <w:sz w:val="24"/>
          <w:szCs w:val="24"/>
        </w:rPr>
        <w:t>нуждающихся в улучшении жилищных</w:t>
      </w:r>
    </w:p>
    <w:p w:rsidR="00A90D5E" w:rsidRPr="009A2400" w:rsidRDefault="00A90D5E" w:rsidP="00A90D5E">
      <w:pPr>
        <w:pStyle w:val="ConsPlusNormal"/>
        <w:jc w:val="right"/>
        <w:rPr>
          <w:rFonts w:ascii="Times New Roman" w:hAnsi="Times New Roman" w:cs="Times New Roman"/>
          <w:sz w:val="24"/>
          <w:szCs w:val="24"/>
        </w:rPr>
      </w:pPr>
      <w:r w:rsidRPr="009A2400">
        <w:rPr>
          <w:rFonts w:ascii="Times New Roman" w:hAnsi="Times New Roman" w:cs="Times New Roman"/>
          <w:sz w:val="24"/>
          <w:szCs w:val="24"/>
        </w:rPr>
        <w:t>условий, в рамках подпрограммы</w:t>
      </w:r>
    </w:p>
    <w:p w:rsidR="00A90D5E" w:rsidRPr="009A2400" w:rsidRDefault="00A90D5E" w:rsidP="00A90D5E">
      <w:pPr>
        <w:pStyle w:val="ConsPlusNormal"/>
        <w:jc w:val="right"/>
        <w:rPr>
          <w:rFonts w:ascii="Times New Roman" w:hAnsi="Times New Roman" w:cs="Times New Roman"/>
          <w:sz w:val="24"/>
          <w:szCs w:val="24"/>
        </w:rPr>
      </w:pPr>
      <w:r w:rsidRPr="009A2400">
        <w:rPr>
          <w:rFonts w:ascii="Times New Roman" w:hAnsi="Times New Roman" w:cs="Times New Roman"/>
          <w:sz w:val="24"/>
          <w:szCs w:val="24"/>
        </w:rPr>
        <w:t>"Обеспечение жильем молодых семей"</w:t>
      </w:r>
    </w:p>
    <w:p w:rsidR="00A90D5E" w:rsidRPr="009A2400" w:rsidRDefault="00A90D5E" w:rsidP="00A90D5E">
      <w:pPr>
        <w:pStyle w:val="ConsPlusNormal"/>
        <w:jc w:val="right"/>
        <w:rPr>
          <w:rFonts w:ascii="Times New Roman" w:hAnsi="Times New Roman" w:cs="Times New Roman"/>
          <w:sz w:val="24"/>
          <w:szCs w:val="24"/>
        </w:rPr>
      </w:pPr>
      <w:r w:rsidRPr="009A2400">
        <w:rPr>
          <w:rFonts w:ascii="Times New Roman" w:hAnsi="Times New Roman" w:cs="Times New Roman"/>
          <w:sz w:val="24"/>
          <w:szCs w:val="24"/>
        </w:rPr>
        <w:t>федеральной целевой программы</w:t>
      </w:r>
    </w:p>
    <w:p w:rsidR="00A90D5E" w:rsidRPr="009A2400" w:rsidRDefault="00A90D5E" w:rsidP="00A90D5E">
      <w:pPr>
        <w:pStyle w:val="ConsPlusNormal"/>
        <w:jc w:val="right"/>
        <w:rPr>
          <w:rFonts w:ascii="Times New Roman" w:hAnsi="Times New Roman" w:cs="Times New Roman"/>
          <w:sz w:val="24"/>
          <w:szCs w:val="24"/>
        </w:rPr>
      </w:pPr>
      <w:r>
        <w:rPr>
          <w:rFonts w:ascii="Times New Roman" w:hAnsi="Times New Roman" w:cs="Times New Roman"/>
          <w:sz w:val="24"/>
          <w:szCs w:val="24"/>
        </w:rPr>
        <w:t>"Жилище на 2015-2020</w:t>
      </w:r>
      <w:r w:rsidRPr="009A2400">
        <w:rPr>
          <w:rFonts w:ascii="Times New Roman" w:hAnsi="Times New Roman" w:cs="Times New Roman"/>
          <w:sz w:val="24"/>
          <w:szCs w:val="24"/>
        </w:rPr>
        <w:t xml:space="preserve"> гг."</w:t>
      </w:r>
    </w:p>
    <w:p w:rsidR="00A90D5E" w:rsidRPr="008A31C8" w:rsidRDefault="00A90D5E" w:rsidP="00A90D5E">
      <w:pPr>
        <w:pStyle w:val="ConsPlusNormal"/>
        <w:ind w:firstLine="540"/>
        <w:jc w:val="both"/>
        <w:rPr>
          <w:rFonts w:ascii="Times New Roman" w:hAnsi="Times New Roman" w:cs="Times New Roman"/>
          <w:sz w:val="28"/>
          <w:szCs w:val="28"/>
        </w:rPr>
      </w:pPr>
    </w:p>
    <w:p w:rsidR="00A90D5E" w:rsidRDefault="00A90D5E" w:rsidP="00A90D5E">
      <w:pPr>
        <w:pStyle w:val="ConsPlusNormal"/>
        <w:jc w:val="both"/>
      </w:pPr>
      <w:bookmarkStart w:id="7" w:name="Par315"/>
      <w:bookmarkEnd w:id="7"/>
    </w:p>
    <w:p w:rsidR="00A90D5E" w:rsidRDefault="00A90D5E" w:rsidP="00A90D5E">
      <w:pPr>
        <w:rPr>
          <w:b/>
          <w:bCs/>
          <w:sz w:val="28"/>
          <w:szCs w:val="28"/>
        </w:rPr>
      </w:pPr>
    </w:p>
    <w:p w:rsidR="00A90D5E" w:rsidRPr="00D6511D" w:rsidRDefault="00A90D5E" w:rsidP="00A90D5E">
      <w:pPr>
        <w:ind w:firstLine="709"/>
        <w:jc w:val="center"/>
        <w:rPr>
          <w:sz w:val="28"/>
          <w:szCs w:val="28"/>
        </w:rPr>
      </w:pPr>
      <w:r w:rsidRPr="00D6511D">
        <w:rPr>
          <w:bCs/>
          <w:sz w:val="28"/>
          <w:szCs w:val="28"/>
        </w:rPr>
        <w:t xml:space="preserve">Блок-схема предоставления муниципальной услуги </w:t>
      </w:r>
    </w:p>
    <w:p w:rsidR="00A90D5E" w:rsidRPr="00D31E6A" w:rsidRDefault="00A90D5E" w:rsidP="00A90D5E">
      <w:pPr>
        <w:ind w:firstLine="709"/>
        <w:rPr>
          <w:sz w:val="28"/>
          <w:szCs w:val="28"/>
        </w:rPr>
      </w:pPr>
      <w:r w:rsidRPr="00D31E6A">
        <w:rPr>
          <w:sz w:val="28"/>
          <w:szCs w:val="28"/>
        </w:rPr>
        <w:t> </w:t>
      </w:r>
    </w:p>
    <w:tbl>
      <w:tblPr>
        <w:tblW w:w="0" w:type="auto"/>
        <w:jc w:val="center"/>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0A0" w:firstRow="1" w:lastRow="0" w:firstColumn="1" w:lastColumn="0" w:noHBand="0" w:noVBand="0"/>
      </w:tblPr>
      <w:tblGrid>
        <w:gridCol w:w="9450"/>
      </w:tblGrid>
      <w:tr w:rsidR="00A90D5E" w:rsidRPr="00B43C3A" w:rsidTr="006F440E">
        <w:trPr>
          <w:tblCellSpacing w:w="0" w:type="dxa"/>
          <w:jc w:val="center"/>
        </w:trPr>
        <w:tc>
          <w:tcPr>
            <w:tcW w:w="9450" w:type="dxa"/>
            <w:tcBorders>
              <w:top w:val="single" w:sz="4" w:space="0" w:color="auto"/>
              <w:bottom w:val="single" w:sz="4" w:space="0" w:color="auto"/>
            </w:tcBorders>
          </w:tcPr>
          <w:p w:rsidR="00A90D5E" w:rsidRPr="00B43C3A" w:rsidRDefault="00A90D5E" w:rsidP="006F440E">
            <w:pPr>
              <w:pStyle w:val="ConsPlusNormal"/>
              <w:jc w:val="both"/>
              <w:rPr>
                <w:rFonts w:ascii="Times New Roman" w:hAnsi="Times New Roman" w:cs="Times New Roman"/>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2891790</wp:posOffset>
                      </wp:positionH>
                      <wp:positionV relativeFrom="paragraph">
                        <wp:posOffset>617220</wp:posOffset>
                      </wp:positionV>
                      <wp:extent cx="209550" cy="258445"/>
                      <wp:effectExtent l="0" t="0" r="0" b="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58445"/>
                              </a:xfrm>
                              <a:prstGeom prst="downArrow">
                                <a:avLst>
                                  <a:gd name="adj1" fmla="val 50000"/>
                                  <a:gd name="adj2" fmla="val 3083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A4D38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 o:spid="_x0000_s1026" type="#_x0000_t67" style="position:absolute;margin-left:227.7pt;margin-top:48.6pt;width:16.5pt;height:2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">
                      <v:textbox style="layout-flow:vertical-ideographic"/>
                    </v:shape>
                  </w:pict>
                </mc:Fallback>
              </mc:AlternateContent>
            </w:r>
            <w:r w:rsidRPr="009A2400">
              <w:rPr>
                <w:rFonts w:ascii="Times New Roman" w:hAnsi="Times New Roman"/>
                <w:bCs/>
                <w:sz w:val="28"/>
                <w:szCs w:val="28"/>
              </w:rPr>
              <w:t>Консультирование граждан о порядке и условиях</w:t>
            </w:r>
            <w:r w:rsidRPr="00B505DA">
              <w:rPr>
                <w:rFonts w:ascii="Times New Roman" w:hAnsi="Times New Roman"/>
                <w:bCs/>
                <w:sz w:val="28"/>
                <w:szCs w:val="28"/>
              </w:rPr>
              <w:t xml:space="preserve"> подпрограммы</w:t>
            </w:r>
          </w:p>
          <w:p w:rsidR="00A90D5E" w:rsidRPr="00B43C3A" w:rsidRDefault="00A90D5E" w:rsidP="006F440E">
            <w:pPr>
              <w:pStyle w:val="ConsPlusNormal"/>
              <w:jc w:val="both"/>
              <w:rPr>
                <w:rFonts w:ascii="Times New Roman" w:hAnsi="Times New Roman" w:cs="Times New Roman"/>
                <w:sz w:val="28"/>
                <w:szCs w:val="28"/>
              </w:rPr>
            </w:pPr>
            <w:r w:rsidRPr="00B43C3A">
              <w:rPr>
                <w:rFonts w:ascii="Times New Roman" w:hAnsi="Times New Roman" w:cs="Times New Roman"/>
                <w:sz w:val="28"/>
                <w:szCs w:val="28"/>
              </w:rPr>
              <w:t>"Обеспечение жильем молодых семей"</w:t>
            </w:r>
            <w:r>
              <w:rPr>
                <w:rFonts w:ascii="Times New Roman" w:hAnsi="Times New Roman" w:cs="Times New Roman"/>
                <w:sz w:val="28"/>
                <w:szCs w:val="28"/>
              </w:rPr>
              <w:t xml:space="preserve"> </w:t>
            </w:r>
            <w:r w:rsidRPr="00B43C3A">
              <w:rPr>
                <w:rFonts w:ascii="Times New Roman" w:hAnsi="Times New Roman" w:cs="Times New Roman"/>
                <w:sz w:val="28"/>
                <w:szCs w:val="28"/>
              </w:rPr>
              <w:t>Федеральной целевой программы</w:t>
            </w:r>
          </w:p>
          <w:p w:rsidR="00A90D5E" w:rsidRPr="00B43C3A" w:rsidRDefault="00A90D5E" w:rsidP="006F440E">
            <w:pPr>
              <w:pStyle w:val="ConsPlusNormal"/>
              <w:jc w:val="both"/>
              <w:rPr>
                <w:rFonts w:ascii="Times New Roman" w:hAnsi="Times New Roman" w:cs="Times New Roman"/>
                <w:sz w:val="28"/>
                <w:szCs w:val="28"/>
              </w:rPr>
            </w:pPr>
            <w:r>
              <w:rPr>
                <w:rFonts w:ascii="Times New Roman" w:hAnsi="Times New Roman" w:cs="Times New Roman"/>
                <w:sz w:val="28"/>
                <w:szCs w:val="28"/>
              </w:rPr>
              <w:t>"Жилище на 2015-2020</w:t>
            </w:r>
            <w:r w:rsidRPr="00B43C3A">
              <w:rPr>
                <w:rFonts w:ascii="Times New Roman" w:hAnsi="Times New Roman" w:cs="Times New Roman"/>
                <w:sz w:val="28"/>
                <w:szCs w:val="28"/>
              </w:rPr>
              <w:t xml:space="preserve"> гг."</w:t>
            </w:r>
          </w:p>
        </w:tc>
      </w:tr>
    </w:tbl>
    <w:p w:rsidR="00A90D5E" w:rsidRPr="009A2400" w:rsidRDefault="00A90D5E" w:rsidP="00A90D5E">
      <w:pPr>
        <w:ind w:firstLine="709"/>
        <w:rPr>
          <w:sz w:val="28"/>
          <w:szCs w:val="28"/>
        </w:rPr>
      </w:pPr>
      <w:r w:rsidRPr="00D31E6A">
        <w:rPr>
          <w:sz w:val="28"/>
          <w:szCs w:val="28"/>
        </w:rPr>
        <w:t> </w:t>
      </w:r>
      <w:r>
        <w:rPr>
          <w:sz w:val="28"/>
          <w:szCs w:val="28"/>
        </w:rPr>
        <w:t xml:space="preserve">  </w:t>
      </w:r>
    </w:p>
    <w:p w:rsidR="00A90D5E" w:rsidRPr="00AB48E4" w:rsidRDefault="00A90D5E" w:rsidP="00A90D5E">
      <w:pPr>
        <w:ind w:firstLine="709"/>
        <w:rPr>
          <w:sz w:val="16"/>
          <w:szCs w:val="16"/>
        </w:rPr>
      </w:pPr>
    </w:p>
    <w:tbl>
      <w:tblPr>
        <w:tblW w:w="0" w:type="auto"/>
        <w:jc w:val="center"/>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0A0" w:firstRow="1" w:lastRow="0" w:firstColumn="1" w:lastColumn="0" w:noHBand="0" w:noVBand="0"/>
      </w:tblPr>
      <w:tblGrid>
        <w:gridCol w:w="9450"/>
      </w:tblGrid>
      <w:tr w:rsidR="00A90D5E" w:rsidRPr="00B43C3A" w:rsidTr="006F440E">
        <w:trPr>
          <w:tblCellSpacing w:w="0" w:type="dxa"/>
          <w:jc w:val="center"/>
        </w:trPr>
        <w:tc>
          <w:tcPr>
            <w:tcW w:w="9450" w:type="dxa"/>
            <w:tcBorders>
              <w:top w:val="single" w:sz="4" w:space="0" w:color="auto"/>
              <w:bottom w:val="single" w:sz="4" w:space="0" w:color="auto"/>
            </w:tcBorders>
          </w:tcPr>
          <w:p w:rsidR="00A90D5E" w:rsidRPr="00B43C3A" w:rsidRDefault="00A90D5E" w:rsidP="006F440E">
            <w:pPr>
              <w:ind w:firstLine="709"/>
              <w:jc w:val="center"/>
              <w:rPr>
                <w:sz w:val="28"/>
                <w:szCs w:val="28"/>
              </w:rPr>
            </w:pPr>
            <w:r>
              <w:rPr>
                <w:noProof/>
              </w:rPr>
              <mc:AlternateContent>
                <mc:Choice Requires="wps">
                  <w:drawing>
                    <wp:anchor distT="0" distB="0" distL="114300" distR="114300" simplePos="0" relativeHeight="251660288" behindDoc="0" locked="0" layoutInCell="1" allowOverlap="1">
                      <wp:simplePos x="0" y="0"/>
                      <wp:positionH relativeFrom="column">
                        <wp:posOffset>2846070</wp:posOffset>
                      </wp:positionH>
                      <wp:positionV relativeFrom="paragraph">
                        <wp:posOffset>411480</wp:posOffset>
                      </wp:positionV>
                      <wp:extent cx="209550" cy="222885"/>
                      <wp:effectExtent l="0" t="0" r="0" b="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22885"/>
                              </a:xfrm>
                              <a:prstGeom prst="downArrow">
                                <a:avLst>
                                  <a:gd name="adj1" fmla="val 50000"/>
                                  <a:gd name="adj2" fmla="val 2659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4C8FA" id="AutoShape 3" o:spid="_x0000_s1026" type="#_x0000_t67" style="position:absolute;margin-left:224.1pt;margin-top:32.4pt;width:16.5pt;height:1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">
                      <v:textbox style="layout-flow:vertical-ideographic"/>
                    </v:shape>
                  </w:pict>
                </mc:Fallback>
              </mc:AlternateContent>
            </w:r>
            <w:r w:rsidRPr="00B43C3A">
              <w:rPr>
                <w:bCs/>
                <w:sz w:val="28"/>
                <w:szCs w:val="28"/>
              </w:rPr>
              <w:t>Ознакомление с перечнем документов, необходимых для принятия решения;</w:t>
            </w:r>
          </w:p>
        </w:tc>
      </w:tr>
    </w:tbl>
    <w:p w:rsidR="00A90D5E" w:rsidRPr="00034E9E" w:rsidRDefault="00A90D5E" w:rsidP="00A90D5E">
      <w:pPr>
        <w:ind w:firstLine="709"/>
        <w:rPr>
          <w:sz w:val="28"/>
          <w:szCs w:val="28"/>
        </w:rPr>
      </w:pPr>
      <w:r>
        <w:rPr>
          <w:sz w:val="28"/>
          <w:szCs w:val="28"/>
        </w:rPr>
        <w:t xml:space="preserve">  </w:t>
      </w:r>
    </w:p>
    <w:tbl>
      <w:tblPr>
        <w:tblW w:w="0" w:type="auto"/>
        <w:jc w:val="center"/>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0A0" w:firstRow="1" w:lastRow="0" w:firstColumn="1" w:lastColumn="0" w:noHBand="0" w:noVBand="0"/>
      </w:tblPr>
      <w:tblGrid>
        <w:gridCol w:w="9450"/>
      </w:tblGrid>
      <w:tr w:rsidR="00A90D5E" w:rsidRPr="00B43C3A" w:rsidTr="006F440E">
        <w:trPr>
          <w:tblCellSpacing w:w="0" w:type="dxa"/>
          <w:jc w:val="center"/>
        </w:trPr>
        <w:tc>
          <w:tcPr>
            <w:tcW w:w="9450" w:type="dxa"/>
            <w:tcBorders>
              <w:top w:val="single" w:sz="4" w:space="0" w:color="auto"/>
              <w:bottom w:val="single" w:sz="4" w:space="0" w:color="auto"/>
            </w:tcBorders>
          </w:tcPr>
          <w:p w:rsidR="00A90D5E" w:rsidRPr="00B43C3A" w:rsidRDefault="00A90D5E" w:rsidP="006F440E">
            <w:pPr>
              <w:ind w:firstLine="709"/>
              <w:jc w:val="center"/>
              <w:rPr>
                <w:sz w:val="28"/>
                <w:szCs w:val="28"/>
              </w:rPr>
            </w:pPr>
            <w:r>
              <w:rPr>
                <w:noProof/>
              </w:rPr>
              <mc:AlternateContent>
                <mc:Choice Requires="wps">
                  <w:drawing>
                    <wp:anchor distT="0" distB="0" distL="114300" distR="114300" simplePos="0" relativeHeight="251661312" behindDoc="0" locked="0" layoutInCell="1" allowOverlap="1">
                      <wp:simplePos x="0" y="0"/>
                      <wp:positionH relativeFrom="column">
                        <wp:posOffset>2891790</wp:posOffset>
                      </wp:positionH>
                      <wp:positionV relativeFrom="paragraph">
                        <wp:posOffset>190500</wp:posOffset>
                      </wp:positionV>
                      <wp:extent cx="209550" cy="252730"/>
                      <wp:effectExtent l="0" t="0" r="0" b="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52730"/>
                              </a:xfrm>
                              <a:prstGeom prst="downArrow">
                                <a:avLst>
                                  <a:gd name="adj1" fmla="val 50000"/>
                                  <a:gd name="adj2" fmla="val 3015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83F03" id="AutoShape 4" o:spid="_x0000_s1026" type="#_x0000_t67" style="position:absolute;margin-left:227.7pt;margin-top:15pt;width:16.5pt;height:1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">
                      <v:textbox style="layout-flow:vertical-ideographic"/>
                    </v:shape>
                  </w:pict>
                </mc:Fallback>
              </mc:AlternateContent>
            </w:r>
            <w:r w:rsidRPr="00B43C3A">
              <w:rPr>
                <w:bCs/>
                <w:sz w:val="28"/>
                <w:szCs w:val="28"/>
              </w:rPr>
              <w:t>Объяснение порядка заполнения заявления</w:t>
            </w:r>
          </w:p>
        </w:tc>
      </w:tr>
    </w:tbl>
    <w:p w:rsidR="00A90D5E" w:rsidRPr="00D31E6A" w:rsidRDefault="00A90D5E" w:rsidP="00A90D5E">
      <w:pPr>
        <w:ind w:firstLine="709"/>
        <w:rPr>
          <w:sz w:val="28"/>
          <w:szCs w:val="28"/>
        </w:rPr>
      </w:pPr>
      <w:r w:rsidRPr="00D31E6A">
        <w:rPr>
          <w:sz w:val="28"/>
          <w:szCs w:val="28"/>
        </w:rPr>
        <w:t> </w:t>
      </w:r>
    </w:p>
    <w:tbl>
      <w:tblPr>
        <w:tblW w:w="0" w:type="auto"/>
        <w:jc w:val="center"/>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0A0" w:firstRow="1" w:lastRow="0" w:firstColumn="1" w:lastColumn="0" w:noHBand="0" w:noVBand="0"/>
      </w:tblPr>
      <w:tblGrid>
        <w:gridCol w:w="9450"/>
      </w:tblGrid>
      <w:tr w:rsidR="00A90D5E" w:rsidRPr="00B43C3A" w:rsidTr="006F440E">
        <w:trPr>
          <w:tblCellSpacing w:w="0" w:type="dxa"/>
          <w:jc w:val="center"/>
        </w:trPr>
        <w:tc>
          <w:tcPr>
            <w:tcW w:w="9450" w:type="dxa"/>
            <w:tcBorders>
              <w:top w:val="single" w:sz="4" w:space="0" w:color="auto"/>
              <w:bottom w:val="single" w:sz="4" w:space="0" w:color="auto"/>
            </w:tcBorders>
          </w:tcPr>
          <w:p w:rsidR="00A90D5E" w:rsidRPr="00B43C3A" w:rsidRDefault="00A90D5E" w:rsidP="006F440E">
            <w:pPr>
              <w:pStyle w:val="ConsPlusNormal"/>
              <w:jc w:val="both"/>
              <w:rPr>
                <w:rFonts w:ascii="Times New Roman" w:hAnsi="Times New Roman" w:cs="Times New Roman"/>
                <w:sz w:val="28"/>
                <w:szCs w:val="28"/>
              </w:rPr>
            </w:pPr>
            <w:r w:rsidRPr="009A2400">
              <w:rPr>
                <w:rFonts w:ascii="Times New Roman" w:hAnsi="Times New Roman"/>
                <w:bCs/>
                <w:sz w:val="28"/>
                <w:szCs w:val="28"/>
              </w:rPr>
              <w:t>Принятие необходимых документов для</w:t>
            </w:r>
            <w:r>
              <w:rPr>
                <w:rFonts w:ascii="Times New Roman" w:hAnsi="Times New Roman"/>
                <w:bCs/>
                <w:sz w:val="28"/>
                <w:szCs w:val="28"/>
              </w:rPr>
              <w:t xml:space="preserve"> постановки</w:t>
            </w:r>
            <w:r w:rsidRPr="00D31E6A">
              <w:rPr>
                <w:rFonts w:ascii="Times New Roman" w:hAnsi="Times New Roman"/>
                <w:b/>
                <w:bCs/>
                <w:sz w:val="28"/>
                <w:szCs w:val="28"/>
              </w:rPr>
              <w:t xml:space="preserve"> </w:t>
            </w:r>
            <w:r w:rsidRPr="00B43C3A">
              <w:rPr>
                <w:rFonts w:ascii="Times New Roman" w:hAnsi="Times New Roman" w:cs="Times New Roman"/>
                <w:sz w:val="28"/>
                <w:szCs w:val="28"/>
              </w:rPr>
              <w:t>на учет молодых семей,</w:t>
            </w:r>
          </w:p>
          <w:p w:rsidR="00A90D5E" w:rsidRPr="00B43C3A" w:rsidRDefault="00A90D5E" w:rsidP="006F440E">
            <w:pPr>
              <w:pStyle w:val="ConsPlusNormal"/>
              <w:jc w:val="both"/>
              <w:rPr>
                <w:rFonts w:ascii="Times New Roman" w:hAnsi="Times New Roman" w:cs="Times New Roman"/>
                <w:sz w:val="28"/>
                <w:szCs w:val="28"/>
              </w:rPr>
            </w:pPr>
            <w:r w:rsidRPr="00B43C3A">
              <w:rPr>
                <w:rFonts w:ascii="Times New Roman" w:hAnsi="Times New Roman" w:cs="Times New Roman"/>
                <w:sz w:val="28"/>
                <w:szCs w:val="28"/>
              </w:rPr>
              <w:t>нуждающихся в улучшении жилищных условий, в рамках подпрограммы</w:t>
            </w:r>
          </w:p>
          <w:p w:rsidR="00A90D5E" w:rsidRPr="00B43C3A" w:rsidRDefault="00A90D5E" w:rsidP="006F440E">
            <w:pPr>
              <w:pStyle w:val="ConsPlusNormal"/>
              <w:jc w:val="both"/>
              <w:rPr>
                <w:rFonts w:ascii="Times New Roman" w:hAnsi="Times New Roman" w:cs="Times New Roman"/>
                <w:sz w:val="28"/>
                <w:szCs w:val="28"/>
              </w:rPr>
            </w:pPr>
            <w:r w:rsidRPr="00B43C3A">
              <w:rPr>
                <w:rFonts w:ascii="Times New Roman" w:hAnsi="Times New Roman" w:cs="Times New Roman"/>
                <w:sz w:val="28"/>
                <w:szCs w:val="28"/>
              </w:rPr>
              <w:t>"Обеспечение жильем молодых семей" федеральной целевой программы</w:t>
            </w:r>
          </w:p>
          <w:p w:rsidR="00A90D5E" w:rsidRPr="00B43C3A" w:rsidRDefault="00A90D5E" w:rsidP="006F440E">
            <w:pPr>
              <w:jc w:val="both"/>
              <w:rPr>
                <w:sz w:val="28"/>
                <w:szCs w:val="28"/>
              </w:rPr>
            </w:pPr>
            <w:r>
              <w:rPr>
                <w:sz w:val="28"/>
                <w:szCs w:val="28"/>
              </w:rPr>
              <w:t>"Жилище на 2015-2020</w:t>
            </w:r>
            <w:r w:rsidRPr="00B43C3A">
              <w:rPr>
                <w:sz w:val="28"/>
                <w:szCs w:val="28"/>
              </w:rPr>
              <w:t xml:space="preserve"> </w:t>
            </w:r>
            <w:proofErr w:type="spellStart"/>
            <w:r w:rsidRPr="00B43C3A">
              <w:rPr>
                <w:sz w:val="28"/>
                <w:szCs w:val="28"/>
              </w:rPr>
              <w:t>гг</w:t>
            </w:r>
            <w:proofErr w:type="spellEnd"/>
          </w:p>
        </w:tc>
      </w:tr>
    </w:tbl>
    <w:p w:rsidR="00A90D5E" w:rsidRPr="00D31E6A" w:rsidRDefault="00A90D5E" w:rsidP="00A90D5E">
      <w:pPr>
        <w:rPr>
          <w:sz w:val="28"/>
          <w:szCs w:val="28"/>
        </w:rPr>
      </w:pPr>
      <w:r>
        <w:rPr>
          <w:noProof/>
        </w:rPr>
        <mc:AlternateContent>
          <mc:Choice Requires="wps">
            <w:drawing>
              <wp:anchor distT="0" distB="0" distL="114300" distR="114300" simplePos="0" relativeHeight="251662336" behindDoc="0" locked="0" layoutInCell="1" allowOverlap="1">
                <wp:simplePos x="0" y="0"/>
                <wp:positionH relativeFrom="column">
                  <wp:posOffset>3183255</wp:posOffset>
                </wp:positionH>
                <wp:positionV relativeFrom="paragraph">
                  <wp:posOffset>16510</wp:posOffset>
                </wp:positionV>
                <wp:extent cx="209550" cy="239395"/>
                <wp:effectExtent l="0" t="0" r="0" b="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39395"/>
                        </a:xfrm>
                        <a:prstGeom prst="downArrow">
                          <a:avLst>
                            <a:gd name="adj1" fmla="val 50000"/>
                            <a:gd name="adj2" fmla="val 2856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BA3E0" id="AutoShape 5" o:spid="_x0000_s1026" type="#_x0000_t67" style="position:absolute;margin-left:250.65pt;margin-top:1.3pt;width:16.5pt;height:18.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">
                <v:textbox style="layout-flow:vertical-ideographic"/>
              </v:shape>
            </w:pict>
          </mc:Fallback>
        </mc:AlternateContent>
      </w:r>
    </w:p>
    <w:p w:rsidR="00A90D5E" w:rsidRPr="00D31E6A" w:rsidRDefault="00A90D5E" w:rsidP="00A90D5E">
      <w:pPr>
        <w:rPr>
          <w:sz w:val="28"/>
          <w:szCs w:val="28"/>
        </w:rPr>
      </w:pPr>
    </w:p>
    <w:tbl>
      <w:tblPr>
        <w:tblW w:w="0" w:type="auto"/>
        <w:jc w:val="center"/>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0A0" w:firstRow="1" w:lastRow="0" w:firstColumn="1" w:lastColumn="0" w:noHBand="0" w:noVBand="0"/>
      </w:tblPr>
      <w:tblGrid>
        <w:gridCol w:w="9450"/>
      </w:tblGrid>
      <w:tr w:rsidR="00A90D5E" w:rsidRPr="00B43C3A" w:rsidTr="006F440E">
        <w:trPr>
          <w:tblCellSpacing w:w="0" w:type="dxa"/>
          <w:jc w:val="center"/>
        </w:trPr>
        <w:tc>
          <w:tcPr>
            <w:tcW w:w="9450" w:type="dxa"/>
            <w:tcBorders>
              <w:top w:val="single" w:sz="4" w:space="0" w:color="auto"/>
            </w:tcBorders>
          </w:tcPr>
          <w:p w:rsidR="00A90D5E" w:rsidRPr="00B43C3A" w:rsidRDefault="00A90D5E" w:rsidP="006F440E">
            <w:pPr>
              <w:pStyle w:val="ConsPlusNormal"/>
              <w:jc w:val="both"/>
              <w:rPr>
                <w:rFonts w:ascii="Times New Roman" w:hAnsi="Times New Roman" w:cs="Times New Roman"/>
                <w:sz w:val="28"/>
                <w:szCs w:val="28"/>
              </w:rPr>
            </w:pPr>
            <w:r w:rsidRPr="009A2400">
              <w:rPr>
                <w:rFonts w:ascii="Times New Roman" w:hAnsi="Times New Roman"/>
                <w:bCs/>
                <w:sz w:val="28"/>
                <w:szCs w:val="28"/>
              </w:rPr>
              <w:t>Принятие решения о включение молодой семьи,</w:t>
            </w:r>
            <w:r w:rsidRPr="00D31E6A">
              <w:rPr>
                <w:rFonts w:ascii="Times New Roman" w:hAnsi="Times New Roman"/>
                <w:b/>
                <w:bCs/>
                <w:sz w:val="28"/>
                <w:szCs w:val="28"/>
              </w:rPr>
              <w:t xml:space="preserve"> </w:t>
            </w:r>
            <w:r w:rsidRPr="00B43C3A">
              <w:rPr>
                <w:rFonts w:ascii="Times New Roman" w:hAnsi="Times New Roman" w:cs="Times New Roman"/>
                <w:sz w:val="28"/>
                <w:szCs w:val="28"/>
              </w:rPr>
              <w:t>нуждающейся в улучшении жилищных условий, в рамках подпрограммы "Обеспечение жильем молодых семей" федеральной ц</w:t>
            </w:r>
            <w:r>
              <w:rPr>
                <w:rFonts w:ascii="Times New Roman" w:hAnsi="Times New Roman" w:cs="Times New Roman"/>
                <w:sz w:val="28"/>
                <w:szCs w:val="28"/>
              </w:rPr>
              <w:t>елевой программы "Жилище на 2015-2020</w:t>
            </w:r>
            <w:r w:rsidRPr="00B43C3A">
              <w:rPr>
                <w:rFonts w:ascii="Times New Roman" w:hAnsi="Times New Roman" w:cs="Times New Roman"/>
                <w:sz w:val="28"/>
                <w:szCs w:val="28"/>
              </w:rPr>
              <w:t xml:space="preserve"> </w:t>
            </w:r>
            <w:proofErr w:type="spellStart"/>
            <w:r w:rsidRPr="00B43C3A">
              <w:rPr>
                <w:rFonts w:ascii="Times New Roman" w:hAnsi="Times New Roman" w:cs="Times New Roman"/>
                <w:sz w:val="28"/>
                <w:szCs w:val="28"/>
              </w:rPr>
              <w:t>гг</w:t>
            </w:r>
            <w:proofErr w:type="spellEnd"/>
          </w:p>
        </w:tc>
      </w:tr>
      <w:tr w:rsidR="00A90D5E" w:rsidRPr="00B43C3A" w:rsidTr="006F440E">
        <w:trPr>
          <w:tblCellSpacing w:w="0" w:type="dxa"/>
          <w:jc w:val="center"/>
        </w:trPr>
        <w:tc>
          <w:tcPr>
            <w:tcW w:w="9450" w:type="dxa"/>
            <w:tcBorders>
              <w:bottom w:val="single" w:sz="4" w:space="0" w:color="auto"/>
            </w:tcBorders>
          </w:tcPr>
          <w:p w:rsidR="00A90D5E" w:rsidRPr="00B43C3A" w:rsidRDefault="00A90D5E" w:rsidP="006F440E">
            <w:pPr>
              <w:rPr>
                <w:sz w:val="28"/>
                <w:szCs w:val="28"/>
              </w:rPr>
            </w:pPr>
          </w:p>
        </w:tc>
      </w:tr>
    </w:tbl>
    <w:p w:rsidR="00A90D5E" w:rsidRDefault="00A90D5E" w:rsidP="00A90D5E">
      <w:pPr>
        <w:rPr>
          <w:sz w:val="28"/>
          <w:szCs w:val="28"/>
        </w:rPr>
      </w:pPr>
      <w:r>
        <w:rPr>
          <w:noProof/>
        </w:rPr>
        <mc:AlternateContent>
          <mc:Choice Requires="wps">
            <w:drawing>
              <wp:anchor distT="0" distB="0" distL="114300" distR="114300" simplePos="0" relativeHeight="251663360" behindDoc="0" locked="0" layoutInCell="1" allowOverlap="1">
                <wp:simplePos x="0" y="0"/>
                <wp:positionH relativeFrom="column">
                  <wp:posOffset>3183255</wp:posOffset>
                </wp:positionH>
                <wp:positionV relativeFrom="paragraph">
                  <wp:posOffset>91440</wp:posOffset>
                </wp:positionV>
                <wp:extent cx="209550" cy="316865"/>
                <wp:effectExtent l="0" t="0" r="0" b="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316865"/>
                        </a:xfrm>
                        <a:prstGeom prst="downArrow">
                          <a:avLst>
                            <a:gd name="adj1" fmla="val 50000"/>
                            <a:gd name="adj2" fmla="val 3780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1E9E8" id="AutoShape 6" o:spid="_x0000_s1026" type="#_x0000_t67" style="position:absolute;margin-left:250.65pt;margin-top:7.2pt;width:16.5pt;height:2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">
                <v:textbox style="layout-flow:vertical-ideographic"/>
              </v:shape>
            </w:pict>
          </mc:Fallback>
        </mc:AlternateContent>
      </w:r>
    </w:p>
    <w:p w:rsidR="00A90D5E" w:rsidRDefault="00A90D5E" w:rsidP="00A90D5E">
      <w:pPr>
        <w:rPr>
          <w:sz w:val="28"/>
          <w:szCs w:val="28"/>
        </w:rPr>
      </w:pPr>
    </w:p>
    <w:tbl>
      <w:tblPr>
        <w:tblW w:w="0" w:type="auto"/>
        <w:jc w:val="center"/>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0A0" w:firstRow="1" w:lastRow="0" w:firstColumn="1" w:lastColumn="0" w:noHBand="0" w:noVBand="0"/>
      </w:tblPr>
      <w:tblGrid>
        <w:gridCol w:w="9450"/>
      </w:tblGrid>
      <w:tr w:rsidR="00A90D5E" w:rsidRPr="00B43C3A" w:rsidTr="006F440E">
        <w:trPr>
          <w:trHeight w:val="60"/>
          <w:tblCellSpacing w:w="0" w:type="dxa"/>
          <w:jc w:val="center"/>
        </w:trPr>
        <w:tc>
          <w:tcPr>
            <w:tcW w:w="9450" w:type="dxa"/>
            <w:tcBorders>
              <w:top w:val="single" w:sz="4" w:space="0" w:color="auto"/>
            </w:tcBorders>
          </w:tcPr>
          <w:p w:rsidR="00A90D5E" w:rsidRPr="00B43C3A" w:rsidRDefault="00A90D5E" w:rsidP="006F440E">
            <w:pPr>
              <w:ind w:firstLine="709"/>
              <w:jc w:val="center"/>
              <w:rPr>
                <w:sz w:val="28"/>
                <w:szCs w:val="28"/>
              </w:rPr>
            </w:pPr>
          </w:p>
        </w:tc>
      </w:tr>
      <w:tr w:rsidR="00A90D5E" w:rsidRPr="00B43C3A" w:rsidTr="006F440E">
        <w:trPr>
          <w:tblCellSpacing w:w="0" w:type="dxa"/>
          <w:jc w:val="center"/>
        </w:trPr>
        <w:tc>
          <w:tcPr>
            <w:tcW w:w="9450" w:type="dxa"/>
            <w:tcBorders>
              <w:bottom w:val="single" w:sz="4" w:space="0" w:color="auto"/>
            </w:tcBorders>
          </w:tcPr>
          <w:p w:rsidR="00A90D5E" w:rsidRPr="00B43C3A" w:rsidRDefault="00A90D5E" w:rsidP="006F440E">
            <w:pPr>
              <w:ind w:firstLine="709"/>
              <w:jc w:val="center"/>
              <w:rPr>
                <w:sz w:val="28"/>
                <w:szCs w:val="28"/>
              </w:rPr>
            </w:pPr>
            <w:r w:rsidRPr="00B43C3A">
              <w:rPr>
                <w:bCs/>
                <w:sz w:val="28"/>
                <w:szCs w:val="28"/>
              </w:rPr>
              <w:t>Выдача свидетельства о праве на получение социальной выплаты на приобретение (строительство) жилья.</w:t>
            </w:r>
          </w:p>
        </w:tc>
      </w:tr>
    </w:tbl>
    <w:p w:rsidR="00A90D5E" w:rsidRPr="008A31C8" w:rsidRDefault="00A90D5E" w:rsidP="00A90D5E">
      <w:pPr>
        <w:pStyle w:val="ConsPlusNormal"/>
        <w:ind w:firstLine="540"/>
        <w:jc w:val="both"/>
        <w:rPr>
          <w:rFonts w:ascii="Times New Roman" w:hAnsi="Times New Roman" w:cs="Times New Roman"/>
          <w:sz w:val="28"/>
          <w:szCs w:val="28"/>
        </w:rPr>
      </w:pPr>
    </w:p>
    <w:p w:rsidR="00A90D5E" w:rsidRDefault="00A90D5E" w:rsidP="00A90D5E">
      <w:pPr>
        <w:pStyle w:val="ConsPlusNormal"/>
        <w:ind w:firstLine="540"/>
        <w:jc w:val="both"/>
        <w:rPr>
          <w:rFonts w:ascii="Times New Roman" w:hAnsi="Times New Roman" w:cs="Times New Roman"/>
          <w:sz w:val="28"/>
          <w:szCs w:val="28"/>
        </w:rPr>
      </w:pPr>
    </w:p>
    <w:p w:rsidR="00A90D5E" w:rsidRDefault="00A90D5E" w:rsidP="00A90D5E">
      <w:pPr>
        <w:pStyle w:val="ConsPlusNormal"/>
        <w:ind w:firstLine="540"/>
        <w:jc w:val="both"/>
        <w:rPr>
          <w:rFonts w:ascii="Times New Roman" w:hAnsi="Times New Roman" w:cs="Times New Roman"/>
          <w:sz w:val="28"/>
          <w:szCs w:val="28"/>
        </w:rPr>
      </w:pPr>
    </w:p>
    <w:p w:rsidR="00A90D5E" w:rsidRDefault="00A90D5E" w:rsidP="00A90D5E">
      <w:pPr>
        <w:pStyle w:val="ConsPlusNormal"/>
        <w:ind w:firstLine="540"/>
        <w:jc w:val="both"/>
        <w:rPr>
          <w:rFonts w:ascii="Times New Roman" w:hAnsi="Times New Roman" w:cs="Times New Roman"/>
          <w:sz w:val="28"/>
          <w:szCs w:val="28"/>
        </w:rPr>
      </w:pPr>
    </w:p>
    <w:p w:rsidR="00A90D5E" w:rsidRDefault="00A90D5E" w:rsidP="00A90D5E">
      <w:pPr>
        <w:pStyle w:val="ConsPlusNormal"/>
        <w:ind w:firstLine="540"/>
        <w:jc w:val="both"/>
        <w:rPr>
          <w:rFonts w:ascii="Times New Roman" w:hAnsi="Times New Roman" w:cs="Times New Roman"/>
          <w:sz w:val="28"/>
          <w:szCs w:val="28"/>
        </w:rPr>
      </w:pPr>
    </w:p>
    <w:p w:rsidR="00A90D5E" w:rsidRDefault="00A90D5E" w:rsidP="00A90D5E">
      <w:pPr>
        <w:pStyle w:val="ConsPlusNormal"/>
        <w:ind w:firstLine="540"/>
        <w:jc w:val="both"/>
        <w:rPr>
          <w:rFonts w:ascii="Times New Roman" w:hAnsi="Times New Roman" w:cs="Times New Roman"/>
          <w:sz w:val="28"/>
          <w:szCs w:val="28"/>
        </w:rPr>
      </w:pPr>
    </w:p>
    <w:p w:rsidR="00A90D5E" w:rsidRDefault="00A90D5E" w:rsidP="00A90D5E">
      <w:pPr>
        <w:pStyle w:val="ConsPlusNormal"/>
        <w:ind w:firstLine="540"/>
        <w:jc w:val="both"/>
        <w:rPr>
          <w:rFonts w:ascii="Times New Roman" w:hAnsi="Times New Roman" w:cs="Times New Roman"/>
          <w:sz w:val="28"/>
          <w:szCs w:val="28"/>
        </w:rPr>
      </w:pPr>
    </w:p>
    <w:p w:rsidR="00A90D5E" w:rsidRDefault="00A90D5E" w:rsidP="00A90D5E">
      <w:pPr>
        <w:pStyle w:val="ConsPlusNormal"/>
        <w:ind w:firstLine="540"/>
        <w:jc w:val="both"/>
        <w:rPr>
          <w:rFonts w:ascii="Times New Roman" w:hAnsi="Times New Roman" w:cs="Times New Roman"/>
          <w:sz w:val="28"/>
          <w:szCs w:val="28"/>
        </w:rPr>
      </w:pPr>
    </w:p>
    <w:p w:rsidR="00A90D5E" w:rsidRPr="009A2400" w:rsidRDefault="00A90D5E" w:rsidP="00A90D5E">
      <w:pPr>
        <w:pStyle w:val="ConsPlusNormal"/>
        <w:jc w:val="right"/>
        <w:outlineLvl w:val="0"/>
        <w:rPr>
          <w:rFonts w:ascii="Times New Roman" w:hAnsi="Times New Roman" w:cs="Times New Roman"/>
          <w:sz w:val="24"/>
          <w:szCs w:val="24"/>
        </w:rPr>
      </w:pPr>
      <w:r w:rsidRPr="009A2400">
        <w:rPr>
          <w:rFonts w:ascii="Times New Roman" w:hAnsi="Times New Roman" w:cs="Times New Roman"/>
          <w:sz w:val="24"/>
          <w:szCs w:val="24"/>
        </w:rPr>
        <w:lastRenderedPageBreak/>
        <w:t>Приложение N 2</w:t>
      </w:r>
    </w:p>
    <w:p w:rsidR="00A90D5E" w:rsidRPr="009A2400" w:rsidRDefault="00A90D5E" w:rsidP="00A90D5E">
      <w:pPr>
        <w:pStyle w:val="ConsPlusNormal"/>
        <w:jc w:val="right"/>
        <w:rPr>
          <w:rFonts w:ascii="Times New Roman" w:hAnsi="Times New Roman" w:cs="Times New Roman"/>
          <w:sz w:val="24"/>
          <w:szCs w:val="24"/>
        </w:rPr>
      </w:pPr>
      <w:r w:rsidRPr="009A2400">
        <w:rPr>
          <w:rFonts w:ascii="Times New Roman" w:hAnsi="Times New Roman" w:cs="Times New Roman"/>
          <w:sz w:val="24"/>
          <w:szCs w:val="24"/>
        </w:rPr>
        <w:t>к Административному регламенту</w:t>
      </w:r>
    </w:p>
    <w:p w:rsidR="00A90D5E" w:rsidRPr="009A2400" w:rsidRDefault="00A90D5E" w:rsidP="00A90D5E">
      <w:pPr>
        <w:pStyle w:val="ConsPlusNormal"/>
        <w:jc w:val="right"/>
        <w:rPr>
          <w:rFonts w:ascii="Times New Roman" w:hAnsi="Times New Roman" w:cs="Times New Roman"/>
          <w:sz w:val="24"/>
          <w:szCs w:val="24"/>
        </w:rPr>
      </w:pPr>
      <w:r w:rsidRPr="009A2400">
        <w:rPr>
          <w:rFonts w:ascii="Times New Roman" w:hAnsi="Times New Roman" w:cs="Times New Roman"/>
          <w:sz w:val="24"/>
          <w:szCs w:val="24"/>
        </w:rPr>
        <w:t>предоставления муниципальной услуги</w:t>
      </w:r>
    </w:p>
    <w:p w:rsidR="00A90D5E" w:rsidRPr="009A2400" w:rsidRDefault="00A90D5E" w:rsidP="00A90D5E">
      <w:pPr>
        <w:pStyle w:val="ConsPlusNormal"/>
        <w:jc w:val="right"/>
        <w:rPr>
          <w:rFonts w:ascii="Times New Roman" w:hAnsi="Times New Roman" w:cs="Times New Roman"/>
          <w:sz w:val="24"/>
          <w:szCs w:val="24"/>
        </w:rPr>
      </w:pPr>
      <w:r w:rsidRPr="009A2400">
        <w:rPr>
          <w:rFonts w:ascii="Times New Roman" w:hAnsi="Times New Roman" w:cs="Times New Roman"/>
          <w:sz w:val="24"/>
          <w:szCs w:val="24"/>
        </w:rPr>
        <w:t>"Постановка на учет молодых семей,</w:t>
      </w:r>
    </w:p>
    <w:p w:rsidR="00A90D5E" w:rsidRPr="009A2400" w:rsidRDefault="00A90D5E" w:rsidP="00A90D5E">
      <w:pPr>
        <w:pStyle w:val="ConsPlusNormal"/>
        <w:jc w:val="right"/>
        <w:rPr>
          <w:rFonts w:ascii="Times New Roman" w:hAnsi="Times New Roman" w:cs="Times New Roman"/>
          <w:sz w:val="24"/>
          <w:szCs w:val="24"/>
        </w:rPr>
      </w:pPr>
      <w:r w:rsidRPr="009A2400">
        <w:rPr>
          <w:rFonts w:ascii="Times New Roman" w:hAnsi="Times New Roman" w:cs="Times New Roman"/>
          <w:sz w:val="24"/>
          <w:szCs w:val="24"/>
        </w:rPr>
        <w:t>нуждающихся в улучшении жилищных</w:t>
      </w:r>
    </w:p>
    <w:p w:rsidR="00A90D5E" w:rsidRPr="009A2400" w:rsidRDefault="00A90D5E" w:rsidP="00A90D5E">
      <w:pPr>
        <w:pStyle w:val="ConsPlusNormal"/>
        <w:jc w:val="right"/>
        <w:rPr>
          <w:rFonts w:ascii="Times New Roman" w:hAnsi="Times New Roman" w:cs="Times New Roman"/>
          <w:sz w:val="24"/>
          <w:szCs w:val="24"/>
        </w:rPr>
      </w:pPr>
      <w:r w:rsidRPr="009A2400">
        <w:rPr>
          <w:rFonts w:ascii="Times New Roman" w:hAnsi="Times New Roman" w:cs="Times New Roman"/>
          <w:sz w:val="24"/>
          <w:szCs w:val="24"/>
        </w:rPr>
        <w:t>условий, в рамках подпрограммы</w:t>
      </w:r>
    </w:p>
    <w:p w:rsidR="00A90D5E" w:rsidRPr="009A2400" w:rsidRDefault="00A90D5E" w:rsidP="00A90D5E">
      <w:pPr>
        <w:pStyle w:val="ConsPlusNormal"/>
        <w:jc w:val="right"/>
        <w:rPr>
          <w:rFonts w:ascii="Times New Roman" w:hAnsi="Times New Roman" w:cs="Times New Roman"/>
          <w:sz w:val="24"/>
          <w:szCs w:val="24"/>
        </w:rPr>
      </w:pPr>
      <w:r w:rsidRPr="009A2400">
        <w:rPr>
          <w:rFonts w:ascii="Times New Roman" w:hAnsi="Times New Roman" w:cs="Times New Roman"/>
          <w:sz w:val="24"/>
          <w:szCs w:val="24"/>
        </w:rPr>
        <w:t>"Обеспечение жильем молодых семей"</w:t>
      </w:r>
    </w:p>
    <w:p w:rsidR="00A90D5E" w:rsidRPr="009A2400" w:rsidRDefault="00A90D5E" w:rsidP="00A90D5E">
      <w:pPr>
        <w:pStyle w:val="ConsPlusNormal"/>
        <w:jc w:val="right"/>
        <w:rPr>
          <w:rFonts w:ascii="Times New Roman" w:hAnsi="Times New Roman" w:cs="Times New Roman"/>
          <w:sz w:val="24"/>
          <w:szCs w:val="24"/>
        </w:rPr>
      </w:pPr>
      <w:r w:rsidRPr="009A2400">
        <w:rPr>
          <w:rFonts w:ascii="Times New Roman" w:hAnsi="Times New Roman" w:cs="Times New Roman"/>
          <w:sz w:val="24"/>
          <w:szCs w:val="24"/>
        </w:rPr>
        <w:t>ФЦП "Ж</w:t>
      </w:r>
      <w:r>
        <w:rPr>
          <w:rFonts w:ascii="Times New Roman" w:hAnsi="Times New Roman" w:cs="Times New Roman"/>
          <w:sz w:val="24"/>
          <w:szCs w:val="24"/>
        </w:rPr>
        <w:t>илище на 2015-2020</w:t>
      </w:r>
      <w:r w:rsidRPr="009A2400">
        <w:rPr>
          <w:rFonts w:ascii="Times New Roman" w:hAnsi="Times New Roman" w:cs="Times New Roman"/>
          <w:sz w:val="24"/>
          <w:szCs w:val="24"/>
        </w:rPr>
        <w:t xml:space="preserve"> гг."</w:t>
      </w:r>
    </w:p>
    <w:p w:rsidR="00A90D5E" w:rsidRDefault="00A90D5E" w:rsidP="00A90D5E">
      <w:pPr>
        <w:ind w:left="5812"/>
      </w:pPr>
    </w:p>
    <w:p w:rsidR="00A90D5E" w:rsidRPr="006968BC" w:rsidRDefault="00A90D5E" w:rsidP="00A90D5E">
      <w:pPr>
        <w:ind w:left="5580" w:hanging="540"/>
      </w:pPr>
      <w:r w:rsidRPr="006968BC">
        <w:t xml:space="preserve">Администрация Белокалитвинского </w:t>
      </w:r>
      <w:r>
        <w:t>района</w:t>
      </w:r>
      <w:r w:rsidRPr="006968BC">
        <w:t xml:space="preserve"> </w:t>
      </w:r>
    </w:p>
    <w:p w:rsidR="00A90D5E" w:rsidRPr="006968BC" w:rsidRDefault="00A90D5E" w:rsidP="00A90D5E">
      <w:pPr>
        <w:ind w:left="5812"/>
      </w:pPr>
      <w:r>
        <w:t xml:space="preserve">        </w:t>
      </w:r>
      <w:r w:rsidRPr="006968BC">
        <w:t xml:space="preserve">О.А. Мельниковой    </w:t>
      </w:r>
      <w:r>
        <w:t xml:space="preserve"> </w:t>
      </w:r>
      <w:r w:rsidRPr="006968BC">
        <w:t xml:space="preserve">                                                                                                                                                                                                                                                                       </w:t>
      </w:r>
    </w:p>
    <w:p w:rsidR="00A90D5E" w:rsidRPr="006968BC" w:rsidRDefault="00A90D5E" w:rsidP="00A90D5E">
      <w:pPr>
        <w:pStyle w:val="211"/>
        <w:spacing w:before="0"/>
        <w:rPr>
          <w:sz w:val="22"/>
          <w:szCs w:val="22"/>
        </w:rPr>
      </w:pPr>
      <w:r w:rsidRPr="006968BC">
        <w:rPr>
          <w:sz w:val="22"/>
          <w:szCs w:val="22"/>
        </w:rPr>
        <w:t>__________________________________</w:t>
      </w:r>
    </w:p>
    <w:p w:rsidR="00A90D5E" w:rsidRPr="006968BC" w:rsidRDefault="00A90D5E" w:rsidP="00A90D5E">
      <w:pPr>
        <w:ind w:left="5812"/>
      </w:pPr>
    </w:p>
    <w:p w:rsidR="00A90D5E" w:rsidRPr="006968BC" w:rsidRDefault="00A90D5E" w:rsidP="00A90D5E">
      <w:pPr>
        <w:pBdr>
          <w:top w:val="single" w:sz="2" w:space="1" w:color="000000"/>
        </w:pBdr>
        <w:ind w:left="5812"/>
        <w:jc w:val="center"/>
      </w:pPr>
      <w:r w:rsidRPr="006968BC">
        <w:t>(орган местного самоуправления)</w:t>
      </w:r>
    </w:p>
    <w:p w:rsidR="00A90D5E" w:rsidRPr="006968BC" w:rsidRDefault="00A90D5E" w:rsidP="00A90D5E">
      <w:pPr>
        <w:jc w:val="center"/>
        <w:rPr>
          <w:b/>
          <w:bCs/>
        </w:rPr>
      </w:pPr>
      <w:r w:rsidRPr="006968BC">
        <w:rPr>
          <w:b/>
          <w:bCs/>
        </w:rPr>
        <w:t>ЗАЯВЛЕНИЕ</w:t>
      </w:r>
    </w:p>
    <w:p w:rsidR="00A90D5E" w:rsidRPr="006968BC" w:rsidRDefault="00A90D5E" w:rsidP="00A90D5E">
      <w:pPr>
        <w:ind w:firstLine="567"/>
        <w:jc w:val="both"/>
      </w:pPr>
      <w:r w:rsidRPr="006968BC">
        <w:t>Прошу включить в состав участников подпрограммы “Обеспечение жильем молодых семей” федеральной це</w:t>
      </w:r>
      <w:r>
        <w:t>левой программы “Жилище” на 2015 – 2020</w:t>
      </w:r>
      <w:r w:rsidRPr="006968BC">
        <w:t xml:space="preserve"> годы молодую семью в составе:</w:t>
      </w:r>
    </w:p>
    <w:p w:rsidR="00A90D5E" w:rsidRPr="006968BC" w:rsidRDefault="00A90D5E" w:rsidP="00A90D5E">
      <w:pPr>
        <w:tabs>
          <w:tab w:val="center" w:pos="5245"/>
          <w:tab w:val="right" w:pos="9922"/>
        </w:tabs>
      </w:pPr>
      <w:proofErr w:type="gramStart"/>
      <w:r w:rsidRPr="006968BC">
        <w:t xml:space="preserve">супруг  </w:t>
      </w:r>
      <w:r w:rsidRPr="006968BC">
        <w:tab/>
      </w:r>
      <w:proofErr w:type="gramEnd"/>
      <w:r w:rsidRPr="006968BC">
        <w:tab/>
        <w:t>,</w:t>
      </w:r>
    </w:p>
    <w:p w:rsidR="00A90D5E" w:rsidRPr="006968BC" w:rsidRDefault="00A90D5E" w:rsidP="00A90D5E">
      <w:pPr>
        <w:pBdr>
          <w:top w:val="single" w:sz="2" w:space="1" w:color="000000"/>
        </w:pBdr>
        <w:ind w:left="851" w:right="141"/>
        <w:jc w:val="center"/>
      </w:pPr>
      <w:r w:rsidRPr="006968BC">
        <w:t>(</w:t>
      </w:r>
      <w:proofErr w:type="spellStart"/>
      <w:r w:rsidRPr="006968BC">
        <w:t>ф.и.о.</w:t>
      </w:r>
      <w:proofErr w:type="spellEnd"/>
      <w:r w:rsidRPr="006968BC">
        <w:t>, дата рождения)</w:t>
      </w:r>
    </w:p>
    <w:tbl>
      <w:tblPr>
        <w:tblW w:w="0" w:type="auto"/>
        <w:tblLayout w:type="fixed"/>
        <w:tblCellMar>
          <w:left w:w="28" w:type="dxa"/>
          <w:right w:w="28" w:type="dxa"/>
        </w:tblCellMar>
        <w:tblLook w:val="0000" w:firstRow="0" w:lastRow="0" w:firstColumn="0" w:lastColumn="0" w:noHBand="0" w:noVBand="0"/>
      </w:tblPr>
      <w:tblGrid>
        <w:gridCol w:w="1160"/>
        <w:gridCol w:w="752"/>
        <w:gridCol w:w="2646"/>
        <w:gridCol w:w="482"/>
        <w:gridCol w:w="1082"/>
        <w:gridCol w:w="284"/>
        <w:gridCol w:w="425"/>
        <w:gridCol w:w="284"/>
        <w:gridCol w:w="1417"/>
        <w:gridCol w:w="190"/>
        <w:gridCol w:w="94"/>
        <w:gridCol w:w="770"/>
        <w:gridCol w:w="364"/>
      </w:tblGrid>
      <w:tr w:rsidR="00A90D5E" w:rsidRPr="00B43C3A" w:rsidTr="006F440E">
        <w:tc>
          <w:tcPr>
            <w:tcW w:w="1160" w:type="dxa"/>
            <w:vAlign w:val="bottom"/>
          </w:tcPr>
          <w:p w:rsidR="00A90D5E" w:rsidRPr="00B43C3A" w:rsidRDefault="00A90D5E" w:rsidP="006F440E">
            <w:r w:rsidRPr="00B43C3A">
              <w:t>паспорт:</w:t>
            </w:r>
          </w:p>
        </w:tc>
        <w:tc>
          <w:tcPr>
            <w:tcW w:w="752" w:type="dxa"/>
            <w:vAlign w:val="bottom"/>
          </w:tcPr>
          <w:p w:rsidR="00A90D5E" w:rsidRPr="00B43C3A" w:rsidRDefault="00A90D5E" w:rsidP="006F440E">
            <w:r w:rsidRPr="00B43C3A">
              <w:t>серия</w:t>
            </w:r>
          </w:p>
        </w:tc>
        <w:tc>
          <w:tcPr>
            <w:tcW w:w="2646" w:type="dxa"/>
            <w:tcBorders>
              <w:bottom w:val="single" w:sz="2" w:space="0" w:color="000000"/>
            </w:tcBorders>
            <w:vAlign w:val="bottom"/>
          </w:tcPr>
          <w:p w:rsidR="00A90D5E" w:rsidRPr="00B43C3A" w:rsidRDefault="00A90D5E" w:rsidP="006F440E">
            <w:pPr>
              <w:jc w:val="center"/>
            </w:pPr>
          </w:p>
        </w:tc>
        <w:tc>
          <w:tcPr>
            <w:tcW w:w="482" w:type="dxa"/>
            <w:vAlign w:val="bottom"/>
          </w:tcPr>
          <w:p w:rsidR="00A90D5E" w:rsidRPr="00B43C3A" w:rsidRDefault="00A90D5E" w:rsidP="006F440E">
            <w:pPr>
              <w:ind w:left="57"/>
            </w:pPr>
            <w:r w:rsidRPr="00B43C3A">
              <w:t>№</w:t>
            </w:r>
          </w:p>
        </w:tc>
        <w:tc>
          <w:tcPr>
            <w:tcW w:w="3682" w:type="dxa"/>
            <w:gridSpan w:val="6"/>
            <w:tcBorders>
              <w:bottom w:val="single" w:sz="2" w:space="0" w:color="000000"/>
            </w:tcBorders>
            <w:vAlign w:val="bottom"/>
          </w:tcPr>
          <w:p w:rsidR="00A90D5E" w:rsidRPr="00B43C3A" w:rsidRDefault="00A90D5E" w:rsidP="006F440E">
            <w:pPr>
              <w:jc w:val="center"/>
            </w:pPr>
          </w:p>
        </w:tc>
        <w:tc>
          <w:tcPr>
            <w:tcW w:w="1228" w:type="dxa"/>
            <w:gridSpan w:val="3"/>
            <w:vAlign w:val="bottom"/>
          </w:tcPr>
          <w:p w:rsidR="00A90D5E" w:rsidRPr="00B43C3A" w:rsidRDefault="00A90D5E" w:rsidP="006F440E">
            <w:r w:rsidRPr="00B43C3A">
              <w:t>, выданный</w:t>
            </w:r>
          </w:p>
        </w:tc>
      </w:tr>
      <w:tr w:rsidR="00A90D5E" w:rsidRPr="00B43C3A" w:rsidTr="006F440E">
        <w:tc>
          <w:tcPr>
            <w:tcW w:w="6122" w:type="dxa"/>
            <w:gridSpan w:val="5"/>
            <w:tcBorders>
              <w:bottom w:val="single" w:sz="2" w:space="0" w:color="000000"/>
            </w:tcBorders>
            <w:vAlign w:val="bottom"/>
          </w:tcPr>
          <w:p w:rsidR="00A90D5E" w:rsidRPr="00B43C3A" w:rsidRDefault="00A90D5E" w:rsidP="006F440E">
            <w:pPr>
              <w:jc w:val="center"/>
            </w:pPr>
          </w:p>
        </w:tc>
        <w:tc>
          <w:tcPr>
            <w:tcW w:w="284" w:type="dxa"/>
            <w:vAlign w:val="bottom"/>
          </w:tcPr>
          <w:p w:rsidR="00A90D5E" w:rsidRPr="00B43C3A" w:rsidRDefault="00A90D5E" w:rsidP="006F440E">
            <w:pPr>
              <w:jc w:val="right"/>
            </w:pPr>
            <w:r w:rsidRPr="00B43C3A">
              <w:t>“</w:t>
            </w:r>
          </w:p>
        </w:tc>
        <w:tc>
          <w:tcPr>
            <w:tcW w:w="425" w:type="dxa"/>
            <w:tcBorders>
              <w:bottom w:val="single" w:sz="2" w:space="0" w:color="000000"/>
            </w:tcBorders>
            <w:vAlign w:val="bottom"/>
          </w:tcPr>
          <w:p w:rsidR="00A90D5E" w:rsidRPr="00B43C3A" w:rsidRDefault="00A90D5E" w:rsidP="006F440E">
            <w:pPr>
              <w:jc w:val="center"/>
            </w:pPr>
          </w:p>
        </w:tc>
        <w:tc>
          <w:tcPr>
            <w:tcW w:w="284" w:type="dxa"/>
            <w:vAlign w:val="bottom"/>
          </w:tcPr>
          <w:p w:rsidR="00A90D5E" w:rsidRPr="00B43C3A" w:rsidRDefault="00A90D5E" w:rsidP="006F440E">
            <w:r w:rsidRPr="00B43C3A">
              <w:t>”</w:t>
            </w:r>
          </w:p>
        </w:tc>
        <w:tc>
          <w:tcPr>
            <w:tcW w:w="1417" w:type="dxa"/>
            <w:tcBorders>
              <w:bottom w:val="single" w:sz="2" w:space="0" w:color="000000"/>
            </w:tcBorders>
            <w:vAlign w:val="bottom"/>
          </w:tcPr>
          <w:p w:rsidR="00A90D5E" w:rsidRPr="00B43C3A" w:rsidRDefault="00A90D5E" w:rsidP="006F440E">
            <w:pPr>
              <w:jc w:val="center"/>
            </w:pPr>
          </w:p>
        </w:tc>
        <w:tc>
          <w:tcPr>
            <w:tcW w:w="284" w:type="dxa"/>
            <w:gridSpan w:val="2"/>
            <w:vAlign w:val="bottom"/>
          </w:tcPr>
          <w:p w:rsidR="00A90D5E" w:rsidRPr="00B43C3A" w:rsidRDefault="00A90D5E" w:rsidP="006F440E"/>
        </w:tc>
        <w:tc>
          <w:tcPr>
            <w:tcW w:w="770" w:type="dxa"/>
            <w:tcBorders>
              <w:bottom w:val="single" w:sz="2" w:space="0" w:color="000000"/>
            </w:tcBorders>
            <w:vAlign w:val="bottom"/>
          </w:tcPr>
          <w:p w:rsidR="00A90D5E" w:rsidRPr="00B43C3A" w:rsidRDefault="00A90D5E" w:rsidP="006F440E">
            <w:pPr>
              <w:jc w:val="center"/>
            </w:pPr>
          </w:p>
        </w:tc>
        <w:tc>
          <w:tcPr>
            <w:tcW w:w="364" w:type="dxa"/>
            <w:vAlign w:val="bottom"/>
          </w:tcPr>
          <w:p w:rsidR="00A90D5E" w:rsidRPr="00B43C3A" w:rsidRDefault="00A90D5E" w:rsidP="006F440E">
            <w:pPr>
              <w:jc w:val="right"/>
            </w:pPr>
            <w:r w:rsidRPr="00B43C3A">
              <w:t>г.,</w:t>
            </w:r>
          </w:p>
        </w:tc>
      </w:tr>
    </w:tbl>
    <w:p w:rsidR="00A90D5E" w:rsidRPr="006968BC" w:rsidRDefault="00A90D5E" w:rsidP="00A90D5E">
      <w:r w:rsidRPr="006968BC">
        <w:t xml:space="preserve">проживает по адресу  </w:t>
      </w:r>
    </w:p>
    <w:p w:rsidR="00A90D5E" w:rsidRPr="006968BC" w:rsidRDefault="00A90D5E" w:rsidP="00A90D5E">
      <w:pPr>
        <w:pBdr>
          <w:top w:val="single" w:sz="2" w:space="1" w:color="000000"/>
        </w:pBdr>
        <w:ind w:left="2334"/>
      </w:pPr>
    </w:p>
    <w:p w:rsidR="00A90D5E" w:rsidRPr="006968BC" w:rsidRDefault="00A90D5E" w:rsidP="00A90D5E">
      <w:pPr>
        <w:tabs>
          <w:tab w:val="center" w:pos="5103"/>
          <w:tab w:val="right" w:pos="9922"/>
        </w:tabs>
      </w:pPr>
      <w:r w:rsidRPr="006968BC">
        <w:tab/>
      </w:r>
      <w:r w:rsidRPr="006968BC">
        <w:tab/>
        <w:t>;</w:t>
      </w:r>
    </w:p>
    <w:p w:rsidR="00A90D5E" w:rsidRPr="006968BC" w:rsidRDefault="00A90D5E" w:rsidP="00A90D5E">
      <w:pPr>
        <w:pBdr>
          <w:top w:val="single" w:sz="2" w:space="1" w:color="000000"/>
        </w:pBdr>
        <w:ind w:right="141"/>
      </w:pPr>
    </w:p>
    <w:p w:rsidR="00A90D5E" w:rsidRPr="006968BC" w:rsidRDefault="00A90D5E" w:rsidP="00A90D5E">
      <w:pPr>
        <w:tabs>
          <w:tab w:val="center" w:pos="5245"/>
          <w:tab w:val="right" w:pos="9922"/>
        </w:tabs>
      </w:pPr>
      <w:proofErr w:type="gramStart"/>
      <w:r w:rsidRPr="006968BC">
        <w:t xml:space="preserve">супруга  </w:t>
      </w:r>
      <w:r w:rsidRPr="006968BC">
        <w:tab/>
      </w:r>
      <w:proofErr w:type="gramEnd"/>
      <w:r w:rsidRPr="006968BC">
        <w:tab/>
        <w:t>,</w:t>
      </w:r>
    </w:p>
    <w:p w:rsidR="00A90D5E" w:rsidRPr="006968BC" w:rsidRDefault="00A90D5E" w:rsidP="00A90D5E">
      <w:pPr>
        <w:pBdr>
          <w:top w:val="single" w:sz="2" w:space="1" w:color="000000"/>
        </w:pBdr>
        <w:ind w:left="937" w:right="141"/>
        <w:jc w:val="center"/>
      </w:pPr>
      <w:r w:rsidRPr="006968BC">
        <w:t>(</w:t>
      </w:r>
      <w:proofErr w:type="spellStart"/>
      <w:r w:rsidRPr="006968BC">
        <w:t>ф.и.о.</w:t>
      </w:r>
      <w:proofErr w:type="spellEnd"/>
      <w:r w:rsidRPr="006968BC">
        <w:t>, дата рождения)</w:t>
      </w:r>
    </w:p>
    <w:tbl>
      <w:tblPr>
        <w:tblW w:w="0" w:type="auto"/>
        <w:tblLayout w:type="fixed"/>
        <w:tblCellMar>
          <w:left w:w="28" w:type="dxa"/>
          <w:right w:w="28" w:type="dxa"/>
        </w:tblCellMar>
        <w:tblLook w:val="0000" w:firstRow="0" w:lastRow="0" w:firstColumn="0" w:lastColumn="0" w:noHBand="0" w:noVBand="0"/>
      </w:tblPr>
      <w:tblGrid>
        <w:gridCol w:w="1160"/>
        <w:gridCol w:w="752"/>
        <w:gridCol w:w="2646"/>
        <w:gridCol w:w="482"/>
        <w:gridCol w:w="1082"/>
        <w:gridCol w:w="284"/>
        <w:gridCol w:w="425"/>
        <w:gridCol w:w="284"/>
        <w:gridCol w:w="1417"/>
        <w:gridCol w:w="190"/>
        <w:gridCol w:w="94"/>
        <w:gridCol w:w="770"/>
        <w:gridCol w:w="364"/>
      </w:tblGrid>
      <w:tr w:rsidR="00A90D5E" w:rsidRPr="00B43C3A" w:rsidTr="006F440E">
        <w:tc>
          <w:tcPr>
            <w:tcW w:w="1160" w:type="dxa"/>
            <w:vAlign w:val="bottom"/>
          </w:tcPr>
          <w:p w:rsidR="00A90D5E" w:rsidRPr="00B43C3A" w:rsidRDefault="00A90D5E" w:rsidP="006F440E">
            <w:r w:rsidRPr="00B43C3A">
              <w:t>паспорт:</w:t>
            </w:r>
          </w:p>
        </w:tc>
        <w:tc>
          <w:tcPr>
            <w:tcW w:w="752" w:type="dxa"/>
            <w:vAlign w:val="bottom"/>
          </w:tcPr>
          <w:p w:rsidR="00A90D5E" w:rsidRPr="00B43C3A" w:rsidRDefault="00A90D5E" w:rsidP="006F440E">
            <w:r w:rsidRPr="00B43C3A">
              <w:t>серия</w:t>
            </w:r>
          </w:p>
        </w:tc>
        <w:tc>
          <w:tcPr>
            <w:tcW w:w="2646" w:type="dxa"/>
            <w:tcBorders>
              <w:bottom w:val="single" w:sz="2" w:space="0" w:color="000000"/>
            </w:tcBorders>
            <w:vAlign w:val="bottom"/>
          </w:tcPr>
          <w:p w:rsidR="00A90D5E" w:rsidRPr="00B43C3A" w:rsidRDefault="00A90D5E" w:rsidP="006F440E">
            <w:pPr>
              <w:jc w:val="center"/>
            </w:pPr>
          </w:p>
        </w:tc>
        <w:tc>
          <w:tcPr>
            <w:tcW w:w="482" w:type="dxa"/>
            <w:vAlign w:val="bottom"/>
          </w:tcPr>
          <w:p w:rsidR="00A90D5E" w:rsidRPr="00B43C3A" w:rsidRDefault="00A90D5E" w:rsidP="006F440E">
            <w:pPr>
              <w:ind w:left="57"/>
            </w:pPr>
            <w:r w:rsidRPr="00B43C3A">
              <w:t>№</w:t>
            </w:r>
          </w:p>
        </w:tc>
        <w:tc>
          <w:tcPr>
            <w:tcW w:w="3682" w:type="dxa"/>
            <w:gridSpan w:val="6"/>
            <w:tcBorders>
              <w:bottom w:val="single" w:sz="2" w:space="0" w:color="000000"/>
            </w:tcBorders>
            <w:vAlign w:val="bottom"/>
          </w:tcPr>
          <w:p w:rsidR="00A90D5E" w:rsidRPr="00B43C3A" w:rsidRDefault="00A90D5E" w:rsidP="006F440E">
            <w:pPr>
              <w:jc w:val="center"/>
            </w:pPr>
          </w:p>
        </w:tc>
        <w:tc>
          <w:tcPr>
            <w:tcW w:w="1228" w:type="dxa"/>
            <w:gridSpan w:val="3"/>
            <w:vAlign w:val="bottom"/>
          </w:tcPr>
          <w:p w:rsidR="00A90D5E" w:rsidRPr="00B43C3A" w:rsidRDefault="00A90D5E" w:rsidP="006F440E">
            <w:r w:rsidRPr="00B43C3A">
              <w:t>, выданный</w:t>
            </w:r>
          </w:p>
        </w:tc>
      </w:tr>
      <w:tr w:rsidR="00A90D5E" w:rsidRPr="00B43C3A" w:rsidTr="006F440E">
        <w:tc>
          <w:tcPr>
            <w:tcW w:w="6122" w:type="dxa"/>
            <w:gridSpan w:val="5"/>
            <w:tcBorders>
              <w:bottom w:val="single" w:sz="2" w:space="0" w:color="000000"/>
            </w:tcBorders>
            <w:vAlign w:val="bottom"/>
          </w:tcPr>
          <w:p w:rsidR="00A90D5E" w:rsidRPr="00B43C3A" w:rsidRDefault="00A90D5E" w:rsidP="006F440E">
            <w:pPr>
              <w:jc w:val="center"/>
            </w:pPr>
          </w:p>
        </w:tc>
        <w:tc>
          <w:tcPr>
            <w:tcW w:w="284" w:type="dxa"/>
            <w:vAlign w:val="bottom"/>
          </w:tcPr>
          <w:p w:rsidR="00A90D5E" w:rsidRPr="00B43C3A" w:rsidRDefault="00A90D5E" w:rsidP="006F440E">
            <w:pPr>
              <w:jc w:val="right"/>
            </w:pPr>
            <w:r w:rsidRPr="00B43C3A">
              <w:t>“</w:t>
            </w:r>
          </w:p>
        </w:tc>
        <w:tc>
          <w:tcPr>
            <w:tcW w:w="425" w:type="dxa"/>
            <w:tcBorders>
              <w:bottom w:val="single" w:sz="2" w:space="0" w:color="000000"/>
            </w:tcBorders>
            <w:vAlign w:val="bottom"/>
          </w:tcPr>
          <w:p w:rsidR="00A90D5E" w:rsidRPr="00B43C3A" w:rsidRDefault="00A90D5E" w:rsidP="006F440E">
            <w:pPr>
              <w:jc w:val="center"/>
            </w:pPr>
          </w:p>
        </w:tc>
        <w:tc>
          <w:tcPr>
            <w:tcW w:w="284" w:type="dxa"/>
            <w:vAlign w:val="bottom"/>
          </w:tcPr>
          <w:p w:rsidR="00A90D5E" w:rsidRPr="00B43C3A" w:rsidRDefault="00A90D5E" w:rsidP="006F440E">
            <w:r w:rsidRPr="00B43C3A">
              <w:t>”</w:t>
            </w:r>
          </w:p>
        </w:tc>
        <w:tc>
          <w:tcPr>
            <w:tcW w:w="1417" w:type="dxa"/>
            <w:tcBorders>
              <w:bottom w:val="single" w:sz="2" w:space="0" w:color="000000"/>
            </w:tcBorders>
            <w:vAlign w:val="bottom"/>
          </w:tcPr>
          <w:p w:rsidR="00A90D5E" w:rsidRPr="00B43C3A" w:rsidRDefault="00A90D5E" w:rsidP="006F440E">
            <w:pPr>
              <w:jc w:val="center"/>
            </w:pPr>
          </w:p>
        </w:tc>
        <w:tc>
          <w:tcPr>
            <w:tcW w:w="284" w:type="dxa"/>
            <w:gridSpan w:val="2"/>
            <w:vAlign w:val="bottom"/>
          </w:tcPr>
          <w:p w:rsidR="00A90D5E" w:rsidRPr="00B43C3A" w:rsidRDefault="00A90D5E" w:rsidP="006F440E"/>
        </w:tc>
        <w:tc>
          <w:tcPr>
            <w:tcW w:w="770" w:type="dxa"/>
            <w:tcBorders>
              <w:bottom w:val="single" w:sz="2" w:space="0" w:color="000000"/>
            </w:tcBorders>
            <w:vAlign w:val="bottom"/>
          </w:tcPr>
          <w:p w:rsidR="00A90D5E" w:rsidRPr="00B43C3A" w:rsidRDefault="00A90D5E" w:rsidP="006F440E">
            <w:pPr>
              <w:jc w:val="center"/>
            </w:pPr>
          </w:p>
        </w:tc>
        <w:tc>
          <w:tcPr>
            <w:tcW w:w="364" w:type="dxa"/>
            <w:vAlign w:val="bottom"/>
          </w:tcPr>
          <w:p w:rsidR="00A90D5E" w:rsidRPr="00B43C3A" w:rsidRDefault="00A90D5E" w:rsidP="006F440E">
            <w:pPr>
              <w:jc w:val="right"/>
            </w:pPr>
            <w:r w:rsidRPr="00B43C3A">
              <w:t>г.,</w:t>
            </w:r>
          </w:p>
        </w:tc>
      </w:tr>
    </w:tbl>
    <w:p w:rsidR="00A90D5E" w:rsidRPr="006968BC" w:rsidRDefault="00A90D5E" w:rsidP="00A90D5E">
      <w:r w:rsidRPr="006968BC">
        <w:t xml:space="preserve">проживает по адресу  </w:t>
      </w:r>
    </w:p>
    <w:p w:rsidR="00A90D5E" w:rsidRPr="006968BC" w:rsidRDefault="00A90D5E" w:rsidP="00A90D5E">
      <w:pPr>
        <w:pBdr>
          <w:top w:val="single" w:sz="2" w:space="1" w:color="000000"/>
        </w:pBdr>
        <w:ind w:left="2334"/>
      </w:pPr>
    </w:p>
    <w:p w:rsidR="00A90D5E" w:rsidRPr="006968BC" w:rsidRDefault="00A90D5E" w:rsidP="00A90D5E">
      <w:pPr>
        <w:tabs>
          <w:tab w:val="center" w:pos="5103"/>
          <w:tab w:val="right" w:pos="9922"/>
        </w:tabs>
      </w:pPr>
      <w:r w:rsidRPr="006968BC">
        <w:tab/>
      </w:r>
      <w:r w:rsidRPr="006968BC">
        <w:tab/>
        <w:t>;</w:t>
      </w:r>
    </w:p>
    <w:p w:rsidR="00A90D5E" w:rsidRPr="006968BC" w:rsidRDefault="00A90D5E" w:rsidP="00A90D5E">
      <w:pPr>
        <w:pBdr>
          <w:top w:val="single" w:sz="2" w:space="1" w:color="000000"/>
        </w:pBdr>
        <w:ind w:right="141"/>
      </w:pPr>
    </w:p>
    <w:p w:rsidR="00A90D5E" w:rsidRPr="006968BC" w:rsidRDefault="00A90D5E" w:rsidP="00A90D5E">
      <w:pPr>
        <w:tabs>
          <w:tab w:val="center" w:pos="5245"/>
          <w:tab w:val="right" w:pos="9922"/>
        </w:tabs>
      </w:pPr>
      <w:proofErr w:type="gramStart"/>
      <w:r w:rsidRPr="006968BC">
        <w:t xml:space="preserve">дети  </w:t>
      </w:r>
      <w:r w:rsidRPr="006968BC">
        <w:tab/>
      </w:r>
      <w:proofErr w:type="gramEnd"/>
      <w:r w:rsidRPr="006968BC">
        <w:tab/>
        <w:t>,</w:t>
      </w:r>
    </w:p>
    <w:p w:rsidR="00A90D5E" w:rsidRPr="006968BC" w:rsidRDefault="00A90D5E" w:rsidP="00A90D5E">
      <w:pPr>
        <w:pBdr>
          <w:top w:val="single" w:sz="2" w:space="1" w:color="000000"/>
        </w:pBdr>
        <w:ind w:left="629" w:right="141"/>
        <w:jc w:val="center"/>
      </w:pPr>
      <w:r w:rsidRPr="006968BC">
        <w:t>(</w:t>
      </w:r>
      <w:proofErr w:type="spellStart"/>
      <w:r w:rsidRPr="006968BC">
        <w:t>ф.и.о.</w:t>
      </w:r>
      <w:proofErr w:type="spellEnd"/>
      <w:r w:rsidRPr="006968BC">
        <w:t>, дата рождения)</w:t>
      </w:r>
    </w:p>
    <w:p w:rsidR="00A90D5E" w:rsidRPr="006968BC" w:rsidRDefault="00A90D5E" w:rsidP="00A90D5E">
      <w:pPr>
        <w:pBdr>
          <w:bottom w:val="single" w:sz="2" w:space="1" w:color="000000"/>
        </w:pBdr>
        <w:jc w:val="both"/>
      </w:pPr>
      <w:r w:rsidRPr="006968BC">
        <w:t>свидетельство о рождении (паспорт для ребенка, достигшего 14 лет)</w:t>
      </w:r>
    </w:p>
    <w:p w:rsidR="00A90D5E" w:rsidRPr="006968BC" w:rsidRDefault="00A90D5E" w:rsidP="00A90D5E">
      <w:pPr>
        <w:jc w:val="center"/>
      </w:pPr>
      <w:r w:rsidRPr="006968BC">
        <w:t>(ненужное вычеркнуть)</w:t>
      </w:r>
    </w:p>
    <w:tbl>
      <w:tblPr>
        <w:tblW w:w="0" w:type="auto"/>
        <w:tblLayout w:type="fixed"/>
        <w:tblCellMar>
          <w:left w:w="28" w:type="dxa"/>
          <w:right w:w="28" w:type="dxa"/>
        </w:tblCellMar>
        <w:tblLook w:val="0000" w:firstRow="0" w:lastRow="0" w:firstColumn="0" w:lastColumn="0" w:noHBand="0" w:noVBand="0"/>
      </w:tblPr>
      <w:tblGrid>
        <w:gridCol w:w="752"/>
        <w:gridCol w:w="3100"/>
        <w:gridCol w:w="482"/>
        <w:gridCol w:w="1788"/>
        <w:gridCol w:w="284"/>
        <w:gridCol w:w="425"/>
        <w:gridCol w:w="284"/>
        <w:gridCol w:w="1220"/>
        <w:gridCol w:w="197"/>
        <w:gridCol w:w="284"/>
        <w:gridCol w:w="770"/>
        <w:gridCol w:w="364"/>
      </w:tblGrid>
      <w:tr w:rsidR="00A90D5E" w:rsidRPr="00B43C3A" w:rsidTr="006F440E">
        <w:tc>
          <w:tcPr>
            <w:tcW w:w="752" w:type="dxa"/>
            <w:vAlign w:val="bottom"/>
          </w:tcPr>
          <w:p w:rsidR="00A90D5E" w:rsidRPr="00B43C3A" w:rsidRDefault="00A90D5E" w:rsidP="006F440E">
            <w:r w:rsidRPr="00B43C3A">
              <w:t>серия</w:t>
            </w:r>
          </w:p>
        </w:tc>
        <w:tc>
          <w:tcPr>
            <w:tcW w:w="3100" w:type="dxa"/>
            <w:tcBorders>
              <w:bottom w:val="single" w:sz="2" w:space="0" w:color="000000"/>
            </w:tcBorders>
            <w:vAlign w:val="bottom"/>
          </w:tcPr>
          <w:p w:rsidR="00A90D5E" w:rsidRPr="00B43C3A" w:rsidRDefault="00A90D5E" w:rsidP="006F440E">
            <w:pPr>
              <w:jc w:val="center"/>
            </w:pPr>
          </w:p>
        </w:tc>
        <w:tc>
          <w:tcPr>
            <w:tcW w:w="482" w:type="dxa"/>
            <w:vAlign w:val="bottom"/>
          </w:tcPr>
          <w:p w:rsidR="00A90D5E" w:rsidRPr="00B43C3A" w:rsidRDefault="00A90D5E" w:rsidP="006F440E">
            <w:pPr>
              <w:ind w:left="57"/>
            </w:pPr>
            <w:r w:rsidRPr="00B43C3A">
              <w:t>№</w:t>
            </w:r>
          </w:p>
        </w:tc>
        <w:tc>
          <w:tcPr>
            <w:tcW w:w="4001" w:type="dxa"/>
            <w:gridSpan w:val="5"/>
            <w:tcBorders>
              <w:bottom w:val="single" w:sz="2" w:space="0" w:color="000000"/>
            </w:tcBorders>
            <w:vAlign w:val="bottom"/>
          </w:tcPr>
          <w:p w:rsidR="00A90D5E" w:rsidRPr="00B43C3A" w:rsidRDefault="00A90D5E" w:rsidP="006F440E">
            <w:pPr>
              <w:jc w:val="center"/>
            </w:pPr>
          </w:p>
        </w:tc>
        <w:tc>
          <w:tcPr>
            <w:tcW w:w="1615" w:type="dxa"/>
            <w:gridSpan w:val="4"/>
            <w:vAlign w:val="bottom"/>
          </w:tcPr>
          <w:p w:rsidR="00A90D5E" w:rsidRPr="00B43C3A" w:rsidRDefault="00A90D5E" w:rsidP="006F440E">
            <w:r w:rsidRPr="00B43C3A">
              <w:t>, выданное(</w:t>
            </w:r>
            <w:proofErr w:type="spellStart"/>
            <w:r w:rsidRPr="00B43C3A">
              <w:t>ый</w:t>
            </w:r>
            <w:proofErr w:type="spellEnd"/>
            <w:r w:rsidRPr="00B43C3A">
              <w:t>)</w:t>
            </w:r>
          </w:p>
        </w:tc>
      </w:tr>
      <w:tr w:rsidR="00A90D5E" w:rsidRPr="00B43C3A" w:rsidTr="006F440E">
        <w:tc>
          <w:tcPr>
            <w:tcW w:w="6122" w:type="dxa"/>
            <w:gridSpan w:val="4"/>
            <w:tcBorders>
              <w:bottom w:val="single" w:sz="2" w:space="0" w:color="000000"/>
            </w:tcBorders>
            <w:vAlign w:val="bottom"/>
          </w:tcPr>
          <w:p w:rsidR="00A90D5E" w:rsidRPr="00B43C3A" w:rsidRDefault="00A90D5E" w:rsidP="006F440E">
            <w:pPr>
              <w:jc w:val="center"/>
            </w:pPr>
          </w:p>
        </w:tc>
        <w:tc>
          <w:tcPr>
            <w:tcW w:w="284" w:type="dxa"/>
            <w:vAlign w:val="bottom"/>
          </w:tcPr>
          <w:p w:rsidR="00A90D5E" w:rsidRPr="00B43C3A" w:rsidRDefault="00A90D5E" w:rsidP="006F440E">
            <w:pPr>
              <w:jc w:val="right"/>
            </w:pPr>
            <w:r w:rsidRPr="00B43C3A">
              <w:t>“</w:t>
            </w:r>
          </w:p>
        </w:tc>
        <w:tc>
          <w:tcPr>
            <w:tcW w:w="425" w:type="dxa"/>
            <w:tcBorders>
              <w:bottom w:val="single" w:sz="2" w:space="0" w:color="000000"/>
            </w:tcBorders>
            <w:vAlign w:val="bottom"/>
          </w:tcPr>
          <w:p w:rsidR="00A90D5E" w:rsidRPr="00B43C3A" w:rsidRDefault="00A90D5E" w:rsidP="006F440E">
            <w:pPr>
              <w:jc w:val="center"/>
            </w:pPr>
          </w:p>
        </w:tc>
        <w:tc>
          <w:tcPr>
            <w:tcW w:w="284" w:type="dxa"/>
            <w:vAlign w:val="bottom"/>
          </w:tcPr>
          <w:p w:rsidR="00A90D5E" w:rsidRPr="00B43C3A" w:rsidRDefault="00A90D5E" w:rsidP="006F440E">
            <w:r w:rsidRPr="00B43C3A">
              <w:t>”</w:t>
            </w:r>
          </w:p>
        </w:tc>
        <w:tc>
          <w:tcPr>
            <w:tcW w:w="1417" w:type="dxa"/>
            <w:gridSpan w:val="2"/>
            <w:tcBorders>
              <w:bottom w:val="single" w:sz="2" w:space="0" w:color="000000"/>
            </w:tcBorders>
            <w:vAlign w:val="bottom"/>
          </w:tcPr>
          <w:p w:rsidR="00A90D5E" w:rsidRPr="00B43C3A" w:rsidRDefault="00A90D5E" w:rsidP="006F440E">
            <w:pPr>
              <w:jc w:val="center"/>
            </w:pPr>
          </w:p>
        </w:tc>
        <w:tc>
          <w:tcPr>
            <w:tcW w:w="284" w:type="dxa"/>
            <w:vAlign w:val="bottom"/>
          </w:tcPr>
          <w:p w:rsidR="00A90D5E" w:rsidRPr="00B43C3A" w:rsidRDefault="00A90D5E" w:rsidP="006F440E"/>
        </w:tc>
        <w:tc>
          <w:tcPr>
            <w:tcW w:w="770" w:type="dxa"/>
            <w:tcBorders>
              <w:bottom w:val="single" w:sz="2" w:space="0" w:color="000000"/>
            </w:tcBorders>
            <w:vAlign w:val="bottom"/>
          </w:tcPr>
          <w:p w:rsidR="00A90D5E" w:rsidRPr="00B43C3A" w:rsidRDefault="00A90D5E" w:rsidP="006F440E">
            <w:pPr>
              <w:jc w:val="center"/>
            </w:pPr>
          </w:p>
        </w:tc>
        <w:tc>
          <w:tcPr>
            <w:tcW w:w="364" w:type="dxa"/>
            <w:vAlign w:val="bottom"/>
          </w:tcPr>
          <w:p w:rsidR="00A90D5E" w:rsidRPr="00B43C3A" w:rsidRDefault="00A90D5E" w:rsidP="006F440E">
            <w:pPr>
              <w:jc w:val="right"/>
            </w:pPr>
            <w:r w:rsidRPr="00B43C3A">
              <w:t>г.,</w:t>
            </w:r>
          </w:p>
        </w:tc>
      </w:tr>
    </w:tbl>
    <w:p w:rsidR="00A90D5E" w:rsidRPr="006968BC" w:rsidRDefault="00A90D5E" w:rsidP="00A90D5E">
      <w:r w:rsidRPr="006968BC">
        <w:t xml:space="preserve">проживает по адресу  </w:t>
      </w:r>
    </w:p>
    <w:p w:rsidR="00A90D5E" w:rsidRPr="006968BC" w:rsidRDefault="00A90D5E" w:rsidP="00A90D5E">
      <w:pPr>
        <w:pBdr>
          <w:top w:val="single" w:sz="2" w:space="1" w:color="000000"/>
        </w:pBdr>
        <w:ind w:left="2334"/>
      </w:pPr>
    </w:p>
    <w:p w:rsidR="00A90D5E" w:rsidRPr="006968BC" w:rsidRDefault="00A90D5E" w:rsidP="00A90D5E"/>
    <w:p w:rsidR="00A90D5E" w:rsidRPr="006968BC" w:rsidRDefault="00A90D5E" w:rsidP="00A90D5E">
      <w:pPr>
        <w:pBdr>
          <w:top w:val="single" w:sz="2" w:space="1" w:color="000000"/>
        </w:pBdr>
      </w:pPr>
    </w:p>
    <w:p w:rsidR="00A90D5E" w:rsidRPr="006968BC" w:rsidRDefault="00A90D5E" w:rsidP="00A90D5E">
      <w:pPr>
        <w:tabs>
          <w:tab w:val="center" w:pos="5103"/>
          <w:tab w:val="right" w:pos="9922"/>
        </w:tabs>
      </w:pPr>
      <w:r w:rsidRPr="006968BC">
        <w:tab/>
      </w:r>
      <w:r w:rsidRPr="006968BC">
        <w:tab/>
        <w:t>;</w:t>
      </w:r>
    </w:p>
    <w:p w:rsidR="00A90D5E" w:rsidRPr="006968BC" w:rsidRDefault="00A90D5E" w:rsidP="00A90D5E">
      <w:pPr>
        <w:pBdr>
          <w:top w:val="single" w:sz="2" w:space="1" w:color="000000"/>
        </w:pBdr>
        <w:ind w:right="141"/>
        <w:jc w:val="center"/>
      </w:pPr>
      <w:r w:rsidRPr="006968BC">
        <w:t>(</w:t>
      </w:r>
      <w:proofErr w:type="spellStart"/>
      <w:r w:rsidRPr="006968BC">
        <w:t>ф.и.о.</w:t>
      </w:r>
      <w:proofErr w:type="spellEnd"/>
      <w:r w:rsidRPr="006968BC">
        <w:t>, дата рождения)</w:t>
      </w:r>
    </w:p>
    <w:p w:rsidR="00A90D5E" w:rsidRPr="006968BC" w:rsidRDefault="00A90D5E" w:rsidP="00A90D5E">
      <w:pPr>
        <w:pBdr>
          <w:bottom w:val="single" w:sz="2" w:space="1" w:color="000000"/>
        </w:pBdr>
        <w:jc w:val="both"/>
      </w:pPr>
      <w:r w:rsidRPr="006968BC">
        <w:t>свидетельство о рождении (паспорт для ребенка, достигшего 14 лет)</w:t>
      </w:r>
    </w:p>
    <w:p w:rsidR="00A90D5E" w:rsidRPr="006968BC" w:rsidRDefault="00A90D5E" w:rsidP="00A90D5E">
      <w:pPr>
        <w:jc w:val="center"/>
      </w:pPr>
      <w:r w:rsidRPr="006968BC">
        <w:t>(ненужное вычеркнуть)</w:t>
      </w:r>
    </w:p>
    <w:tbl>
      <w:tblPr>
        <w:tblW w:w="0" w:type="auto"/>
        <w:tblLayout w:type="fixed"/>
        <w:tblCellMar>
          <w:left w:w="28" w:type="dxa"/>
          <w:right w:w="28" w:type="dxa"/>
        </w:tblCellMar>
        <w:tblLook w:val="0000" w:firstRow="0" w:lastRow="0" w:firstColumn="0" w:lastColumn="0" w:noHBand="0" w:noVBand="0"/>
      </w:tblPr>
      <w:tblGrid>
        <w:gridCol w:w="752"/>
        <w:gridCol w:w="3100"/>
        <w:gridCol w:w="482"/>
        <w:gridCol w:w="1788"/>
        <w:gridCol w:w="284"/>
        <w:gridCol w:w="425"/>
        <w:gridCol w:w="284"/>
        <w:gridCol w:w="1220"/>
        <w:gridCol w:w="197"/>
        <w:gridCol w:w="284"/>
        <w:gridCol w:w="770"/>
        <w:gridCol w:w="364"/>
      </w:tblGrid>
      <w:tr w:rsidR="00A90D5E" w:rsidRPr="00B43C3A" w:rsidTr="006F440E">
        <w:tc>
          <w:tcPr>
            <w:tcW w:w="752" w:type="dxa"/>
            <w:vAlign w:val="bottom"/>
          </w:tcPr>
          <w:p w:rsidR="00A90D5E" w:rsidRPr="00B43C3A" w:rsidRDefault="00A90D5E" w:rsidP="006F440E">
            <w:r w:rsidRPr="00B43C3A">
              <w:t>серия</w:t>
            </w:r>
          </w:p>
        </w:tc>
        <w:tc>
          <w:tcPr>
            <w:tcW w:w="3100" w:type="dxa"/>
            <w:tcBorders>
              <w:bottom w:val="single" w:sz="2" w:space="0" w:color="000000"/>
            </w:tcBorders>
            <w:vAlign w:val="bottom"/>
          </w:tcPr>
          <w:p w:rsidR="00A90D5E" w:rsidRPr="00B43C3A" w:rsidRDefault="00A90D5E" w:rsidP="006F440E">
            <w:pPr>
              <w:jc w:val="center"/>
            </w:pPr>
          </w:p>
        </w:tc>
        <w:tc>
          <w:tcPr>
            <w:tcW w:w="482" w:type="dxa"/>
            <w:vAlign w:val="bottom"/>
          </w:tcPr>
          <w:p w:rsidR="00A90D5E" w:rsidRPr="00B43C3A" w:rsidRDefault="00A90D5E" w:rsidP="006F440E">
            <w:pPr>
              <w:ind w:left="57"/>
            </w:pPr>
            <w:r w:rsidRPr="00B43C3A">
              <w:t>№</w:t>
            </w:r>
          </w:p>
        </w:tc>
        <w:tc>
          <w:tcPr>
            <w:tcW w:w="4001" w:type="dxa"/>
            <w:gridSpan w:val="5"/>
            <w:tcBorders>
              <w:bottom w:val="single" w:sz="2" w:space="0" w:color="000000"/>
            </w:tcBorders>
            <w:vAlign w:val="bottom"/>
          </w:tcPr>
          <w:p w:rsidR="00A90D5E" w:rsidRPr="00B43C3A" w:rsidRDefault="00A90D5E" w:rsidP="006F440E">
            <w:pPr>
              <w:jc w:val="center"/>
            </w:pPr>
          </w:p>
        </w:tc>
        <w:tc>
          <w:tcPr>
            <w:tcW w:w="1615" w:type="dxa"/>
            <w:gridSpan w:val="4"/>
            <w:vAlign w:val="bottom"/>
          </w:tcPr>
          <w:p w:rsidR="00A90D5E" w:rsidRPr="00B43C3A" w:rsidRDefault="00A90D5E" w:rsidP="006F440E">
            <w:r w:rsidRPr="00B43C3A">
              <w:t>, выданное(</w:t>
            </w:r>
            <w:proofErr w:type="spellStart"/>
            <w:r w:rsidRPr="00B43C3A">
              <w:t>ый</w:t>
            </w:r>
            <w:proofErr w:type="spellEnd"/>
            <w:r w:rsidRPr="00B43C3A">
              <w:t>)</w:t>
            </w:r>
          </w:p>
        </w:tc>
      </w:tr>
      <w:tr w:rsidR="00A90D5E" w:rsidRPr="00B43C3A" w:rsidTr="006F440E">
        <w:tc>
          <w:tcPr>
            <w:tcW w:w="6122" w:type="dxa"/>
            <w:gridSpan w:val="4"/>
            <w:tcBorders>
              <w:bottom w:val="single" w:sz="2" w:space="0" w:color="000000"/>
            </w:tcBorders>
            <w:vAlign w:val="bottom"/>
          </w:tcPr>
          <w:p w:rsidR="00A90D5E" w:rsidRPr="00B43C3A" w:rsidRDefault="00A90D5E" w:rsidP="006F440E">
            <w:pPr>
              <w:jc w:val="center"/>
            </w:pPr>
          </w:p>
        </w:tc>
        <w:tc>
          <w:tcPr>
            <w:tcW w:w="284" w:type="dxa"/>
            <w:vAlign w:val="bottom"/>
          </w:tcPr>
          <w:p w:rsidR="00A90D5E" w:rsidRPr="00B43C3A" w:rsidRDefault="00A90D5E" w:rsidP="006F440E">
            <w:pPr>
              <w:jc w:val="right"/>
            </w:pPr>
            <w:r w:rsidRPr="00B43C3A">
              <w:t>“</w:t>
            </w:r>
          </w:p>
        </w:tc>
        <w:tc>
          <w:tcPr>
            <w:tcW w:w="425" w:type="dxa"/>
            <w:tcBorders>
              <w:bottom w:val="single" w:sz="2" w:space="0" w:color="000000"/>
            </w:tcBorders>
            <w:vAlign w:val="bottom"/>
          </w:tcPr>
          <w:p w:rsidR="00A90D5E" w:rsidRPr="00B43C3A" w:rsidRDefault="00A90D5E" w:rsidP="006F440E">
            <w:pPr>
              <w:jc w:val="center"/>
            </w:pPr>
          </w:p>
        </w:tc>
        <w:tc>
          <w:tcPr>
            <w:tcW w:w="284" w:type="dxa"/>
            <w:vAlign w:val="bottom"/>
          </w:tcPr>
          <w:p w:rsidR="00A90D5E" w:rsidRPr="00B43C3A" w:rsidRDefault="00A90D5E" w:rsidP="006F440E">
            <w:r w:rsidRPr="00B43C3A">
              <w:t>”</w:t>
            </w:r>
          </w:p>
        </w:tc>
        <w:tc>
          <w:tcPr>
            <w:tcW w:w="1417" w:type="dxa"/>
            <w:gridSpan w:val="2"/>
            <w:tcBorders>
              <w:bottom w:val="single" w:sz="2" w:space="0" w:color="000000"/>
            </w:tcBorders>
            <w:vAlign w:val="bottom"/>
          </w:tcPr>
          <w:p w:rsidR="00A90D5E" w:rsidRPr="00B43C3A" w:rsidRDefault="00A90D5E" w:rsidP="006F440E">
            <w:pPr>
              <w:jc w:val="center"/>
            </w:pPr>
          </w:p>
        </w:tc>
        <w:tc>
          <w:tcPr>
            <w:tcW w:w="284" w:type="dxa"/>
            <w:vAlign w:val="bottom"/>
          </w:tcPr>
          <w:p w:rsidR="00A90D5E" w:rsidRPr="00B43C3A" w:rsidRDefault="00A90D5E" w:rsidP="006F440E"/>
        </w:tc>
        <w:tc>
          <w:tcPr>
            <w:tcW w:w="770" w:type="dxa"/>
            <w:tcBorders>
              <w:bottom w:val="single" w:sz="2" w:space="0" w:color="000000"/>
            </w:tcBorders>
            <w:vAlign w:val="bottom"/>
          </w:tcPr>
          <w:p w:rsidR="00A90D5E" w:rsidRPr="00B43C3A" w:rsidRDefault="00A90D5E" w:rsidP="006F440E">
            <w:pPr>
              <w:jc w:val="center"/>
            </w:pPr>
          </w:p>
        </w:tc>
        <w:tc>
          <w:tcPr>
            <w:tcW w:w="364" w:type="dxa"/>
            <w:vAlign w:val="bottom"/>
          </w:tcPr>
          <w:p w:rsidR="00A90D5E" w:rsidRPr="00B43C3A" w:rsidRDefault="00A90D5E" w:rsidP="006F440E">
            <w:pPr>
              <w:jc w:val="right"/>
            </w:pPr>
            <w:r w:rsidRPr="00B43C3A">
              <w:t>г.,</w:t>
            </w:r>
          </w:p>
        </w:tc>
      </w:tr>
    </w:tbl>
    <w:p w:rsidR="00A90D5E" w:rsidRPr="006968BC" w:rsidRDefault="00A90D5E" w:rsidP="00A90D5E">
      <w:r w:rsidRPr="006968BC">
        <w:t xml:space="preserve">проживает по адресу  </w:t>
      </w:r>
    </w:p>
    <w:p w:rsidR="00A90D5E" w:rsidRPr="006968BC" w:rsidRDefault="00A90D5E" w:rsidP="00A90D5E">
      <w:pPr>
        <w:pBdr>
          <w:top w:val="single" w:sz="2" w:space="1" w:color="000000"/>
        </w:pBdr>
        <w:ind w:left="2334"/>
      </w:pPr>
    </w:p>
    <w:p w:rsidR="00A90D5E" w:rsidRPr="006968BC" w:rsidRDefault="00A90D5E" w:rsidP="00A90D5E">
      <w:pPr>
        <w:tabs>
          <w:tab w:val="center" w:pos="5103"/>
          <w:tab w:val="right" w:pos="9922"/>
        </w:tabs>
      </w:pPr>
      <w:r w:rsidRPr="006968BC">
        <w:tab/>
      </w:r>
      <w:r w:rsidRPr="006968BC">
        <w:tab/>
        <w:t>.</w:t>
      </w:r>
    </w:p>
    <w:p w:rsidR="00A90D5E" w:rsidRPr="006968BC" w:rsidRDefault="00A90D5E" w:rsidP="00A90D5E">
      <w:pPr>
        <w:pBdr>
          <w:top w:val="single" w:sz="2" w:space="1" w:color="000000"/>
        </w:pBdr>
        <w:ind w:right="141"/>
      </w:pPr>
    </w:p>
    <w:p w:rsidR="00A90D5E" w:rsidRPr="006968BC" w:rsidRDefault="00A90D5E" w:rsidP="00A90D5E">
      <w:pPr>
        <w:ind w:firstLine="567"/>
        <w:jc w:val="both"/>
      </w:pPr>
      <w:r w:rsidRPr="006968BC">
        <w:t>С условиями участия в подпрограмме “Обеспечение жильем молодых семей” федеральной целе</w:t>
      </w:r>
      <w:r>
        <w:t>вой программы “Жилище” на 2015 – 2020</w:t>
      </w:r>
      <w:r w:rsidRPr="006968BC">
        <w:t xml:space="preserve"> годы ознакомлен</w:t>
      </w:r>
      <w:r>
        <w:t xml:space="preserve"> </w:t>
      </w:r>
      <w:r w:rsidRPr="006968BC">
        <w:t>(ы) и обязуюсь (обязуемся) их выполнять:</w:t>
      </w:r>
    </w:p>
    <w:p w:rsidR="00A90D5E" w:rsidRPr="006968BC" w:rsidRDefault="00A90D5E" w:rsidP="00A90D5E">
      <w:pPr>
        <w:jc w:val="both"/>
      </w:pPr>
      <w:bookmarkStart w:id="8" w:name="DDE_LINK"/>
      <w:r w:rsidRPr="006968BC">
        <w:t>1) _____________________________________________              ____</w:t>
      </w:r>
      <w:r>
        <w:t>______                 ________</w:t>
      </w:r>
    </w:p>
    <w:p w:rsidR="00A90D5E" w:rsidRPr="006968BC" w:rsidRDefault="00A90D5E" w:rsidP="00A90D5E">
      <w:pPr>
        <w:jc w:val="center"/>
      </w:pPr>
      <w:r>
        <w:t xml:space="preserve">   </w:t>
      </w:r>
      <w:r w:rsidRPr="006968BC">
        <w:t xml:space="preserve"> (</w:t>
      </w:r>
      <w:proofErr w:type="spellStart"/>
      <w:r w:rsidRPr="006968BC">
        <w:t>ф.и.о.</w:t>
      </w:r>
      <w:proofErr w:type="spellEnd"/>
      <w:r w:rsidRPr="006968BC">
        <w:t xml:space="preserve"> совершеннолетнего члена </w:t>
      </w:r>
      <w:proofErr w:type="gramStart"/>
      <w:r w:rsidRPr="006968BC">
        <w:t xml:space="preserve">семьи)   </w:t>
      </w:r>
      <w:proofErr w:type="gramEnd"/>
      <w:r w:rsidRPr="006968BC">
        <w:t xml:space="preserve">        </w:t>
      </w:r>
      <w:r>
        <w:t xml:space="preserve">                </w:t>
      </w:r>
      <w:r w:rsidRPr="006968BC">
        <w:t xml:space="preserve">  (подпись)</w:t>
      </w:r>
      <w:r>
        <w:t xml:space="preserve">                    </w:t>
      </w:r>
      <w:r w:rsidRPr="006968BC">
        <w:t xml:space="preserve"> (дата)</w:t>
      </w:r>
      <w:bookmarkEnd w:id="8"/>
    </w:p>
    <w:p w:rsidR="00A90D5E" w:rsidRPr="006968BC" w:rsidRDefault="00A90D5E" w:rsidP="00A90D5E">
      <w:pPr>
        <w:jc w:val="both"/>
      </w:pPr>
      <w:r w:rsidRPr="006968BC">
        <w:t>2) _____________________________________________              ____</w:t>
      </w:r>
      <w:r>
        <w:t>______                 ________</w:t>
      </w:r>
    </w:p>
    <w:p w:rsidR="00A90D5E" w:rsidRPr="006968BC" w:rsidRDefault="00A90D5E" w:rsidP="00A90D5E">
      <w:pPr>
        <w:jc w:val="center"/>
      </w:pPr>
      <w:r w:rsidRPr="006968BC">
        <w:t xml:space="preserve"> </w:t>
      </w:r>
      <w:r>
        <w:t xml:space="preserve">   </w:t>
      </w:r>
      <w:r w:rsidRPr="006968BC">
        <w:t>(</w:t>
      </w:r>
      <w:proofErr w:type="spellStart"/>
      <w:r w:rsidRPr="006968BC">
        <w:t>ф.и.о.</w:t>
      </w:r>
      <w:proofErr w:type="spellEnd"/>
      <w:r w:rsidRPr="006968BC">
        <w:t xml:space="preserve"> совершеннолетнего члена </w:t>
      </w:r>
      <w:proofErr w:type="gramStart"/>
      <w:r w:rsidRPr="006968BC">
        <w:t xml:space="preserve">семьи)   </w:t>
      </w:r>
      <w:proofErr w:type="gramEnd"/>
      <w:r w:rsidRPr="006968BC">
        <w:t xml:space="preserve">            </w:t>
      </w:r>
      <w:r>
        <w:t xml:space="preserve">                </w:t>
      </w:r>
      <w:r w:rsidRPr="006968BC">
        <w:t xml:space="preserve"> (подпись)</w:t>
      </w:r>
      <w:r>
        <w:t xml:space="preserve">                     </w:t>
      </w:r>
      <w:r w:rsidRPr="006968BC">
        <w:t xml:space="preserve"> (дата)</w:t>
      </w:r>
    </w:p>
    <w:p w:rsidR="00A90D5E" w:rsidRPr="006968BC" w:rsidRDefault="00A90D5E" w:rsidP="00A90D5E">
      <w:pPr>
        <w:jc w:val="both"/>
      </w:pPr>
      <w:r w:rsidRPr="006968BC">
        <w:t>3) _____________________________________________              ____</w:t>
      </w:r>
      <w:r>
        <w:t>______                 ________</w:t>
      </w:r>
    </w:p>
    <w:p w:rsidR="00A90D5E" w:rsidRPr="006968BC" w:rsidRDefault="00A90D5E" w:rsidP="00A90D5E">
      <w:pPr>
        <w:jc w:val="center"/>
      </w:pPr>
      <w:r>
        <w:t xml:space="preserve">       </w:t>
      </w:r>
      <w:r w:rsidRPr="006968BC">
        <w:t>(</w:t>
      </w:r>
      <w:proofErr w:type="spellStart"/>
      <w:r w:rsidRPr="006968BC">
        <w:t>ф.и.о.</w:t>
      </w:r>
      <w:proofErr w:type="spellEnd"/>
      <w:r w:rsidRPr="006968BC">
        <w:t xml:space="preserve"> совершеннолетнего члена </w:t>
      </w:r>
      <w:proofErr w:type="gramStart"/>
      <w:r w:rsidRPr="006968BC">
        <w:t xml:space="preserve">семьи)   </w:t>
      </w:r>
      <w:proofErr w:type="gramEnd"/>
      <w:r w:rsidRPr="006968BC">
        <w:t xml:space="preserve">            </w:t>
      </w:r>
      <w:r>
        <w:t xml:space="preserve">            </w:t>
      </w:r>
      <w:r w:rsidRPr="006968BC">
        <w:t xml:space="preserve"> </w:t>
      </w:r>
      <w:r>
        <w:t xml:space="preserve"> </w:t>
      </w:r>
      <w:r w:rsidRPr="006968BC">
        <w:t xml:space="preserve">(подпись) </w:t>
      </w:r>
      <w:r>
        <w:t xml:space="preserve">                    </w:t>
      </w:r>
      <w:r w:rsidRPr="006968BC">
        <w:t>(дата)</w:t>
      </w:r>
    </w:p>
    <w:p w:rsidR="00A90D5E" w:rsidRPr="006968BC" w:rsidRDefault="00A90D5E" w:rsidP="00A90D5E">
      <w:pPr>
        <w:jc w:val="both"/>
      </w:pPr>
      <w:r w:rsidRPr="006968BC">
        <w:t>4) ___</w:t>
      </w:r>
      <w:r>
        <w:t>_______________________________</w:t>
      </w:r>
      <w:r w:rsidRPr="006968BC">
        <w:t>__________              __________                 _________</w:t>
      </w:r>
    </w:p>
    <w:p w:rsidR="00A90D5E" w:rsidRPr="006968BC" w:rsidRDefault="00A90D5E" w:rsidP="00A90D5E">
      <w:pPr>
        <w:jc w:val="center"/>
      </w:pPr>
      <w:r>
        <w:t xml:space="preserve">  </w:t>
      </w:r>
      <w:r w:rsidRPr="006968BC">
        <w:t>(</w:t>
      </w:r>
      <w:proofErr w:type="spellStart"/>
      <w:r w:rsidRPr="006968BC">
        <w:t>ф.и.о.</w:t>
      </w:r>
      <w:proofErr w:type="spellEnd"/>
      <w:r w:rsidRPr="006968BC">
        <w:t xml:space="preserve"> совершеннолетн</w:t>
      </w:r>
      <w:r>
        <w:t xml:space="preserve">его члена </w:t>
      </w:r>
      <w:proofErr w:type="gramStart"/>
      <w:r>
        <w:t xml:space="preserve">семьи)   </w:t>
      </w:r>
      <w:proofErr w:type="gramEnd"/>
      <w:r>
        <w:t xml:space="preserve">                              </w:t>
      </w:r>
      <w:r w:rsidRPr="006968BC">
        <w:t xml:space="preserve">(подпись) </w:t>
      </w:r>
      <w:r>
        <w:t xml:space="preserve">                     </w:t>
      </w:r>
      <w:r w:rsidRPr="006968BC">
        <w:t>(дата)</w:t>
      </w:r>
    </w:p>
    <w:p w:rsidR="00A90D5E" w:rsidRPr="006968BC" w:rsidRDefault="00A90D5E" w:rsidP="00A90D5E">
      <w:pPr>
        <w:jc w:val="center"/>
      </w:pPr>
    </w:p>
    <w:p w:rsidR="00A90D5E" w:rsidRPr="006968BC" w:rsidRDefault="00A90D5E" w:rsidP="00A90D5E">
      <w:r w:rsidRPr="006968BC">
        <w:t>К заявлению прилагаются следующие документы:</w:t>
      </w:r>
    </w:p>
    <w:tbl>
      <w:tblPr>
        <w:tblW w:w="0" w:type="auto"/>
        <w:tblLayout w:type="fixed"/>
        <w:tblCellMar>
          <w:left w:w="28" w:type="dxa"/>
          <w:right w:w="28" w:type="dxa"/>
        </w:tblCellMar>
        <w:tblLook w:val="0000" w:firstRow="0" w:lastRow="0" w:firstColumn="0" w:lastColumn="0" w:noHBand="0" w:noVBand="0"/>
      </w:tblPr>
      <w:tblGrid>
        <w:gridCol w:w="377"/>
        <w:gridCol w:w="9431"/>
        <w:gridCol w:w="142"/>
      </w:tblGrid>
      <w:tr w:rsidR="00A90D5E" w:rsidRPr="00B43C3A" w:rsidTr="006F440E">
        <w:tc>
          <w:tcPr>
            <w:tcW w:w="377" w:type="dxa"/>
            <w:vAlign w:val="bottom"/>
          </w:tcPr>
          <w:p w:rsidR="00A90D5E" w:rsidRPr="00B43C3A" w:rsidRDefault="00A90D5E" w:rsidP="006F440E">
            <w:r w:rsidRPr="00B43C3A">
              <w:t>1)</w:t>
            </w:r>
          </w:p>
        </w:tc>
        <w:tc>
          <w:tcPr>
            <w:tcW w:w="9431" w:type="dxa"/>
            <w:tcBorders>
              <w:bottom w:val="single" w:sz="2" w:space="0" w:color="000000"/>
            </w:tcBorders>
            <w:vAlign w:val="bottom"/>
          </w:tcPr>
          <w:p w:rsidR="00A90D5E" w:rsidRPr="00B43C3A" w:rsidRDefault="00A90D5E" w:rsidP="006F440E">
            <w:pPr>
              <w:jc w:val="center"/>
            </w:pPr>
          </w:p>
        </w:tc>
        <w:tc>
          <w:tcPr>
            <w:tcW w:w="142" w:type="dxa"/>
            <w:vAlign w:val="bottom"/>
          </w:tcPr>
          <w:p w:rsidR="00A90D5E" w:rsidRPr="00B43C3A" w:rsidRDefault="00A90D5E" w:rsidP="006F440E">
            <w:r w:rsidRPr="00B43C3A">
              <w:t>;</w:t>
            </w:r>
          </w:p>
        </w:tc>
      </w:tr>
      <w:tr w:rsidR="00A90D5E" w:rsidRPr="00B43C3A" w:rsidTr="006F440E">
        <w:tc>
          <w:tcPr>
            <w:tcW w:w="377" w:type="dxa"/>
            <w:vAlign w:val="bottom"/>
          </w:tcPr>
          <w:p w:rsidR="00A90D5E" w:rsidRPr="00B43C3A" w:rsidRDefault="00A90D5E" w:rsidP="006F440E"/>
        </w:tc>
        <w:tc>
          <w:tcPr>
            <w:tcW w:w="9431" w:type="dxa"/>
            <w:vAlign w:val="bottom"/>
          </w:tcPr>
          <w:p w:rsidR="00A90D5E" w:rsidRPr="00B43C3A" w:rsidRDefault="00A90D5E" w:rsidP="006F440E">
            <w:pPr>
              <w:jc w:val="center"/>
            </w:pPr>
            <w:r w:rsidRPr="00B43C3A">
              <w:t>(наименование и номер документа, кем и когда выдан)</w:t>
            </w:r>
          </w:p>
        </w:tc>
        <w:tc>
          <w:tcPr>
            <w:tcW w:w="142" w:type="dxa"/>
            <w:vAlign w:val="bottom"/>
          </w:tcPr>
          <w:p w:rsidR="00A90D5E" w:rsidRPr="00B43C3A" w:rsidRDefault="00A90D5E" w:rsidP="006F440E"/>
        </w:tc>
      </w:tr>
      <w:tr w:rsidR="00A90D5E" w:rsidRPr="00B43C3A" w:rsidTr="006F440E">
        <w:trPr>
          <w:trHeight w:val="418"/>
        </w:trPr>
        <w:tc>
          <w:tcPr>
            <w:tcW w:w="377" w:type="dxa"/>
            <w:vAlign w:val="bottom"/>
          </w:tcPr>
          <w:p w:rsidR="00A90D5E" w:rsidRPr="00B43C3A" w:rsidRDefault="00A90D5E" w:rsidP="006F440E">
            <w:r w:rsidRPr="00B43C3A">
              <w:t>2)</w:t>
            </w:r>
          </w:p>
        </w:tc>
        <w:tc>
          <w:tcPr>
            <w:tcW w:w="9431" w:type="dxa"/>
            <w:tcBorders>
              <w:bottom w:val="single" w:sz="2" w:space="0" w:color="000000"/>
            </w:tcBorders>
            <w:vAlign w:val="bottom"/>
          </w:tcPr>
          <w:p w:rsidR="00A90D5E" w:rsidRPr="00B43C3A" w:rsidRDefault="00A90D5E" w:rsidP="006F440E">
            <w:pPr>
              <w:jc w:val="center"/>
            </w:pPr>
          </w:p>
        </w:tc>
        <w:tc>
          <w:tcPr>
            <w:tcW w:w="142" w:type="dxa"/>
            <w:vAlign w:val="bottom"/>
          </w:tcPr>
          <w:p w:rsidR="00A90D5E" w:rsidRPr="00B43C3A" w:rsidRDefault="00A90D5E" w:rsidP="006F440E">
            <w:r w:rsidRPr="00B43C3A">
              <w:t>;</w:t>
            </w:r>
          </w:p>
        </w:tc>
      </w:tr>
      <w:tr w:rsidR="00A90D5E" w:rsidRPr="00B43C3A" w:rsidTr="006F440E">
        <w:tc>
          <w:tcPr>
            <w:tcW w:w="377" w:type="dxa"/>
            <w:vAlign w:val="bottom"/>
          </w:tcPr>
          <w:p w:rsidR="00A90D5E" w:rsidRPr="00B43C3A" w:rsidRDefault="00A90D5E" w:rsidP="006F440E"/>
        </w:tc>
        <w:tc>
          <w:tcPr>
            <w:tcW w:w="9431" w:type="dxa"/>
            <w:vAlign w:val="bottom"/>
          </w:tcPr>
          <w:p w:rsidR="00A90D5E" w:rsidRPr="00B43C3A" w:rsidRDefault="00A90D5E" w:rsidP="006F440E">
            <w:pPr>
              <w:jc w:val="center"/>
            </w:pPr>
            <w:r w:rsidRPr="00B43C3A">
              <w:t>(наименование и номер документа, кем и когда выдан)</w:t>
            </w:r>
          </w:p>
        </w:tc>
        <w:tc>
          <w:tcPr>
            <w:tcW w:w="142" w:type="dxa"/>
            <w:vAlign w:val="bottom"/>
          </w:tcPr>
          <w:p w:rsidR="00A90D5E" w:rsidRPr="00B43C3A" w:rsidRDefault="00A90D5E" w:rsidP="006F440E"/>
        </w:tc>
      </w:tr>
      <w:tr w:rsidR="00A90D5E" w:rsidRPr="00B43C3A" w:rsidTr="006F440E">
        <w:trPr>
          <w:trHeight w:val="470"/>
        </w:trPr>
        <w:tc>
          <w:tcPr>
            <w:tcW w:w="377" w:type="dxa"/>
            <w:vAlign w:val="bottom"/>
          </w:tcPr>
          <w:p w:rsidR="00A90D5E" w:rsidRPr="00B43C3A" w:rsidRDefault="00A90D5E" w:rsidP="006F440E">
            <w:r w:rsidRPr="00B43C3A">
              <w:t>3)</w:t>
            </w:r>
          </w:p>
        </w:tc>
        <w:tc>
          <w:tcPr>
            <w:tcW w:w="9431" w:type="dxa"/>
            <w:tcBorders>
              <w:bottom w:val="single" w:sz="2" w:space="0" w:color="000000"/>
            </w:tcBorders>
            <w:vAlign w:val="bottom"/>
          </w:tcPr>
          <w:p w:rsidR="00A90D5E" w:rsidRPr="00B43C3A" w:rsidRDefault="00A90D5E" w:rsidP="006F440E">
            <w:pPr>
              <w:jc w:val="center"/>
            </w:pPr>
          </w:p>
        </w:tc>
        <w:tc>
          <w:tcPr>
            <w:tcW w:w="142" w:type="dxa"/>
            <w:vAlign w:val="bottom"/>
          </w:tcPr>
          <w:p w:rsidR="00A90D5E" w:rsidRPr="00B43C3A" w:rsidRDefault="00A90D5E" w:rsidP="006F440E">
            <w:r w:rsidRPr="00B43C3A">
              <w:t>;</w:t>
            </w:r>
          </w:p>
        </w:tc>
      </w:tr>
      <w:tr w:rsidR="00A90D5E" w:rsidRPr="00B43C3A" w:rsidTr="006F440E">
        <w:tc>
          <w:tcPr>
            <w:tcW w:w="377" w:type="dxa"/>
            <w:vAlign w:val="bottom"/>
          </w:tcPr>
          <w:p w:rsidR="00A90D5E" w:rsidRPr="00B43C3A" w:rsidRDefault="00A90D5E" w:rsidP="006F440E"/>
        </w:tc>
        <w:tc>
          <w:tcPr>
            <w:tcW w:w="9431" w:type="dxa"/>
            <w:vAlign w:val="bottom"/>
          </w:tcPr>
          <w:p w:rsidR="00A90D5E" w:rsidRPr="00B43C3A" w:rsidRDefault="00A90D5E" w:rsidP="006F440E">
            <w:pPr>
              <w:jc w:val="center"/>
            </w:pPr>
            <w:r w:rsidRPr="00B43C3A">
              <w:t>(наименование и номер документа, кем и когда выдан)</w:t>
            </w:r>
          </w:p>
        </w:tc>
        <w:tc>
          <w:tcPr>
            <w:tcW w:w="142" w:type="dxa"/>
            <w:vAlign w:val="bottom"/>
          </w:tcPr>
          <w:p w:rsidR="00A90D5E" w:rsidRPr="00B43C3A" w:rsidRDefault="00A90D5E" w:rsidP="006F440E"/>
        </w:tc>
      </w:tr>
      <w:tr w:rsidR="00A90D5E" w:rsidRPr="00B43C3A" w:rsidTr="006F440E">
        <w:trPr>
          <w:trHeight w:val="479"/>
        </w:trPr>
        <w:tc>
          <w:tcPr>
            <w:tcW w:w="377" w:type="dxa"/>
            <w:vAlign w:val="bottom"/>
          </w:tcPr>
          <w:p w:rsidR="00A90D5E" w:rsidRPr="00B43C3A" w:rsidRDefault="00A90D5E" w:rsidP="006F440E">
            <w:r w:rsidRPr="00B43C3A">
              <w:t>4)</w:t>
            </w:r>
          </w:p>
        </w:tc>
        <w:tc>
          <w:tcPr>
            <w:tcW w:w="9431" w:type="dxa"/>
            <w:tcBorders>
              <w:bottom w:val="single" w:sz="2" w:space="0" w:color="000000"/>
            </w:tcBorders>
            <w:vAlign w:val="bottom"/>
          </w:tcPr>
          <w:p w:rsidR="00A90D5E" w:rsidRPr="00B43C3A" w:rsidRDefault="00A90D5E" w:rsidP="006F440E">
            <w:pPr>
              <w:jc w:val="center"/>
            </w:pPr>
          </w:p>
        </w:tc>
        <w:tc>
          <w:tcPr>
            <w:tcW w:w="142" w:type="dxa"/>
            <w:vAlign w:val="bottom"/>
          </w:tcPr>
          <w:p w:rsidR="00A90D5E" w:rsidRPr="00B43C3A" w:rsidRDefault="00A90D5E" w:rsidP="006F440E">
            <w:r w:rsidRPr="00B43C3A">
              <w:t>.</w:t>
            </w:r>
          </w:p>
        </w:tc>
      </w:tr>
      <w:tr w:rsidR="00A90D5E" w:rsidRPr="00B43C3A" w:rsidTr="006F440E">
        <w:tc>
          <w:tcPr>
            <w:tcW w:w="377" w:type="dxa"/>
            <w:vAlign w:val="bottom"/>
          </w:tcPr>
          <w:p w:rsidR="00A90D5E" w:rsidRPr="00B43C3A" w:rsidRDefault="00A90D5E" w:rsidP="006F440E"/>
        </w:tc>
        <w:tc>
          <w:tcPr>
            <w:tcW w:w="9431" w:type="dxa"/>
            <w:vAlign w:val="bottom"/>
          </w:tcPr>
          <w:p w:rsidR="00A90D5E" w:rsidRPr="00B43C3A" w:rsidRDefault="00A90D5E" w:rsidP="006F440E">
            <w:pPr>
              <w:jc w:val="center"/>
            </w:pPr>
            <w:r w:rsidRPr="00B43C3A">
              <w:t>(наименование и номер документа, кем и когда выдан)</w:t>
            </w:r>
          </w:p>
        </w:tc>
        <w:tc>
          <w:tcPr>
            <w:tcW w:w="142" w:type="dxa"/>
            <w:vAlign w:val="bottom"/>
          </w:tcPr>
          <w:p w:rsidR="00A90D5E" w:rsidRPr="00B43C3A" w:rsidRDefault="00A90D5E" w:rsidP="006F440E"/>
        </w:tc>
      </w:tr>
      <w:tr w:rsidR="00A90D5E" w:rsidRPr="00B43C3A" w:rsidTr="006F440E">
        <w:trPr>
          <w:trHeight w:val="479"/>
        </w:trPr>
        <w:tc>
          <w:tcPr>
            <w:tcW w:w="377" w:type="dxa"/>
            <w:vAlign w:val="bottom"/>
          </w:tcPr>
          <w:p w:rsidR="00A90D5E" w:rsidRPr="00B43C3A" w:rsidRDefault="00A90D5E" w:rsidP="006F440E">
            <w:r w:rsidRPr="00B43C3A">
              <w:t>5)</w:t>
            </w:r>
          </w:p>
        </w:tc>
        <w:tc>
          <w:tcPr>
            <w:tcW w:w="9431" w:type="dxa"/>
            <w:tcBorders>
              <w:bottom w:val="single" w:sz="2" w:space="0" w:color="000000"/>
            </w:tcBorders>
            <w:vAlign w:val="bottom"/>
          </w:tcPr>
          <w:p w:rsidR="00A90D5E" w:rsidRPr="00B43C3A" w:rsidRDefault="00A90D5E" w:rsidP="006F440E">
            <w:pPr>
              <w:jc w:val="center"/>
            </w:pPr>
          </w:p>
        </w:tc>
        <w:tc>
          <w:tcPr>
            <w:tcW w:w="142" w:type="dxa"/>
            <w:vAlign w:val="bottom"/>
          </w:tcPr>
          <w:p w:rsidR="00A90D5E" w:rsidRPr="00B43C3A" w:rsidRDefault="00A90D5E" w:rsidP="006F440E"/>
        </w:tc>
      </w:tr>
      <w:tr w:rsidR="00A90D5E" w:rsidRPr="00B43C3A" w:rsidTr="006F440E">
        <w:tc>
          <w:tcPr>
            <w:tcW w:w="377" w:type="dxa"/>
            <w:vAlign w:val="bottom"/>
          </w:tcPr>
          <w:p w:rsidR="00A90D5E" w:rsidRPr="00B43C3A" w:rsidRDefault="00A90D5E" w:rsidP="006F440E"/>
        </w:tc>
        <w:tc>
          <w:tcPr>
            <w:tcW w:w="9431" w:type="dxa"/>
            <w:vAlign w:val="bottom"/>
          </w:tcPr>
          <w:p w:rsidR="00A90D5E" w:rsidRPr="00B43C3A" w:rsidRDefault="00A90D5E" w:rsidP="006F440E">
            <w:pPr>
              <w:jc w:val="center"/>
            </w:pPr>
            <w:r w:rsidRPr="00B43C3A">
              <w:t>(наименование и номер документа, кем и когда выдан)</w:t>
            </w:r>
          </w:p>
        </w:tc>
        <w:tc>
          <w:tcPr>
            <w:tcW w:w="142" w:type="dxa"/>
            <w:vAlign w:val="bottom"/>
          </w:tcPr>
          <w:p w:rsidR="00A90D5E" w:rsidRPr="00B43C3A" w:rsidRDefault="00A90D5E" w:rsidP="006F440E"/>
        </w:tc>
      </w:tr>
      <w:tr w:rsidR="00A90D5E" w:rsidRPr="00B43C3A" w:rsidTr="006F440E">
        <w:trPr>
          <w:trHeight w:val="479"/>
        </w:trPr>
        <w:tc>
          <w:tcPr>
            <w:tcW w:w="377" w:type="dxa"/>
            <w:vAlign w:val="bottom"/>
          </w:tcPr>
          <w:p w:rsidR="00A90D5E" w:rsidRPr="00B43C3A" w:rsidRDefault="00A90D5E" w:rsidP="006F440E">
            <w:r w:rsidRPr="00B43C3A">
              <w:t>6)</w:t>
            </w:r>
          </w:p>
        </w:tc>
        <w:tc>
          <w:tcPr>
            <w:tcW w:w="9431" w:type="dxa"/>
            <w:tcBorders>
              <w:bottom w:val="single" w:sz="2" w:space="0" w:color="000000"/>
            </w:tcBorders>
            <w:vAlign w:val="bottom"/>
          </w:tcPr>
          <w:p w:rsidR="00A90D5E" w:rsidRPr="00B43C3A" w:rsidRDefault="00A90D5E" w:rsidP="006F440E">
            <w:pPr>
              <w:jc w:val="center"/>
            </w:pPr>
          </w:p>
        </w:tc>
        <w:tc>
          <w:tcPr>
            <w:tcW w:w="142" w:type="dxa"/>
            <w:vAlign w:val="bottom"/>
          </w:tcPr>
          <w:p w:rsidR="00A90D5E" w:rsidRPr="00B43C3A" w:rsidRDefault="00A90D5E" w:rsidP="006F440E"/>
        </w:tc>
      </w:tr>
      <w:tr w:rsidR="00A90D5E" w:rsidRPr="00B43C3A" w:rsidTr="006F440E">
        <w:tc>
          <w:tcPr>
            <w:tcW w:w="377" w:type="dxa"/>
            <w:vAlign w:val="bottom"/>
          </w:tcPr>
          <w:p w:rsidR="00A90D5E" w:rsidRPr="00B43C3A" w:rsidRDefault="00A90D5E" w:rsidP="006F440E"/>
        </w:tc>
        <w:tc>
          <w:tcPr>
            <w:tcW w:w="9431" w:type="dxa"/>
            <w:vAlign w:val="bottom"/>
          </w:tcPr>
          <w:p w:rsidR="00A90D5E" w:rsidRPr="00B43C3A" w:rsidRDefault="00A90D5E" w:rsidP="006F440E">
            <w:pPr>
              <w:jc w:val="center"/>
            </w:pPr>
            <w:r w:rsidRPr="00B43C3A">
              <w:t>(наименование и номер документа, кем и когда выдан)</w:t>
            </w:r>
          </w:p>
        </w:tc>
        <w:tc>
          <w:tcPr>
            <w:tcW w:w="142" w:type="dxa"/>
            <w:vAlign w:val="bottom"/>
          </w:tcPr>
          <w:p w:rsidR="00A90D5E" w:rsidRPr="00B43C3A" w:rsidRDefault="00A90D5E" w:rsidP="006F440E"/>
        </w:tc>
      </w:tr>
    </w:tbl>
    <w:p w:rsidR="00A90D5E" w:rsidRPr="006968BC" w:rsidRDefault="00A90D5E" w:rsidP="00A90D5E">
      <w:pPr>
        <w:jc w:val="both"/>
      </w:pPr>
      <w:r w:rsidRPr="006968BC">
        <w:t>Заявление и прилагаемые к нему согласно перечню, документы приняты</w:t>
      </w:r>
      <w:r w:rsidRPr="006968BC">
        <w:br/>
      </w:r>
    </w:p>
    <w:tbl>
      <w:tblPr>
        <w:tblW w:w="0" w:type="auto"/>
        <w:tblLayout w:type="fixed"/>
        <w:tblCellMar>
          <w:left w:w="28" w:type="dxa"/>
          <w:right w:w="28" w:type="dxa"/>
        </w:tblCellMar>
        <w:tblLook w:val="0000" w:firstRow="0" w:lastRow="0" w:firstColumn="0" w:lastColumn="0" w:noHBand="0" w:noVBand="0"/>
      </w:tblPr>
      <w:tblGrid>
        <w:gridCol w:w="545"/>
        <w:gridCol w:w="1112"/>
        <w:gridCol w:w="791"/>
        <w:gridCol w:w="4343"/>
        <w:gridCol w:w="997"/>
        <w:gridCol w:w="1128"/>
        <w:gridCol w:w="1034"/>
      </w:tblGrid>
      <w:tr w:rsidR="00A90D5E" w:rsidRPr="00B43C3A" w:rsidTr="006F440E">
        <w:tc>
          <w:tcPr>
            <w:tcW w:w="545" w:type="dxa"/>
            <w:vAlign w:val="bottom"/>
          </w:tcPr>
          <w:p w:rsidR="00A90D5E" w:rsidRPr="00B43C3A" w:rsidRDefault="00A90D5E" w:rsidP="006F440E">
            <w:r w:rsidRPr="00B43C3A">
              <w:t>“</w:t>
            </w:r>
          </w:p>
        </w:tc>
        <w:tc>
          <w:tcPr>
            <w:tcW w:w="1112" w:type="dxa"/>
            <w:tcBorders>
              <w:bottom w:val="single" w:sz="2" w:space="0" w:color="000000"/>
            </w:tcBorders>
            <w:vAlign w:val="bottom"/>
          </w:tcPr>
          <w:p w:rsidR="00A90D5E" w:rsidRPr="00B43C3A" w:rsidRDefault="00A90D5E" w:rsidP="006F440E">
            <w:pPr>
              <w:jc w:val="center"/>
            </w:pPr>
          </w:p>
        </w:tc>
        <w:tc>
          <w:tcPr>
            <w:tcW w:w="791" w:type="dxa"/>
            <w:vAlign w:val="bottom"/>
          </w:tcPr>
          <w:p w:rsidR="00A90D5E" w:rsidRPr="00B43C3A" w:rsidRDefault="00A90D5E" w:rsidP="006F440E">
            <w:r w:rsidRPr="00B43C3A">
              <w:t>”</w:t>
            </w:r>
          </w:p>
        </w:tc>
        <w:tc>
          <w:tcPr>
            <w:tcW w:w="4343" w:type="dxa"/>
            <w:tcBorders>
              <w:bottom w:val="single" w:sz="2" w:space="0" w:color="000000"/>
            </w:tcBorders>
            <w:vAlign w:val="bottom"/>
          </w:tcPr>
          <w:p w:rsidR="00A90D5E" w:rsidRPr="00B43C3A" w:rsidRDefault="00A90D5E" w:rsidP="006F440E">
            <w:pPr>
              <w:jc w:val="center"/>
            </w:pPr>
          </w:p>
        </w:tc>
        <w:tc>
          <w:tcPr>
            <w:tcW w:w="997" w:type="dxa"/>
            <w:vAlign w:val="bottom"/>
          </w:tcPr>
          <w:p w:rsidR="00A90D5E" w:rsidRPr="00B43C3A" w:rsidRDefault="00A90D5E" w:rsidP="006F440E">
            <w:pPr>
              <w:jc w:val="right"/>
            </w:pPr>
            <w:r w:rsidRPr="00B43C3A">
              <w:t>20</w:t>
            </w:r>
          </w:p>
        </w:tc>
        <w:tc>
          <w:tcPr>
            <w:tcW w:w="1128" w:type="dxa"/>
            <w:tcBorders>
              <w:bottom w:val="single" w:sz="2" w:space="0" w:color="000000"/>
            </w:tcBorders>
            <w:vAlign w:val="bottom"/>
          </w:tcPr>
          <w:p w:rsidR="00A90D5E" w:rsidRPr="00B43C3A" w:rsidRDefault="00A90D5E" w:rsidP="006F440E"/>
        </w:tc>
        <w:tc>
          <w:tcPr>
            <w:tcW w:w="1034" w:type="dxa"/>
            <w:vAlign w:val="bottom"/>
          </w:tcPr>
          <w:p w:rsidR="00A90D5E" w:rsidRPr="00B43C3A" w:rsidRDefault="00A90D5E" w:rsidP="006F440E">
            <w:pPr>
              <w:ind w:left="57"/>
            </w:pPr>
            <w:r w:rsidRPr="00B43C3A">
              <w:t>г.</w:t>
            </w:r>
          </w:p>
        </w:tc>
      </w:tr>
    </w:tbl>
    <w:p w:rsidR="00A90D5E" w:rsidRPr="006968BC" w:rsidRDefault="00A90D5E" w:rsidP="00A90D5E">
      <w:pPr>
        <w:jc w:val="both"/>
      </w:pPr>
    </w:p>
    <w:tbl>
      <w:tblPr>
        <w:tblW w:w="0" w:type="auto"/>
        <w:tblLayout w:type="fixed"/>
        <w:tblCellMar>
          <w:left w:w="28" w:type="dxa"/>
          <w:right w:w="28" w:type="dxa"/>
        </w:tblCellMar>
        <w:tblLook w:val="0000" w:firstRow="0" w:lastRow="0" w:firstColumn="0" w:lastColumn="0" w:noHBand="0" w:noVBand="0"/>
      </w:tblPr>
      <w:tblGrid>
        <w:gridCol w:w="3429"/>
        <w:gridCol w:w="283"/>
        <w:gridCol w:w="1418"/>
        <w:gridCol w:w="283"/>
        <w:gridCol w:w="1418"/>
        <w:gridCol w:w="283"/>
        <w:gridCol w:w="2836"/>
      </w:tblGrid>
      <w:tr w:rsidR="00A90D5E" w:rsidRPr="00B43C3A" w:rsidTr="006F440E">
        <w:trPr>
          <w:cantSplit/>
        </w:trPr>
        <w:tc>
          <w:tcPr>
            <w:tcW w:w="3429" w:type="dxa"/>
            <w:tcBorders>
              <w:bottom w:val="single" w:sz="2" w:space="0" w:color="000000"/>
            </w:tcBorders>
            <w:vAlign w:val="bottom"/>
          </w:tcPr>
          <w:p w:rsidR="00A90D5E" w:rsidRPr="00B43C3A" w:rsidRDefault="00A90D5E" w:rsidP="006F440E">
            <w:pPr>
              <w:jc w:val="center"/>
            </w:pPr>
          </w:p>
        </w:tc>
        <w:tc>
          <w:tcPr>
            <w:tcW w:w="283" w:type="dxa"/>
            <w:vAlign w:val="bottom"/>
          </w:tcPr>
          <w:p w:rsidR="00A90D5E" w:rsidRPr="00B43C3A" w:rsidRDefault="00A90D5E" w:rsidP="006F440E">
            <w:pPr>
              <w:jc w:val="center"/>
            </w:pPr>
          </w:p>
        </w:tc>
        <w:tc>
          <w:tcPr>
            <w:tcW w:w="1418" w:type="dxa"/>
            <w:tcBorders>
              <w:bottom w:val="single" w:sz="2" w:space="0" w:color="000000"/>
            </w:tcBorders>
            <w:vAlign w:val="bottom"/>
          </w:tcPr>
          <w:p w:rsidR="00A90D5E" w:rsidRPr="00B43C3A" w:rsidRDefault="00A90D5E" w:rsidP="006F440E">
            <w:pPr>
              <w:jc w:val="center"/>
            </w:pPr>
          </w:p>
        </w:tc>
        <w:tc>
          <w:tcPr>
            <w:tcW w:w="283" w:type="dxa"/>
            <w:vAlign w:val="bottom"/>
          </w:tcPr>
          <w:p w:rsidR="00A90D5E" w:rsidRPr="00B43C3A" w:rsidRDefault="00A90D5E" w:rsidP="006F440E">
            <w:pPr>
              <w:jc w:val="center"/>
            </w:pPr>
          </w:p>
        </w:tc>
        <w:tc>
          <w:tcPr>
            <w:tcW w:w="1418" w:type="dxa"/>
            <w:tcBorders>
              <w:bottom w:val="single" w:sz="2" w:space="0" w:color="000000"/>
            </w:tcBorders>
            <w:vAlign w:val="bottom"/>
          </w:tcPr>
          <w:p w:rsidR="00A90D5E" w:rsidRPr="00B43C3A" w:rsidRDefault="00A90D5E" w:rsidP="006F440E">
            <w:pPr>
              <w:jc w:val="center"/>
            </w:pPr>
          </w:p>
        </w:tc>
        <w:tc>
          <w:tcPr>
            <w:tcW w:w="283" w:type="dxa"/>
            <w:vAlign w:val="bottom"/>
          </w:tcPr>
          <w:p w:rsidR="00A90D5E" w:rsidRPr="00B43C3A" w:rsidRDefault="00A90D5E" w:rsidP="006F440E">
            <w:pPr>
              <w:jc w:val="center"/>
            </w:pPr>
          </w:p>
        </w:tc>
        <w:tc>
          <w:tcPr>
            <w:tcW w:w="2836" w:type="dxa"/>
            <w:tcBorders>
              <w:bottom w:val="single" w:sz="2" w:space="0" w:color="000000"/>
            </w:tcBorders>
            <w:vAlign w:val="bottom"/>
          </w:tcPr>
          <w:p w:rsidR="00A90D5E" w:rsidRPr="00B43C3A" w:rsidRDefault="00A90D5E" w:rsidP="006F440E">
            <w:pPr>
              <w:jc w:val="center"/>
            </w:pPr>
          </w:p>
        </w:tc>
      </w:tr>
      <w:tr w:rsidR="00A90D5E" w:rsidRPr="00B43C3A" w:rsidTr="006F440E">
        <w:trPr>
          <w:cantSplit/>
        </w:trPr>
        <w:tc>
          <w:tcPr>
            <w:tcW w:w="3429" w:type="dxa"/>
          </w:tcPr>
          <w:p w:rsidR="00A90D5E" w:rsidRPr="00B43C3A" w:rsidRDefault="00A90D5E" w:rsidP="006F440E">
            <w:pPr>
              <w:jc w:val="center"/>
            </w:pPr>
            <w:r w:rsidRPr="00B43C3A">
              <w:t>(должность лица, принявшего заявление)</w:t>
            </w:r>
          </w:p>
        </w:tc>
        <w:tc>
          <w:tcPr>
            <w:tcW w:w="283" w:type="dxa"/>
          </w:tcPr>
          <w:p w:rsidR="00A90D5E" w:rsidRPr="00B43C3A" w:rsidRDefault="00A90D5E" w:rsidP="006F440E">
            <w:pPr>
              <w:jc w:val="center"/>
            </w:pPr>
          </w:p>
        </w:tc>
        <w:tc>
          <w:tcPr>
            <w:tcW w:w="1418" w:type="dxa"/>
          </w:tcPr>
          <w:p w:rsidR="00A90D5E" w:rsidRPr="00B43C3A" w:rsidRDefault="00A90D5E" w:rsidP="006F440E">
            <w:pPr>
              <w:jc w:val="center"/>
            </w:pPr>
            <w:r w:rsidRPr="00B43C3A">
              <w:t>(подпись)</w:t>
            </w:r>
          </w:p>
        </w:tc>
        <w:tc>
          <w:tcPr>
            <w:tcW w:w="283" w:type="dxa"/>
          </w:tcPr>
          <w:p w:rsidR="00A90D5E" w:rsidRPr="00B43C3A" w:rsidRDefault="00A90D5E" w:rsidP="006F440E">
            <w:pPr>
              <w:jc w:val="center"/>
            </w:pPr>
          </w:p>
        </w:tc>
        <w:tc>
          <w:tcPr>
            <w:tcW w:w="1418" w:type="dxa"/>
          </w:tcPr>
          <w:p w:rsidR="00A90D5E" w:rsidRPr="00B43C3A" w:rsidRDefault="00A90D5E" w:rsidP="006F440E">
            <w:pPr>
              <w:jc w:val="center"/>
            </w:pPr>
            <w:r w:rsidRPr="00B43C3A">
              <w:t>(дата)</w:t>
            </w:r>
          </w:p>
        </w:tc>
        <w:tc>
          <w:tcPr>
            <w:tcW w:w="283" w:type="dxa"/>
          </w:tcPr>
          <w:p w:rsidR="00A90D5E" w:rsidRPr="00B43C3A" w:rsidRDefault="00A90D5E" w:rsidP="006F440E">
            <w:pPr>
              <w:jc w:val="center"/>
            </w:pPr>
          </w:p>
        </w:tc>
        <w:tc>
          <w:tcPr>
            <w:tcW w:w="2836" w:type="dxa"/>
          </w:tcPr>
          <w:p w:rsidR="00A90D5E" w:rsidRPr="00B43C3A" w:rsidRDefault="00A90D5E" w:rsidP="006F440E">
            <w:pPr>
              <w:jc w:val="center"/>
            </w:pPr>
            <w:r w:rsidRPr="00B43C3A">
              <w:t>(расшифровка подписи)</w:t>
            </w:r>
          </w:p>
        </w:tc>
      </w:tr>
    </w:tbl>
    <w:p w:rsidR="00A90D5E" w:rsidRPr="006968BC" w:rsidRDefault="00A90D5E" w:rsidP="00A90D5E"/>
    <w:p w:rsidR="00A90D5E" w:rsidRDefault="00A90D5E" w:rsidP="00A90D5E">
      <w:pPr>
        <w:pStyle w:val="a3"/>
        <w:tabs>
          <w:tab w:val="clear" w:pos="4536"/>
          <w:tab w:val="clear" w:pos="9072"/>
        </w:tabs>
      </w:pPr>
    </w:p>
    <w:p w:rsidR="00506564" w:rsidRDefault="00506564">
      <w:pPr>
        <w:pStyle w:val="a3"/>
        <w:tabs>
          <w:tab w:val="clear" w:pos="4536"/>
          <w:tab w:val="clear" w:pos="9072"/>
        </w:tabs>
      </w:pPr>
    </w:p>
    <w:sectPr w:rsidR="00506564" w:rsidSect="00352C9D">
      <w:pgSz w:w="11906" w:h="16838" w:code="9"/>
      <w:pgMar w:top="709" w:right="566" w:bottom="1134" w:left="1304"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26A3" w:rsidRDefault="006426A3">
      <w:r>
        <w:separator/>
      </w:r>
    </w:p>
  </w:endnote>
  <w:endnote w:type="continuationSeparator" w:id="0">
    <w:p w:rsidR="006426A3" w:rsidRDefault="00642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352C9D" w:rsidRPr="00352C9D">
      <w:rPr>
        <w:noProof/>
        <w:sz w:val="14"/>
      </w:rPr>
      <w:t>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352C9D">
      <w:rPr>
        <w:noProof/>
        <w:sz w:val="14"/>
        <w:lang w:val="en-US"/>
      </w:rPr>
      <w:t>G</w:t>
    </w:r>
    <w:r w:rsidR="00352C9D" w:rsidRPr="00352C9D">
      <w:rPr>
        <w:noProof/>
        <w:sz w:val="14"/>
      </w:rPr>
      <w:t>:\Мои документы\Постановления\изм_1147-мол.семьи.</w:t>
    </w:r>
    <w:r w:rsidR="00352C9D">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830911" w:rsidRPr="00830911">
      <w:rPr>
        <w:noProof/>
        <w:sz w:val="14"/>
      </w:rPr>
      <w:t>3/30/2017 2:10:00</w:t>
    </w:r>
    <w:r w:rsidR="00830911">
      <w:rPr>
        <w:noProof/>
        <w:sz w:val="14"/>
        <w:lang w:val="en-US"/>
      </w:rPr>
      <w:t xml:space="preserve"> PM</w:t>
    </w:r>
    <w:r>
      <w:rPr>
        <w:sz w:val="14"/>
        <w:lang w:val="en-US"/>
      </w:rPr>
      <w:fldChar w:fldCharType="end"/>
    </w:r>
    <w:r w:rsidRPr="00844AAA">
      <w:rPr>
        <w:sz w:val="14"/>
      </w:rPr>
      <w:tab/>
    </w:r>
  </w:p>
  <w:p w:rsidR="00506564" w:rsidRDefault="00506564">
    <w:pPr>
      <w:pStyle w:val="a6"/>
      <w:jc w:val="right"/>
      <w:rPr>
        <w:sz w:val="14"/>
        <w:lang w:val="en-US"/>
      </w:rPr>
    </w:pPr>
    <w:r>
      <w:rPr>
        <w:sz w:val="14"/>
      </w:rPr>
      <w:t>стр</w:t>
    </w:r>
    <w:r w:rsidRPr="00352C9D">
      <w:rPr>
        <w:sz w:val="14"/>
      </w:rPr>
      <w:t xml:space="preserve">. </w:t>
    </w:r>
    <w:r>
      <w:rPr>
        <w:sz w:val="14"/>
      </w:rPr>
      <w:fldChar w:fldCharType="begin"/>
    </w:r>
    <w:r>
      <w:rPr>
        <w:sz w:val="14"/>
        <w:lang w:val="en-US"/>
      </w:rPr>
      <w:instrText xml:space="preserve"> PAGE </w:instrText>
    </w:r>
    <w:r>
      <w:rPr>
        <w:sz w:val="14"/>
      </w:rPr>
      <w:fldChar w:fldCharType="separate"/>
    </w:r>
    <w:r w:rsidR="00830911">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830911">
      <w:rPr>
        <w:noProof/>
        <w:sz w:val="14"/>
      </w:rPr>
      <w:t>21</w:t>
    </w:r>
    <w:r>
      <w:rPr>
        <w:sz w:val="14"/>
      </w:rPr>
      <w:fldChar w:fldCharType="end"/>
    </w:r>
    <w:r>
      <w:rPr>
        <w:sz w:val="14"/>
        <w:lang w:val="en-US"/>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DE3" w:rsidRDefault="006426A3">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564" w:rsidRDefault="00506564">
    <w:pPr>
      <w:pStyle w:val="a6"/>
      <w:jc w:val="right"/>
      <w:rPr>
        <w:sz w:val="14"/>
        <w:lang w:val="en-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DE3" w:rsidRDefault="006426A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26A3" w:rsidRDefault="006426A3">
      <w:r>
        <w:separator/>
      </w:r>
    </w:p>
  </w:footnote>
  <w:footnote w:type="continuationSeparator" w:id="0">
    <w:p w:rsidR="006426A3" w:rsidRDefault="006426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DE3" w:rsidRDefault="006426A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DE3" w:rsidRDefault="006426A3">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DE3" w:rsidRDefault="006426A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761503E"/>
    <w:multiLevelType w:val="hybridMultilevel"/>
    <w:tmpl w:val="467A344A"/>
    <w:lvl w:ilvl="0" w:tplc="DDFCC680">
      <w:start w:val="1"/>
      <w:numFmt w:val="decimal"/>
      <w:lvlText w:val="%1."/>
      <w:lvlJc w:val="left"/>
      <w:pPr>
        <w:tabs>
          <w:tab w:val="num" w:pos="1440"/>
        </w:tabs>
        <w:ind w:left="1440" w:hanging="360"/>
      </w:pPr>
    </w:lvl>
    <w:lvl w:ilvl="1" w:tplc="922E92DE" w:tentative="1">
      <w:start w:val="1"/>
      <w:numFmt w:val="lowerLetter"/>
      <w:lvlText w:val="%2."/>
      <w:lvlJc w:val="left"/>
      <w:pPr>
        <w:tabs>
          <w:tab w:val="num" w:pos="2160"/>
        </w:tabs>
        <w:ind w:left="2160" w:hanging="360"/>
      </w:pPr>
    </w:lvl>
    <w:lvl w:ilvl="2" w:tplc="D07A7CC2" w:tentative="1">
      <w:start w:val="1"/>
      <w:numFmt w:val="lowerRoman"/>
      <w:lvlText w:val="%3."/>
      <w:lvlJc w:val="right"/>
      <w:pPr>
        <w:tabs>
          <w:tab w:val="num" w:pos="2880"/>
        </w:tabs>
        <w:ind w:left="2880" w:hanging="180"/>
      </w:pPr>
    </w:lvl>
    <w:lvl w:ilvl="3" w:tplc="92928994" w:tentative="1">
      <w:start w:val="1"/>
      <w:numFmt w:val="decimal"/>
      <w:lvlText w:val="%4."/>
      <w:lvlJc w:val="left"/>
      <w:pPr>
        <w:tabs>
          <w:tab w:val="num" w:pos="3600"/>
        </w:tabs>
        <w:ind w:left="3600" w:hanging="360"/>
      </w:pPr>
    </w:lvl>
    <w:lvl w:ilvl="4" w:tplc="74DC98D2" w:tentative="1">
      <w:start w:val="1"/>
      <w:numFmt w:val="lowerLetter"/>
      <w:lvlText w:val="%5."/>
      <w:lvlJc w:val="left"/>
      <w:pPr>
        <w:tabs>
          <w:tab w:val="num" w:pos="4320"/>
        </w:tabs>
        <w:ind w:left="4320" w:hanging="360"/>
      </w:pPr>
    </w:lvl>
    <w:lvl w:ilvl="5" w:tplc="5A84F58C" w:tentative="1">
      <w:start w:val="1"/>
      <w:numFmt w:val="lowerRoman"/>
      <w:lvlText w:val="%6."/>
      <w:lvlJc w:val="right"/>
      <w:pPr>
        <w:tabs>
          <w:tab w:val="num" w:pos="5040"/>
        </w:tabs>
        <w:ind w:left="5040" w:hanging="180"/>
      </w:pPr>
    </w:lvl>
    <w:lvl w:ilvl="6" w:tplc="C046D7E0" w:tentative="1">
      <w:start w:val="1"/>
      <w:numFmt w:val="decimal"/>
      <w:lvlText w:val="%7."/>
      <w:lvlJc w:val="left"/>
      <w:pPr>
        <w:tabs>
          <w:tab w:val="num" w:pos="5760"/>
        </w:tabs>
        <w:ind w:left="5760" w:hanging="360"/>
      </w:pPr>
    </w:lvl>
    <w:lvl w:ilvl="7" w:tplc="4BF8DD04" w:tentative="1">
      <w:start w:val="1"/>
      <w:numFmt w:val="lowerLetter"/>
      <w:lvlText w:val="%8."/>
      <w:lvlJc w:val="left"/>
      <w:pPr>
        <w:tabs>
          <w:tab w:val="num" w:pos="6480"/>
        </w:tabs>
        <w:ind w:left="6480" w:hanging="360"/>
      </w:pPr>
    </w:lvl>
    <w:lvl w:ilvl="8" w:tplc="63EA93C4" w:tentative="1">
      <w:start w:val="1"/>
      <w:numFmt w:val="lowerRoman"/>
      <w:lvlText w:val="%9."/>
      <w:lvlJc w:val="right"/>
      <w:pPr>
        <w:tabs>
          <w:tab w:val="num" w:pos="7200"/>
        </w:tabs>
        <w:ind w:left="7200" w:hanging="180"/>
      </w:pPr>
    </w:lvl>
  </w:abstractNum>
  <w:abstractNum w:abstractNumId="2" w15:restartNumberingAfterBreak="0">
    <w:nsid w:val="3D92464C"/>
    <w:multiLevelType w:val="hybridMultilevel"/>
    <w:tmpl w:val="7B1E892A"/>
    <w:lvl w:ilvl="0" w:tplc="A1082346">
      <w:start w:val="1"/>
      <w:numFmt w:val="decimal"/>
      <w:lvlText w:val="%1."/>
      <w:lvlJc w:val="left"/>
      <w:pPr>
        <w:tabs>
          <w:tab w:val="num" w:pos="1500"/>
        </w:tabs>
        <w:ind w:left="1500" w:hanging="360"/>
      </w:pPr>
      <w:rPr>
        <w:rFonts w:cs="Times New Roman" w:hint="default"/>
      </w:rPr>
    </w:lvl>
    <w:lvl w:ilvl="1" w:tplc="04190019">
      <w:start w:val="1"/>
      <w:numFmt w:val="lowerLetter"/>
      <w:lvlText w:val="%2."/>
      <w:lvlJc w:val="left"/>
      <w:pPr>
        <w:tabs>
          <w:tab w:val="num" w:pos="2220"/>
        </w:tabs>
        <w:ind w:left="2220" w:hanging="360"/>
      </w:pPr>
      <w:rPr>
        <w:rFonts w:cs="Times New Roman"/>
      </w:rPr>
    </w:lvl>
    <w:lvl w:ilvl="2" w:tplc="0419001B" w:tentative="1">
      <w:start w:val="1"/>
      <w:numFmt w:val="lowerRoman"/>
      <w:lvlText w:val="%3."/>
      <w:lvlJc w:val="right"/>
      <w:pPr>
        <w:tabs>
          <w:tab w:val="num" w:pos="2940"/>
        </w:tabs>
        <w:ind w:left="2940" w:hanging="180"/>
      </w:pPr>
      <w:rPr>
        <w:rFonts w:cs="Times New Roman"/>
      </w:rPr>
    </w:lvl>
    <w:lvl w:ilvl="3" w:tplc="0419000F" w:tentative="1">
      <w:start w:val="1"/>
      <w:numFmt w:val="decimal"/>
      <w:lvlText w:val="%4."/>
      <w:lvlJc w:val="left"/>
      <w:pPr>
        <w:tabs>
          <w:tab w:val="num" w:pos="3660"/>
        </w:tabs>
        <w:ind w:left="3660" w:hanging="360"/>
      </w:pPr>
      <w:rPr>
        <w:rFonts w:cs="Times New Roman"/>
      </w:rPr>
    </w:lvl>
    <w:lvl w:ilvl="4" w:tplc="04190019" w:tentative="1">
      <w:start w:val="1"/>
      <w:numFmt w:val="lowerLetter"/>
      <w:lvlText w:val="%5."/>
      <w:lvlJc w:val="left"/>
      <w:pPr>
        <w:tabs>
          <w:tab w:val="num" w:pos="4380"/>
        </w:tabs>
        <w:ind w:left="4380" w:hanging="360"/>
      </w:pPr>
      <w:rPr>
        <w:rFonts w:cs="Times New Roman"/>
      </w:rPr>
    </w:lvl>
    <w:lvl w:ilvl="5" w:tplc="0419001B" w:tentative="1">
      <w:start w:val="1"/>
      <w:numFmt w:val="lowerRoman"/>
      <w:lvlText w:val="%6."/>
      <w:lvlJc w:val="right"/>
      <w:pPr>
        <w:tabs>
          <w:tab w:val="num" w:pos="5100"/>
        </w:tabs>
        <w:ind w:left="5100" w:hanging="180"/>
      </w:pPr>
      <w:rPr>
        <w:rFonts w:cs="Times New Roman"/>
      </w:rPr>
    </w:lvl>
    <w:lvl w:ilvl="6" w:tplc="0419000F" w:tentative="1">
      <w:start w:val="1"/>
      <w:numFmt w:val="decimal"/>
      <w:lvlText w:val="%7."/>
      <w:lvlJc w:val="left"/>
      <w:pPr>
        <w:tabs>
          <w:tab w:val="num" w:pos="5820"/>
        </w:tabs>
        <w:ind w:left="5820" w:hanging="360"/>
      </w:pPr>
      <w:rPr>
        <w:rFonts w:cs="Times New Roman"/>
      </w:rPr>
    </w:lvl>
    <w:lvl w:ilvl="7" w:tplc="04190019" w:tentative="1">
      <w:start w:val="1"/>
      <w:numFmt w:val="lowerLetter"/>
      <w:lvlText w:val="%8."/>
      <w:lvlJc w:val="left"/>
      <w:pPr>
        <w:tabs>
          <w:tab w:val="num" w:pos="6540"/>
        </w:tabs>
        <w:ind w:left="6540" w:hanging="360"/>
      </w:pPr>
      <w:rPr>
        <w:rFonts w:cs="Times New Roman"/>
      </w:rPr>
    </w:lvl>
    <w:lvl w:ilvl="8" w:tplc="0419001B" w:tentative="1">
      <w:start w:val="1"/>
      <w:numFmt w:val="lowerRoman"/>
      <w:lvlText w:val="%9."/>
      <w:lvlJc w:val="right"/>
      <w:pPr>
        <w:tabs>
          <w:tab w:val="num" w:pos="7260"/>
        </w:tabs>
        <w:ind w:left="7260" w:hanging="180"/>
      </w:pPr>
      <w:rPr>
        <w:rFonts w:cs="Times New Roman"/>
      </w:rPr>
    </w:lvl>
  </w:abstractNum>
  <w:abstractNum w:abstractNumId="3" w15:restartNumberingAfterBreak="0">
    <w:nsid w:val="46AD1EA0"/>
    <w:multiLevelType w:val="hybridMultilevel"/>
    <w:tmpl w:val="3C946DB0"/>
    <w:lvl w:ilvl="0" w:tplc="FE964FCE">
      <w:start w:val="1"/>
      <w:numFmt w:val="decimal"/>
      <w:lvlText w:val="%1."/>
      <w:lvlJc w:val="left"/>
      <w:pPr>
        <w:tabs>
          <w:tab w:val="num" w:pos="1440"/>
        </w:tabs>
        <w:ind w:left="1440" w:hanging="360"/>
      </w:pPr>
    </w:lvl>
    <w:lvl w:ilvl="1" w:tplc="FDAC59B8" w:tentative="1">
      <w:start w:val="1"/>
      <w:numFmt w:val="lowerLetter"/>
      <w:lvlText w:val="%2."/>
      <w:lvlJc w:val="left"/>
      <w:pPr>
        <w:tabs>
          <w:tab w:val="num" w:pos="2160"/>
        </w:tabs>
        <w:ind w:left="2160" w:hanging="360"/>
      </w:pPr>
    </w:lvl>
    <w:lvl w:ilvl="2" w:tplc="3926BFD8" w:tentative="1">
      <w:start w:val="1"/>
      <w:numFmt w:val="lowerRoman"/>
      <w:lvlText w:val="%3."/>
      <w:lvlJc w:val="right"/>
      <w:pPr>
        <w:tabs>
          <w:tab w:val="num" w:pos="2880"/>
        </w:tabs>
        <w:ind w:left="2880" w:hanging="180"/>
      </w:pPr>
    </w:lvl>
    <w:lvl w:ilvl="3" w:tplc="63D42418" w:tentative="1">
      <w:start w:val="1"/>
      <w:numFmt w:val="decimal"/>
      <w:lvlText w:val="%4."/>
      <w:lvlJc w:val="left"/>
      <w:pPr>
        <w:tabs>
          <w:tab w:val="num" w:pos="3600"/>
        </w:tabs>
        <w:ind w:left="3600" w:hanging="360"/>
      </w:pPr>
    </w:lvl>
    <w:lvl w:ilvl="4" w:tplc="1280FFB8" w:tentative="1">
      <w:start w:val="1"/>
      <w:numFmt w:val="lowerLetter"/>
      <w:lvlText w:val="%5."/>
      <w:lvlJc w:val="left"/>
      <w:pPr>
        <w:tabs>
          <w:tab w:val="num" w:pos="4320"/>
        </w:tabs>
        <w:ind w:left="4320" w:hanging="360"/>
      </w:pPr>
    </w:lvl>
    <w:lvl w:ilvl="5" w:tplc="DD5A4AE2" w:tentative="1">
      <w:start w:val="1"/>
      <w:numFmt w:val="lowerRoman"/>
      <w:lvlText w:val="%6."/>
      <w:lvlJc w:val="right"/>
      <w:pPr>
        <w:tabs>
          <w:tab w:val="num" w:pos="5040"/>
        </w:tabs>
        <w:ind w:left="5040" w:hanging="180"/>
      </w:pPr>
    </w:lvl>
    <w:lvl w:ilvl="6" w:tplc="45AE9992" w:tentative="1">
      <w:start w:val="1"/>
      <w:numFmt w:val="decimal"/>
      <w:lvlText w:val="%7."/>
      <w:lvlJc w:val="left"/>
      <w:pPr>
        <w:tabs>
          <w:tab w:val="num" w:pos="5760"/>
        </w:tabs>
        <w:ind w:left="5760" w:hanging="360"/>
      </w:pPr>
    </w:lvl>
    <w:lvl w:ilvl="7" w:tplc="16BC7030" w:tentative="1">
      <w:start w:val="1"/>
      <w:numFmt w:val="lowerLetter"/>
      <w:lvlText w:val="%8."/>
      <w:lvlJc w:val="left"/>
      <w:pPr>
        <w:tabs>
          <w:tab w:val="num" w:pos="6480"/>
        </w:tabs>
        <w:ind w:left="6480" w:hanging="360"/>
      </w:pPr>
    </w:lvl>
    <w:lvl w:ilvl="8" w:tplc="798A3CB6" w:tentative="1">
      <w:start w:val="1"/>
      <w:numFmt w:val="lowerRoman"/>
      <w:lvlText w:val="%9."/>
      <w:lvlJc w:val="right"/>
      <w:pPr>
        <w:tabs>
          <w:tab w:val="num" w:pos="7200"/>
        </w:tabs>
        <w:ind w:left="720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D5E"/>
    <w:rsid w:val="000135FF"/>
    <w:rsid w:val="0002101A"/>
    <w:rsid w:val="00040C21"/>
    <w:rsid w:val="00042119"/>
    <w:rsid w:val="00056046"/>
    <w:rsid w:val="00086B6A"/>
    <w:rsid w:val="00087E16"/>
    <w:rsid w:val="000C6CE8"/>
    <w:rsid w:val="000D703B"/>
    <w:rsid w:val="00102528"/>
    <w:rsid w:val="00130BA6"/>
    <w:rsid w:val="00162686"/>
    <w:rsid w:val="001643E9"/>
    <w:rsid w:val="00191DF6"/>
    <w:rsid w:val="001F0876"/>
    <w:rsid w:val="00217475"/>
    <w:rsid w:val="00232CB2"/>
    <w:rsid w:val="00241D5F"/>
    <w:rsid w:val="002D4093"/>
    <w:rsid w:val="00320F99"/>
    <w:rsid w:val="00326F6E"/>
    <w:rsid w:val="00346A95"/>
    <w:rsid w:val="00352C9D"/>
    <w:rsid w:val="0037568B"/>
    <w:rsid w:val="003F3219"/>
    <w:rsid w:val="00405D8A"/>
    <w:rsid w:val="00446556"/>
    <w:rsid w:val="00464534"/>
    <w:rsid w:val="00482BF6"/>
    <w:rsid w:val="004B2917"/>
    <w:rsid w:val="00505B80"/>
    <w:rsid w:val="00506564"/>
    <w:rsid w:val="00506965"/>
    <w:rsid w:val="00507DD5"/>
    <w:rsid w:val="005134A0"/>
    <w:rsid w:val="005162D6"/>
    <w:rsid w:val="005361B2"/>
    <w:rsid w:val="00573433"/>
    <w:rsid w:val="005A4EC1"/>
    <w:rsid w:val="00625ACF"/>
    <w:rsid w:val="00641F26"/>
    <w:rsid w:val="006426A3"/>
    <w:rsid w:val="00667AD1"/>
    <w:rsid w:val="0069702D"/>
    <w:rsid w:val="006A4064"/>
    <w:rsid w:val="006E05D3"/>
    <w:rsid w:val="00715C8D"/>
    <w:rsid w:val="00724FEA"/>
    <w:rsid w:val="007427A1"/>
    <w:rsid w:val="007472E3"/>
    <w:rsid w:val="00767FC2"/>
    <w:rsid w:val="007A31B0"/>
    <w:rsid w:val="007C4781"/>
    <w:rsid w:val="007C732C"/>
    <w:rsid w:val="00830911"/>
    <w:rsid w:val="008321BE"/>
    <w:rsid w:val="00844AAA"/>
    <w:rsid w:val="00872883"/>
    <w:rsid w:val="008739A9"/>
    <w:rsid w:val="008A14C2"/>
    <w:rsid w:val="008D2786"/>
    <w:rsid w:val="008E2310"/>
    <w:rsid w:val="008F6EA4"/>
    <w:rsid w:val="00943C43"/>
    <w:rsid w:val="00943E52"/>
    <w:rsid w:val="009469D2"/>
    <w:rsid w:val="009736B7"/>
    <w:rsid w:val="009F792E"/>
    <w:rsid w:val="00A05C6B"/>
    <w:rsid w:val="00A40C35"/>
    <w:rsid w:val="00A773B5"/>
    <w:rsid w:val="00A80C39"/>
    <w:rsid w:val="00A90D5E"/>
    <w:rsid w:val="00AB4651"/>
    <w:rsid w:val="00AB490E"/>
    <w:rsid w:val="00B36163"/>
    <w:rsid w:val="00BB6ED2"/>
    <w:rsid w:val="00C202E1"/>
    <w:rsid w:val="00C534ED"/>
    <w:rsid w:val="00CA0926"/>
    <w:rsid w:val="00CC3551"/>
    <w:rsid w:val="00CE740C"/>
    <w:rsid w:val="00CF6248"/>
    <w:rsid w:val="00D129B6"/>
    <w:rsid w:val="00D25DED"/>
    <w:rsid w:val="00D33728"/>
    <w:rsid w:val="00D41E71"/>
    <w:rsid w:val="00D46DAB"/>
    <w:rsid w:val="00DF1B73"/>
    <w:rsid w:val="00E57C9A"/>
    <w:rsid w:val="00E6029D"/>
    <w:rsid w:val="00E84D87"/>
    <w:rsid w:val="00E9655A"/>
    <w:rsid w:val="00EA0F1C"/>
    <w:rsid w:val="00F4755E"/>
    <w:rsid w:val="00F76CA4"/>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956907-D152-40C3-A262-42BEF3441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pPr>
      <w:tabs>
        <w:tab w:val="center" w:pos="4677"/>
        <w:tab w:val="right" w:pos="9355"/>
      </w:tabs>
    </w:pPr>
  </w:style>
  <w:style w:type="paragraph" w:customStyle="1" w:styleId="211">
    <w:name w:val="Основной текст 21"/>
    <w:basedOn w:val="a"/>
    <w:rsid w:val="00A90D5E"/>
    <w:pPr>
      <w:widowControl w:val="0"/>
      <w:suppressAutoHyphens/>
      <w:autoSpaceDE w:val="0"/>
      <w:spacing w:before="120"/>
      <w:ind w:left="5812"/>
    </w:pPr>
  </w:style>
  <w:style w:type="paragraph" w:customStyle="1" w:styleId="ConsPlusTitle">
    <w:name w:val="ConsPlusTitle"/>
    <w:rsid w:val="00A90D5E"/>
    <w:pPr>
      <w:widowControl w:val="0"/>
      <w:autoSpaceDE w:val="0"/>
      <w:autoSpaceDN w:val="0"/>
      <w:adjustRightInd w:val="0"/>
    </w:pPr>
    <w:rPr>
      <w:rFonts w:ascii="Arial" w:hAnsi="Arial" w:cs="Arial"/>
      <w:b/>
      <w:bCs/>
    </w:rPr>
  </w:style>
  <w:style w:type="paragraph" w:customStyle="1" w:styleId="a7">
    <w:basedOn w:val="a"/>
    <w:next w:val="a8"/>
    <w:link w:val="a9"/>
    <w:qFormat/>
    <w:rsid w:val="00A90D5E"/>
    <w:pPr>
      <w:jc w:val="center"/>
      <w:outlineLvl w:val="0"/>
    </w:pPr>
    <w:rPr>
      <w:b/>
      <w:sz w:val="26"/>
      <w:szCs w:val="20"/>
    </w:rPr>
  </w:style>
  <w:style w:type="character" w:customStyle="1" w:styleId="a9">
    <w:name w:val="Заголовок Знак"/>
    <w:link w:val="a7"/>
    <w:locked/>
    <w:rsid w:val="00A90D5E"/>
    <w:rPr>
      <w:b/>
      <w:sz w:val="26"/>
      <w:lang w:val="ru-RU" w:eastAsia="ru-RU" w:bidi="ar-SA"/>
    </w:rPr>
  </w:style>
  <w:style w:type="paragraph" w:customStyle="1" w:styleId="ConsPlusNormal">
    <w:name w:val="ConsPlusNormal"/>
    <w:rsid w:val="00A90D5E"/>
    <w:pPr>
      <w:widowControl w:val="0"/>
      <w:autoSpaceDE w:val="0"/>
      <w:autoSpaceDN w:val="0"/>
      <w:adjustRightInd w:val="0"/>
    </w:pPr>
    <w:rPr>
      <w:rFonts w:ascii="Arial" w:hAnsi="Arial" w:cs="Arial"/>
    </w:rPr>
  </w:style>
  <w:style w:type="paragraph" w:customStyle="1" w:styleId="ConsPlusNonformat">
    <w:name w:val="ConsPlusNonformat"/>
    <w:rsid w:val="00A90D5E"/>
    <w:pPr>
      <w:widowControl w:val="0"/>
      <w:autoSpaceDE w:val="0"/>
      <w:autoSpaceDN w:val="0"/>
      <w:adjustRightInd w:val="0"/>
    </w:pPr>
    <w:rPr>
      <w:rFonts w:ascii="Courier New" w:hAnsi="Courier New" w:cs="Courier New"/>
    </w:rPr>
  </w:style>
  <w:style w:type="paragraph" w:customStyle="1" w:styleId="10">
    <w:name w:val="Текст1"/>
    <w:basedOn w:val="a"/>
    <w:rsid w:val="00A90D5E"/>
    <w:rPr>
      <w:rFonts w:ascii="Courier New" w:hAnsi="Courier New" w:cs="Courier New"/>
      <w:sz w:val="20"/>
      <w:szCs w:val="20"/>
      <w:lang w:eastAsia="ar-SA"/>
    </w:rPr>
  </w:style>
  <w:style w:type="paragraph" w:customStyle="1" w:styleId="212">
    <w:name w:val="Основной текст с отступом 21"/>
    <w:basedOn w:val="a"/>
    <w:rsid w:val="00A90D5E"/>
    <w:pPr>
      <w:ind w:firstLine="720"/>
    </w:pPr>
    <w:rPr>
      <w:szCs w:val="20"/>
    </w:rPr>
  </w:style>
  <w:style w:type="paragraph" w:styleId="aa">
    <w:name w:val="Body Text"/>
    <w:basedOn w:val="a"/>
    <w:link w:val="ab"/>
    <w:rsid w:val="00A90D5E"/>
    <w:pPr>
      <w:suppressAutoHyphens/>
      <w:jc w:val="both"/>
    </w:pPr>
    <w:rPr>
      <w:sz w:val="28"/>
      <w:szCs w:val="20"/>
      <w:lang w:eastAsia="ar-SA"/>
    </w:rPr>
  </w:style>
  <w:style w:type="character" w:customStyle="1" w:styleId="ab">
    <w:name w:val="Основной текст Знак"/>
    <w:basedOn w:val="a0"/>
    <w:link w:val="aa"/>
    <w:rsid w:val="00A90D5E"/>
    <w:rPr>
      <w:sz w:val="28"/>
      <w:lang w:eastAsia="ar-SA"/>
    </w:rPr>
  </w:style>
  <w:style w:type="paragraph" w:styleId="ac">
    <w:name w:val="Body Text Indent"/>
    <w:basedOn w:val="a"/>
    <w:link w:val="ad"/>
    <w:rsid w:val="00A90D5E"/>
    <w:pPr>
      <w:spacing w:after="120" w:line="276" w:lineRule="auto"/>
      <w:ind w:left="283"/>
    </w:pPr>
    <w:rPr>
      <w:rFonts w:ascii="Calibri" w:hAnsi="Calibri"/>
      <w:sz w:val="22"/>
      <w:szCs w:val="22"/>
      <w:lang w:eastAsia="en-US"/>
    </w:rPr>
  </w:style>
  <w:style w:type="character" w:customStyle="1" w:styleId="ad">
    <w:name w:val="Основной текст с отступом Знак"/>
    <w:basedOn w:val="a0"/>
    <w:link w:val="ac"/>
    <w:rsid w:val="00A90D5E"/>
    <w:rPr>
      <w:rFonts w:ascii="Calibri" w:hAnsi="Calibri"/>
      <w:sz w:val="22"/>
      <w:szCs w:val="22"/>
      <w:lang w:eastAsia="en-US"/>
    </w:rPr>
  </w:style>
  <w:style w:type="character" w:customStyle="1" w:styleId="a4">
    <w:name w:val="Верхний колонтитул Знак"/>
    <w:link w:val="a3"/>
    <w:locked/>
    <w:rsid w:val="00A90D5E"/>
    <w:rPr>
      <w:sz w:val="28"/>
    </w:rPr>
  </w:style>
  <w:style w:type="table" w:styleId="ae">
    <w:name w:val="Table Grid"/>
    <w:basedOn w:val="a1"/>
    <w:rsid w:val="00A90D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rsid w:val="00A90D5E"/>
    <w:rPr>
      <w:color w:val="0563C1"/>
      <w:u w:val="single"/>
    </w:rPr>
  </w:style>
  <w:style w:type="paragraph" w:styleId="af0">
    <w:name w:val="Balloon Text"/>
    <w:basedOn w:val="a"/>
    <w:link w:val="af1"/>
    <w:rsid w:val="00A90D5E"/>
    <w:rPr>
      <w:rFonts w:ascii="Segoe UI" w:hAnsi="Segoe UI" w:cs="Segoe UI"/>
      <w:sz w:val="18"/>
      <w:szCs w:val="18"/>
    </w:rPr>
  </w:style>
  <w:style w:type="character" w:customStyle="1" w:styleId="af1">
    <w:name w:val="Текст выноски Знак"/>
    <w:basedOn w:val="a0"/>
    <w:link w:val="af0"/>
    <w:rsid w:val="00A90D5E"/>
    <w:rPr>
      <w:rFonts w:ascii="Segoe UI" w:hAnsi="Segoe UI" w:cs="Segoe UI"/>
      <w:sz w:val="18"/>
      <w:szCs w:val="18"/>
    </w:rPr>
  </w:style>
  <w:style w:type="paragraph" w:styleId="a8">
    <w:name w:val="Title"/>
    <w:basedOn w:val="a"/>
    <w:next w:val="a"/>
    <w:link w:val="af2"/>
    <w:qFormat/>
    <w:rsid w:val="00A90D5E"/>
    <w:pPr>
      <w:spacing w:before="240" w:after="60"/>
      <w:jc w:val="center"/>
      <w:outlineLvl w:val="0"/>
    </w:pPr>
    <w:rPr>
      <w:rFonts w:asciiTheme="majorHAnsi" w:eastAsiaTheme="majorEastAsia" w:hAnsiTheme="majorHAnsi" w:cstheme="majorBidi"/>
      <w:b/>
      <w:bCs/>
      <w:kern w:val="28"/>
      <w:sz w:val="32"/>
      <w:szCs w:val="32"/>
    </w:rPr>
  </w:style>
  <w:style w:type="character" w:customStyle="1" w:styleId="af2">
    <w:name w:val="Название Знак"/>
    <w:basedOn w:val="a0"/>
    <w:link w:val="a8"/>
    <w:rsid w:val="00A90D5E"/>
    <w:rPr>
      <w:rFonts w:asciiTheme="majorHAnsi" w:eastAsiaTheme="majorEastAsia"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746;fld=134;dst=100094" TargetMode="External"/><Relationship Id="rId13" Type="http://schemas.openxmlformats.org/officeDocument/2006/relationships/hyperlink" Target="consultantplus://offline/ref=084C70F197DADF512A7F9E6870B1CFE2F1C529B6F7B1B406880C25BC79579641480F94A310DDABE2pCdCH" TargetMode="External"/><Relationship Id="rId18" Type="http://schemas.openxmlformats.org/officeDocument/2006/relationships/hyperlink" Target="consultantplus://offline/ref=084C70F197DADF512A7F806566DD90E7F6CA71B9F1B6BE51D3537EE12E5E9C16p0dFH" TargetMode="External"/><Relationship Id="rId26" Type="http://schemas.openxmlformats.org/officeDocument/2006/relationships/hyperlink" Target="consultantplus://offline/ref=084C70F197DADF512A7F9E6870B1CFE2F1C529B6F7B1B406880C25BC79579641480F94A1p1d6H" TargetMode="External"/><Relationship Id="rId3" Type="http://schemas.openxmlformats.org/officeDocument/2006/relationships/settings" Target="settings.xml"/><Relationship Id="rId21" Type="http://schemas.openxmlformats.org/officeDocument/2006/relationships/hyperlink" Target="consultantplus://offline/ref=084C70F197DADF512A7F9E6870B1CFE2F1C529B6F7B1B406880C25BC79579641480F94A310DDA9E0pCdCH" TargetMode="External"/><Relationship Id="rId34"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hyperlink" Target="http://www.mfc" TargetMode="External"/><Relationship Id="rId17" Type="http://schemas.openxmlformats.org/officeDocument/2006/relationships/hyperlink" Target="consultantplus://offline/ref=084C70F197DADF512A7F9E6870B1CFE2F1C529B6F7B1B406880C25BC79579641480F94A310DDABE2pCdCH" TargetMode="External"/><Relationship Id="rId25" Type="http://schemas.openxmlformats.org/officeDocument/2006/relationships/hyperlink" Target="consultantplus://offline/ref=084C70F197DADF512A7F9E6870B1CFE2F1C529B6F7B1B406880C25BC79579641480F94A1p1d5H"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consultantplus://offline/ref=084C70F197DADF512A7F9E6870B1CFE2F1C529B6F7B1B406880C25BC79579641480F94A310DDABE2pCdCH" TargetMode="External"/><Relationship Id="rId20" Type="http://schemas.openxmlformats.org/officeDocument/2006/relationships/hyperlink" Target="consultantplus://offline/ref=084C70F197DADF512A7F9E6870B1CFE2F1C529B6F7B1B406880C25BC79p5d7H" TargetMode="External"/><Relationship Id="rId29" Type="http://schemas.openxmlformats.org/officeDocument/2006/relationships/hyperlink" Target="consultantplus://offline/main?base=LAW;n=112756;fld=134;dst=10151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84C70F197DADF512A7F9E6870B1CFE2F1C529B6F7B1B406880C25BC79579641480F94A310DDABE2pCdCH" TargetMode="External"/><Relationship Id="rId24" Type="http://schemas.openxmlformats.org/officeDocument/2006/relationships/hyperlink" Target="consultantplus://offline/ref=084C70F197DADF512A7F9E6870B1CFE2F1C529B6F7B1B406880C25BC79579641480F94A310DDA8E7pCd7H"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084C70F197DADF512A7F9E6870B1CFE2F1C529B6F7B1B406880C25BC79579641480F94A310DDABE2pCdCH" TargetMode="External"/><Relationship Id="rId23" Type="http://schemas.openxmlformats.org/officeDocument/2006/relationships/hyperlink" Target="consultantplus://offline/ref=084C70F197DADF512A7F9E6870B1CFE2F1C529B6F7B1B406880C25BC79579641480F94A310DDA8E7pCd7H" TargetMode="External"/><Relationship Id="rId28" Type="http://schemas.openxmlformats.org/officeDocument/2006/relationships/hyperlink" Target="consultantplus://offline/ref=084C70F197DADF512A7F9E6870B1CFE2F1C529B6F7B1B406880C25BC79579641480F94A310DDABE2pCdCH"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consultantplus://offline/ref=084C70F197DADF512A7F806566DD90E7F6CA71B9F1BBBD53D2537EE12E5E9C16p0dFH"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consultantplus://offline/main?base=LAW;n=112746;fld=134;dst=100094" TargetMode="External"/><Relationship Id="rId14" Type="http://schemas.openxmlformats.org/officeDocument/2006/relationships/hyperlink" Target="consultantplus://offline/ref=084C70F197DADF512A7F9E6870B1CFE2F1C529B6F7B1B406880C25BC79579641480F94A310DDABE2pCdCH" TargetMode="External"/><Relationship Id="rId22" Type="http://schemas.openxmlformats.org/officeDocument/2006/relationships/hyperlink" Target="consultantplus://offline/ref=084C70F197DADF512A7F9E6870B1CFE2F1C529B6F7B1B406880C25BC79579641480F94A510pDd9H" TargetMode="External"/><Relationship Id="rId27" Type="http://schemas.openxmlformats.org/officeDocument/2006/relationships/hyperlink" Target="consultantplus://offline/ref=084C70F197DADF512A7F9E6870B1CFE2F1C529B6F7B1B406880C25BC79579641480F94A310DDABE2pCdCH" TargetMode="External"/><Relationship Id="rId30" Type="http://schemas.openxmlformats.org/officeDocument/2006/relationships/header" Target="header1.xml"/><Relationship Id="rId35"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0;&#1083;&#1077;&#1085;&#1090;&#1100;&#1077;&#1074;&#1072;\AppData\Roaming\Microsoft\Templates\&#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Постановление</Template>
  <TotalTime>5</TotalTime>
  <Pages>1</Pages>
  <Words>8830</Words>
  <Characters>50336</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59048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Александр Гуреев</cp:lastModifiedBy>
  <cp:revision>5</cp:revision>
  <cp:lastPrinted>2017-03-30T11:10:00Z</cp:lastPrinted>
  <dcterms:created xsi:type="dcterms:W3CDTF">2017-03-30T11:04:00Z</dcterms:created>
  <dcterms:modified xsi:type="dcterms:W3CDTF">2017-04-18T14:39:00Z</dcterms:modified>
</cp:coreProperties>
</file>