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631517">
        <w:rPr>
          <w:sz w:val="28"/>
        </w:rPr>
        <w:t>13</w:t>
      </w:r>
      <w:r w:rsidR="00C70947">
        <w:rPr>
          <w:sz w:val="28"/>
        </w:rPr>
        <w:t>.</w:t>
      </w:r>
      <w:r w:rsidR="00200FE2">
        <w:rPr>
          <w:sz w:val="28"/>
        </w:rPr>
        <w:t>1</w:t>
      </w:r>
      <w:r w:rsidR="006B56E9">
        <w:rPr>
          <w:sz w:val="28"/>
        </w:rPr>
        <w:t>1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31517">
        <w:rPr>
          <w:sz w:val="28"/>
        </w:rPr>
        <w:t>1728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1"/>
      </w:tblGrid>
      <w:tr w:rsidR="00E71978" w:rsidRPr="00E03374" w:rsidTr="00F21147">
        <w:trPr>
          <w:trHeight w:val="648"/>
        </w:trPr>
        <w:tc>
          <w:tcPr>
            <w:tcW w:w="9601" w:type="dxa"/>
            <w:shd w:val="clear" w:color="auto" w:fill="auto"/>
          </w:tcPr>
          <w:p w:rsidR="00E71978" w:rsidRPr="00653851" w:rsidRDefault="00E71978" w:rsidP="00F21147">
            <w:pPr>
              <w:spacing w:line="228" w:lineRule="auto"/>
              <w:jc w:val="center"/>
              <w:rPr>
                <w:b/>
                <w:sz w:val="28"/>
                <w:szCs w:val="28"/>
              </w:rPr>
            </w:pPr>
            <w:bookmarkStart w:id="2" w:name="_GoBack"/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 от 26.07.2019 № 1206 </w:t>
            </w:r>
            <w:bookmarkEnd w:id="2"/>
          </w:p>
        </w:tc>
      </w:tr>
    </w:tbl>
    <w:p w:rsidR="00E71978" w:rsidRPr="00E03374" w:rsidRDefault="00E71978" w:rsidP="00E71978">
      <w:pPr>
        <w:spacing w:line="228" w:lineRule="auto"/>
        <w:jc w:val="center"/>
        <w:rPr>
          <w:sz w:val="28"/>
          <w:szCs w:val="28"/>
        </w:rPr>
      </w:pPr>
    </w:p>
    <w:p w:rsidR="00E71978" w:rsidRPr="006B17C7" w:rsidRDefault="00E71978" w:rsidP="00951501">
      <w:pPr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sz w:val="28"/>
          <w:szCs w:val="27"/>
        </w:rPr>
        <w:t xml:space="preserve">с требованиями </w:t>
      </w:r>
      <w:r w:rsidRPr="00815FFD">
        <w:rPr>
          <w:sz w:val="28"/>
          <w:szCs w:val="27"/>
        </w:rPr>
        <w:t>части 4</w:t>
      </w:r>
      <w:r w:rsidRPr="00815FFD">
        <w:rPr>
          <w:sz w:val="28"/>
          <w:szCs w:val="27"/>
          <w:vertAlign w:val="superscript"/>
        </w:rPr>
        <w:t xml:space="preserve"> </w:t>
      </w:r>
      <w:r w:rsidRPr="00815FFD">
        <w:rPr>
          <w:sz w:val="28"/>
          <w:szCs w:val="27"/>
        </w:rPr>
        <w:t xml:space="preserve">статьи 18 Федерального закона </w:t>
      </w:r>
      <w:r w:rsidR="00951501">
        <w:rPr>
          <w:sz w:val="28"/>
          <w:szCs w:val="27"/>
        </w:rPr>
        <w:t xml:space="preserve">                        </w:t>
      </w:r>
      <w:r w:rsidRPr="00815FFD">
        <w:rPr>
          <w:sz w:val="28"/>
          <w:szCs w:val="27"/>
        </w:rPr>
        <w:t>от 24.07.2007 № 209-ФЗ</w:t>
      </w:r>
      <w:r>
        <w:rPr>
          <w:sz w:val="28"/>
          <w:szCs w:val="27"/>
        </w:rPr>
        <w:t xml:space="preserve"> «О развитии малого и среднего предпринимательства в Российской Федерации»</w:t>
      </w:r>
      <w:r w:rsidR="00951501">
        <w:rPr>
          <w:sz w:val="28"/>
          <w:szCs w:val="27"/>
        </w:rPr>
        <w:t>,</w:t>
      </w:r>
      <w:r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E71978" w:rsidRDefault="00E71978" w:rsidP="00951501">
      <w:pPr>
        <w:suppressLineNumbers/>
        <w:tabs>
          <w:tab w:val="left" w:pos="993"/>
        </w:tabs>
        <w:snapToGrid w:val="0"/>
        <w:jc w:val="both"/>
        <w:rPr>
          <w:sz w:val="28"/>
          <w:szCs w:val="28"/>
        </w:rPr>
      </w:pPr>
    </w:p>
    <w:p w:rsidR="00E71978" w:rsidRDefault="00E71978" w:rsidP="00951501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7"/>
        </w:rPr>
      </w:pPr>
      <w:r>
        <w:rPr>
          <w:sz w:val="28"/>
          <w:szCs w:val="28"/>
        </w:rPr>
        <w:t>1.</w:t>
      </w:r>
      <w:r w:rsidR="009515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951501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от 26.07.2019 № 1206 «Об утверждении перечня муниципального имущества муниципального образования «</w:t>
      </w:r>
      <w:proofErr w:type="spellStart"/>
      <w:r>
        <w:rPr>
          <w:sz w:val="28"/>
          <w:szCs w:val="28"/>
        </w:rPr>
        <w:t>Белокалитвинский</w:t>
      </w:r>
      <w:proofErr w:type="spellEnd"/>
      <w:r>
        <w:rPr>
          <w:sz w:val="28"/>
          <w:szCs w:val="28"/>
        </w:rPr>
        <w:t xml:space="preserve"> район»,</w:t>
      </w:r>
      <w:r>
        <w:rPr>
          <w:rFonts w:cs="Tahoma"/>
          <w:sz w:val="28"/>
          <w:szCs w:val="28"/>
        </w:rPr>
        <w:t xml:space="preserve"> п</w:t>
      </w:r>
      <w:r>
        <w:rPr>
          <w:sz w:val="28"/>
          <w:szCs w:val="27"/>
        </w:rPr>
        <w:t xml:space="preserve">редназначенного для предоставления во владение и (или) пользование субъектам малого и среднего предпринимательства и организациям, </w:t>
      </w:r>
      <w:r w:rsidRPr="0026434A">
        <w:rPr>
          <w:sz w:val="28"/>
          <w:szCs w:val="27"/>
        </w:rPr>
        <w:t>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 xml:space="preserve">» изменения, </w:t>
      </w:r>
      <w:r w:rsidRPr="00F6652F">
        <w:rPr>
          <w:sz w:val="28"/>
          <w:szCs w:val="28"/>
        </w:rPr>
        <w:t>изложи</w:t>
      </w:r>
      <w:r>
        <w:rPr>
          <w:sz w:val="28"/>
          <w:szCs w:val="28"/>
        </w:rPr>
        <w:t xml:space="preserve">в </w:t>
      </w:r>
      <w:r w:rsidR="00951501">
        <w:rPr>
          <w:sz w:val="28"/>
          <w:szCs w:val="28"/>
        </w:rPr>
        <w:t>п</w:t>
      </w:r>
      <w:r w:rsidRPr="00F6652F">
        <w:rPr>
          <w:sz w:val="28"/>
          <w:szCs w:val="28"/>
        </w:rPr>
        <w:t xml:space="preserve">риложение № </w:t>
      </w:r>
      <w:r>
        <w:rPr>
          <w:sz w:val="28"/>
          <w:szCs w:val="28"/>
        </w:rPr>
        <w:t xml:space="preserve">1 </w:t>
      </w:r>
      <w:r w:rsidRPr="00F6652F">
        <w:rPr>
          <w:sz w:val="28"/>
          <w:szCs w:val="28"/>
        </w:rPr>
        <w:t>в редакции согласно приложени</w:t>
      </w:r>
      <w:r>
        <w:rPr>
          <w:sz w:val="28"/>
          <w:szCs w:val="28"/>
        </w:rPr>
        <w:t>ю</w:t>
      </w:r>
      <w:r w:rsidRPr="00F6652F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</w:t>
      </w:r>
      <w:r w:rsidRPr="00F6652F">
        <w:rPr>
          <w:sz w:val="28"/>
          <w:szCs w:val="28"/>
        </w:rPr>
        <w:t>.</w:t>
      </w:r>
    </w:p>
    <w:p w:rsidR="00E71978" w:rsidRPr="006C0E34" w:rsidRDefault="00E71978" w:rsidP="00951501">
      <w:pPr>
        <w:suppressLineNumbers/>
        <w:tabs>
          <w:tab w:val="left" w:pos="993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46042">
        <w:rPr>
          <w:sz w:val="28"/>
          <w:szCs w:val="28"/>
        </w:rPr>
        <w:t>.</w:t>
      </w:r>
      <w:r w:rsidR="00951501">
        <w:rPr>
          <w:sz w:val="28"/>
          <w:szCs w:val="28"/>
        </w:rPr>
        <w:t xml:space="preserve"> </w:t>
      </w:r>
      <w:r w:rsidRPr="00E46042">
        <w:rPr>
          <w:sz w:val="28"/>
          <w:szCs w:val="28"/>
        </w:rPr>
        <w:t>Настоящее постановление вступает в силу со дня его официального</w:t>
      </w:r>
      <w:r w:rsidRPr="006C0E34">
        <w:rPr>
          <w:sz w:val="28"/>
          <w:szCs w:val="28"/>
        </w:rPr>
        <w:t xml:space="preserve"> опубликования.</w:t>
      </w:r>
    </w:p>
    <w:p w:rsidR="00E71978" w:rsidRDefault="00E71978" w:rsidP="00951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C0E34">
        <w:rPr>
          <w:sz w:val="28"/>
          <w:szCs w:val="28"/>
        </w:rPr>
        <w:t>.</w:t>
      </w:r>
      <w:r w:rsidR="00951501">
        <w:rPr>
          <w:sz w:val="28"/>
          <w:szCs w:val="28"/>
        </w:rPr>
        <w:t xml:space="preserve"> </w:t>
      </w:r>
      <w:r w:rsidRPr="006C0E34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6C0E34">
        <w:rPr>
          <w:sz w:val="28"/>
          <w:szCs w:val="28"/>
        </w:rPr>
        <w:t>Белокалитвинского</w:t>
      </w:r>
      <w:proofErr w:type="spellEnd"/>
      <w:r w:rsidRPr="006C0E34">
        <w:rPr>
          <w:sz w:val="28"/>
          <w:szCs w:val="28"/>
        </w:rPr>
        <w:t xml:space="preserve"> района по экономическому развитию, инвестиционной политике и местному самоуправлению Устименко Д.Ю.</w:t>
      </w:r>
      <w:r w:rsidRPr="0076145E">
        <w:rPr>
          <w:sz w:val="28"/>
          <w:szCs w:val="28"/>
        </w:rPr>
        <w:t xml:space="preserve"> 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631517" w:rsidRDefault="00872883" w:rsidP="00872883">
      <w:pPr>
        <w:rPr>
          <w:color w:val="FFFFFF" w:themeColor="background1"/>
          <w:sz w:val="28"/>
        </w:rPr>
      </w:pPr>
      <w:r w:rsidRPr="00631517">
        <w:rPr>
          <w:color w:val="FFFFFF" w:themeColor="background1"/>
          <w:sz w:val="28"/>
        </w:rPr>
        <w:t>Верно:</w:t>
      </w:r>
    </w:p>
    <w:p w:rsidR="003A39C2" w:rsidRPr="00631517" w:rsidRDefault="00844DC4" w:rsidP="00835273">
      <w:pPr>
        <w:rPr>
          <w:color w:val="FFFFFF" w:themeColor="background1"/>
          <w:sz w:val="28"/>
        </w:rPr>
      </w:pPr>
      <w:proofErr w:type="gramStart"/>
      <w:r w:rsidRPr="00631517">
        <w:rPr>
          <w:color w:val="FFFFFF" w:themeColor="background1"/>
          <w:sz w:val="28"/>
        </w:rPr>
        <w:t>У</w:t>
      </w:r>
      <w:r w:rsidR="00715C8D" w:rsidRPr="00631517">
        <w:rPr>
          <w:color w:val="FFFFFF" w:themeColor="background1"/>
          <w:sz w:val="28"/>
        </w:rPr>
        <w:t>правляющ</w:t>
      </w:r>
      <w:r w:rsidRPr="00631517">
        <w:rPr>
          <w:color w:val="FFFFFF" w:themeColor="background1"/>
          <w:sz w:val="28"/>
        </w:rPr>
        <w:t>ий</w:t>
      </w:r>
      <w:r w:rsidR="00715C8D" w:rsidRPr="00631517">
        <w:rPr>
          <w:color w:val="FFFFFF" w:themeColor="background1"/>
          <w:sz w:val="28"/>
        </w:rPr>
        <w:t xml:space="preserve"> </w:t>
      </w:r>
      <w:r w:rsidR="00F4755E" w:rsidRPr="00631517">
        <w:rPr>
          <w:color w:val="FFFFFF" w:themeColor="background1"/>
          <w:sz w:val="28"/>
        </w:rPr>
        <w:t xml:space="preserve"> делами</w:t>
      </w:r>
      <w:proofErr w:type="gramEnd"/>
      <w:r w:rsidR="00F4755E" w:rsidRPr="00631517">
        <w:rPr>
          <w:color w:val="FFFFFF" w:themeColor="background1"/>
          <w:sz w:val="28"/>
        </w:rPr>
        <w:tab/>
      </w:r>
      <w:r w:rsidR="00F4755E" w:rsidRPr="00631517">
        <w:rPr>
          <w:color w:val="FFFFFF" w:themeColor="background1"/>
          <w:sz w:val="28"/>
        </w:rPr>
        <w:tab/>
      </w:r>
      <w:r w:rsidR="00F4755E" w:rsidRPr="00631517">
        <w:rPr>
          <w:color w:val="FFFFFF" w:themeColor="background1"/>
          <w:sz w:val="28"/>
        </w:rPr>
        <w:tab/>
      </w:r>
      <w:r w:rsidR="000C6CE8" w:rsidRPr="00631517">
        <w:rPr>
          <w:color w:val="FFFFFF" w:themeColor="background1"/>
          <w:sz w:val="28"/>
        </w:rPr>
        <w:tab/>
      </w:r>
      <w:r w:rsidR="0026772B" w:rsidRPr="00631517">
        <w:rPr>
          <w:color w:val="FFFFFF" w:themeColor="background1"/>
          <w:sz w:val="28"/>
        </w:rPr>
        <w:tab/>
      </w:r>
      <w:r w:rsidR="00F4755E" w:rsidRPr="00631517">
        <w:rPr>
          <w:color w:val="FFFFFF" w:themeColor="background1"/>
          <w:sz w:val="28"/>
        </w:rPr>
        <w:tab/>
      </w:r>
      <w:r w:rsidRPr="00631517">
        <w:rPr>
          <w:color w:val="FFFFFF" w:themeColor="background1"/>
          <w:sz w:val="28"/>
        </w:rPr>
        <w:tab/>
        <w:t>Л.Г. Василенко</w:t>
      </w:r>
    </w:p>
    <w:p w:rsidR="00E71978" w:rsidRPr="00631517" w:rsidRDefault="00E71978" w:rsidP="00835273">
      <w:pPr>
        <w:rPr>
          <w:color w:val="FFFFFF" w:themeColor="background1"/>
          <w:sz w:val="28"/>
          <w:szCs w:val="28"/>
        </w:rPr>
        <w:sectPr w:rsidR="00E71978" w:rsidRPr="00631517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92"/>
        <w:gridCol w:w="4987"/>
      </w:tblGrid>
      <w:tr w:rsidR="00E71978" w:rsidRPr="00A91EA5" w:rsidTr="00F21147">
        <w:tc>
          <w:tcPr>
            <w:tcW w:w="52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5212" w:type="dxa"/>
          </w:tcPr>
          <w:p w:rsidR="00E71978" w:rsidRPr="00A91EA5" w:rsidRDefault="00E71978" w:rsidP="00951501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Приложение</w:t>
            </w:r>
          </w:p>
          <w:p w:rsidR="00E71978" w:rsidRPr="00A91EA5" w:rsidRDefault="00E71978" w:rsidP="00951501">
            <w:pPr>
              <w:jc w:val="center"/>
              <w:rPr>
                <w:sz w:val="28"/>
                <w:szCs w:val="20"/>
              </w:rPr>
            </w:pPr>
            <w:r w:rsidRPr="00A91EA5">
              <w:rPr>
                <w:sz w:val="28"/>
                <w:szCs w:val="20"/>
              </w:rPr>
              <w:t>к постановлению Администрации</w:t>
            </w:r>
          </w:p>
          <w:p w:rsidR="00E71978" w:rsidRPr="00A91EA5" w:rsidRDefault="00E71978" w:rsidP="00951501">
            <w:pPr>
              <w:jc w:val="center"/>
              <w:rPr>
                <w:sz w:val="28"/>
                <w:szCs w:val="20"/>
              </w:rPr>
            </w:pPr>
            <w:proofErr w:type="spellStart"/>
            <w:r w:rsidRPr="00A91EA5">
              <w:rPr>
                <w:sz w:val="28"/>
                <w:szCs w:val="20"/>
              </w:rPr>
              <w:t>Белокалитвинского</w:t>
            </w:r>
            <w:proofErr w:type="spellEnd"/>
            <w:r w:rsidRPr="00A91EA5">
              <w:rPr>
                <w:sz w:val="28"/>
                <w:szCs w:val="20"/>
              </w:rPr>
              <w:t xml:space="preserve"> района</w:t>
            </w:r>
          </w:p>
          <w:p w:rsidR="00E71978" w:rsidRPr="00A91EA5" w:rsidRDefault="00E71978" w:rsidP="00631517">
            <w:pPr>
              <w:tabs>
                <w:tab w:val="center" w:pos="5689"/>
                <w:tab w:val="left" w:pos="6465"/>
              </w:tabs>
              <w:jc w:val="center"/>
              <w:rPr>
                <w:sz w:val="28"/>
                <w:szCs w:val="28"/>
              </w:rPr>
            </w:pPr>
            <w:r w:rsidRPr="00A91EA5">
              <w:rPr>
                <w:sz w:val="28"/>
                <w:szCs w:val="20"/>
              </w:rPr>
              <w:t xml:space="preserve">от </w:t>
            </w:r>
            <w:r w:rsidR="00631517">
              <w:rPr>
                <w:sz w:val="28"/>
                <w:szCs w:val="20"/>
              </w:rPr>
              <w:t>13</w:t>
            </w:r>
            <w:r w:rsidRPr="00A91EA5">
              <w:rPr>
                <w:sz w:val="28"/>
                <w:szCs w:val="20"/>
              </w:rPr>
              <w:t>.</w:t>
            </w:r>
            <w:r w:rsidR="00951501">
              <w:rPr>
                <w:sz w:val="28"/>
                <w:szCs w:val="20"/>
              </w:rPr>
              <w:t>11</w:t>
            </w:r>
            <w:r w:rsidRPr="00A91EA5">
              <w:rPr>
                <w:sz w:val="28"/>
                <w:szCs w:val="20"/>
              </w:rPr>
              <w:t>.20</w:t>
            </w:r>
            <w:r>
              <w:rPr>
                <w:sz w:val="28"/>
                <w:szCs w:val="20"/>
              </w:rPr>
              <w:t>20</w:t>
            </w:r>
            <w:r w:rsidRPr="00A91EA5">
              <w:rPr>
                <w:sz w:val="28"/>
                <w:szCs w:val="20"/>
              </w:rPr>
              <w:t xml:space="preserve"> № </w:t>
            </w:r>
            <w:r w:rsidR="00631517">
              <w:rPr>
                <w:sz w:val="28"/>
                <w:szCs w:val="20"/>
              </w:rPr>
              <w:t>1728</w:t>
            </w:r>
          </w:p>
        </w:tc>
      </w:tr>
    </w:tbl>
    <w:p w:rsidR="00E71978" w:rsidRPr="00A91EA5" w:rsidRDefault="00E71978" w:rsidP="00E71978">
      <w:pPr>
        <w:tabs>
          <w:tab w:val="center" w:pos="5689"/>
          <w:tab w:val="left" w:pos="6465"/>
        </w:tabs>
        <w:ind w:firstLine="720"/>
        <w:jc w:val="right"/>
        <w:rPr>
          <w:sz w:val="28"/>
          <w:szCs w:val="28"/>
        </w:rPr>
      </w:pPr>
    </w:p>
    <w:p w:rsidR="00E71978" w:rsidRPr="00A91EA5" w:rsidRDefault="00E71978" w:rsidP="00E71978">
      <w:pPr>
        <w:tabs>
          <w:tab w:val="center" w:pos="5689"/>
          <w:tab w:val="left" w:pos="6465"/>
        </w:tabs>
        <w:ind w:firstLine="720"/>
        <w:jc w:val="center"/>
        <w:rPr>
          <w:sz w:val="28"/>
          <w:szCs w:val="27"/>
        </w:rPr>
      </w:pPr>
      <w:r w:rsidRPr="00A91EA5">
        <w:rPr>
          <w:sz w:val="28"/>
          <w:szCs w:val="28"/>
        </w:rPr>
        <w:t>Перечень муниципального имущества муниципального образования «</w:t>
      </w:r>
      <w:proofErr w:type="spellStart"/>
      <w:r w:rsidRPr="00A91EA5">
        <w:rPr>
          <w:sz w:val="28"/>
          <w:szCs w:val="28"/>
        </w:rPr>
        <w:t>Белокалитвинский</w:t>
      </w:r>
      <w:proofErr w:type="spellEnd"/>
      <w:r w:rsidRPr="00A91EA5">
        <w:rPr>
          <w:sz w:val="28"/>
          <w:szCs w:val="28"/>
        </w:rPr>
        <w:t xml:space="preserve"> район», </w:t>
      </w:r>
      <w:r w:rsidRPr="00A91EA5">
        <w:rPr>
          <w:rFonts w:cs="Tahoma"/>
          <w:sz w:val="28"/>
          <w:szCs w:val="28"/>
        </w:rPr>
        <w:t>п</w:t>
      </w:r>
      <w:r w:rsidRPr="00A91EA5">
        <w:rPr>
          <w:sz w:val="28"/>
          <w:szCs w:val="27"/>
        </w:rPr>
        <w:t>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71978" w:rsidRPr="00A91EA5" w:rsidRDefault="00E71978" w:rsidP="00E71978">
      <w:pPr>
        <w:tabs>
          <w:tab w:val="center" w:pos="5689"/>
          <w:tab w:val="left" w:pos="6465"/>
        </w:tabs>
        <w:ind w:firstLine="720"/>
        <w:jc w:val="center"/>
        <w:rPr>
          <w:sz w:val="28"/>
          <w:szCs w:val="27"/>
        </w:rPr>
      </w:pPr>
    </w:p>
    <w:p w:rsidR="00E71978" w:rsidRPr="00A91EA5" w:rsidRDefault="00E71978" w:rsidP="00E71978">
      <w:pPr>
        <w:tabs>
          <w:tab w:val="center" w:pos="5689"/>
          <w:tab w:val="left" w:pos="6465"/>
        </w:tabs>
        <w:ind w:firstLine="720"/>
        <w:jc w:val="center"/>
        <w:rPr>
          <w:sz w:val="28"/>
          <w:szCs w:val="27"/>
        </w:rPr>
      </w:pPr>
    </w:p>
    <w:tbl>
      <w:tblPr>
        <w:tblStyle w:val="20"/>
        <w:tblW w:w="5000" w:type="pct"/>
        <w:tblLook w:val="04A0" w:firstRow="1" w:lastRow="0" w:firstColumn="1" w:lastColumn="0" w:noHBand="0" w:noVBand="1"/>
      </w:tblPr>
      <w:tblGrid>
        <w:gridCol w:w="419"/>
        <w:gridCol w:w="1532"/>
        <w:gridCol w:w="1206"/>
        <w:gridCol w:w="1160"/>
        <w:gridCol w:w="1246"/>
        <w:gridCol w:w="1050"/>
        <w:gridCol w:w="894"/>
        <w:gridCol w:w="1477"/>
        <w:gridCol w:w="1039"/>
        <w:gridCol w:w="1097"/>
        <w:gridCol w:w="1720"/>
        <w:gridCol w:w="1720"/>
      </w:tblGrid>
      <w:tr w:rsidR="00E71978" w:rsidRPr="00A91EA5" w:rsidTr="00951501">
        <w:trPr>
          <w:trHeight w:val="182"/>
        </w:trPr>
        <w:tc>
          <w:tcPr>
            <w:tcW w:w="141" w:type="pct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№ п/п</w:t>
            </w:r>
          </w:p>
        </w:tc>
        <w:tc>
          <w:tcPr>
            <w:tcW w:w="515" w:type="pct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Адрес объекта</w:t>
            </w:r>
          </w:p>
        </w:tc>
        <w:tc>
          <w:tcPr>
            <w:tcW w:w="405" w:type="pct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Вид объекта недвижимости; тип движимого имущества</w:t>
            </w:r>
          </w:p>
        </w:tc>
        <w:tc>
          <w:tcPr>
            <w:tcW w:w="390" w:type="pct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Наименование объекта</w:t>
            </w:r>
          </w:p>
        </w:tc>
        <w:tc>
          <w:tcPr>
            <w:tcW w:w="3549" w:type="pct"/>
            <w:gridSpan w:val="8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Сведения о недвижимом имуществе</w:t>
            </w:r>
          </w:p>
        </w:tc>
      </w:tr>
      <w:tr w:rsidR="00E71978" w:rsidRPr="00A91EA5" w:rsidTr="00951501">
        <w:trPr>
          <w:trHeight w:val="146"/>
        </w:trPr>
        <w:tc>
          <w:tcPr>
            <w:tcW w:w="141" w:type="pct"/>
            <w:vMerge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vMerge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72" w:type="pct"/>
            <w:gridSpan w:val="3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953" w:type="pct"/>
            <w:gridSpan w:val="2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369" w:type="pct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Техническое состояние</w:t>
            </w:r>
          </w:p>
        </w:tc>
        <w:tc>
          <w:tcPr>
            <w:tcW w:w="578" w:type="pct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Категория земель</w:t>
            </w:r>
          </w:p>
        </w:tc>
        <w:tc>
          <w:tcPr>
            <w:tcW w:w="578" w:type="pct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Вид разрешенного использования</w:t>
            </w:r>
          </w:p>
        </w:tc>
      </w:tr>
      <w:tr w:rsidR="00E71978" w:rsidRPr="00A91EA5" w:rsidTr="00951501">
        <w:trPr>
          <w:trHeight w:val="233"/>
        </w:trPr>
        <w:tc>
          <w:tcPr>
            <w:tcW w:w="141" w:type="pct"/>
            <w:vMerge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15" w:type="pct"/>
            <w:vMerge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  <w:vMerge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19" w:type="pct"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Тип (площадь, протяженность)</w:t>
            </w:r>
          </w:p>
        </w:tc>
        <w:tc>
          <w:tcPr>
            <w:tcW w:w="353" w:type="pct"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Фактическое значение</w:t>
            </w:r>
          </w:p>
        </w:tc>
        <w:tc>
          <w:tcPr>
            <w:tcW w:w="300" w:type="pct"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496" w:type="pct"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Номер</w:t>
            </w:r>
          </w:p>
        </w:tc>
        <w:tc>
          <w:tcPr>
            <w:tcW w:w="457" w:type="pct"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Тип</w:t>
            </w:r>
          </w:p>
        </w:tc>
        <w:tc>
          <w:tcPr>
            <w:tcW w:w="369" w:type="pct"/>
            <w:vMerge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pct"/>
            <w:vMerge/>
            <w:tcBorders>
              <w:bottom w:val="single" w:sz="4" w:space="0" w:color="000000" w:themeColor="text1"/>
            </w:tcBorders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2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3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4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5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7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8</w:t>
            </w:r>
          </w:p>
        </w:tc>
        <w:tc>
          <w:tcPr>
            <w:tcW w:w="457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9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10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11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12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Ростовская область, г. Белая Калитва, ул. Коммунистическая, 13/8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64,8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61:47:0010222:311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2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Ростовская область, г. Белая Калитва, ул. Вокзальная, 7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144,1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3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Ростовская область, г. Белая </w:t>
            </w:r>
            <w:proofErr w:type="spellStart"/>
            <w:r w:rsidRPr="00A91EA5">
              <w:rPr>
                <w:sz w:val="16"/>
                <w:szCs w:val="16"/>
              </w:rPr>
              <w:t>калитва</w:t>
            </w:r>
            <w:proofErr w:type="spellEnd"/>
            <w:r w:rsidRPr="00A91EA5">
              <w:rPr>
                <w:sz w:val="16"/>
                <w:szCs w:val="16"/>
              </w:rPr>
              <w:t>, ул. Стандартный, 17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39,6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61:47:0010226:453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4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A91EA5">
              <w:rPr>
                <w:sz w:val="16"/>
                <w:szCs w:val="16"/>
              </w:rPr>
              <w:t>Ростовкая</w:t>
            </w:r>
            <w:proofErr w:type="spellEnd"/>
            <w:r w:rsidRPr="00A91EA5">
              <w:rPr>
                <w:sz w:val="16"/>
                <w:szCs w:val="16"/>
              </w:rPr>
              <w:t xml:space="preserve"> область, г. Белая Калитва, ул. Энгельса, 34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107,1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61:47:0010211:713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5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Ростовская область, г. Белая Калитва, ул. Л. Толстого, 6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17,2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61:47:0010308:440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Ростовская область, г. Белая </w:t>
            </w:r>
            <w:r w:rsidRPr="00A91EA5">
              <w:rPr>
                <w:sz w:val="16"/>
                <w:szCs w:val="16"/>
              </w:rPr>
              <w:lastRenderedPageBreak/>
              <w:t>Калитва, ул. Л. Толстого, 4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lastRenderedPageBreak/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18,0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61:47:0010311:972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Ростовская область, г. Белая Калитва, ул. Строительная, 5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53,4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61:47:0010211:195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8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Ростовская область, г. Белая </w:t>
            </w:r>
            <w:proofErr w:type="gramStart"/>
            <w:r w:rsidRPr="00A91EA5">
              <w:rPr>
                <w:sz w:val="16"/>
                <w:szCs w:val="16"/>
              </w:rPr>
              <w:t>Калитва,  ул.</w:t>
            </w:r>
            <w:proofErr w:type="gramEnd"/>
            <w:r w:rsidRPr="00A91EA5">
              <w:rPr>
                <w:sz w:val="16"/>
                <w:szCs w:val="16"/>
              </w:rPr>
              <w:t xml:space="preserve"> Машиностроителей, 4/2</w:t>
            </w:r>
          </w:p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32,8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61:47:0010133:3459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9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Ростовская область, г. Белая Калитва, ул. Машиностроителей, 14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15,5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10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Ростовская область, г. Белая Калитва, ул. Энтузиастов, 7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31,0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61:47:0010219:2939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11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Ростовская область, г. Белая Калитва, ул. Энтузиастов, 7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55,1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61:47:0010219:4178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12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Ростовская область, г. Белая Калитва, </w:t>
            </w:r>
            <w:proofErr w:type="spellStart"/>
            <w:r w:rsidRPr="00A91EA5">
              <w:rPr>
                <w:sz w:val="16"/>
                <w:szCs w:val="16"/>
              </w:rPr>
              <w:t>ул.Энтузиастов</w:t>
            </w:r>
            <w:proofErr w:type="spellEnd"/>
            <w:r w:rsidRPr="00A91EA5">
              <w:rPr>
                <w:sz w:val="16"/>
                <w:szCs w:val="16"/>
              </w:rPr>
              <w:t>, 7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33,8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61:47:0010219:3786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13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Ростовская область, г. Белая Калитва, ул. Энтузиастов, 7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34,5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14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примерно на расстоянии 350 м по направлению на северо-восток от ориентира: Ростовская область, г. Белая Калитва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187316,0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61:04:0600011:838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Свободен от прав третьих лиц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15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примерно в 1900 м по  направлению на северо-запад от ориентира Ростовская область, </w:t>
            </w:r>
            <w:proofErr w:type="spellStart"/>
            <w:r w:rsidRPr="00A91EA5">
              <w:rPr>
                <w:sz w:val="16"/>
                <w:szCs w:val="16"/>
              </w:rPr>
              <w:t>Белокалитвинский</w:t>
            </w:r>
            <w:proofErr w:type="spellEnd"/>
            <w:r w:rsidRPr="00A91EA5">
              <w:rPr>
                <w:sz w:val="16"/>
                <w:szCs w:val="16"/>
              </w:rPr>
              <w:t xml:space="preserve"> район, ориентир ОМС № 23,  </w:t>
            </w:r>
            <w:r w:rsidRPr="00A91EA5">
              <w:rPr>
                <w:sz w:val="16"/>
                <w:szCs w:val="16"/>
              </w:rPr>
              <w:lastRenderedPageBreak/>
              <w:t>расположенного за пределами участка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718417,0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61:04:0600009:375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Свободен от прав третьих лиц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примерно в 2000 м по  направлению на северо-запад от ориентира Ростовская область, </w:t>
            </w:r>
            <w:proofErr w:type="spellStart"/>
            <w:r w:rsidRPr="00A91EA5">
              <w:rPr>
                <w:sz w:val="16"/>
                <w:szCs w:val="16"/>
              </w:rPr>
              <w:t>Белокалитвинский</w:t>
            </w:r>
            <w:proofErr w:type="spellEnd"/>
            <w:r w:rsidRPr="00A91EA5">
              <w:rPr>
                <w:sz w:val="16"/>
                <w:szCs w:val="16"/>
              </w:rPr>
              <w:t xml:space="preserve"> район, ориентир ОМС № 23,  расположенного за пределами участка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95000,0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61:04:0600009:374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Свободен от прав третьих лиц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Для сельскохозяйственного производства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Ростовская область, </w:t>
            </w:r>
            <w:proofErr w:type="spellStart"/>
            <w:r>
              <w:rPr>
                <w:sz w:val="16"/>
                <w:szCs w:val="16"/>
              </w:rPr>
              <w:t>Белокалитвинский</w:t>
            </w:r>
            <w:proofErr w:type="spellEnd"/>
            <w:r>
              <w:rPr>
                <w:sz w:val="16"/>
                <w:szCs w:val="16"/>
              </w:rPr>
              <w:t xml:space="preserve"> район, п. Горняцкий, ул. Центральная, №8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61:47:0020107:1075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71978" w:rsidRPr="00A91EA5" w:rsidTr="00951501">
        <w:trPr>
          <w:trHeight w:val="182"/>
        </w:trPr>
        <w:tc>
          <w:tcPr>
            <w:tcW w:w="141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1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Ростовская область, </w:t>
            </w:r>
            <w:proofErr w:type="spellStart"/>
            <w:r>
              <w:rPr>
                <w:sz w:val="16"/>
                <w:szCs w:val="16"/>
              </w:rPr>
              <w:t>Белокалитвинский</w:t>
            </w:r>
            <w:proofErr w:type="spellEnd"/>
            <w:r>
              <w:rPr>
                <w:sz w:val="16"/>
                <w:szCs w:val="16"/>
              </w:rPr>
              <w:t xml:space="preserve"> район, п. Горняцкий, ул. Центральная, №8</w:t>
            </w:r>
          </w:p>
        </w:tc>
        <w:tc>
          <w:tcPr>
            <w:tcW w:w="405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39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</w:tc>
        <w:tc>
          <w:tcPr>
            <w:tcW w:w="353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67,6</w:t>
            </w:r>
          </w:p>
        </w:tc>
        <w:tc>
          <w:tcPr>
            <w:tcW w:w="300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м.</w:t>
            </w:r>
          </w:p>
        </w:tc>
        <w:tc>
          <w:tcPr>
            <w:tcW w:w="496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61:47:0020107:1015</w:t>
            </w:r>
          </w:p>
        </w:tc>
        <w:tc>
          <w:tcPr>
            <w:tcW w:w="457" w:type="pct"/>
          </w:tcPr>
          <w:p w:rsidR="00E71978" w:rsidRPr="00A91EA5" w:rsidRDefault="00E71978" w:rsidP="00B324F3">
            <w:pPr>
              <w:tabs>
                <w:tab w:val="center" w:pos="5689"/>
                <w:tab w:val="left" w:pos="6465"/>
              </w:tabs>
              <w:ind w:right="-148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кадастровый</w:t>
            </w:r>
          </w:p>
        </w:tc>
        <w:tc>
          <w:tcPr>
            <w:tcW w:w="369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Пригодно к эксплуатации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8" w:type="pc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E71978" w:rsidRPr="00A91EA5" w:rsidRDefault="00E71978" w:rsidP="00E71978">
      <w:pPr>
        <w:tabs>
          <w:tab w:val="center" w:pos="5689"/>
          <w:tab w:val="left" w:pos="6465"/>
        </w:tabs>
        <w:ind w:firstLine="720"/>
        <w:jc w:val="center"/>
        <w:rPr>
          <w:sz w:val="28"/>
          <w:szCs w:val="28"/>
        </w:rPr>
      </w:pPr>
    </w:p>
    <w:p w:rsidR="00E71978" w:rsidRDefault="00E71978" w:rsidP="00E71978">
      <w:pPr>
        <w:tabs>
          <w:tab w:val="center" w:pos="5689"/>
          <w:tab w:val="left" w:pos="6465"/>
        </w:tabs>
        <w:ind w:firstLine="720"/>
        <w:jc w:val="center"/>
        <w:rPr>
          <w:sz w:val="28"/>
          <w:szCs w:val="28"/>
        </w:rPr>
      </w:pPr>
    </w:p>
    <w:p w:rsidR="00E71978" w:rsidRPr="00A91EA5" w:rsidRDefault="00E71978" w:rsidP="00E71978">
      <w:pPr>
        <w:tabs>
          <w:tab w:val="center" w:pos="5689"/>
          <w:tab w:val="left" w:pos="6465"/>
        </w:tabs>
        <w:ind w:firstLine="720"/>
        <w:jc w:val="center"/>
        <w:rPr>
          <w:sz w:val="28"/>
          <w:szCs w:val="28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426"/>
        <w:gridCol w:w="1184"/>
        <w:gridCol w:w="1212"/>
        <w:gridCol w:w="1271"/>
        <w:gridCol w:w="1375"/>
        <w:gridCol w:w="1262"/>
        <w:gridCol w:w="1455"/>
        <w:gridCol w:w="1360"/>
        <w:gridCol w:w="1404"/>
        <w:gridCol w:w="1301"/>
        <w:gridCol w:w="1310"/>
      </w:tblGrid>
      <w:tr w:rsidR="00E71978" w:rsidRPr="00A91EA5" w:rsidTr="00F21147">
        <w:tc>
          <w:tcPr>
            <w:tcW w:w="5366" w:type="dxa"/>
            <w:gridSpan w:val="4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Сведения о движимом имуществе</w:t>
            </w:r>
          </w:p>
        </w:tc>
        <w:tc>
          <w:tcPr>
            <w:tcW w:w="9703" w:type="dxa"/>
            <w:gridSpan w:val="7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Сведения о правообладателях и о правах третьих лиц на имущество</w:t>
            </w:r>
          </w:p>
        </w:tc>
      </w:tr>
      <w:tr w:rsidR="00E71978" w:rsidRPr="00A91EA5" w:rsidTr="00F21147">
        <w:tc>
          <w:tcPr>
            <w:tcW w:w="5366" w:type="dxa"/>
            <w:gridSpan w:val="4"/>
            <w:vMerge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731" w:type="dxa"/>
            <w:gridSpan w:val="2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Для договоров аренды и безвозмездного пользования</w:t>
            </w:r>
          </w:p>
        </w:tc>
        <w:tc>
          <w:tcPr>
            <w:tcW w:w="1455" w:type="dxa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Наименование правообладателя</w:t>
            </w:r>
          </w:p>
        </w:tc>
        <w:tc>
          <w:tcPr>
            <w:tcW w:w="1388" w:type="dxa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Наличие ограниченного вещного права на имущество</w:t>
            </w:r>
          </w:p>
        </w:tc>
        <w:tc>
          <w:tcPr>
            <w:tcW w:w="1412" w:type="dxa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ИНН правообладателя</w:t>
            </w:r>
          </w:p>
        </w:tc>
        <w:tc>
          <w:tcPr>
            <w:tcW w:w="1356" w:type="dxa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Контактный номер телефона</w:t>
            </w:r>
          </w:p>
        </w:tc>
        <w:tc>
          <w:tcPr>
            <w:tcW w:w="1361" w:type="dxa"/>
            <w:vMerge w:val="restart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Адрес электронной почты</w:t>
            </w:r>
          </w:p>
        </w:tc>
      </w:tr>
      <w:tr w:rsidR="00E71978" w:rsidRPr="00A91EA5" w:rsidTr="00F21147">
        <w:trPr>
          <w:trHeight w:val="552"/>
        </w:trPr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Государственный регистрационный знак</w:t>
            </w: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Марка, модель</w:t>
            </w: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Год выпуска</w:t>
            </w: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Состав имущества</w:t>
            </w: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Наличие права аренды или права безвозмездного пользования на имущество 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Дата окончания срока действия договора</w:t>
            </w:r>
          </w:p>
        </w:tc>
        <w:tc>
          <w:tcPr>
            <w:tcW w:w="1455" w:type="dxa"/>
            <w:vMerge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88" w:type="dxa"/>
            <w:vMerge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vMerge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1" w:type="dxa"/>
            <w:vMerge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13</w:t>
            </w: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14</w:t>
            </w: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15</w:t>
            </w: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16</w:t>
            </w: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17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18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19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20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21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22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23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Да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29.04.2020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Общество с ограниченной ответственностью "УК </w:t>
            </w:r>
            <w:proofErr w:type="spellStart"/>
            <w:r w:rsidRPr="00A91EA5">
              <w:rPr>
                <w:sz w:val="16"/>
                <w:szCs w:val="16"/>
              </w:rPr>
              <w:t>Стройком</w:t>
            </w:r>
            <w:proofErr w:type="spellEnd"/>
            <w:r w:rsidRPr="00A91EA5">
              <w:rPr>
                <w:sz w:val="16"/>
                <w:szCs w:val="16"/>
              </w:rPr>
              <w:t>"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Да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11.03.2023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ИП Панасенко Михаил Трофимович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Да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14.02.2021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Индивидуальный предприниматель </w:t>
            </w:r>
            <w:proofErr w:type="spellStart"/>
            <w:r w:rsidRPr="00A91EA5">
              <w:rPr>
                <w:sz w:val="16"/>
                <w:szCs w:val="16"/>
              </w:rPr>
              <w:t>Хадер</w:t>
            </w:r>
            <w:proofErr w:type="spellEnd"/>
            <w:r w:rsidRPr="00A91EA5">
              <w:rPr>
                <w:sz w:val="16"/>
                <w:szCs w:val="16"/>
              </w:rPr>
              <w:t xml:space="preserve"> </w:t>
            </w:r>
            <w:proofErr w:type="spellStart"/>
            <w:r w:rsidRPr="00A91EA5">
              <w:rPr>
                <w:sz w:val="16"/>
                <w:szCs w:val="16"/>
              </w:rPr>
              <w:t>Мамун</w:t>
            </w:r>
            <w:proofErr w:type="spellEnd"/>
            <w:r w:rsidRPr="00A91EA5">
              <w:rPr>
                <w:sz w:val="16"/>
                <w:szCs w:val="16"/>
              </w:rPr>
              <w:t xml:space="preserve"> Халил </w:t>
            </w:r>
            <w:proofErr w:type="spellStart"/>
            <w:r w:rsidRPr="00A91EA5">
              <w:rPr>
                <w:sz w:val="16"/>
                <w:szCs w:val="16"/>
              </w:rPr>
              <w:t>Зейдан</w:t>
            </w:r>
            <w:proofErr w:type="spellEnd"/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Да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23.07.2020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Индивидуальный </w:t>
            </w:r>
            <w:proofErr w:type="spellStart"/>
            <w:r w:rsidRPr="00A91EA5">
              <w:rPr>
                <w:sz w:val="16"/>
                <w:szCs w:val="16"/>
              </w:rPr>
              <w:t>предпринматель</w:t>
            </w:r>
            <w:proofErr w:type="spellEnd"/>
            <w:r w:rsidRPr="00A91EA5">
              <w:rPr>
                <w:sz w:val="16"/>
                <w:szCs w:val="16"/>
              </w:rPr>
              <w:t xml:space="preserve"> </w:t>
            </w:r>
            <w:proofErr w:type="spellStart"/>
            <w:r w:rsidRPr="00A91EA5">
              <w:rPr>
                <w:sz w:val="16"/>
                <w:szCs w:val="16"/>
              </w:rPr>
              <w:t>Наравецкене</w:t>
            </w:r>
            <w:proofErr w:type="spellEnd"/>
            <w:r w:rsidRPr="00A91EA5">
              <w:rPr>
                <w:sz w:val="16"/>
                <w:szCs w:val="16"/>
              </w:rPr>
              <w:t xml:space="preserve"> Лариса Анатольевна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Да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08.11.2020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Индивидуальный </w:t>
            </w:r>
            <w:proofErr w:type="spellStart"/>
            <w:r w:rsidRPr="00A91EA5">
              <w:rPr>
                <w:sz w:val="16"/>
                <w:szCs w:val="16"/>
              </w:rPr>
              <w:t>предпринматель</w:t>
            </w:r>
            <w:proofErr w:type="spellEnd"/>
            <w:r w:rsidRPr="00A91EA5">
              <w:rPr>
                <w:sz w:val="16"/>
                <w:szCs w:val="16"/>
              </w:rPr>
              <w:t xml:space="preserve"> </w:t>
            </w:r>
            <w:proofErr w:type="spellStart"/>
            <w:r w:rsidRPr="00A91EA5">
              <w:rPr>
                <w:sz w:val="16"/>
                <w:szCs w:val="16"/>
              </w:rPr>
              <w:t>Средняк</w:t>
            </w:r>
            <w:proofErr w:type="spellEnd"/>
            <w:r w:rsidRPr="00A91EA5">
              <w:rPr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Да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23.07.2020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 xml:space="preserve">Индивидуальный </w:t>
            </w:r>
            <w:proofErr w:type="spellStart"/>
            <w:r w:rsidRPr="00A91EA5">
              <w:rPr>
                <w:sz w:val="16"/>
                <w:szCs w:val="16"/>
              </w:rPr>
              <w:t>предпринматель</w:t>
            </w:r>
            <w:proofErr w:type="spellEnd"/>
            <w:r w:rsidRPr="00A91EA5">
              <w:rPr>
                <w:sz w:val="16"/>
                <w:szCs w:val="16"/>
              </w:rPr>
              <w:t xml:space="preserve"> Тихонов Николай Александрович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  <w:tr w:rsidR="00E71978" w:rsidRPr="00A91EA5" w:rsidTr="00F21147">
        <w:tc>
          <w:tcPr>
            <w:tcW w:w="142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40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9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Нет</w:t>
            </w:r>
          </w:p>
        </w:tc>
        <w:tc>
          <w:tcPr>
            <w:tcW w:w="133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55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88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412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56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  <w:tc>
          <w:tcPr>
            <w:tcW w:w="1361" w:type="dxa"/>
          </w:tcPr>
          <w:p w:rsidR="00E71978" w:rsidRPr="00A91EA5" w:rsidRDefault="00E71978" w:rsidP="00F21147">
            <w:pPr>
              <w:tabs>
                <w:tab w:val="center" w:pos="5689"/>
                <w:tab w:val="left" w:pos="6465"/>
              </w:tabs>
              <w:jc w:val="center"/>
              <w:rPr>
                <w:sz w:val="16"/>
                <w:szCs w:val="16"/>
              </w:rPr>
            </w:pPr>
            <w:r w:rsidRPr="00A91EA5">
              <w:rPr>
                <w:sz w:val="16"/>
                <w:szCs w:val="16"/>
              </w:rPr>
              <w:t>-</w:t>
            </w:r>
          </w:p>
        </w:tc>
      </w:tr>
    </w:tbl>
    <w:p w:rsidR="00E71978" w:rsidRPr="00A91EA5" w:rsidRDefault="00E71978" w:rsidP="00E71978">
      <w:pPr>
        <w:tabs>
          <w:tab w:val="center" w:pos="5689"/>
          <w:tab w:val="left" w:pos="6465"/>
        </w:tabs>
        <w:ind w:firstLine="720"/>
        <w:jc w:val="center"/>
        <w:rPr>
          <w:sz w:val="28"/>
          <w:szCs w:val="28"/>
        </w:rPr>
      </w:pPr>
    </w:p>
    <w:p w:rsidR="00E71978" w:rsidRDefault="00E71978" w:rsidP="00951501">
      <w:pPr>
        <w:suppressAutoHyphens/>
        <w:rPr>
          <w:sz w:val="28"/>
          <w:szCs w:val="28"/>
        </w:rPr>
      </w:pPr>
    </w:p>
    <w:p w:rsidR="00951501" w:rsidRDefault="00951501" w:rsidP="00951501">
      <w:pPr>
        <w:suppressAutoHyphens/>
        <w:rPr>
          <w:sz w:val="28"/>
          <w:szCs w:val="28"/>
        </w:rPr>
      </w:pPr>
    </w:p>
    <w:p w:rsidR="00951501" w:rsidRPr="00A91EA5" w:rsidRDefault="00951501" w:rsidP="00951501">
      <w:pPr>
        <w:suppressAutoHyphens/>
        <w:rPr>
          <w:sz w:val="28"/>
          <w:szCs w:val="28"/>
        </w:rPr>
      </w:pPr>
    </w:p>
    <w:p w:rsidR="00E71978" w:rsidRDefault="00E71978" w:rsidP="00E71978">
      <w:pPr>
        <w:tabs>
          <w:tab w:val="left" w:pos="12758"/>
        </w:tabs>
        <w:spacing w:line="228" w:lineRule="auto"/>
        <w:rPr>
          <w:sz w:val="28"/>
          <w:szCs w:val="28"/>
        </w:rPr>
      </w:pPr>
      <w:r w:rsidRPr="00A91EA5">
        <w:rPr>
          <w:sz w:val="28"/>
          <w:szCs w:val="28"/>
        </w:rPr>
        <w:t xml:space="preserve">Управляющий делами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</w:t>
      </w:r>
      <w:r w:rsidRPr="00A91EA5">
        <w:rPr>
          <w:sz w:val="28"/>
          <w:szCs w:val="28"/>
        </w:rPr>
        <w:t>Л.Г. Василенко</w:t>
      </w:r>
    </w:p>
    <w:p w:rsidR="00E71978" w:rsidRPr="001B152D" w:rsidRDefault="00E71978" w:rsidP="00835273">
      <w:pPr>
        <w:rPr>
          <w:sz w:val="28"/>
          <w:szCs w:val="28"/>
        </w:rPr>
      </w:pPr>
    </w:p>
    <w:sectPr w:rsidR="00E71978" w:rsidRPr="001B152D" w:rsidSect="00E71978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B4F" w:rsidRDefault="00835B4F">
      <w:r>
        <w:separator/>
      </w:r>
    </w:p>
  </w:endnote>
  <w:endnote w:type="continuationSeparator" w:id="0">
    <w:p w:rsidR="00835B4F" w:rsidRDefault="008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1501" w:rsidRPr="009515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1501">
      <w:rPr>
        <w:noProof/>
        <w:sz w:val="14"/>
        <w:lang w:val="en-US"/>
      </w:rPr>
      <w:t>C:\Users\eio3\Documents\Постановления\изм_1206.docx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24F3" w:rsidRPr="00B324F3">
      <w:rPr>
        <w:noProof/>
        <w:sz w:val="14"/>
      </w:rPr>
      <w:t>11/17/2020 5:32:00</w:t>
    </w:r>
    <w:r w:rsidR="00B324F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324F3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324F3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1501" w:rsidRPr="009515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951501">
      <w:rPr>
        <w:noProof/>
        <w:sz w:val="14"/>
        <w:lang w:val="en-US"/>
      </w:rPr>
      <w:t>C:\Users\eio3\Documents\Постановления\изм_1206.docx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24F3" w:rsidRPr="00B324F3">
      <w:rPr>
        <w:noProof/>
        <w:sz w:val="14"/>
      </w:rPr>
      <w:t>11/17/2020 5:32:00</w:t>
    </w:r>
    <w:r w:rsidR="00B324F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B4F" w:rsidRDefault="00835B4F">
      <w:r>
        <w:separator/>
      </w:r>
    </w:p>
  </w:footnote>
  <w:footnote w:type="continuationSeparator" w:id="0">
    <w:p w:rsidR="00835B4F" w:rsidRDefault="0083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4F3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501" w:rsidRDefault="00951501" w:rsidP="00951501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A2035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47CE7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31517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5B4F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51501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24F3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1978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table" w:customStyle="1" w:styleId="20">
    <w:name w:val="Сетка таблицы2"/>
    <w:basedOn w:val="a1"/>
    <w:next w:val="ad"/>
    <w:uiPriority w:val="59"/>
    <w:rsid w:val="00E719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d">
    <w:name w:val="Table Grid"/>
    <w:basedOn w:val="a1"/>
    <w:rsid w:val="00E71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8C23D-317E-4B52-A1AC-5F701567D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2020-11-12T13:12:00Z</cp:lastPrinted>
  <dcterms:created xsi:type="dcterms:W3CDTF">2020-11-12T13:09:00Z</dcterms:created>
  <dcterms:modified xsi:type="dcterms:W3CDTF">2020-12-22T13:16:00Z</dcterms:modified>
</cp:coreProperties>
</file>