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8D24F5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605B8" w:rsidP="00872883">
      <w:pPr>
        <w:spacing w:before="120"/>
        <w:rPr>
          <w:sz w:val="28"/>
        </w:rPr>
      </w:pPr>
      <w:r>
        <w:rPr>
          <w:sz w:val="28"/>
        </w:rPr>
        <w:t>20</w:t>
      </w:r>
      <w:r w:rsidR="008D24F5">
        <w:rPr>
          <w:sz w:val="28"/>
        </w:rPr>
        <w:t>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8D24F5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245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D24F5" w:rsidRDefault="008D24F5" w:rsidP="008D24F5">
      <w:pPr>
        <w:ind w:right="5925"/>
        <w:jc w:val="both"/>
        <w:rPr>
          <w:sz w:val="28"/>
          <w:szCs w:val="28"/>
        </w:rPr>
      </w:pPr>
      <w:bookmarkStart w:id="3" w:name="Наименование"/>
      <w:bookmarkEnd w:id="3"/>
      <w:r>
        <w:rPr>
          <w:sz w:val="28"/>
          <w:szCs w:val="28"/>
        </w:rPr>
        <w:t xml:space="preserve">О внесении изменений в постановление Администрации Белокалитвинского района </w:t>
      </w:r>
    </w:p>
    <w:p w:rsidR="008D24F5" w:rsidRDefault="008D24F5" w:rsidP="008D24F5">
      <w:pPr>
        <w:ind w:right="5925"/>
        <w:jc w:val="both"/>
        <w:rPr>
          <w:sz w:val="28"/>
          <w:szCs w:val="28"/>
        </w:rPr>
      </w:pPr>
      <w:r>
        <w:rPr>
          <w:sz w:val="28"/>
          <w:szCs w:val="28"/>
        </w:rPr>
        <w:t>от 29.07.2013 № 1252</w:t>
      </w:r>
    </w:p>
    <w:p w:rsidR="008D24F5" w:rsidRDefault="008D24F5" w:rsidP="008D24F5">
      <w:pPr>
        <w:ind w:firstLine="1140"/>
        <w:jc w:val="both"/>
        <w:rPr>
          <w:sz w:val="28"/>
          <w:szCs w:val="28"/>
        </w:rPr>
      </w:pPr>
    </w:p>
    <w:p w:rsidR="008D24F5" w:rsidRDefault="008D24F5" w:rsidP="008D24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необходимостью изменения порядка муниципального контроля                              за сохранностью автомобильных дорог местного значения вне границ населенных пунктов Белокалитвинского района,</w:t>
      </w:r>
    </w:p>
    <w:p w:rsidR="008D24F5" w:rsidRDefault="008D24F5" w:rsidP="008D24F5">
      <w:pPr>
        <w:jc w:val="both"/>
      </w:pPr>
    </w:p>
    <w:p w:rsidR="008D24F5" w:rsidRDefault="008D24F5" w:rsidP="008D24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ПОСТАНОВЛЯЮ:                             </w:t>
      </w:r>
      <w:r>
        <w:rPr>
          <w:sz w:val="28"/>
          <w:szCs w:val="28"/>
        </w:rPr>
        <w:tab/>
      </w:r>
    </w:p>
    <w:p w:rsidR="008D24F5" w:rsidRDefault="008D24F5" w:rsidP="008D24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Белокалитвинского района от 29.07.2013 № 1252 «Осуществление муниципального контроля за сохранностью автомобильных дорог местного значения вне границ населенных пунктов в границах Белокалитвинского района» следующие изменения:</w:t>
      </w:r>
    </w:p>
    <w:p w:rsidR="008D24F5" w:rsidRDefault="008D24F5" w:rsidP="008D24F5">
      <w:pPr>
        <w:pStyle w:val="a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 1.5 раздела 1 добавить абзац: «предоставлять сведения                          об ознакомлении или отказе в ознакомлении с актом проверки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присутствовавших при проведении проверки, о наличии их подписей или                         об отказе от совершения подписи,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лица, индивидуального предпринимателя указанного журнала». </w:t>
      </w:r>
    </w:p>
    <w:p w:rsidR="008D24F5" w:rsidRDefault="008D24F5" w:rsidP="008D24F5">
      <w:pPr>
        <w:pStyle w:val="a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1.9 исключить слово «граждан».</w:t>
      </w:r>
    </w:p>
    <w:p w:rsidR="008D24F5" w:rsidRDefault="008D24F5" w:rsidP="008D24F5">
      <w:pPr>
        <w:pStyle w:val="a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2.3.4 раздела 2 изложить в следующей </w:t>
      </w:r>
      <w:proofErr w:type="gramStart"/>
      <w:r>
        <w:rPr>
          <w:sz w:val="28"/>
          <w:szCs w:val="28"/>
        </w:rPr>
        <w:t xml:space="preserve">редакции:   </w:t>
      </w:r>
      <w:proofErr w:type="gramEnd"/>
      <w:r>
        <w:rPr>
          <w:sz w:val="28"/>
          <w:szCs w:val="28"/>
        </w:rPr>
        <w:t xml:space="preserve">                                    «2.3.4. В исключительных случаях, связанных с необходимостью проведения сложных и (или) длительных исследований, испытаний, специальных экспертиз                            и </w:t>
      </w:r>
      <w:r w:rsidR="002059B9">
        <w:rPr>
          <w:sz w:val="28"/>
          <w:szCs w:val="28"/>
        </w:rPr>
        <w:t>расследований срок</w:t>
      </w:r>
      <w:r>
        <w:rPr>
          <w:sz w:val="28"/>
          <w:szCs w:val="28"/>
        </w:rPr>
        <w:t xml:space="preserve"> проведения выездной плановой проверки может быть продлен не более чем на двадцать рабочих дней, в отношении малых предприятий - не более чем на пятьдесят часов, </w:t>
      </w:r>
      <w:proofErr w:type="spellStart"/>
      <w:r>
        <w:rPr>
          <w:sz w:val="28"/>
          <w:szCs w:val="28"/>
        </w:rPr>
        <w:t>микропредприятий</w:t>
      </w:r>
      <w:proofErr w:type="spellEnd"/>
      <w:r>
        <w:rPr>
          <w:sz w:val="28"/>
          <w:szCs w:val="28"/>
        </w:rPr>
        <w:t xml:space="preserve"> – не более чем на пятнадцать часов».</w:t>
      </w:r>
    </w:p>
    <w:p w:rsidR="008D24F5" w:rsidRDefault="008D24F5" w:rsidP="008D24F5">
      <w:pPr>
        <w:pStyle w:val="a6"/>
        <w:spacing w:after="0" w:line="240" w:lineRule="auto"/>
        <w:ind w:firstLine="709"/>
        <w:jc w:val="both"/>
      </w:pPr>
    </w:p>
    <w:p w:rsidR="008D24F5" w:rsidRDefault="008D24F5" w:rsidP="008D24F5">
      <w:pPr>
        <w:pStyle w:val="a6"/>
        <w:spacing w:after="0" w:line="240" w:lineRule="auto"/>
        <w:ind w:firstLine="709"/>
        <w:jc w:val="both"/>
      </w:pPr>
    </w:p>
    <w:p w:rsidR="008D24F5" w:rsidRDefault="008D24F5" w:rsidP="008D24F5">
      <w:pPr>
        <w:pStyle w:val="a6"/>
        <w:spacing w:after="0" w:line="240" w:lineRule="auto"/>
        <w:ind w:firstLine="709"/>
        <w:jc w:val="both"/>
      </w:pPr>
    </w:p>
    <w:p w:rsidR="008D24F5" w:rsidRDefault="008D24F5" w:rsidP="008D24F5">
      <w:pPr>
        <w:pStyle w:val="a6"/>
        <w:spacing w:after="0" w:line="240" w:lineRule="auto"/>
        <w:ind w:firstLine="709"/>
        <w:jc w:val="both"/>
      </w:pPr>
    </w:p>
    <w:p w:rsidR="008D24F5" w:rsidRDefault="008D24F5" w:rsidP="002059B9">
      <w:pPr>
        <w:pStyle w:val="a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В приложении №</w:t>
      </w:r>
      <w:r w:rsidR="002059B9">
        <w:rPr>
          <w:sz w:val="28"/>
          <w:szCs w:val="28"/>
        </w:rPr>
        <w:t xml:space="preserve"> </w:t>
      </w:r>
      <w:r>
        <w:rPr>
          <w:sz w:val="28"/>
          <w:szCs w:val="28"/>
        </w:rPr>
        <w:t>1 к Административному регламенту «Осуществление муниципального контроля за сохранностью автомобильных дорог местного значения вне границ населенных пунктов в границах Белокалитвинского района» ФИО начальника отдела заменить на «Кожанов Михаил Сергеевич», ФИО ведущего специалиста отдела заменить на «</w:t>
      </w:r>
      <w:proofErr w:type="spellStart"/>
      <w:r>
        <w:rPr>
          <w:sz w:val="28"/>
          <w:szCs w:val="28"/>
        </w:rPr>
        <w:t>Огородний</w:t>
      </w:r>
      <w:proofErr w:type="spellEnd"/>
      <w:r>
        <w:rPr>
          <w:sz w:val="28"/>
          <w:szCs w:val="28"/>
        </w:rPr>
        <w:t xml:space="preserve"> Денис Николаевич».</w:t>
      </w:r>
    </w:p>
    <w:p w:rsidR="008D24F5" w:rsidRDefault="008D24F5" w:rsidP="002059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proofErr w:type="gramStart"/>
      <w:r>
        <w:rPr>
          <w:sz w:val="28"/>
          <w:szCs w:val="28"/>
        </w:rPr>
        <w:t>Постановление  вступает</w:t>
      </w:r>
      <w:proofErr w:type="gramEnd"/>
      <w:r>
        <w:rPr>
          <w:sz w:val="28"/>
          <w:szCs w:val="28"/>
        </w:rPr>
        <w:t xml:space="preserve"> в силу после его официального опубликования.</w:t>
      </w:r>
    </w:p>
    <w:p w:rsidR="008D24F5" w:rsidRDefault="008D24F5" w:rsidP="002059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распоряжения возложить                        на заместителя главы Администрации </w:t>
      </w:r>
      <w:r w:rsidR="002059B9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 xml:space="preserve">района по вопросам казачества, спорту, молодежи и делам ГО и </w:t>
      </w:r>
      <w:proofErr w:type="gramStart"/>
      <w:r>
        <w:rPr>
          <w:sz w:val="28"/>
          <w:szCs w:val="28"/>
        </w:rPr>
        <w:t xml:space="preserve">ЧС </w:t>
      </w:r>
      <w:r w:rsidR="002059B9">
        <w:rPr>
          <w:sz w:val="28"/>
          <w:szCs w:val="28"/>
        </w:rPr>
        <w:t xml:space="preserve"> </w:t>
      </w:r>
      <w:r>
        <w:rPr>
          <w:sz w:val="28"/>
          <w:szCs w:val="28"/>
        </w:rPr>
        <w:t>В.В.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2059B9" w:rsidRDefault="002059B9" w:rsidP="002059B9">
      <w:pPr>
        <w:rPr>
          <w:sz w:val="28"/>
        </w:rPr>
      </w:pPr>
      <w:r>
        <w:rPr>
          <w:sz w:val="28"/>
        </w:rPr>
        <w:t>Верно:</w:t>
      </w:r>
    </w:p>
    <w:p w:rsidR="002059B9" w:rsidRDefault="002059B9" w:rsidP="002059B9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D6C" w:rsidRDefault="00E84D6C">
      <w:r>
        <w:separator/>
      </w:r>
    </w:p>
  </w:endnote>
  <w:endnote w:type="continuationSeparator" w:id="0">
    <w:p w:rsidR="00E84D6C" w:rsidRDefault="00E8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059B9" w:rsidRPr="002059B9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059B9">
      <w:rPr>
        <w:noProof/>
        <w:sz w:val="14"/>
        <w:lang w:val="en-US"/>
      </w:rPr>
      <w:t>G</w:t>
    </w:r>
    <w:r w:rsidR="002059B9" w:rsidRPr="002059B9">
      <w:rPr>
        <w:noProof/>
        <w:sz w:val="14"/>
      </w:rPr>
      <w:t>:\Мои документы\Постановления\изм_1252.</w:t>
    </w:r>
    <w:r w:rsidR="002059B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605B8" w:rsidRPr="00C605B8">
      <w:rPr>
        <w:noProof/>
        <w:sz w:val="14"/>
      </w:rPr>
      <w:t>2/16/2017 6:05:00</w:t>
    </w:r>
    <w:r w:rsidR="00C605B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2059B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C605B8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605B8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D6C" w:rsidRDefault="00E84D6C">
      <w:r>
        <w:separator/>
      </w:r>
    </w:p>
  </w:footnote>
  <w:footnote w:type="continuationSeparator" w:id="0">
    <w:p w:rsidR="00E84D6C" w:rsidRDefault="00E8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EC5409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C0633B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7CCFC0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44C71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CF34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454657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982264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DF847A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434D7D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1FBE1F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538F30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AF283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360136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128B5D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C6AC92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DE67FB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FCC068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AF68B9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F5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059B9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4F5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05B8"/>
    <w:rsid w:val="00CA0926"/>
    <w:rsid w:val="00CB2FBD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6C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5F529-8CAD-418D-9C30-081EBB56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8D24F5"/>
    <w:pPr>
      <w:suppressAutoHyphens/>
      <w:spacing w:after="120" w:line="288" w:lineRule="auto"/>
    </w:pPr>
    <w:rPr>
      <w:color w:val="00000A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8D24F5"/>
    <w:rPr>
      <w:color w:val="00000A"/>
      <w:lang w:eastAsia="zh-CN"/>
    </w:rPr>
  </w:style>
  <w:style w:type="paragraph" w:styleId="a8">
    <w:name w:val="Balloon Text"/>
    <w:basedOn w:val="a"/>
    <w:link w:val="a9"/>
    <w:rsid w:val="002059B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205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2017-02-16T15:04:00Z</cp:lastPrinted>
  <dcterms:created xsi:type="dcterms:W3CDTF">2017-02-16T15:02:00Z</dcterms:created>
  <dcterms:modified xsi:type="dcterms:W3CDTF">2017-03-13T06:52:00Z</dcterms:modified>
</cp:coreProperties>
</file>