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378C7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2014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D463D" w:rsidRPr="005E3C19" w:rsidRDefault="00FD463D" w:rsidP="00022595">
      <w:pPr>
        <w:ind w:right="5782"/>
        <w:jc w:val="both"/>
        <w:rPr>
          <w:sz w:val="28"/>
          <w:szCs w:val="28"/>
        </w:rPr>
      </w:pPr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proofErr w:type="gramStart"/>
      <w:r>
        <w:rPr>
          <w:sz w:val="28"/>
          <w:szCs w:val="28"/>
        </w:rPr>
        <w:t xml:space="preserve">постановление </w:t>
      </w:r>
      <w:r w:rsidR="0002259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022595">
        <w:rPr>
          <w:sz w:val="28"/>
          <w:szCs w:val="28"/>
        </w:rPr>
        <w:t xml:space="preserve"> </w:t>
      </w:r>
      <w:r>
        <w:rPr>
          <w:sz w:val="28"/>
          <w:szCs w:val="28"/>
        </w:rPr>
        <w:t>от 31.10.2013 № 1889</w:t>
      </w:r>
    </w:p>
    <w:p w:rsidR="00FD463D" w:rsidRPr="00AE0AC9" w:rsidRDefault="00FD463D" w:rsidP="00FD463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022595" w:rsidRDefault="00022595" w:rsidP="00FD463D">
      <w:pPr>
        <w:ind w:firstLine="709"/>
        <w:jc w:val="both"/>
        <w:rPr>
          <w:sz w:val="28"/>
          <w:szCs w:val="28"/>
        </w:rPr>
      </w:pPr>
    </w:p>
    <w:p w:rsidR="00FD463D" w:rsidRPr="00290D8F" w:rsidRDefault="00FD463D" w:rsidP="00FD463D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60EB1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необходимостью корректировки объемов финансирования детско-юношеского экологического движения подпрограммы «Охрана окружающей среды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использование»,</w:t>
      </w:r>
    </w:p>
    <w:p w:rsidR="00022595" w:rsidRDefault="00022595" w:rsidP="00FD463D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463D" w:rsidRPr="00290D8F" w:rsidRDefault="00FD463D" w:rsidP="00FD463D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ОСТАНОВЛЯЮ:</w:t>
      </w:r>
    </w:p>
    <w:p w:rsidR="00FD463D" w:rsidRDefault="00FD463D" w:rsidP="00022595">
      <w:pPr>
        <w:pStyle w:val="2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02259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от 31.10.2013 № 1889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следующее изменение:</w:t>
      </w:r>
    </w:p>
    <w:p w:rsidR="00FD463D" w:rsidRDefault="00FD463D" w:rsidP="00022595">
      <w:pPr>
        <w:pStyle w:val="23"/>
        <w:ind w:firstLine="709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7348D7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7348D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</w:t>
      </w:r>
      <w:r w:rsidRPr="00734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</w:t>
      </w:r>
      <w:r w:rsidRPr="007348D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FD463D" w:rsidRPr="005E3C19" w:rsidRDefault="00FD463D" w:rsidP="00022595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FD463D" w:rsidRDefault="00FD463D" w:rsidP="00022595">
      <w:pPr>
        <w:pStyle w:val="ConsNormal"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жилищно-коммунальному хозяйству О.Э.</w:t>
      </w:r>
      <w:r w:rsidR="00022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Каюдина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22595" w:rsidRDefault="00872883" w:rsidP="00872883">
      <w:pPr>
        <w:rPr>
          <w:sz w:val="28"/>
        </w:rPr>
      </w:pPr>
      <w:r w:rsidRPr="00022595">
        <w:rPr>
          <w:sz w:val="28"/>
        </w:rPr>
        <w:t>Верно:</w:t>
      </w:r>
    </w:p>
    <w:p w:rsidR="00872883" w:rsidRPr="00022595" w:rsidRDefault="00A7344C" w:rsidP="00872883">
      <w:pPr>
        <w:rPr>
          <w:sz w:val="28"/>
        </w:rPr>
      </w:pPr>
      <w:proofErr w:type="spellStart"/>
      <w:r w:rsidRPr="00022595">
        <w:rPr>
          <w:sz w:val="28"/>
        </w:rPr>
        <w:t>И.о</w:t>
      </w:r>
      <w:proofErr w:type="spellEnd"/>
      <w:r w:rsidRPr="00022595">
        <w:rPr>
          <w:sz w:val="28"/>
        </w:rPr>
        <w:t>. у</w:t>
      </w:r>
      <w:r w:rsidR="00715C8D" w:rsidRPr="00022595">
        <w:rPr>
          <w:sz w:val="28"/>
        </w:rPr>
        <w:t>правляющ</w:t>
      </w:r>
      <w:r w:rsidRPr="00022595">
        <w:rPr>
          <w:sz w:val="28"/>
        </w:rPr>
        <w:t>его</w:t>
      </w:r>
      <w:r w:rsidR="00042119" w:rsidRPr="00022595">
        <w:rPr>
          <w:sz w:val="28"/>
        </w:rPr>
        <w:t xml:space="preserve"> </w:t>
      </w:r>
      <w:r w:rsidR="00715C8D" w:rsidRPr="00022595">
        <w:rPr>
          <w:sz w:val="28"/>
        </w:rPr>
        <w:t xml:space="preserve"> </w:t>
      </w:r>
      <w:r w:rsidR="00F4755E" w:rsidRPr="00022595">
        <w:rPr>
          <w:sz w:val="28"/>
        </w:rPr>
        <w:t xml:space="preserve"> делами</w:t>
      </w:r>
      <w:r w:rsidR="00F4755E" w:rsidRPr="00022595">
        <w:rPr>
          <w:sz w:val="28"/>
        </w:rPr>
        <w:tab/>
      </w:r>
      <w:r w:rsidR="00F4755E" w:rsidRPr="00022595">
        <w:rPr>
          <w:sz w:val="28"/>
        </w:rPr>
        <w:tab/>
      </w:r>
      <w:r w:rsidR="00F4755E" w:rsidRPr="00022595">
        <w:rPr>
          <w:sz w:val="28"/>
        </w:rPr>
        <w:tab/>
      </w:r>
      <w:r w:rsidR="000C6CE8" w:rsidRPr="00022595">
        <w:rPr>
          <w:sz w:val="28"/>
        </w:rPr>
        <w:tab/>
      </w:r>
      <w:r w:rsidR="00F4755E" w:rsidRPr="00022595">
        <w:rPr>
          <w:sz w:val="28"/>
        </w:rPr>
        <w:tab/>
      </w:r>
      <w:r w:rsidR="00F4755E" w:rsidRPr="00022595">
        <w:rPr>
          <w:sz w:val="28"/>
        </w:rPr>
        <w:tab/>
      </w:r>
      <w:r w:rsidR="00042119" w:rsidRPr="00022595">
        <w:rPr>
          <w:sz w:val="28"/>
        </w:rPr>
        <w:tab/>
      </w:r>
      <w:r w:rsidRPr="00022595">
        <w:rPr>
          <w:sz w:val="28"/>
        </w:rPr>
        <w:t>Л.А. Леонова</w:t>
      </w:r>
    </w:p>
    <w:p w:rsidR="00FD463D" w:rsidRPr="00022595" w:rsidRDefault="00FD463D">
      <w:pPr>
        <w:pStyle w:val="a3"/>
        <w:tabs>
          <w:tab w:val="clear" w:pos="4536"/>
          <w:tab w:val="clear" w:pos="9072"/>
        </w:tabs>
        <w:sectPr w:rsidR="00FD463D" w:rsidRPr="0002259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FD463D" w:rsidRPr="004D019B" w:rsidTr="00F1162E">
        <w:tc>
          <w:tcPr>
            <w:tcW w:w="7393" w:type="dxa"/>
            <w:shd w:val="clear" w:color="auto" w:fill="auto"/>
          </w:tcPr>
          <w:p w:rsidR="00FD463D" w:rsidRPr="003800CE" w:rsidRDefault="00FD463D" w:rsidP="00F1162E">
            <w:pPr>
              <w:pageBreakBefore/>
              <w:suppressAutoHyphens/>
              <w:snapToGrid w:val="0"/>
              <w:spacing w:line="200" w:lineRule="exact"/>
              <w:jc w:val="center"/>
              <w:rPr>
                <w:lang w:eastAsia="zh-CN"/>
              </w:rPr>
            </w:pPr>
          </w:p>
        </w:tc>
        <w:tc>
          <w:tcPr>
            <w:tcW w:w="7393" w:type="dxa"/>
            <w:shd w:val="clear" w:color="auto" w:fill="auto"/>
          </w:tcPr>
          <w:p w:rsidR="00FD463D" w:rsidRPr="00731C36" w:rsidRDefault="00FD463D" w:rsidP="00F1162E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4D019B">
              <w:rPr>
                <w:sz w:val="28"/>
                <w:szCs w:val="28"/>
                <w:lang w:eastAsia="zh-CN"/>
              </w:rPr>
              <w:t xml:space="preserve">                                                         </w:t>
            </w:r>
            <w:r>
              <w:rPr>
                <w:sz w:val="28"/>
                <w:szCs w:val="28"/>
                <w:lang w:eastAsia="zh-CN"/>
              </w:rPr>
              <w:t xml:space="preserve">                              </w:t>
            </w:r>
          </w:p>
          <w:p w:rsidR="00FD463D" w:rsidRPr="00022595" w:rsidRDefault="00FD463D" w:rsidP="00F1162E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731C36">
              <w:rPr>
                <w:szCs w:val="28"/>
                <w:lang w:eastAsia="zh-CN"/>
              </w:rPr>
              <w:t xml:space="preserve">  </w:t>
            </w:r>
            <w:r w:rsidRPr="00022595">
              <w:rPr>
                <w:sz w:val="28"/>
                <w:szCs w:val="28"/>
                <w:lang w:eastAsia="zh-CN"/>
              </w:rPr>
              <w:t>Приложение</w:t>
            </w:r>
          </w:p>
          <w:p w:rsidR="00FD463D" w:rsidRPr="00022595" w:rsidRDefault="00FD463D" w:rsidP="00F1162E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022595">
              <w:rPr>
                <w:sz w:val="28"/>
                <w:szCs w:val="28"/>
                <w:lang w:eastAsia="zh-CN"/>
              </w:rPr>
              <w:t xml:space="preserve">к постановлению Администрации </w:t>
            </w:r>
          </w:p>
          <w:p w:rsidR="00FD463D" w:rsidRPr="00022595" w:rsidRDefault="00FD463D" w:rsidP="00F1162E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022595"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022595">
              <w:rPr>
                <w:sz w:val="28"/>
                <w:szCs w:val="28"/>
                <w:lang w:eastAsia="zh-CN"/>
              </w:rPr>
              <w:t xml:space="preserve">  района</w:t>
            </w:r>
            <w:proofErr w:type="gramEnd"/>
          </w:p>
          <w:p w:rsidR="00FD463D" w:rsidRPr="004D019B" w:rsidRDefault="00FD463D" w:rsidP="00B378C7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022595">
              <w:rPr>
                <w:sz w:val="28"/>
                <w:szCs w:val="28"/>
                <w:lang w:eastAsia="zh-CN"/>
              </w:rPr>
              <w:t xml:space="preserve">от </w:t>
            </w:r>
            <w:r w:rsidR="00B378C7">
              <w:rPr>
                <w:sz w:val="28"/>
                <w:szCs w:val="28"/>
                <w:lang w:eastAsia="zh-CN"/>
              </w:rPr>
              <w:t>26</w:t>
            </w:r>
            <w:r w:rsidR="00022595">
              <w:rPr>
                <w:sz w:val="28"/>
                <w:szCs w:val="28"/>
                <w:lang w:eastAsia="zh-CN"/>
              </w:rPr>
              <w:t>.11</w:t>
            </w:r>
            <w:r w:rsidRPr="00022595">
              <w:rPr>
                <w:sz w:val="28"/>
                <w:szCs w:val="28"/>
                <w:lang w:eastAsia="zh-CN"/>
              </w:rPr>
              <w:t>.2018 №</w:t>
            </w:r>
            <w:r w:rsidR="00B378C7">
              <w:rPr>
                <w:sz w:val="28"/>
                <w:szCs w:val="28"/>
                <w:lang w:eastAsia="zh-CN"/>
              </w:rPr>
              <w:t xml:space="preserve"> 2014</w:t>
            </w:r>
            <w:bookmarkStart w:id="3" w:name="_GoBack"/>
            <w:bookmarkEnd w:id="3"/>
          </w:p>
        </w:tc>
      </w:tr>
    </w:tbl>
    <w:p w:rsidR="00FD463D" w:rsidRPr="003800CE" w:rsidRDefault="00FD463D" w:rsidP="00FD463D">
      <w:pPr>
        <w:widowControl w:val="0"/>
        <w:suppressAutoHyphens/>
        <w:jc w:val="center"/>
        <w:rPr>
          <w:lang w:eastAsia="zh-CN"/>
        </w:rPr>
      </w:pPr>
    </w:p>
    <w:p w:rsidR="00FD463D" w:rsidRPr="00FE7F8B" w:rsidRDefault="00FD463D" w:rsidP="00FD463D">
      <w:pPr>
        <w:widowControl w:val="0"/>
        <w:suppressAutoHyphens/>
        <w:jc w:val="center"/>
        <w:rPr>
          <w:sz w:val="28"/>
          <w:szCs w:val="28"/>
          <w:lang w:eastAsia="zh-CN"/>
        </w:rPr>
      </w:pPr>
      <w:r w:rsidRPr="00FE7F8B">
        <w:rPr>
          <w:caps/>
          <w:sz w:val="28"/>
          <w:szCs w:val="28"/>
          <w:lang w:eastAsia="zh-CN"/>
        </w:rPr>
        <w:t>Расходы</w:t>
      </w:r>
      <w:r w:rsidRPr="00FE7F8B">
        <w:rPr>
          <w:sz w:val="28"/>
          <w:szCs w:val="28"/>
          <w:lang w:eastAsia="zh-CN"/>
        </w:rPr>
        <w:t xml:space="preserve"> </w:t>
      </w:r>
      <w:r w:rsidRPr="00FE7F8B">
        <w:rPr>
          <w:sz w:val="28"/>
          <w:szCs w:val="28"/>
          <w:lang w:eastAsia="zh-CN"/>
        </w:rPr>
        <w:br/>
        <w:t xml:space="preserve">на реализацию муниципальной программы </w:t>
      </w:r>
      <w:proofErr w:type="spellStart"/>
      <w:r w:rsidRPr="00FE7F8B">
        <w:rPr>
          <w:sz w:val="28"/>
          <w:szCs w:val="28"/>
          <w:lang w:eastAsia="zh-CN"/>
        </w:rPr>
        <w:t>Белокалитвинского</w:t>
      </w:r>
      <w:proofErr w:type="spellEnd"/>
      <w:r w:rsidRPr="00FE7F8B">
        <w:rPr>
          <w:sz w:val="28"/>
          <w:szCs w:val="28"/>
          <w:lang w:eastAsia="zh-CN"/>
        </w:rPr>
        <w:t xml:space="preserve"> района</w:t>
      </w:r>
    </w:p>
    <w:p w:rsidR="00FD463D" w:rsidRDefault="00FD463D" w:rsidP="00FD463D">
      <w:pPr>
        <w:widowControl w:val="0"/>
        <w:suppressAutoHyphens/>
        <w:jc w:val="center"/>
        <w:rPr>
          <w:sz w:val="28"/>
          <w:szCs w:val="28"/>
          <w:lang w:eastAsia="zh-CN"/>
        </w:rPr>
      </w:pPr>
      <w:r w:rsidRPr="00FE7F8B">
        <w:rPr>
          <w:sz w:val="28"/>
          <w:szCs w:val="28"/>
          <w:lang w:eastAsia="zh-CN"/>
        </w:rPr>
        <w:t>«Охрана окружающей среды и рациональное природопользование»</w:t>
      </w:r>
    </w:p>
    <w:p w:rsidR="00FD463D" w:rsidRPr="00FE7F8B" w:rsidRDefault="00FD463D" w:rsidP="00FD463D">
      <w:pPr>
        <w:widowControl w:val="0"/>
        <w:suppressAutoHyphens/>
        <w:jc w:val="center"/>
        <w:rPr>
          <w:sz w:val="28"/>
          <w:szCs w:val="28"/>
          <w:lang w:eastAsia="zh-CN"/>
        </w:rPr>
      </w:pPr>
    </w:p>
    <w:p w:rsidR="00FD463D" w:rsidRPr="003800CE" w:rsidRDefault="00FD463D" w:rsidP="00FD463D">
      <w:pPr>
        <w:widowControl w:val="0"/>
        <w:suppressAutoHyphens/>
        <w:jc w:val="center"/>
        <w:rPr>
          <w:sz w:val="12"/>
          <w:szCs w:val="12"/>
          <w:lang w:eastAsia="zh-CN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43"/>
        <w:gridCol w:w="3197"/>
        <w:gridCol w:w="1875"/>
        <w:gridCol w:w="1080"/>
        <w:gridCol w:w="960"/>
        <w:gridCol w:w="961"/>
        <w:gridCol w:w="948"/>
        <w:gridCol w:w="950"/>
        <w:gridCol w:w="944"/>
        <w:gridCol w:w="992"/>
        <w:gridCol w:w="1140"/>
      </w:tblGrid>
      <w:tr w:rsidR="00FD463D" w:rsidRPr="00060B1E" w:rsidTr="00F1162E">
        <w:trPr>
          <w:cantSplit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Статус</w:t>
            </w:r>
          </w:p>
        </w:tc>
        <w:tc>
          <w:tcPr>
            <w:tcW w:w="31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Наименование</w:t>
            </w:r>
            <w:r w:rsidRPr="00060B1E">
              <w:rPr>
                <w:lang w:eastAsia="zh-CN"/>
              </w:rPr>
              <w:br/>
              <w:t>муниципальной</w:t>
            </w:r>
            <w:r w:rsidRPr="00060B1E">
              <w:rPr>
                <w:lang w:eastAsia="zh-CN"/>
              </w:rPr>
              <w:br/>
              <w:t>программы, подпрограммы</w:t>
            </w:r>
            <w:r w:rsidRPr="00060B1E">
              <w:rPr>
                <w:lang w:eastAsia="zh-CN"/>
              </w:rPr>
              <w:br/>
              <w:t>муниципальной</w:t>
            </w:r>
            <w:r w:rsidRPr="00060B1E">
              <w:rPr>
                <w:lang w:eastAsia="zh-CN"/>
              </w:rPr>
              <w:br/>
              <w:t>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Источник</w:t>
            </w:r>
          </w:p>
        </w:tc>
        <w:tc>
          <w:tcPr>
            <w:tcW w:w="79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Расходы (тыс. рублей), годы</w:t>
            </w:r>
          </w:p>
        </w:tc>
      </w:tr>
      <w:tr w:rsidR="00FD463D" w:rsidRPr="00060B1E" w:rsidTr="00F1162E">
        <w:trPr>
          <w:cantSplit/>
        </w:trPr>
        <w:tc>
          <w:tcPr>
            <w:tcW w:w="184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2015</w:t>
            </w:r>
          </w:p>
        </w:tc>
        <w:tc>
          <w:tcPr>
            <w:tcW w:w="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2016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2020</w:t>
            </w:r>
          </w:p>
        </w:tc>
      </w:tr>
    </w:tbl>
    <w:p w:rsidR="00FD463D" w:rsidRPr="00060B1E" w:rsidRDefault="00FD463D" w:rsidP="00FD463D">
      <w:pPr>
        <w:suppressAutoHyphens/>
        <w:jc w:val="center"/>
        <w:rPr>
          <w:lang w:eastAsia="zh-CN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1987"/>
        <w:gridCol w:w="1131"/>
        <w:gridCol w:w="851"/>
        <w:gridCol w:w="992"/>
        <w:gridCol w:w="992"/>
        <w:gridCol w:w="854"/>
        <w:gridCol w:w="989"/>
        <w:gridCol w:w="992"/>
        <w:gridCol w:w="1143"/>
      </w:tblGrid>
      <w:tr w:rsidR="00FD463D" w:rsidRPr="00060B1E" w:rsidTr="00F1162E">
        <w:trPr>
          <w:tblHeader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11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Муниципальная </w:t>
            </w:r>
            <w:r w:rsidRPr="00060B1E">
              <w:rPr>
                <w:lang w:eastAsia="zh-CN"/>
              </w:rPr>
              <w:br/>
              <w:t>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«Охрана окружающей среды и рациональное природопользование»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31590,8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8405,3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bCs/>
                <w:lang w:eastAsia="zh-CN"/>
              </w:rPr>
              <w:t>272,3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6216,0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4053,0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4553,0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4044,4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4046,8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1A6259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1A6259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20761,4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5861,4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bCs/>
                <w:lang w:eastAsia="zh-CN"/>
              </w:rPr>
              <w:t>3725,0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CD733C">
              <w:rPr>
                <w:bCs/>
                <w:lang w:eastAsia="zh-CN"/>
              </w:rPr>
              <w:t>3725,0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CD733C">
              <w:rPr>
                <w:bCs/>
                <w:lang w:eastAsia="zh-CN"/>
              </w:rPr>
              <w:t>3725,0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CD733C">
              <w:rPr>
                <w:bCs/>
                <w:lang w:eastAsia="zh-CN"/>
              </w:rPr>
              <w:t>3725,0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10829,4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1A6259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1A6259">
              <w:rPr>
                <w:lang w:eastAsia="zh-CN"/>
              </w:rPr>
              <w:t>2543,9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272,3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6216,0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328,0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828,0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>
              <w:rPr>
                <w:lang w:eastAsia="zh-CN"/>
              </w:rPr>
              <w:t>319,4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>
              <w:rPr>
                <w:lang w:eastAsia="zh-CN"/>
              </w:rPr>
              <w:t>321,8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1. </w:t>
            </w:r>
            <w:proofErr w:type="gramStart"/>
            <w:r w:rsidRPr="00060B1E">
              <w:rPr>
                <w:lang w:eastAsia="zh-CN"/>
              </w:rPr>
              <w:t>Под-программа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«Охрана окружающей среды в </w:t>
            </w:r>
            <w:proofErr w:type="spellStart"/>
            <w:r w:rsidRPr="00060B1E">
              <w:rPr>
                <w:lang w:eastAsia="zh-CN"/>
              </w:rPr>
              <w:t>Белокалитвинском</w:t>
            </w:r>
            <w:proofErr w:type="spellEnd"/>
            <w:r w:rsidRPr="00060B1E">
              <w:rPr>
                <w:lang w:eastAsia="zh-CN"/>
              </w:rPr>
              <w:t xml:space="preserve"> районе»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1051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F02510">
              <w:rPr>
                <w:lang w:eastAsia="zh-CN"/>
              </w:rPr>
              <w:t>81,7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67651">
              <w:rPr>
                <w:lang w:eastAsia="zh-CN"/>
              </w:rPr>
              <w:t>84,1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1051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right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6B4C8F">
              <w:rPr>
                <w:lang w:eastAsia="zh-CN"/>
              </w:rPr>
              <w:t>81,7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4C4E24">
              <w:rPr>
                <w:lang w:eastAsia="zh-CN"/>
              </w:rPr>
              <w:t>84,1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Основное мероприятие 1</w:t>
            </w:r>
          </w:p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lastRenderedPageBreak/>
              <w:t xml:space="preserve">Организация детско-юношеского экологического </w:t>
            </w:r>
            <w:r w:rsidRPr="00060B1E">
              <w:rPr>
                <w:lang w:eastAsia="zh-CN"/>
              </w:rPr>
              <w:lastRenderedPageBreak/>
              <w:t>движения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551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6B4C8F">
              <w:rPr>
                <w:lang w:eastAsia="zh-CN"/>
              </w:rPr>
              <w:t>81,7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4C4E24">
              <w:rPr>
                <w:lang w:eastAsia="zh-CN"/>
              </w:rPr>
              <w:t>84,1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 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551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24,0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A2053B">
              <w:rPr>
                <w:lang w:eastAsia="zh-CN"/>
              </w:rPr>
              <w:t>81,7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lang w:eastAsia="zh-CN"/>
              </w:rPr>
            </w:pPr>
            <w:r w:rsidRPr="00A2053B">
              <w:rPr>
                <w:lang w:eastAsia="zh-CN"/>
              </w:rPr>
              <w:t>84,1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Основное мероприятие 1.1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Участие в межрегиональном фестивале экологического туризма «Воспетая степь»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37,95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25,2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35,0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Основное мероприятие 1.2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Участие во Всероссийском детском экологическом фестивале «Праздник </w:t>
            </w:r>
            <w:proofErr w:type="spellStart"/>
            <w:r>
              <w:rPr>
                <w:lang w:eastAsia="zh-CN"/>
              </w:rPr>
              <w:t>Эколят</w:t>
            </w:r>
            <w:proofErr w:type="spellEnd"/>
            <w:r>
              <w:rPr>
                <w:lang w:eastAsia="zh-CN"/>
              </w:rPr>
              <w:t xml:space="preserve"> и Молодых защитников природы»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10,1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Основно</w:t>
            </w:r>
            <w:r>
              <w:rPr>
                <w:lang w:eastAsia="zh-CN"/>
              </w:rPr>
              <w:t>е мероприятие 1.3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Участие в слете юных экологов Ростовской области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24,8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23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9457EA">
              <w:rPr>
                <w:lang w:eastAsia="zh-CN"/>
              </w:rPr>
              <w:t>Основное мероприятие 1.3</w:t>
            </w:r>
            <w:r>
              <w:rPr>
                <w:lang w:eastAsia="zh-CN"/>
              </w:rPr>
              <w:t>.1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9457EA">
              <w:rPr>
                <w:lang w:eastAsia="zh-CN"/>
              </w:rPr>
              <w:t xml:space="preserve">Районный конкурс по созданию логотипа «Юный эколог </w:t>
            </w:r>
            <w:proofErr w:type="spellStart"/>
            <w:r w:rsidRPr="009457EA">
              <w:rPr>
                <w:lang w:eastAsia="zh-CN"/>
              </w:rPr>
              <w:t>Белокалитвинского</w:t>
            </w:r>
            <w:proofErr w:type="spellEnd"/>
            <w:r w:rsidRPr="009457EA">
              <w:rPr>
                <w:lang w:eastAsia="zh-CN"/>
              </w:rPr>
              <w:t xml:space="preserve"> района»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1.4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Pr="00060B1E">
              <w:rPr>
                <w:lang w:eastAsia="zh-CN"/>
              </w:rPr>
              <w:t>айонный слет юных экологов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8,8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40,75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8,8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8,8</w:t>
            </w:r>
          </w:p>
        </w:tc>
      </w:tr>
      <w:tr w:rsidR="00FD463D" w:rsidRPr="00060B1E" w:rsidTr="00F1162E">
        <w:trPr>
          <w:cantSplit/>
          <w:trHeight w:val="1020"/>
        </w:trPr>
        <w:tc>
          <w:tcPr>
            <w:tcW w:w="184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1.5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Подписка на издания печатной продукции – газеты, журналы, экологической </w:t>
            </w:r>
            <w:r w:rsidRPr="00B823AB">
              <w:rPr>
                <w:lang w:eastAsia="zh-CN"/>
              </w:rPr>
              <w:t>направленности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8,65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8,65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4,9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7,3</w:t>
            </w:r>
          </w:p>
        </w:tc>
      </w:tr>
      <w:tr w:rsidR="00FD463D" w:rsidRPr="00060B1E" w:rsidTr="00F1162E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B823AB">
              <w:rPr>
                <w:lang w:eastAsia="zh-CN"/>
              </w:rPr>
              <w:t>Основное мероприятие</w:t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B823AB">
              <w:rPr>
                <w:lang w:eastAsia="zh-CN"/>
              </w:rPr>
              <w:t>Ликвидация объектов твердых коммунальных отходов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95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65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96"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</w:t>
            </w:r>
            <w:r>
              <w:rPr>
                <w:lang w:eastAsia="zh-CN"/>
              </w:rPr>
              <w:t>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2. Подпрограмма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«Развитие водохозяйственного комплекса </w:t>
            </w:r>
            <w:proofErr w:type="spellStart"/>
            <w:r>
              <w:rPr>
                <w:lang w:eastAsia="zh-CN"/>
              </w:rPr>
              <w:t>Белокалитвинского</w:t>
            </w:r>
            <w:proofErr w:type="spellEnd"/>
            <w:r>
              <w:rPr>
                <w:lang w:eastAsia="zh-CN"/>
              </w:rPr>
              <w:t xml:space="preserve"> района»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285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20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65"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rPr>
                <w:lang w:eastAsia="zh-CN"/>
              </w:rPr>
              <w:t>берегозащиты</w:t>
            </w:r>
            <w:proofErr w:type="spellEnd"/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26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65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96"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B823AB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Местный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3. Подпрограмма 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«Формирование комплексной системы управления отходами</w:t>
            </w:r>
            <w:r w:rsidRPr="00060B1E">
              <w:rPr>
                <w:lang w:eastAsia="zh-CN"/>
              </w:rPr>
              <w:br/>
              <w:t xml:space="preserve">и вторичными материальными ресурсами на территории </w:t>
            </w:r>
            <w:proofErr w:type="spellStart"/>
            <w:r w:rsidRPr="00060B1E">
              <w:rPr>
                <w:lang w:eastAsia="zh-CN"/>
              </w:rPr>
              <w:t>Белокалитвинского</w:t>
            </w:r>
            <w:proofErr w:type="spellEnd"/>
            <w:r w:rsidRPr="00060B1E">
              <w:rPr>
                <w:lang w:eastAsia="zh-CN"/>
              </w:rPr>
              <w:t xml:space="preserve"> района»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23195,3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A730F1">
              <w:rPr>
                <w:bCs/>
                <w:lang w:eastAsia="zh-CN"/>
              </w:rPr>
              <w:t>4157,5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3096,0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3962,7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17830,7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A730F1">
              <w:rPr>
                <w:bCs/>
                <w:lang w:eastAsia="zh-CN"/>
              </w:rPr>
              <w:t>2930,7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3725,0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</w:tr>
      <w:tr w:rsidR="00FD463D" w:rsidRPr="00060B1E" w:rsidTr="00F1162E">
        <w:trPr>
          <w:cantSplit/>
          <w:trHeight w:val="353"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5364,6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A730F1">
              <w:rPr>
                <w:bCs/>
                <w:lang w:eastAsia="zh-CN"/>
              </w:rPr>
              <w:t>1226,8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3096,0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237,7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</w:tr>
      <w:tr w:rsidR="00FD463D" w:rsidRPr="00060B1E" w:rsidTr="00F1162E">
        <w:trPr>
          <w:cantSplit/>
          <w:trHeight w:val="1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3.1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Строительство и рекультивация объектов размещения твердых бытовых отходов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15850,8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3962,7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A457D8">
              <w:rPr>
                <w:bCs/>
                <w:lang w:eastAsia="zh-CN"/>
              </w:rPr>
              <w:t>3962,7</w:t>
            </w:r>
          </w:p>
        </w:tc>
      </w:tr>
      <w:tr w:rsidR="00FD463D" w:rsidRPr="00060B1E" w:rsidTr="00F1162E">
        <w:trPr>
          <w:cantSplit/>
          <w:trHeight w:val="126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</w:tr>
      <w:tr w:rsidR="00FD463D" w:rsidRPr="00060B1E" w:rsidTr="00F1162E">
        <w:trPr>
          <w:cantSplit/>
          <w:trHeight w:val="165"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14900,0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3725,0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394DC9">
              <w:rPr>
                <w:bCs/>
                <w:lang w:eastAsia="zh-CN"/>
              </w:rPr>
              <w:t>3725,0</w:t>
            </w:r>
          </w:p>
        </w:tc>
      </w:tr>
      <w:tr w:rsidR="00FD463D" w:rsidRPr="00060B1E" w:rsidTr="00F1162E">
        <w:trPr>
          <w:cantSplit/>
          <w:trHeight w:val="268"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950,8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A730F1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237,7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Default="00FD463D" w:rsidP="00F1162E">
            <w:pPr>
              <w:jc w:val="center"/>
            </w:pPr>
            <w:r w:rsidRPr="00ED5B47">
              <w:rPr>
                <w:bCs/>
                <w:lang w:eastAsia="zh-CN"/>
              </w:rPr>
              <w:t>237,7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Основное мероприятие 3.2</w:t>
            </w:r>
          </w:p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Развитие материальной базы муниципальных образований в сфере обращения с твердыми коммунальными отходами, включая приобретение мусоровозов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6667,5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3671,5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2996,0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2473,8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2473,8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4193,7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1197,7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2996,0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 xml:space="preserve">Основное мероприятие </w:t>
            </w:r>
            <w:r w:rsidRPr="00060B1E">
              <w:rPr>
                <w:lang w:eastAsia="zh-CN"/>
              </w:rPr>
              <w:lastRenderedPageBreak/>
              <w:t>3.3</w:t>
            </w:r>
          </w:p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lastRenderedPageBreak/>
              <w:t>Развитие мате</w:t>
            </w:r>
            <w:r w:rsidRPr="00060B1E">
              <w:rPr>
                <w:lang w:eastAsia="zh-CN"/>
              </w:rPr>
              <w:softHyphen/>
              <w:t xml:space="preserve">риальной базы </w:t>
            </w:r>
            <w:r w:rsidRPr="00060B1E">
              <w:rPr>
                <w:lang w:eastAsia="zh-CN"/>
              </w:rPr>
              <w:lastRenderedPageBreak/>
              <w:t>муниципальных обра</w:t>
            </w:r>
            <w:r w:rsidRPr="00060B1E">
              <w:rPr>
                <w:lang w:eastAsia="zh-CN"/>
              </w:rPr>
              <w:softHyphen/>
              <w:t>зований в сфере обраще</w:t>
            </w:r>
            <w:r w:rsidRPr="00060B1E">
              <w:rPr>
                <w:lang w:eastAsia="zh-CN"/>
              </w:rPr>
              <w:softHyphen/>
              <w:t>ния с твердыми коммунальными от</w:t>
            </w:r>
            <w:r w:rsidRPr="00060B1E">
              <w:rPr>
                <w:lang w:eastAsia="zh-CN"/>
              </w:rPr>
              <w:softHyphen/>
              <w:t>ходами, вклю</w:t>
            </w:r>
            <w:r w:rsidRPr="00060B1E">
              <w:rPr>
                <w:lang w:eastAsia="zh-CN"/>
              </w:rPr>
              <w:softHyphen/>
              <w:t>чая приобрете</w:t>
            </w:r>
            <w:r w:rsidRPr="00060B1E">
              <w:rPr>
                <w:lang w:eastAsia="zh-CN"/>
              </w:rPr>
              <w:softHyphen/>
              <w:t>ние бункеров (бункеров накопителей) для сбора твер</w:t>
            </w:r>
            <w:r w:rsidRPr="00060B1E">
              <w:rPr>
                <w:lang w:eastAsia="zh-CN"/>
              </w:rPr>
              <w:softHyphen/>
              <w:t>дых коммунальных отходов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486,0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456,9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456,9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D54F4">
              <w:rPr>
                <w:bCs/>
                <w:lang w:eastAsia="zh-CN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D54F4">
              <w:rPr>
                <w:lang w:eastAsia="zh-CN"/>
              </w:rPr>
              <w:t>Основное мероприятие 3.4</w:t>
            </w:r>
          </w:p>
        </w:tc>
        <w:tc>
          <w:tcPr>
            <w:tcW w:w="3118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Ликвидация объектов размещения твердых коммунальных отходов</w:t>
            </w:r>
          </w:p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  <w:r w:rsidRPr="00060B1E">
              <w:rPr>
                <w:lang w:eastAsia="zh-CN"/>
              </w:rPr>
              <w:t>(по решению суда)</w:t>
            </w: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всего, в том числе: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  <w:tr w:rsidR="00FD463D" w:rsidRPr="00060B1E" w:rsidTr="00F1162E">
        <w:trPr>
          <w:cantSplit/>
        </w:trPr>
        <w:tc>
          <w:tcPr>
            <w:tcW w:w="184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60B1E" w:rsidRDefault="00FD463D" w:rsidP="00F1162E">
            <w:pPr>
              <w:widowControl w:val="0"/>
              <w:suppressAutoHyphens/>
              <w:spacing w:line="240" w:lineRule="exact"/>
              <w:rPr>
                <w:lang w:eastAsia="zh-CN"/>
              </w:rPr>
            </w:pPr>
            <w:r w:rsidRPr="00060B1E">
              <w:rPr>
                <w:lang w:eastAsia="zh-CN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right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D463D" w:rsidRPr="000D54F4" w:rsidRDefault="00FD463D" w:rsidP="00F1162E">
            <w:pPr>
              <w:suppressAutoHyphens/>
              <w:jc w:val="center"/>
              <w:rPr>
                <w:bCs/>
                <w:lang w:eastAsia="zh-CN"/>
              </w:rPr>
            </w:pPr>
            <w:r w:rsidRPr="00060B1E">
              <w:rPr>
                <w:bCs/>
                <w:lang w:eastAsia="zh-CN"/>
              </w:rPr>
              <w:t>–</w:t>
            </w:r>
          </w:p>
        </w:tc>
      </w:tr>
    </w:tbl>
    <w:p w:rsidR="00FD463D" w:rsidRDefault="00FD463D" w:rsidP="00FD463D">
      <w:pPr>
        <w:pStyle w:val="3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3A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</w:p>
    <w:p w:rsidR="00022595" w:rsidRDefault="00022595" w:rsidP="00022595">
      <w:pPr>
        <w:rPr>
          <w:lang w:eastAsia="zh-CN"/>
        </w:rPr>
      </w:pPr>
    </w:p>
    <w:p w:rsidR="00022595" w:rsidRPr="00022595" w:rsidRDefault="00022595" w:rsidP="00022595">
      <w:pPr>
        <w:rPr>
          <w:lang w:eastAsia="zh-CN"/>
        </w:rPr>
      </w:pPr>
    </w:p>
    <w:p w:rsidR="00FD463D" w:rsidRPr="00022595" w:rsidRDefault="00FD463D" w:rsidP="00FD463D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022595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</w:t>
      </w:r>
      <w:proofErr w:type="spellStart"/>
      <w:r w:rsidRPr="00022595">
        <w:rPr>
          <w:rFonts w:ascii="Times New Roman" w:hAnsi="Times New Roman"/>
          <w:bCs/>
          <w:color w:val="auto"/>
          <w:sz w:val="28"/>
          <w:szCs w:val="28"/>
          <w:lang w:eastAsia="zh-CN"/>
        </w:rPr>
        <w:t>И.о</w:t>
      </w:r>
      <w:proofErr w:type="spellEnd"/>
      <w:r w:rsidRPr="00022595">
        <w:rPr>
          <w:rFonts w:ascii="Times New Roman" w:hAnsi="Times New Roman"/>
          <w:bCs/>
          <w:color w:val="auto"/>
          <w:sz w:val="28"/>
          <w:szCs w:val="28"/>
          <w:lang w:eastAsia="zh-CN"/>
        </w:rPr>
        <w:t>. у</w:t>
      </w:r>
      <w:r w:rsidRPr="00022595">
        <w:rPr>
          <w:rFonts w:ascii="Times New Roman" w:hAnsi="Times New Roman"/>
          <w:color w:val="auto"/>
          <w:sz w:val="28"/>
          <w:szCs w:val="28"/>
        </w:rPr>
        <w:t>правляющего делами</w:t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</w:r>
      <w:r w:rsidRPr="00022595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D463D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44B" w:rsidRDefault="00C2344B">
      <w:r>
        <w:separator/>
      </w:r>
    </w:p>
  </w:endnote>
  <w:endnote w:type="continuationSeparator" w:id="0">
    <w:p w:rsidR="00C2344B" w:rsidRDefault="00C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2595" w:rsidRPr="000225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2595">
      <w:rPr>
        <w:noProof/>
        <w:sz w:val="14"/>
        <w:lang w:val="en-US"/>
      </w:rPr>
      <w:t>C</w:t>
    </w:r>
    <w:r w:rsidR="00022595" w:rsidRPr="00022595">
      <w:rPr>
        <w:noProof/>
        <w:sz w:val="14"/>
      </w:rPr>
      <w:t>:\</w:t>
    </w:r>
    <w:r w:rsidR="00022595">
      <w:rPr>
        <w:noProof/>
        <w:sz w:val="14"/>
        <w:lang w:val="en-US"/>
      </w:rPr>
      <w:t>Users</w:t>
    </w:r>
    <w:r w:rsidR="00022595" w:rsidRPr="00022595">
      <w:rPr>
        <w:noProof/>
        <w:sz w:val="14"/>
      </w:rPr>
      <w:t>\</w:t>
    </w:r>
    <w:r w:rsidR="00022595">
      <w:rPr>
        <w:noProof/>
        <w:sz w:val="14"/>
        <w:lang w:val="en-US"/>
      </w:rPr>
      <w:t>eio</w:t>
    </w:r>
    <w:r w:rsidR="00022595" w:rsidRPr="00022595">
      <w:rPr>
        <w:noProof/>
        <w:sz w:val="14"/>
      </w:rPr>
      <w:t>3\Сохранения Алентьева\Мои документы\Постановления\изм_1889-ноябрь2018.</w:t>
    </w:r>
    <w:r w:rsidR="000225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78C7" w:rsidRPr="00B378C7">
      <w:rPr>
        <w:noProof/>
        <w:sz w:val="14"/>
      </w:rPr>
      <w:t>11/22/2018 10:16:00</w:t>
    </w:r>
    <w:r w:rsidR="00B378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378C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78C7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44B" w:rsidRDefault="00C2344B">
      <w:r>
        <w:separator/>
      </w:r>
    </w:p>
  </w:footnote>
  <w:footnote w:type="continuationSeparator" w:id="0">
    <w:p w:rsidR="00C2344B" w:rsidRDefault="00C2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2595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6F5F4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378C7"/>
    <w:rsid w:val="00BA3F31"/>
    <w:rsid w:val="00BB6ED2"/>
    <w:rsid w:val="00BE2B9C"/>
    <w:rsid w:val="00C202E1"/>
    <w:rsid w:val="00C2344B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D463D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D46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FD46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3">
    <w:name w:val="Основной текст 23"/>
    <w:basedOn w:val="a"/>
    <w:rsid w:val="00FD463D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FD46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2018-11-22T07:15:00Z</cp:lastPrinted>
  <dcterms:created xsi:type="dcterms:W3CDTF">2018-11-22T07:14:00Z</dcterms:created>
  <dcterms:modified xsi:type="dcterms:W3CDTF">2018-11-28T07:11:00Z</dcterms:modified>
</cp:coreProperties>
</file>