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7BB2AE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8551EB">
        <w:rPr>
          <w:sz w:val="28"/>
        </w:rPr>
        <w:t>30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551EB">
        <w:rPr>
          <w:sz w:val="28"/>
        </w:rPr>
        <w:t>1414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CFBE71C" w14:textId="617E5A26" w:rsidR="005E4ED5" w:rsidRDefault="005E4ED5" w:rsidP="00982E20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 xml:space="preserve">О разработке документации по внесению изменений в проект планировки и межевания (в виде отдельного документа) в части ранее разработанной документации по планировке территории «Проект планировки </w:t>
      </w:r>
      <w:r w:rsidR="00982E20">
        <w:rPr>
          <w:b/>
          <w:sz w:val="28"/>
        </w:rPr>
        <w:t xml:space="preserve">                                      </w:t>
      </w:r>
      <w:r>
        <w:rPr>
          <w:b/>
          <w:sz w:val="28"/>
        </w:rPr>
        <w:t xml:space="preserve">и межевания территории в границах ул. Вокзальная, ул. Прямая </w:t>
      </w:r>
      <w:r w:rsidR="00982E20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>и ул. Энгельса в г. Белая Калитва, Ростовской области»</w:t>
      </w:r>
    </w:p>
    <w:p w14:paraId="36DDD84B" w14:textId="77777777" w:rsidR="005E4ED5" w:rsidRDefault="005E4ED5" w:rsidP="005E4ED5">
      <w:pPr>
        <w:ind w:firstLine="567"/>
        <w:jc w:val="center"/>
        <w:rPr>
          <w:b/>
          <w:sz w:val="28"/>
        </w:rPr>
      </w:pPr>
    </w:p>
    <w:p w14:paraId="230B77ED" w14:textId="77777777" w:rsidR="00982E20" w:rsidRDefault="00982E20" w:rsidP="005E4ED5">
      <w:pPr>
        <w:ind w:firstLine="567"/>
        <w:jc w:val="both"/>
        <w:rPr>
          <w:b/>
          <w:sz w:val="28"/>
        </w:rPr>
      </w:pPr>
    </w:p>
    <w:p w14:paraId="77BF74C8" w14:textId="2ED10076" w:rsidR="005E4ED5" w:rsidRDefault="005E4ED5" w:rsidP="00982E2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В соответствии со статьями 42, 43 пунктами 5, 13 статьи 45, статьей 46 Градостроительного кодекса Российской Федерации, согласно статьи 3 Устава муниципального образования «Белокалитвинский район», на основании заявления Ярославцева Алексея Ивановича № 65.01/1583 от 13.09.2024 о внесении изменений в документацию по планировке территории в целях определения местоположения границ, образуемых и изменяемых земельных участков и установления красных линий для застроенных территорий, Администрация Белокалитвинского района </w:t>
      </w:r>
      <w:r>
        <w:rPr>
          <w:b/>
          <w:sz w:val="28"/>
        </w:rPr>
        <w:t>п о с т а н о в л я е т:</w:t>
      </w:r>
    </w:p>
    <w:p w14:paraId="06F01E10" w14:textId="77777777" w:rsidR="005E4ED5" w:rsidRDefault="005E4ED5" w:rsidP="00982E20">
      <w:pPr>
        <w:ind w:firstLine="709"/>
        <w:jc w:val="both"/>
        <w:rPr>
          <w:b/>
          <w:sz w:val="28"/>
        </w:rPr>
      </w:pPr>
    </w:p>
    <w:p w14:paraId="44BDF399" w14:textId="2A6F0197" w:rsidR="005E4ED5" w:rsidRDefault="005E4ED5" w:rsidP="00982E20">
      <w:pPr>
        <w:ind w:firstLine="709"/>
        <w:jc w:val="both"/>
        <w:rPr>
          <w:sz w:val="28"/>
        </w:rPr>
      </w:pPr>
      <w:r>
        <w:rPr>
          <w:sz w:val="28"/>
        </w:rPr>
        <w:t xml:space="preserve">1. Подготовить внесение изменений в проект планировки и межевания </w:t>
      </w:r>
      <w:r w:rsidR="00982E20">
        <w:rPr>
          <w:sz w:val="28"/>
        </w:rPr>
        <w:t xml:space="preserve">                     </w:t>
      </w:r>
      <w:r>
        <w:rPr>
          <w:sz w:val="28"/>
        </w:rPr>
        <w:t xml:space="preserve">(в виде отдельного документа) в части ранее разработанной документации по планировке территории «Проект планировки и межевания территории в границах ул. Вокзальная, ул. Прямая и ул. Энгельса в г. Белая Калитва, Ростовской области», утвержденный постановлением Администрации Белокалитвинского городского поселения Ростовской области от 20.09.2017 </w:t>
      </w:r>
      <w:r w:rsidR="00982E20">
        <w:rPr>
          <w:sz w:val="28"/>
        </w:rPr>
        <w:t xml:space="preserve">                     </w:t>
      </w:r>
      <w:r>
        <w:rPr>
          <w:sz w:val="28"/>
        </w:rPr>
        <w:t>№</w:t>
      </w:r>
      <w:r w:rsidR="00982E20">
        <w:rPr>
          <w:sz w:val="28"/>
        </w:rPr>
        <w:t xml:space="preserve"> </w:t>
      </w:r>
      <w:r>
        <w:rPr>
          <w:sz w:val="28"/>
        </w:rPr>
        <w:t xml:space="preserve">268 «Об утверждении проекта планировки и проекта межевания территории в границах ул. Вокзальная, ул. Прямая и ул. Энгельса, г. Белая Калитва, Ростовской области» (в редакции постановлений Администрации Белокалитвинского городского поселения от 31.07.2019 № 333, от 01.06.2023 </w:t>
      </w:r>
      <w:r w:rsidR="00982E20">
        <w:rPr>
          <w:sz w:val="28"/>
        </w:rPr>
        <w:t xml:space="preserve">                              </w:t>
      </w:r>
      <w:r>
        <w:rPr>
          <w:sz w:val="28"/>
        </w:rPr>
        <w:t>№ 215, в редакции постановления Администрации Белокалитвинского района от 03.06.2024 № 741),</w:t>
      </w:r>
      <w:r>
        <w:t xml:space="preserve"> </w:t>
      </w:r>
      <w:r>
        <w:rPr>
          <w:sz w:val="28"/>
        </w:rPr>
        <w:t>согласно приложения к настоящему постановлению.</w:t>
      </w:r>
    </w:p>
    <w:p w14:paraId="46371FBB" w14:textId="77777777" w:rsidR="005E4ED5" w:rsidRDefault="005E4ED5" w:rsidP="00982E20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официальному опубликованию и размещению на официальном сайте Администрации Белокалитвинского района в течении трех дней со дня принятия. </w:t>
      </w:r>
    </w:p>
    <w:p w14:paraId="4F06FE5D" w14:textId="77777777" w:rsidR="005E4ED5" w:rsidRDefault="005E4ED5" w:rsidP="00982E20">
      <w:pPr>
        <w:ind w:firstLine="709"/>
        <w:jc w:val="both"/>
        <w:rPr>
          <w:sz w:val="28"/>
        </w:rPr>
      </w:pPr>
    </w:p>
    <w:p w14:paraId="5A5909B4" w14:textId="77777777" w:rsidR="005E4ED5" w:rsidRDefault="005E4ED5" w:rsidP="00982E20">
      <w:pPr>
        <w:ind w:firstLine="709"/>
        <w:jc w:val="both"/>
        <w:rPr>
          <w:sz w:val="28"/>
        </w:rPr>
      </w:pPr>
      <w:r>
        <w:rPr>
          <w:sz w:val="28"/>
        </w:rPr>
        <w:t>3. 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982E20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82E20" w:rsidRDefault="00872883" w:rsidP="00872883">
      <w:pPr>
        <w:rPr>
          <w:color w:val="FFFFFF" w:themeColor="background1"/>
          <w:sz w:val="28"/>
        </w:rPr>
      </w:pPr>
      <w:r w:rsidRPr="00982E20">
        <w:rPr>
          <w:color w:val="FFFFFF" w:themeColor="background1"/>
          <w:sz w:val="28"/>
        </w:rPr>
        <w:t>Верно:</w:t>
      </w:r>
    </w:p>
    <w:p w14:paraId="06CD959A" w14:textId="605EC686" w:rsidR="00FC5FB5" w:rsidRPr="00982E20" w:rsidRDefault="00161AF6" w:rsidP="00835273">
      <w:pPr>
        <w:rPr>
          <w:color w:val="FFFFFF" w:themeColor="background1"/>
          <w:sz w:val="28"/>
        </w:rPr>
      </w:pPr>
      <w:r w:rsidRPr="00982E20">
        <w:rPr>
          <w:color w:val="FFFFFF" w:themeColor="background1"/>
          <w:sz w:val="28"/>
        </w:rPr>
        <w:t>И.о. з</w:t>
      </w:r>
      <w:r w:rsidR="00FC5FB5" w:rsidRPr="00982E20">
        <w:rPr>
          <w:color w:val="FFFFFF" w:themeColor="background1"/>
          <w:sz w:val="28"/>
        </w:rPr>
        <w:t>аместител</w:t>
      </w:r>
      <w:r w:rsidRPr="00982E20">
        <w:rPr>
          <w:color w:val="FFFFFF" w:themeColor="background1"/>
          <w:sz w:val="28"/>
        </w:rPr>
        <w:t>я</w:t>
      </w:r>
      <w:r w:rsidR="00FC5FB5" w:rsidRPr="00982E20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82E20" w:rsidRDefault="00FC5FB5" w:rsidP="00835273">
      <w:pPr>
        <w:rPr>
          <w:color w:val="FFFFFF" w:themeColor="background1"/>
          <w:sz w:val="28"/>
        </w:rPr>
      </w:pPr>
      <w:r w:rsidRPr="00982E20">
        <w:rPr>
          <w:color w:val="FFFFFF" w:themeColor="background1"/>
          <w:sz w:val="28"/>
        </w:rPr>
        <w:t>Белокалитвинского района</w:t>
      </w:r>
    </w:p>
    <w:p w14:paraId="76BCA640" w14:textId="34905DF4" w:rsidR="003A39C2" w:rsidRPr="00982E20" w:rsidRDefault="00FC5FB5" w:rsidP="00835273">
      <w:pPr>
        <w:rPr>
          <w:color w:val="FFFFFF" w:themeColor="background1"/>
          <w:sz w:val="28"/>
        </w:rPr>
      </w:pPr>
      <w:r w:rsidRPr="00982E20">
        <w:rPr>
          <w:color w:val="FFFFFF" w:themeColor="background1"/>
          <w:sz w:val="28"/>
        </w:rPr>
        <w:t>по организационной и кадровой работе</w:t>
      </w:r>
      <w:r w:rsidR="00F4755E" w:rsidRPr="00982E20">
        <w:rPr>
          <w:color w:val="FFFFFF" w:themeColor="background1"/>
          <w:sz w:val="28"/>
        </w:rPr>
        <w:tab/>
      </w:r>
      <w:r w:rsidR="00F4755E" w:rsidRPr="00982E20">
        <w:rPr>
          <w:color w:val="FFFFFF" w:themeColor="background1"/>
          <w:sz w:val="28"/>
        </w:rPr>
        <w:tab/>
      </w:r>
      <w:r w:rsidR="00F4755E" w:rsidRPr="00982E20">
        <w:rPr>
          <w:color w:val="FFFFFF" w:themeColor="background1"/>
          <w:sz w:val="28"/>
        </w:rPr>
        <w:tab/>
      </w:r>
      <w:r w:rsidR="00DB5052" w:rsidRPr="00982E20">
        <w:rPr>
          <w:color w:val="FFFFFF" w:themeColor="background1"/>
          <w:sz w:val="28"/>
        </w:rPr>
        <w:tab/>
      </w:r>
      <w:r w:rsidR="00161AF6" w:rsidRPr="00982E20">
        <w:rPr>
          <w:color w:val="FFFFFF" w:themeColor="background1"/>
          <w:sz w:val="28"/>
        </w:rPr>
        <w:t>Л.А. Леонова</w:t>
      </w:r>
    </w:p>
    <w:p w14:paraId="5A7DFE8C" w14:textId="77777777" w:rsidR="005E4ED5" w:rsidRDefault="005E4ED5" w:rsidP="00835273">
      <w:pPr>
        <w:rPr>
          <w:sz w:val="28"/>
        </w:rPr>
      </w:pPr>
    </w:p>
    <w:p w14:paraId="77BDD41B" w14:textId="77777777" w:rsidR="005E4ED5" w:rsidRDefault="005E4ED5" w:rsidP="00835273">
      <w:pPr>
        <w:rPr>
          <w:sz w:val="28"/>
          <w:szCs w:val="28"/>
        </w:rPr>
        <w:sectPr w:rsidR="005E4ED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C8830C9" w14:textId="77777777" w:rsidR="00982E20" w:rsidRPr="00982E20" w:rsidRDefault="005E4ED5" w:rsidP="005E4ED5">
      <w:pPr>
        <w:jc w:val="right"/>
        <w:rPr>
          <w:color w:val="00000A"/>
          <w:sz w:val="28"/>
          <w:szCs w:val="28"/>
        </w:rPr>
      </w:pPr>
      <w:r w:rsidRPr="00982E20">
        <w:rPr>
          <w:color w:val="00000A"/>
          <w:sz w:val="28"/>
          <w:szCs w:val="28"/>
        </w:rPr>
        <w:lastRenderedPageBreak/>
        <w:t xml:space="preserve">Приложение </w:t>
      </w:r>
    </w:p>
    <w:p w14:paraId="487EFD6E" w14:textId="1656D724" w:rsidR="005E4ED5" w:rsidRPr="00982E20" w:rsidRDefault="005E4ED5" w:rsidP="005E4ED5">
      <w:pPr>
        <w:jc w:val="right"/>
        <w:rPr>
          <w:color w:val="00000A"/>
          <w:sz w:val="28"/>
          <w:szCs w:val="28"/>
        </w:rPr>
      </w:pPr>
      <w:r w:rsidRPr="00982E20">
        <w:rPr>
          <w:color w:val="00000A"/>
          <w:sz w:val="28"/>
          <w:szCs w:val="28"/>
        </w:rPr>
        <w:t xml:space="preserve">к постановлению </w:t>
      </w:r>
    </w:p>
    <w:p w14:paraId="4ACD34E9" w14:textId="6413A2BA" w:rsidR="005E4ED5" w:rsidRPr="00982E20" w:rsidRDefault="005E4ED5" w:rsidP="005E4ED5">
      <w:pPr>
        <w:jc w:val="right"/>
        <w:rPr>
          <w:color w:val="00000A"/>
          <w:sz w:val="28"/>
          <w:szCs w:val="28"/>
        </w:rPr>
      </w:pPr>
      <w:r w:rsidRPr="00982E20">
        <w:rPr>
          <w:color w:val="00000A"/>
          <w:sz w:val="28"/>
          <w:szCs w:val="28"/>
        </w:rPr>
        <w:t>Администрации</w:t>
      </w:r>
    </w:p>
    <w:p w14:paraId="3D73A137" w14:textId="6F2AD8CE" w:rsidR="005E4ED5" w:rsidRPr="00982E20" w:rsidRDefault="005E4ED5" w:rsidP="005E4ED5">
      <w:pPr>
        <w:jc w:val="right"/>
        <w:rPr>
          <w:color w:val="00000A"/>
          <w:sz w:val="28"/>
          <w:szCs w:val="28"/>
        </w:rPr>
      </w:pPr>
      <w:r w:rsidRPr="00982E20">
        <w:rPr>
          <w:color w:val="00000A"/>
          <w:sz w:val="28"/>
          <w:szCs w:val="28"/>
        </w:rPr>
        <w:t xml:space="preserve">                                                                                          Белокалитвинского района </w:t>
      </w:r>
    </w:p>
    <w:p w14:paraId="17FC9B44" w14:textId="260356A0" w:rsidR="005E4ED5" w:rsidRPr="00982E20" w:rsidRDefault="005E4ED5" w:rsidP="005E4ED5">
      <w:pPr>
        <w:ind w:left="567"/>
        <w:jc w:val="right"/>
        <w:rPr>
          <w:sz w:val="28"/>
          <w:szCs w:val="28"/>
        </w:rPr>
      </w:pPr>
      <w:r w:rsidRPr="00982E20">
        <w:rPr>
          <w:sz w:val="28"/>
          <w:szCs w:val="28"/>
        </w:rPr>
        <w:t xml:space="preserve">                                                                                   от </w:t>
      </w:r>
      <w:proofErr w:type="gramStart"/>
      <w:r w:rsidR="008551EB">
        <w:rPr>
          <w:sz w:val="28"/>
          <w:szCs w:val="28"/>
        </w:rPr>
        <w:t>30</w:t>
      </w:r>
      <w:r w:rsidR="00982E20" w:rsidRPr="00982E20">
        <w:rPr>
          <w:sz w:val="28"/>
          <w:szCs w:val="28"/>
        </w:rPr>
        <w:t>.09.</w:t>
      </w:r>
      <w:r w:rsidRPr="00982E20">
        <w:rPr>
          <w:sz w:val="28"/>
          <w:szCs w:val="28"/>
        </w:rPr>
        <w:t>2024  №</w:t>
      </w:r>
      <w:proofErr w:type="gramEnd"/>
      <w:r w:rsidRPr="00982E20">
        <w:rPr>
          <w:sz w:val="28"/>
          <w:szCs w:val="28"/>
        </w:rPr>
        <w:t xml:space="preserve"> </w:t>
      </w:r>
      <w:r w:rsidR="008551EB">
        <w:rPr>
          <w:sz w:val="28"/>
          <w:szCs w:val="28"/>
        </w:rPr>
        <w:t>1414</w:t>
      </w:r>
    </w:p>
    <w:p w14:paraId="50DD42D7" w14:textId="77777777" w:rsidR="005E4ED5" w:rsidRDefault="005E4ED5" w:rsidP="005E4ED5">
      <w:pPr>
        <w:ind w:left="567"/>
        <w:jc w:val="right"/>
        <w:rPr>
          <w:sz w:val="28"/>
        </w:rPr>
      </w:pPr>
      <w:r>
        <w:rPr>
          <w:sz w:val="28"/>
        </w:rPr>
        <w:t xml:space="preserve">                                              </w:t>
      </w:r>
    </w:p>
    <w:p w14:paraId="535A025A" w14:textId="77777777" w:rsidR="005E4ED5" w:rsidRDefault="005E4ED5" w:rsidP="005E4ED5">
      <w:pPr>
        <w:jc w:val="center"/>
        <w:rPr>
          <w:sz w:val="28"/>
        </w:rPr>
      </w:pPr>
      <w:r>
        <w:rPr>
          <w:sz w:val="28"/>
        </w:rPr>
        <w:t xml:space="preserve">Схема границ разработки документации по внесению изменений в проект планировки и межевания (в виде отдельного документа) в части ранее разработанной документации по планировке территории «Проект планировки и межевания территории в границах ул. Вокзальная, ул. Прямая и ул. Энгельса </w:t>
      </w:r>
    </w:p>
    <w:p w14:paraId="3F192524" w14:textId="77777777" w:rsidR="005E4ED5" w:rsidRDefault="005E4ED5" w:rsidP="005E4ED5">
      <w:pPr>
        <w:ind w:right="141"/>
        <w:jc w:val="center"/>
        <w:rPr>
          <w:sz w:val="28"/>
        </w:rPr>
      </w:pPr>
      <w:r>
        <w:rPr>
          <w:sz w:val="28"/>
        </w:rPr>
        <w:t>в г. Белая Калитва, Ростовской области»</w:t>
      </w:r>
    </w:p>
    <w:p w14:paraId="42B2A5E0" w14:textId="77777777" w:rsidR="005E4ED5" w:rsidRDefault="005E4ED5" w:rsidP="005E4ED5">
      <w:pPr>
        <w:ind w:right="141"/>
        <w:jc w:val="center"/>
        <w:rPr>
          <w:sz w:val="28"/>
        </w:rPr>
      </w:pPr>
    </w:p>
    <w:p w14:paraId="5A926D5F" w14:textId="77777777" w:rsidR="005E4ED5" w:rsidRDefault="005E4ED5" w:rsidP="005E4ED5">
      <w:pPr>
        <w:spacing w:after="160" w:line="264" w:lineRule="auto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D9CFD" wp14:editId="01EC6650">
                <wp:simplePos x="0" y="0"/>
                <wp:positionH relativeFrom="column">
                  <wp:posOffset>2491740</wp:posOffset>
                </wp:positionH>
                <wp:positionV relativeFrom="paragraph">
                  <wp:posOffset>652780</wp:posOffset>
                </wp:positionV>
                <wp:extent cx="1895475" cy="12954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95400"/>
                        </a:xfrm>
                        <a:custGeom>
                          <a:avLst/>
                          <a:gdLst>
                            <a:gd name="connsiteX0" fmla="*/ 0 w 1895475"/>
                            <a:gd name="connsiteY0" fmla="*/ 685800 h 1295400"/>
                            <a:gd name="connsiteX1" fmla="*/ 238125 w 1895475"/>
                            <a:gd name="connsiteY1" fmla="*/ 1295400 h 1295400"/>
                            <a:gd name="connsiteX2" fmla="*/ 1895475 w 1895475"/>
                            <a:gd name="connsiteY2" fmla="*/ 590550 h 1295400"/>
                            <a:gd name="connsiteX3" fmla="*/ 1666875 w 1895475"/>
                            <a:gd name="connsiteY3" fmla="*/ 0 h 1295400"/>
                            <a:gd name="connsiteX4" fmla="*/ 0 w 1895475"/>
                            <a:gd name="connsiteY4" fmla="*/ 685800 h 129540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895475"/>
                            <a:gd name="ODFBottom" fmla="val 1295400"/>
                            <a:gd name="ODFWidth" fmla="val 1895475"/>
                            <a:gd name="ODFHeight" fmla="val 129540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895475" h="1295400">
                              <a:moveTo>
                                <a:pt x="0" y="685800"/>
                              </a:moveTo>
                              <a:lnTo>
                                <a:pt x="238125" y="1295400"/>
                              </a:lnTo>
                              <a:lnTo>
                                <a:pt x="1895475" y="590550"/>
                              </a:lnTo>
                              <a:lnTo>
                                <a:pt x="1666875" y="0"/>
                              </a:lnTo>
                              <a:lnTo>
                                <a:pt x="0" y="6858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B5716" id="Picture 3" o:spid="_x0000_s1026" style="position:absolute;margin-left:196.2pt;margin-top:51.4pt;width:149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547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" path="m,685800r238125,609600l1895475,590550,1666875,,,685800xe" filled="f" strokecolor="#0d0d0d [3069]" strokeweight="6pt">
                <v:path arrowok="t" textboxrect="0,0,1895475,129540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1DBAB7" wp14:editId="4090EC67">
            <wp:extent cx="5933336" cy="317143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933336" cy="317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BE09" w14:textId="77777777" w:rsidR="005E4ED5" w:rsidRDefault="005E4ED5" w:rsidP="005E4ED5">
      <w:pPr>
        <w:spacing w:after="160" w:line="264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A07CF" wp14:editId="6B9A4240">
                <wp:simplePos x="0" y="0"/>
                <wp:positionH relativeFrom="column">
                  <wp:posOffset>91440</wp:posOffset>
                </wp:positionH>
                <wp:positionV relativeFrom="paragraph">
                  <wp:posOffset>9525</wp:posOffset>
                </wp:positionV>
                <wp:extent cx="615950" cy="2286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59069" id="Picture 6" o:spid="_x0000_s1026" style="position:absolute;margin-left:7.2pt;margin-top:.75pt;width:48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" strokecolor="black [3213]" strokeweight="3pt"/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Границы разработки проекта планировки</w:t>
      </w:r>
    </w:p>
    <w:p w14:paraId="05D94806" w14:textId="77777777" w:rsidR="005E4ED5" w:rsidRDefault="005E4ED5" w:rsidP="005E4ED5">
      <w:pPr>
        <w:tabs>
          <w:tab w:val="left" w:pos="285"/>
        </w:tabs>
        <w:jc w:val="both"/>
        <w:rPr>
          <w:u w:val="single"/>
        </w:rPr>
      </w:pPr>
    </w:p>
    <w:p w14:paraId="7D7A3CCF" w14:textId="77777777" w:rsidR="00982E20" w:rsidRDefault="00982E20" w:rsidP="005E4ED5">
      <w:pPr>
        <w:tabs>
          <w:tab w:val="left" w:pos="285"/>
        </w:tabs>
        <w:jc w:val="both"/>
        <w:rPr>
          <w:u w:val="single"/>
        </w:rPr>
      </w:pPr>
    </w:p>
    <w:p w14:paraId="07C74911" w14:textId="77777777" w:rsidR="00982E20" w:rsidRDefault="00982E20" w:rsidP="005E4ED5">
      <w:pPr>
        <w:tabs>
          <w:tab w:val="left" w:pos="285"/>
        </w:tabs>
        <w:jc w:val="both"/>
        <w:rPr>
          <w:u w:val="single"/>
        </w:rPr>
      </w:pPr>
    </w:p>
    <w:p w14:paraId="7BACBF1B" w14:textId="77777777" w:rsidR="005E4ED5" w:rsidRDefault="005E4ED5" w:rsidP="005E4ED5">
      <w:pPr>
        <w:tabs>
          <w:tab w:val="left" w:pos="285"/>
        </w:tabs>
        <w:jc w:val="both"/>
        <w:rPr>
          <w:u w:val="single"/>
        </w:rPr>
      </w:pPr>
    </w:p>
    <w:p w14:paraId="2D2C601A" w14:textId="77777777" w:rsidR="005E4ED5" w:rsidRDefault="005E4ED5" w:rsidP="005E4ED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И.о. заместителя главы Администрации</w:t>
      </w:r>
    </w:p>
    <w:p w14:paraId="2C669A5B" w14:textId="2C7E0409" w:rsidR="00982E20" w:rsidRDefault="00982E20" w:rsidP="005E4ED5">
      <w:pPr>
        <w:jc w:val="both"/>
        <w:rPr>
          <w:sz w:val="28"/>
        </w:rPr>
      </w:pPr>
      <w:r>
        <w:rPr>
          <w:color w:val="000000"/>
          <w:sz w:val="28"/>
        </w:rPr>
        <w:t>Белокалитвинского района</w:t>
      </w:r>
    </w:p>
    <w:p w14:paraId="1A6F9180" w14:textId="77777777" w:rsidR="005E4ED5" w:rsidRDefault="005E4ED5" w:rsidP="005E4ED5">
      <w:pPr>
        <w:jc w:val="both"/>
        <w:rPr>
          <w:sz w:val="28"/>
        </w:rPr>
      </w:pPr>
      <w:r>
        <w:rPr>
          <w:color w:val="000000"/>
          <w:sz w:val="28"/>
        </w:rPr>
        <w:t xml:space="preserve">по организационной и кадровой работе                                          Л.А. Леонова </w:t>
      </w:r>
    </w:p>
    <w:p w14:paraId="1252F48F" w14:textId="77777777" w:rsidR="005E4ED5" w:rsidRPr="001B152D" w:rsidRDefault="005E4ED5" w:rsidP="00835273">
      <w:pPr>
        <w:rPr>
          <w:sz w:val="28"/>
          <w:szCs w:val="28"/>
        </w:rPr>
      </w:pPr>
    </w:p>
    <w:sectPr w:rsidR="005E4ED5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098B" w14:textId="77777777" w:rsidR="00DC18C3" w:rsidRDefault="00DC18C3">
      <w:r>
        <w:separator/>
      </w:r>
    </w:p>
  </w:endnote>
  <w:endnote w:type="continuationSeparator" w:id="0">
    <w:p w14:paraId="1FB92D94" w14:textId="77777777" w:rsidR="00DC18C3" w:rsidRDefault="00DC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626AC10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2E20" w:rsidRPr="00982E2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2E20">
      <w:rPr>
        <w:noProof/>
        <w:sz w:val="14"/>
        <w:lang w:val="en-US"/>
      </w:rPr>
      <w:t>C:\Users\eio3\Documents\Постановления\планир_межеван-Вок-Пря-Энгельса.docx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551EB" w:rsidRPr="008551EB">
      <w:rPr>
        <w:noProof/>
        <w:sz w:val="14"/>
      </w:rPr>
      <w:t>9/26/2024 2:21:00</w:t>
    </w:r>
    <w:r w:rsidR="008551E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57768F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2E20" w:rsidRPr="00982E2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2E20">
      <w:rPr>
        <w:noProof/>
        <w:sz w:val="14"/>
        <w:lang w:val="en-US"/>
      </w:rPr>
      <w:t>C:\Users\eio3\Documents\Постановления\планир_межеван-Вок-Пря-Энгельса.docx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551EB" w:rsidRPr="008551EB">
      <w:rPr>
        <w:noProof/>
        <w:sz w:val="14"/>
      </w:rPr>
      <w:t>9/26/2024 2:21:00</w:t>
    </w:r>
    <w:r w:rsidR="008551E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514A" w14:textId="77777777" w:rsidR="00DC18C3" w:rsidRDefault="00DC18C3">
      <w:r>
        <w:separator/>
      </w:r>
    </w:p>
  </w:footnote>
  <w:footnote w:type="continuationSeparator" w:id="0">
    <w:p w14:paraId="678F060E" w14:textId="77777777" w:rsidR="00DC18C3" w:rsidRDefault="00DC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65181"/>
      <w:docPartObj>
        <w:docPartGallery w:val="Page Numbers (Top of Page)"/>
        <w:docPartUnique/>
      </w:docPartObj>
    </w:sdtPr>
    <w:sdtContent>
      <w:p w14:paraId="6809D393" w14:textId="66F3E86A" w:rsidR="00982E20" w:rsidRDefault="0098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6B5AF" w14:textId="77777777" w:rsidR="00982E20" w:rsidRDefault="00982E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1994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E4ED5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1EB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82E20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660B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87FF5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18C3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2024-09-26T11:21:00Z</cp:lastPrinted>
  <dcterms:created xsi:type="dcterms:W3CDTF">2024-09-26T11:18:00Z</dcterms:created>
  <dcterms:modified xsi:type="dcterms:W3CDTF">2024-10-01T06:20:00Z</dcterms:modified>
</cp:coreProperties>
</file>