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531FC3">
        <w:rPr>
          <w:sz w:val="28"/>
        </w:rPr>
        <w:t>02</w:t>
      </w:r>
      <w:r w:rsidR="00C70947">
        <w:rPr>
          <w:sz w:val="28"/>
        </w:rPr>
        <w:t>.</w:t>
      </w:r>
      <w:r w:rsidR="00E46ED7">
        <w:rPr>
          <w:sz w:val="28"/>
        </w:rPr>
        <w:t>0</w:t>
      </w:r>
      <w:r w:rsidR="002B3475">
        <w:rPr>
          <w:sz w:val="28"/>
        </w:rPr>
        <w:t>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6A6A51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531FC3">
        <w:rPr>
          <w:sz w:val="28"/>
        </w:rPr>
        <w:t>1189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7A11EE" w:rsidRPr="004B12F3" w:rsidRDefault="007A11EE" w:rsidP="007A11EE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7A11EE" w:rsidRPr="00166D49" w:rsidRDefault="007A11EE" w:rsidP="007A11EE">
      <w:pPr>
        <w:ind w:left="142" w:firstLine="567"/>
        <w:jc w:val="both"/>
        <w:rPr>
          <w:sz w:val="28"/>
          <w:szCs w:val="28"/>
        </w:rPr>
      </w:pPr>
    </w:p>
    <w:p w:rsidR="00D6716F" w:rsidRDefault="007A11EE" w:rsidP="00531FC3">
      <w:pPr>
        <w:ind w:firstLine="709"/>
        <w:jc w:val="both"/>
        <w:rPr>
          <w:b/>
          <w:spacing w:val="60"/>
          <w:sz w:val="28"/>
        </w:rPr>
      </w:pPr>
      <w:r w:rsidRPr="007A11EE">
        <w:rPr>
          <w:sz w:val="28"/>
        </w:rPr>
        <w:t>На основании ходатайства Публичного акционерного общества «Россети Юг» (ИНН 6164266561) об установлении публичного сервитута в отношении земель и (или) земельных участков в целях эксплуатации объекта энергетики BЛ 10КВ №</w:t>
      </w:r>
      <w:r w:rsidR="00531FC3">
        <w:rPr>
          <w:sz w:val="28"/>
        </w:rPr>
        <w:t xml:space="preserve"> </w:t>
      </w:r>
      <w:r w:rsidRPr="007A11EE">
        <w:rPr>
          <w:sz w:val="28"/>
        </w:rPr>
        <w:t xml:space="preserve">3 ПС ГРУШЕВСКАЯ, руководствуясь статьей 23 и главой </w:t>
      </w:r>
      <w:r w:rsidRPr="007A11EE">
        <w:rPr>
          <w:sz w:val="28"/>
          <w:lang w:val="en-US"/>
        </w:rPr>
        <w:t>V</w:t>
      </w:r>
      <w:r w:rsidRPr="007A11EE">
        <w:rPr>
          <w:sz w:val="28"/>
          <w:vertAlign w:val="superscript"/>
        </w:rPr>
        <w:t>7</w:t>
      </w:r>
      <w:r w:rsidRPr="007A11EE">
        <w:rPr>
          <w:sz w:val="28"/>
        </w:rPr>
        <w:t xml:space="preserve"> Земельного кодекса Российской Федерации, п</w:t>
      </w:r>
      <w:r w:rsidRPr="007A11EE">
        <w:rPr>
          <w:color w:val="020B22"/>
          <w:sz w:val="28"/>
          <w:shd w:val="clear" w:color="auto" w:fill="FFFFFF"/>
        </w:rPr>
        <w:t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Администраци</w:t>
      </w:r>
      <w:r w:rsidRPr="007A11EE">
        <w:rPr>
          <w:sz w:val="28"/>
        </w:rPr>
        <w:t xml:space="preserve">я Белокалитвинского района </w:t>
      </w:r>
      <w:r w:rsidRPr="007A11EE">
        <w:rPr>
          <w:b/>
          <w:spacing w:val="60"/>
          <w:sz w:val="28"/>
        </w:rPr>
        <w:t>постановляет:</w:t>
      </w:r>
    </w:p>
    <w:p w:rsidR="007A11EE" w:rsidRPr="007A11EE" w:rsidRDefault="007A11EE" w:rsidP="00531FC3">
      <w:pPr>
        <w:ind w:firstLine="709"/>
        <w:jc w:val="both"/>
        <w:rPr>
          <w:b/>
          <w:sz w:val="32"/>
        </w:rPr>
      </w:pPr>
    </w:p>
    <w:p w:rsidR="007A11EE" w:rsidRPr="007A11EE" w:rsidRDefault="007A11EE" w:rsidP="00531FC3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7A11EE">
        <w:rPr>
          <w:sz w:val="28"/>
          <w:szCs w:val="28"/>
        </w:rPr>
        <w:t xml:space="preserve">1. Установить публичный сервитут </w:t>
      </w:r>
      <w:r w:rsidRPr="007A11EE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7A11EE">
        <w:rPr>
          <w:sz w:val="28"/>
          <w:szCs w:val="28"/>
        </w:rPr>
        <w:t xml:space="preserve">в целях эксплуатации объекта энергетики </w:t>
      </w:r>
      <w:r w:rsidRPr="007A11EE">
        <w:rPr>
          <w:color w:val="000000"/>
          <w:sz w:val="28"/>
          <w:szCs w:val="28"/>
          <w:lang w:eastAsia="zh-CN"/>
        </w:rPr>
        <w:t>BЛ 10КВ №</w:t>
      </w:r>
      <w:r w:rsidR="00531FC3">
        <w:rPr>
          <w:color w:val="000000"/>
          <w:sz w:val="28"/>
          <w:szCs w:val="28"/>
          <w:lang w:eastAsia="zh-CN"/>
        </w:rPr>
        <w:t xml:space="preserve"> </w:t>
      </w:r>
      <w:r w:rsidRPr="007A11EE">
        <w:rPr>
          <w:color w:val="000000"/>
          <w:sz w:val="28"/>
          <w:szCs w:val="28"/>
          <w:lang w:eastAsia="zh-CN"/>
        </w:rPr>
        <w:t>3 ПС ГРУШЕВСКАЯ</w:t>
      </w:r>
      <w:r w:rsidRPr="007A11EE">
        <w:rPr>
          <w:sz w:val="28"/>
          <w:szCs w:val="28"/>
        </w:rPr>
        <w:t>, общей площадью 324315 кв.м, местоположение которого: Ростовская область, Белокалитвинский район</w:t>
      </w:r>
      <w:r w:rsidRPr="007A11EE">
        <w:rPr>
          <w:color w:val="020B22"/>
          <w:sz w:val="28"/>
          <w:szCs w:val="28"/>
        </w:rPr>
        <w:t xml:space="preserve"> (далее – публичный сервитут).</w:t>
      </w:r>
    </w:p>
    <w:p w:rsidR="007A11EE" w:rsidRPr="007A11EE" w:rsidRDefault="007A11EE" w:rsidP="00531FC3">
      <w:pPr>
        <w:pStyle w:val="ac"/>
        <w:ind w:left="0" w:firstLine="709"/>
        <w:jc w:val="both"/>
        <w:rPr>
          <w:color w:val="020B22"/>
          <w:sz w:val="28"/>
          <w:szCs w:val="28"/>
        </w:rPr>
      </w:pPr>
      <w:r w:rsidRPr="007A11EE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7A11EE" w:rsidRPr="007A11EE" w:rsidRDefault="007A11EE" w:rsidP="00531FC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A11EE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7A11EE">
        <w:rPr>
          <w:sz w:val="28"/>
          <w:szCs w:val="28"/>
        </w:rPr>
        <w:t xml:space="preserve"> Публичное акционерное общество «Россети Юг» (ИНН 6164266561).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t xml:space="preserve">4. </w:t>
      </w:r>
      <w:r w:rsidRPr="007A11EE">
        <w:rPr>
          <w:color w:val="020B22"/>
          <w:sz w:val="28"/>
          <w:szCs w:val="28"/>
          <w:shd w:val="clear" w:color="auto" w:fill="FFFFFF"/>
        </w:rPr>
        <w:t xml:space="preserve"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«Россети Юг» ежегодно с </w:t>
      </w:r>
      <w:r w:rsidR="00531FC3">
        <w:rPr>
          <w:color w:val="020B22"/>
          <w:sz w:val="28"/>
          <w:szCs w:val="28"/>
          <w:shd w:val="clear" w:color="auto" w:fill="FFFFFF"/>
        </w:rPr>
        <w:t>0</w:t>
      </w:r>
      <w:r w:rsidRPr="007A11EE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t xml:space="preserve"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 участков, находящихся в государственной или муниципальной собственности и не предоставленных гражданам или юридическим лицам, устанавливается Публичным акционерным обществом «Россети Юг» ежегодно с </w:t>
      </w:r>
      <w:r w:rsidR="00531FC3">
        <w:rPr>
          <w:sz w:val="28"/>
          <w:szCs w:val="28"/>
        </w:rPr>
        <w:t>0</w:t>
      </w:r>
      <w:r w:rsidRPr="007A11EE">
        <w:rPr>
          <w:sz w:val="28"/>
          <w:szCs w:val="28"/>
        </w:rPr>
        <w:t>1 января по 31 декабря.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lastRenderedPageBreak/>
        <w:t xml:space="preserve">6. </w:t>
      </w:r>
      <w:r w:rsidRPr="007A11EE">
        <w:rPr>
          <w:sz w:val="28"/>
          <w:szCs w:val="28"/>
          <w:shd w:val="clear" w:color="auto" w:fill="FFFFFF"/>
        </w:rPr>
        <w:t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устанавливается, 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t>7. Комитету по управлению имуществом Администрации Белокалитвинского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t xml:space="preserve">1) размещение настоящего постановления на официальном сайте Администрации Белокалитвинского района и опубликовать в </w:t>
      </w:r>
      <w:r w:rsidRPr="007A11EE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Белокалитвинской общественно-политической газеты «Перекресток» - «Муниципальный вестник» </w:t>
      </w:r>
      <w:r w:rsidRPr="007A11EE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t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о правах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t>3) направление копии настоящего постановления об установлении публичного сервитута в Межмуниципальный отдел по Белокалитвинскому,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t xml:space="preserve">4) направление в адрес ПАО «Россети Юг»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7A11EE" w:rsidRPr="007A11EE" w:rsidRDefault="007A11EE" w:rsidP="00531FC3">
      <w:pPr>
        <w:ind w:firstLine="709"/>
        <w:jc w:val="both"/>
        <w:rPr>
          <w:sz w:val="28"/>
          <w:szCs w:val="28"/>
        </w:rPr>
      </w:pPr>
      <w:r w:rsidRPr="007A11EE">
        <w:rPr>
          <w:sz w:val="28"/>
          <w:szCs w:val="28"/>
        </w:rPr>
        <w:t>9. Настоящее постановление вступает в силу со дня его подписания.</w:t>
      </w:r>
    </w:p>
    <w:p w:rsidR="007A11EE" w:rsidRPr="007A11EE" w:rsidRDefault="007A11EE" w:rsidP="00531FC3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1EE">
        <w:rPr>
          <w:rFonts w:ascii="Times New Roman" w:hAnsi="Times New Roman" w:cs="Times New Roman"/>
          <w:sz w:val="28"/>
          <w:szCs w:val="28"/>
        </w:rPr>
        <w:t>10. Контроль за исполнением настоящего постановления возложить на заместителя главы Администрации Белокалитвинского района по строительству, промышл</w:t>
      </w:r>
      <w:r>
        <w:rPr>
          <w:rFonts w:ascii="Times New Roman" w:hAnsi="Times New Roman" w:cs="Times New Roman"/>
          <w:sz w:val="28"/>
          <w:szCs w:val="28"/>
        </w:rPr>
        <w:t xml:space="preserve">енности, транспорту, связи </w:t>
      </w:r>
      <w:r w:rsidRPr="007A11EE">
        <w:rPr>
          <w:rFonts w:ascii="Times New Roman" w:hAnsi="Times New Roman" w:cs="Times New Roman"/>
          <w:sz w:val="28"/>
          <w:szCs w:val="28"/>
        </w:rPr>
        <w:t>Голубова</w:t>
      </w:r>
      <w:r>
        <w:rPr>
          <w:rFonts w:ascii="Times New Roman" w:hAnsi="Times New Roman" w:cs="Times New Roman"/>
          <w:sz w:val="28"/>
          <w:szCs w:val="28"/>
        </w:rPr>
        <w:t xml:space="preserve"> В.Г</w:t>
      </w:r>
      <w:r w:rsidRPr="007A11EE">
        <w:rPr>
          <w:rFonts w:ascii="Times New Roman" w:hAnsi="Times New Roman" w:cs="Times New Roman"/>
          <w:sz w:val="28"/>
          <w:szCs w:val="28"/>
        </w:rPr>
        <w:t>.</w:t>
      </w: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434945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434945">
        <w:rPr>
          <w:b w:val="0"/>
        </w:rPr>
        <w:t>О.А. Мельникова</w:t>
      </w:r>
    </w:p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7A11EE" w:rsidRPr="00C45935" w:rsidTr="00464EEE">
        <w:tc>
          <w:tcPr>
            <w:tcW w:w="4557" w:type="dxa"/>
            <w:shd w:val="clear" w:color="auto" w:fill="auto"/>
          </w:tcPr>
          <w:p w:rsidR="007A11EE" w:rsidRPr="004E3E76" w:rsidRDefault="007A11EE" w:rsidP="00464EEE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Приложение № 1                                                                              к постановлению </w:t>
            </w:r>
          </w:p>
          <w:p w:rsidR="007A11EE" w:rsidRPr="004E3E76" w:rsidRDefault="007A11EE" w:rsidP="00464EEE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7A11EE" w:rsidRPr="004E3E76" w:rsidRDefault="007A11EE" w:rsidP="00531FC3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531FC3">
              <w:rPr>
                <w:bCs/>
                <w:sz w:val="28"/>
                <w:szCs w:val="28"/>
              </w:rPr>
              <w:t>02.08.</w:t>
            </w:r>
            <w:r w:rsidRPr="004E3E76">
              <w:rPr>
                <w:bCs/>
                <w:sz w:val="28"/>
                <w:szCs w:val="28"/>
              </w:rPr>
              <w:t xml:space="preserve">2021  № </w:t>
            </w:r>
            <w:r w:rsidR="00531FC3">
              <w:rPr>
                <w:bCs/>
                <w:sz w:val="28"/>
                <w:szCs w:val="28"/>
              </w:rPr>
              <w:t>1189</w:t>
            </w:r>
          </w:p>
        </w:tc>
      </w:tr>
    </w:tbl>
    <w:p w:rsidR="007A11EE" w:rsidRPr="00AF1D6A" w:rsidRDefault="007A11EE" w:rsidP="007A11EE">
      <w:pPr>
        <w:jc w:val="center"/>
        <w:rPr>
          <w:sz w:val="16"/>
          <w:szCs w:val="16"/>
        </w:rPr>
      </w:pPr>
    </w:p>
    <w:p w:rsidR="007A11EE" w:rsidRPr="000A06F1" w:rsidRDefault="007A11EE" w:rsidP="007A11EE">
      <w:pPr>
        <w:jc w:val="center"/>
        <w:rPr>
          <w:sz w:val="28"/>
          <w:szCs w:val="28"/>
        </w:rPr>
      </w:pPr>
    </w:p>
    <w:p w:rsidR="007A11EE" w:rsidRPr="000A06F1" w:rsidRDefault="007A11EE" w:rsidP="007A11EE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7A11EE" w:rsidRPr="00010057" w:rsidRDefault="007A11EE" w:rsidP="007A11EE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7A11EE" w:rsidRPr="00010057" w:rsidRDefault="007A11EE" w:rsidP="007A11EE">
      <w:pPr>
        <w:jc w:val="center"/>
        <w:rPr>
          <w:sz w:val="28"/>
          <w:szCs w:val="28"/>
          <w:lang w:eastAsia="en-US"/>
        </w:rPr>
      </w:pP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61:04:0000000:52 (вх.61:04:0600018:11), местоположение: Ростовская обл., р-н Белокалитвинский, автомобильная дорога г. Шахты -</w:t>
      </w:r>
      <w:r w:rsidR="00531FC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11B57">
        <w:rPr>
          <w:rFonts w:ascii="Times New Roman" w:hAnsi="Times New Roman" w:cs="Times New Roman"/>
          <w:sz w:val="28"/>
          <w:szCs w:val="28"/>
        </w:rPr>
        <w:t xml:space="preserve"> г. Белая Калитва;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61:04:0600018:135 (вх.61:04:0600018:144), местоположение: Ростовская область, Белокалитвинский район, из земель бывшего колхоза "Маяк";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61:04:0600018:166 (вх.61:04:0600018:167), местоположение: Ростовская область, Белокалитвинский район, земли бывшего колхоза "Маяк";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61:04:0600018:249 (вх.61:04:0600018:502, 61:04:0600018:259), местоположение: Ростовская обл., Белокалит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11B57">
        <w:rPr>
          <w:rFonts w:ascii="Times New Roman" w:hAnsi="Times New Roman" w:cs="Times New Roman"/>
          <w:sz w:val="28"/>
          <w:szCs w:val="28"/>
        </w:rPr>
        <w:t>инский район, в границах бывшего колхоза "Советская Россия";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61:04:0600018:290 (вх.61:04:0600018:302, 61:04:0600018:307, 61:04:0600018:303), местоположение: Ростовская область, Белокалитвинский район,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B57">
        <w:rPr>
          <w:rFonts w:ascii="Times New Roman" w:hAnsi="Times New Roman" w:cs="Times New Roman"/>
          <w:sz w:val="28"/>
          <w:szCs w:val="28"/>
        </w:rPr>
        <w:t>земли бывшего колхоза "Маяк";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61:04:0000000:5440, местоположение: Ростовская область,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B57">
        <w:rPr>
          <w:rFonts w:ascii="Times New Roman" w:hAnsi="Times New Roman" w:cs="Times New Roman"/>
          <w:sz w:val="28"/>
          <w:szCs w:val="28"/>
        </w:rPr>
        <w:t>Белокалитвинский район,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B57">
        <w:rPr>
          <w:rFonts w:ascii="Times New Roman" w:hAnsi="Times New Roman" w:cs="Times New Roman"/>
          <w:sz w:val="28"/>
          <w:szCs w:val="28"/>
        </w:rPr>
        <w:t>Грушево-Дубовское сельское поселение;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61:04:0110402:10,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B57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B57">
        <w:rPr>
          <w:rFonts w:ascii="Times New Roman" w:hAnsi="Times New Roman" w:cs="Times New Roman"/>
          <w:sz w:val="28"/>
          <w:szCs w:val="28"/>
        </w:rPr>
        <w:t xml:space="preserve"> Семимаячный,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B57">
        <w:rPr>
          <w:rFonts w:ascii="Times New Roman" w:hAnsi="Times New Roman" w:cs="Times New Roman"/>
          <w:sz w:val="28"/>
          <w:szCs w:val="28"/>
        </w:rPr>
        <w:t xml:space="preserve"> Хрящевка, участок 32;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61:04:0110402:17,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B57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B57">
        <w:rPr>
          <w:rFonts w:ascii="Times New Roman" w:hAnsi="Times New Roman" w:cs="Times New Roman"/>
          <w:sz w:val="28"/>
          <w:szCs w:val="28"/>
        </w:rPr>
        <w:t xml:space="preserve"> Семимаячный,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B57">
        <w:rPr>
          <w:rFonts w:ascii="Times New Roman" w:hAnsi="Times New Roman" w:cs="Times New Roman"/>
          <w:sz w:val="28"/>
          <w:szCs w:val="28"/>
        </w:rPr>
        <w:t xml:space="preserve"> Хрящевка, участок 31;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61:04:0110402:76,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B57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B57">
        <w:rPr>
          <w:rFonts w:ascii="Times New Roman" w:hAnsi="Times New Roman" w:cs="Times New Roman"/>
          <w:sz w:val="28"/>
          <w:szCs w:val="28"/>
        </w:rPr>
        <w:t xml:space="preserve"> Семимаячный,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B57">
        <w:rPr>
          <w:rFonts w:ascii="Times New Roman" w:hAnsi="Times New Roman" w:cs="Times New Roman"/>
          <w:sz w:val="28"/>
          <w:szCs w:val="28"/>
        </w:rPr>
        <w:t xml:space="preserve"> Хрящевка, 21, литер А;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61:04:0600018:205, местоположение: Ростовская область, Белокалитвинский район, земли бывшего колхоза "Маяк", (территория Грушево - Дубовского сельского поселения);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61:04:0600018:339, местоположение: Ростовская обл., р-н Белокалитвинский, 3,1 км на северо-восток от центра х. Грушевка;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61:04:0600018:380, местоположение: Ростовская обл., р-н Белокалитвинский, Грушево-Дубовское сельское поселение;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61:04:0600018:406, местоположение: Ростовская область, р-н Белокалитвинский, земли бывшего колхоза "Маяк";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61:04:0600018:425, местоположение: Ростовская обл., р-н Белокалитвинский, земли бывшего колхоза "Маяк";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61:04:0600018:466, местоположение: Ростовская область, р-н Белокалитвинский, х. Грушевка, ул. Солнечная, 34-а;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lastRenderedPageBreak/>
        <w:t>61:04:0600018:492, местоположение: Ростовская область, р-н Белокалитвинский, х. Грушевка, ул. Солнечная, 34-а;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61:04:0600018:494, местоположение: Ростовская область, р-н Белокалитвинский, примерно на расстоянии 3.760 км. по направлению на северо-восток от х. Грушевка;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61:04:0600018:495, местоположение: Российская Федерация, Ростовская область, р-н Белокалитвинский, из земель бывшего колхоза "Маяк";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61:04:0600018:499, местоположение: Российская Федерация, Ростовская область, р-н Белокалитвинский, в границах бывшего колхоза "Советская Россия";</w:t>
      </w:r>
    </w:p>
    <w:p w:rsidR="007A11EE" w:rsidRPr="00611B57" w:rsidRDefault="007A11EE" w:rsidP="007A11EE">
      <w:pPr>
        <w:pStyle w:val="ae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57">
        <w:rPr>
          <w:rFonts w:ascii="Times New Roman" w:hAnsi="Times New Roman" w:cs="Times New Roman"/>
          <w:sz w:val="28"/>
          <w:szCs w:val="28"/>
        </w:rPr>
        <w:t>61:04:0600018:508, местоположение: Российская Федерация, Ростовская область, р-н Белокалитвинский, в границах бывшего СХПК "Грушевка".</w:t>
      </w:r>
    </w:p>
    <w:p w:rsidR="007A11EE" w:rsidRDefault="007A11EE" w:rsidP="007A11EE">
      <w:pPr>
        <w:ind w:firstLine="567"/>
        <w:jc w:val="both"/>
        <w:rPr>
          <w:sz w:val="28"/>
          <w:szCs w:val="28"/>
        </w:rPr>
      </w:pPr>
    </w:p>
    <w:p w:rsidR="007A11EE" w:rsidRDefault="007A11EE" w:rsidP="007A11EE">
      <w:pPr>
        <w:ind w:firstLine="567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531FC3" w:rsidRDefault="00531FC3" w:rsidP="007A11EE">
      <w:pPr>
        <w:ind w:firstLine="567"/>
        <w:jc w:val="both"/>
        <w:rPr>
          <w:sz w:val="28"/>
          <w:szCs w:val="28"/>
        </w:rPr>
      </w:pPr>
    </w:p>
    <w:p w:rsidR="00531FC3" w:rsidRPr="00C26125" w:rsidRDefault="00531FC3" w:rsidP="007A11EE">
      <w:pPr>
        <w:ind w:firstLine="567"/>
        <w:jc w:val="both"/>
        <w:rPr>
          <w:sz w:val="28"/>
          <w:szCs w:val="28"/>
        </w:rPr>
      </w:pPr>
    </w:p>
    <w:p w:rsidR="007A11EE" w:rsidRDefault="007A11EE" w:rsidP="007A11EE">
      <w:pPr>
        <w:rPr>
          <w:sz w:val="28"/>
          <w:szCs w:val="28"/>
        </w:rPr>
      </w:pPr>
    </w:p>
    <w:p w:rsidR="007A11EE" w:rsidRPr="00AD54B9" w:rsidRDefault="007A11EE" w:rsidP="007A11EE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7A11EE" w:rsidRPr="00AF1D6A" w:rsidRDefault="007A11EE" w:rsidP="007A11EE">
      <w:pPr>
        <w:rPr>
          <w:bCs/>
          <w:sz w:val="28"/>
        </w:rPr>
      </w:pPr>
    </w:p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p w:rsidR="007A11EE" w:rsidRDefault="007A11EE" w:rsidP="007A11EE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7A11EE" w:rsidRPr="00C45935" w:rsidTr="00464EEE">
        <w:tc>
          <w:tcPr>
            <w:tcW w:w="4557" w:type="dxa"/>
            <w:shd w:val="clear" w:color="auto" w:fill="auto"/>
          </w:tcPr>
          <w:p w:rsidR="007A11EE" w:rsidRPr="004E3E76" w:rsidRDefault="007A11EE" w:rsidP="00464EEE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Приложение  № 2                                                                             к постановлению </w:t>
            </w:r>
          </w:p>
          <w:p w:rsidR="007A11EE" w:rsidRPr="004E3E76" w:rsidRDefault="007A11EE" w:rsidP="00464EEE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7A11EE" w:rsidRPr="004E3E76" w:rsidRDefault="007A11EE" w:rsidP="00531FC3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531FC3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531FC3">
              <w:rPr>
                <w:bCs/>
                <w:sz w:val="28"/>
                <w:szCs w:val="28"/>
              </w:rPr>
              <w:t>1189</w:t>
            </w:r>
          </w:p>
        </w:tc>
      </w:tr>
    </w:tbl>
    <w:p w:rsidR="007A11EE" w:rsidRPr="00AF1D6A" w:rsidRDefault="007A11EE" w:rsidP="007A11EE">
      <w:pPr>
        <w:jc w:val="center"/>
        <w:rPr>
          <w:sz w:val="16"/>
          <w:szCs w:val="16"/>
        </w:rPr>
      </w:pPr>
    </w:p>
    <w:p w:rsidR="007A11EE" w:rsidRPr="000A06F1" w:rsidRDefault="007A11EE" w:rsidP="007A11EE">
      <w:pPr>
        <w:jc w:val="center"/>
        <w:rPr>
          <w:sz w:val="28"/>
          <w:szCs w:val="28"/>
        </w:rPr>
      </w:pPr>
    </w:p>
    <w:tbl>
      <w:tblPr>
        <w:tblW w:w="9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20"/>
        <w:gridCol w:w="581"/>
        <w:gridCol w:w="559"/>
        <w:gridCol w:w="1189"/>
        <w:gridCol w:w="502"/>
        <w:gridCol w:w="1296"/>
        <w:gridCol w:w="8"/>
      </w:tblGrid>
      <w:tr w:rsidR="007A11EE" w:rsidRPr="00306A75" w:rsidTr="00531FC3">
        <w:trPr>
          <w:trHeight w:hRule="exact" w:val="683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306A7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306A75">
              <w:rPr>
                <w:color w:val="000000"/>
                <w:spacing w:val="-2"/>
              </w:rPr>
              <w:t xml:space="preserve"> </w:t>
            </w:r>
          </w:p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Публичный сервитут </w:t>
            </w:r>
            <w:r w:rsidRPr="00306A75">
              <w:rPr>
                <w:bCs/>
                <w:color w:val="000000"/>
                <w:spacing w:val="-2"/>
              </w:rPr>
              <w:t>BЛ 10КВ №3 ПС ГРУШЕВСКАЯ</w:t>
            </w:r>
          </w:p>
        </w:tc>
      </w:tr>
      <w:tr w:rsidR="007A11EE" w:rsidRPr="00306A75" w:rsidTr="00531FC3">
        <w:trPr>
          <w:trHeight w:hRule="exact" w:val="344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Раздел 1</w:t>
            </w:r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7A11EE" w:rsidRPr="00306A75" w:rsidTr="00531FC3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№ п/п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7A11EE" w:rsidRPr="00306A75" w:rsidTr="00531FC3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1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3</w:t>
            </w:r>
          </w:p>
        </w:tc>
      </w:tr>
      <w:tr w:rsidR="007A11EE" w:rsidRPr="00306A75" w:rsidTr="00531FC3">
        <w:trPr>
          <w:gridAfter w:val="1"/>
          <w:wAfter w:w="8" w:type="dxa"/>
          <w:trHeight w:val="8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1.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 Ростовская область, район Белокалитвинский</w:t>
            </w:r>
          </w:p>
        </w:tc>
      </w:tr>
      <w:tr w:rsidR="007A11EE" w:rsidRPr="00306A75" w:rsidTr="00531FC3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2.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Площадь объекта +/- величина</w:t>
            </w:r>
          </w:p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 </w:t>
            </w:r>
            <w:r w:rsidRPr="00306A75">
              <w:rPr>
                <w:bCs/>
                <w:color w:val="000000"/>
                <w:spacing w:val="-2"/>
              </w:rPr>
              <w:t xml:space="preserve"> 324315 +/- 199 м²</w:t>
            </w:r>
          </w:p>
        </w:tc>
      </w:tr>
      <w:tr w:rsidR="007A11EE" w:rsidRPr="00306A75" w:rsidTr="00531FC3">
        <w:trPr>
          <w:gridAfter w:val="1"/>
          <w:wAfter w:w="8" w:type="dxa"/>
          <w:trHeight w:hRule="exact" w:val="3176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3.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306A75">
              <w:rPr>
                <w:bCs/>
                <w:color w:val="000000"/>
                <w:spacing w:val="-2"/>
              </w:rPr>
              <w:t>BЛ 10КВ №3 ПС ГРУШЕВСКАЯ</w:t>
            </w:r>
            <w:r w:rsidRPr="00306A75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7A11EE" w:rsidRPr="00306A75" w:rsidTr="00531FC3">
        <w:trPr>
          <w:trHeight w:hRule="exact" w:val="4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A11EE" w:rsidRPr="00306A75" w:rsidRDefault="007A11EE" w:rsidP="00464EEE"/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306A75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6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505026.59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2275802.62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505029.80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2275809.69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505054.10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2276715.10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505049.84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2276723.56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505043.93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2276725.37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504031.77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2276708.12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504016.36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2278158.94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504379.92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2278418.67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504418.62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2278443.04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lastRenderedPageBreak/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504519.64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2278510.29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504837.60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2278732.71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504962.29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2278830.33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504963.10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2278831.04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505530.39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2279383.68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505612.25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2279423.95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505751.80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2279561.53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505758.36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2279567.07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505745.45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2279582.46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505737.72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2279575.73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505601.96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2279441.17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505520.14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2279400.93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504949.53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2278845.75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504825.92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2278748.95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504508.46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2278526.88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504407.86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2278459.90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504369.02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2278435.44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504007.05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2278176.87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503339.84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2278782.05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503266.55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2278983.00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503263.24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2278991.69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503244.38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2278985.37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503247.76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2278976.15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503321.90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2278772.88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503324.58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2278768.90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503996.35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2278159.58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504011.77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2276707.80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501083.07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2276665.89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500507.76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2276647.50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499799.45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2276899.70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499796.11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2276900.28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499790.23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2276898.38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499700.82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2276833.72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499570.17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2276737.25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499556.78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2276739.16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499488.69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2276756.08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499461.16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2276861.11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499457.59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2276866.50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499328.36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2276965.94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499329.06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2276968.44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499576.35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2277682.71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499841.73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2278419.82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500063.97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2278759.13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500069.67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2278755.11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500079.16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2278773.45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500071.58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2278778.72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499958.91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2279234.95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499952.51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2279241.99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499660.25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2279344.55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499392.38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2279438.39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499389.02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2279438.95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499383.15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2279437.01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499361.95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2279421.43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499247.16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2279604.39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lastRenderedPageBreak/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499213.04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2279664.72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499194.13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2279688.30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499107.94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2279869.09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499104.68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2279874.47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499100.02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2279883.18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499083.16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2279873.49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499087.67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2279863.95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499090.12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2279859.99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499176.59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2279678.63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499196.04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2279654.16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499229.86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2279594.34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499350.73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2279401.68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499355.47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2279397.72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499361.64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2279397.30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499365.12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2279398.94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499390.75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2279417.77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499653.63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2279325.68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499940.79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2279224.91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500051.50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2278776.61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499824.35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2278429.80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499823.31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2278427.70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499557.51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2277689.43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499311.51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2276978.90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499087.67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2277151.20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499079.91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2277159.60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499078.97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2277156.24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499071.30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2277158.97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499070.83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2277155.80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499054.45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2277161.99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499054.75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2277158.25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499056.65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2277155.30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499073.55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2277137.00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499074.80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2277135.87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499310.83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2276954.19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499442.68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2276852.73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499470.85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2276745.27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499478.11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2276738.10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499552.45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2276719.63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499571.39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2276716.87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499578.75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2276718.72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499712.58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2276817.54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499797.69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2276879.10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500502.83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2276628.02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500506.50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2276627.45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501083.44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2276645.90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504022.02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2276687.95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505033.83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2276705.19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505009.92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2275814.44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504760.10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2275583.41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504570.57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2275405.07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504562.67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2275399.47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504576.16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2275383.25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504584.28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2275390.51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505026.59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1F13C3">
              <w:rPr>
                <w:bCs/>
                <w:color w:val="000000"/>
                <w:spacing w:val="-2"/>
              </w:rPr>
              <w:t>2275802.62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lastRenderedPageBreak/>
              <w:t>3. Сведения  о  характерных  точках  части  (частей)  границы объекта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6</w:t>
            </w:r>
          </w:p>
        </w:tc>
      </w:tr>
      <w:tr w:rsidR="007A11EE" w:rsidRPr="00306A75" w:rsidTr="00531FC3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Раздел 3</w:t>
            </w:r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306A75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A11EE" w:rsidRPr="00306A75" w:rsidRDefault="007A11EE" w:rsidP="00464EEE"/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7A11EE" w:rsidRPr="00306A75" w:rsidTr="00531FC3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7A11EE" w:rsidRPr="00306A75" w:rsidTr="00531FC3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</w:tr>
      <w:tr w:rsidR="007A11EE" w:rsidRPr="00306A75" w:rsidTr="00531FC3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8</w:t>
            </w:r>
          </w:p>
        </w:tc>
      </w:tr>
      <w:tr w:rsidR="007A11EE" w:rsidRPr="00306A75" w:rsidTr="00531FC3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7A11EE" w:rsidRPr="00306A75" w:rsidTr="00531FC3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7A11EE" w:rsidRPr="00306A75" w:rsidTr="00531FC3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7A11EE" w:rsidRPr="00306A75" w:rsidTr="00531FC3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/>
        </w:tc>
      </w:tr>
      <w:tr w:rsidR="007A11EE" w:rsidRPr="00306A75" w:rsidTr="00531FC3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8</w:t>
            </w:r>
          </w:p>
        </w:tc>
      </w:tr>
      <w:tr w:rsidR="007A11EE" w:rsidRPr="00964620" w:rsidTr="00531FC3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7A11EE" w:rsidRPr="00306A75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964620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306A75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A11EE" w:rsidRPr="00964620" w:rsidRDefault="007A11EE" w:rsidP="00464EE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7A11EE" w:rsidRPr="00964620" w:rsidRDefault="007A11EE" w:rsidP="007A11EE">
      <w:pPr>
        <w:sectPr w:rsidR="007A11EE" w:rsidRPr="00964620" w:rsidSect="00531FC3">
          <w:pgSz w:w="11906" w:h="16838"/>
          <w:pgMar w:top="567" w:right="567" w:bottom="517" w:left="1701" w:header="567" w:footer="517" w:gutter="0"/>
          <w:cols w:space="720"/>
        </w:sectPr>
      </w:pPr>
    </w:p>
    <w:p w:rsidR="007A11EE" w:rsidRDefault="007A11EE" w:rsidP="007A11EE">
      <w:r>
        <w:rPr>
          <w:noProof/>
        </w:rPr>
        <w:lastRenderedPageBreak/>
        <w:drawing>
          <wp:inline distT="0" distB="0" distL="0" distR="0">
            <wp:extent cx="6769100" cy="9541510"/>
            <wp:effectExtent l="0" t="0" r="0" b="2540"/>
            <wp:docPr id="9" name="Рисунок 9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" t="3600" r="3452" b="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5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EE" w:rsidRDefault="007A11EE" w:rsidP="007A11EE">
      <w:pPr>
        <w:rPr>
          <w:noProof/>
        </w:rPr>
        <w:sectPr w:rsidR="007A11EE" w:rsidSect="00030615">
          <w:headerReference w:type="default" r:id="rId1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537325" cy="9250680"/>
            <wp:effectExtent l="0" t="0" r="0" b="7620"/>
            <wp:docPr id="8" name="Рисунок 8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3600" r="4109" b="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EE" w:rsidRDefault="007A11EE" w:rsidP="007A11EE">
      <w:pPr>
        <w:rPr>
          <w:noProof/>
        </w:rPr>
        <w:sectPr w:rsidR="007A11EE" w:rsidSect="00030615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808845" cy="6406515"/>
            <wp:effectExtent l="0" t="0" r="1905" b="0"/>
            <wp:docPr id="7" name="Рисунок 7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" t="5414" r="2907" b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845" cy="6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EE" w:rsidRDefault="007A11EE" w:rsidP="007A11EE">
      <w:r>
        <w:rPr>
          <w:noProof/>
        </w:rPr>
        <w:lastRenderedPageBreak/>
        <w:drawing>
          <wp:inline distT="0" distB="0" distL="0" distR="0">
            <wp:extent cx="6709410" cy="9488170"/>
            <wp:effectExtent l="0" t="0" r="0" b="0"/>
            <wp:docPr id="6" name="Рисунок 6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" t="3510" r="3609" b="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EE" w:rsidRDefault="007A11EE" w:rsidP="007A11EE">
      <w:pPr>
        <w:rPr>
          <w:noProof/>
        </w:rPr>
        <w:sectPr w:rsidR="007A11EE" w:rsidSect="0003061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A11EE" w:rsidRDefault="007A11EE" w:rsidP="007A11E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85915" cy="9559925"/>
            <wp:effectExtent l="0" t="0" r="635" b="3175"/>
            <wp:docPr id="5" name="Рисунок 5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3600" r="4109" b="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5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EE" w:rsidRDefault="007A11EE" w:rsidP="007A11E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32575" cy="9345930"/>
            <wp:effectExtent l="0" t="0" r="0" b="7620"/>
            <wp:docPr id="4" name="Рисунок 4" descr="Схема расположения границ публичного сервитута_Страниц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расположения границ публичного сервитута_Страница_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" t="3510" r="3609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3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EE" w:rsidRDefault="007A11EE" w:rsidP="007A11EE">
      <w:pPr>
        <w:rPr>
          <w:noProof/>
        </w:rPr>
        <w:sectPr w:rsidR="007A11EE" w:rsidSect="0003061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A11EE" w:rsidRDefault="007A11EE" w:rsidP="007A11EE">
      <w:pPr>
        <w:rPr>
          <w:noProof/>
        </w:rPr>
        <w:sectPr w:rsidR="007A11EE" w:rsidSect="00030615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088245" cy="6442075"/>
            <wp:effectExtent l="0" t="0" r="8255" b="0"/>
            <wp:docPr id="3" name="Рисунок 3" descr="Схема расположения границ публичного сервитута_Страниц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асположения границ публичного сервитута_Страница_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t="4962"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245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EE" w:rsidRDefault="007A11EE" w:rsidP="007A11EE">
      <w:pPr>
        <w:ind w:left="-567" w:right="282"/>
      </w:pPr>
      <w:r>
        <w:rPr>
          <w:noProof/>
        </w:rPr>
        <w:lastRenderedPageBreak/>
        <w:drawing>
          <wp:inline distT="0" distB="0" distL="0" distR="0">
            <wp:extent cx="6739255" cy="4109085"/>
            <wp:effectExtent l="0" t="0" r="4445" b="5715"/>
            <wp:docPr id="2" name="Рисунок 2" descr="Схема расположения границ публичного сервитута_Страница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расположения границ публичного сервитута_Страница_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 b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EE" w:rsidRDefault="007A11EE" w:rsidP="007A11EE">
      <w:pPr>
        <w:rPr>
          <w:sz w:val="28"/>
          <w:szCs w:val="28"/>
        </w:rPr>
      </w:pPr>
    </w:p>
    <w:p w:rsidR="007A11EE" w:rsidRDefault="007A11EE" w:rsidP="007A11EE">
      <w:pPr>
        <w:rPr>
          <w:sz w:val="28"/>
          <w:szCs w:val="28"/>
        </w:rPr>
      </w:pPr>
    </w:p>
    <w:p w:rsidR="007A11EE" w:rsidRDefault="007A11EE" w:rsidP="007A11EE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7A11EE" w:rsidRPr="00AD54B9" w:rsidRDefault="007A11EE" w:rsidP="007A11EE">
      <w:pPr>
        <w:rPr>
          <w:sz w:val="28"/>
          <w:szCs w:val="28"/>
        </w:rPr>
      </w:pPr>
    </w:p>
    <w:sectPr w:rsidR="007A11EE" w:rsidRPr="00AD54B9" w:rsidSect="00DA368D">
      <w:headerReference w:type="default" r:id="rId18"/>
      <w:footerReference w:type="default" r:id="rId19"/>
      <w:footerReference w:type="first" r:id="rId20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6AB" w:rsidRDefault="009B26AB">
      <w:r>
        <w:separator/>
      </w:r>
    </w:p>
  </w:endnote>
  <w:endnote w:type="continuationSeparator" w:id="0">
    <w:p w:rsidR="009B26AB" w:rsidRDefault="009B2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B3475" w:rsidRPr="002B3475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B3475">
      <w:rPr>
        <w:noProof/>
        <w:sz w:val="14"/>
        <w:lang w:val="en-US"/>
      </w:rPr>
      <w:t>X</w:t>
    </w:r>
    <w:r w:rsidR="002B3475" w:rsidRPr="002B3475">
      <w:rPr>
        <w:noProof/>
        <w:sz w:val="14"/>
      </w:rPr>
      <w:t>:\Отдел электронно-информационного обеспечения\0.Алентьева\ПОСТАНОВЛЕНИЯ_сервитуты\сервитут12.</w:t>
    </w:r>
    <w:r w:rsidR="002B3475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D1FBD" w:rsidRPr="004D1FBD">
      <w:rPr>
        <w:noProof/>
        <w:sz w:val="14"/>
      </w:rPr>
      <w:t>8/3/2021 9:22:00</w:t>
    </w:r>
    <w:r w:rsidR="004D1FBD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7A11EE">
      <w:rPr>
        <w:noProof/>
        <w:sz w:val="14"/>
        <w:lang w:val="en-US"/>
      </w:rPr>
      <w:t>4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2B3475">
      <w:rPr>
        <w:noProof/>
        <w:sz w:val="14"/>
      </w:rPr>
      <w:t>16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B3475" w:rsidRPr="002B3475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B3475">
      <w:rPr>
        <w:noProof/>
        <w:sz w:val="14"/>
        <w:lang w:val="en-US"/>
      </w:rPr>
      <w:t>X</w:t>
    </w:r>
    <w:r w:rsidR="002B3475" w:rsidRPr="002B3475">
      <w:rPr>
        <w:noProof/>
        <w:sz w:val="14"/>
      </w:rPr>
      <w:t>:\Отдел электронно-информационного обеспечения\0.Алентьева\ПОСТАНОВЛЕНИЯ_сервитуты\сервитут12.</w:t>
    </w:r>
    <w:r w:rsidR="002B3475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D1FBD" w:rsidRPr="004D1FBD">
      <w:rPr>
        <w:noProof/>
        <w:sz w:val="14"/>
      </w:rPr>
      <w:t>8/3/2021 9:22:00</w:t>
    </w:r>
    <w:r w:rsidR="004D1FBD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6AB" w:rsidRDefault="009B26AB">
      <w:r>
        <w:separator/>
      </w:r>
    </w:p>
  </w:footnote>
  <w:footnote w:type="continuationSeparator" w:id="0">
    <w:p w:rsidR="009B26AB" w:rsidRDefault="009B2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1EE" w:rsidRPr="00A36301" w:rsidRDefault="007A11EE" w:rsidP="00A3630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1EE">
          <w:rPr>
            <w:noProof/>
          </w:rPr>
          <w:t>4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EB671D"/>
    <w:multiLevelType w:val="hybridMultilevel"/>
    <w:tmpl w:val="0A8A9E7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10F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39E"/>
    <w:rsid w:val="000C6CE8"/>
    <w:rsid w:val="000D47D1"/>
    <w:rsid w:val="000D703B"/>
    <w:rsid w:val="00102528"/>
    <w:rsid w:val="00113A89"/>
    <w:rsid w:val="0012279F"/>
    <w:rsid w:val="00130BA6"/>
    <w:rsid w:val="00144A39"/>
    <w:rsid w:val="00161763"/>
    <w:rsid w:val="00162686"/>
    <w:rsid w:val="001643E9"/>
    <w:rsid w:val="00191DF6"/>
    <w:rsid w:val="001B152D"/>
    <w:rsid w:val="001C2CCF"/>
    <w:rsid w:val="001C731B"/>
    <w:rsid w:val="001D3A0E"/>
    <w:rsid w:val="001F0876"/>
    <w:rsid w:val="00217475"/>
    <w:rsid w:val="00232CB2"/>
    <w:rsid w:val="00233190"/>
    <w:rsid w:val="00241D5F"/>
    <w:rsid w:val="00244BD2"/>
    <w:rsid w:val="002B3475"/>
    <w:rsid w:val="002D2F0F"/>
    <w:rsid w:val="002D409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4D1FBD"/>
    <w:rsid w:val="00505B80"/>
    <w:rsid w:val="00506564"/>
    <w:rsid w:val="00506965"/>
    <w:rsid w:val="00507DD5"/>
    <w:rsid w:val="00512FF0"/>
    <w:rsid w:val="005134A0"/>
    <w:rsid w:val="005162D6"/>
    <w:rsid w:val="00531FC3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A6A51"/>
    <w:rsid w:val="006C35C4"/>
    <w:rsid w:val="006E05D3"/>
    <w:rsid w:val="00715C8D"/>
    <w:rsid w:val="00724FEA"/>
    <w:rsid w:val="007427A1"/>
    <w:rsid w:val="007472E3"/>
    <w:rsid w:val="00767FC2"/>
    <w:rsid w:val="007A11EE"/>
    <w:rsid w:val="007A31B0"/>
    <w:rsid w:val="007C4781"/>
    <w:rsid w:val="007C732C"/>
    <w:rsid w:val="0080575D"/>
    <w:rsid w:val="008321BE"/>
    <w:rsid w:val="00835273"/>
    <w:rsid w:val="00841142"/>
    <w:rsid w:val="00844AAA"/>
    <w:rsid w:val="00851B70"/>
    <w:rsid w:val="00855790"/>
    <w:rsid w:val="00872883"/>
    <w:rsid w:val="008739A9"/>
    <w:rsid w:val="00891465"/>
    <w:rsid w:val="008A14C2"/>
    <w:rsid w:val="008A734A"/>
    <w:rsid w:val="008D2786"/>
    <w:rsid w:val="008E2310"/>
    <w:rsid w:val="008F6EA4"/>
    <w:rsid w:val="00943C43"/>
    <w:rsid w:val="00943E52"/>
    <w:rsid w:val="009469D2"/>
    <w:rsid w:val="009736B7"/>
    <w:rsid w:val="009B26AB"/>
    <w:rsid w:val="009B4219"/>
    <w:rsid w:val="009F792E"/>
    <w:rsid w:val="00A05C6B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C1812"/>
    <w:rsid w:val="00DD1155"/>
    <w:rsid w:val="00DF1B73"/>
    <w:rsid w:val="00E46ED7"/>
    <w:rsid w:val="00E5204C"/>
    <w:rsid w:val="00E57C9A"/>
    <w:rsid w:val="00E6029D"/>
    <w:rsid w:val="00E76CBF"/>
    <w:rsid w:val="00E84D87"/>
    <w:rsid w:val="00E9655A"/>
    <w:rsid w:val="00EA0F1C"/>
    <w:rsid w:val="00EE1F7E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90FDF7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rsid w:val="00DA368D"/>
    <w:rPr>
      <w:sz w:val="28"/>
    </w:rPr>
  </w:style>
  <w:style w:type="character" w:styleId="ad">
    <w:name w:val="Hyperlink"/>
    <w:unhideWhenUsed/>
    <w:rsid w:val="007A11EE"/>
    <w:rPr>
      <w:color w:val="0000FF"/>
      <w:u w:val="single"/>
    </w:rPr>
  </w:style>
  <w:style w:type="paragraph" w:styleId="ae">
    <w:name w:val="No Spacing"/>
    <w:uiPriority w:val="1"/>
    <w:qFormat/>
    <w:rsid w:val="007A11EE"/>
    <w:rPr>
      <w:rFonts w:ascii="Calibri" w:hAnsi="Calibri" w:cs="Calibri"/>
      <w:sz w:val="22"/>
      <w:szCs w:val="22"/>
    </w:rPr>
  </w:style>
  <w:style w:type="paragraph" w:styleId="af">
    <w:name w:val="Normal (Web)"/>
    <w:basedOn w:val="a"/>
    <w:uiPriority w:val="99"/>
    <w:unhideWhenUsed/>
    <w:rsid w:val="007A11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632B5-ACB4-4292-892F-ACA38498D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3</TotalTime>
  <Pages>1</Pages>
  <Words>2227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2021-08-03T06:22:00Z</cp:lastPrinted>
  <dcterms:created xsi:type="dcterms:W3CDTF">2021-08-25T08:49:00Z</dcterms:created>
  <dcterms:modified xsi:type="dcterms:W3CDTF">2021-08-25T08:52:00Z</dcterms:modified>
</cp:coreProperties>
</file>