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4436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9089A" w:rsidP="00872883">
      <w:pPr>
        <w:spacing w:before="120"/>
        <w:rPr>
          <w:sz w:val="28"/>
        </w:rPr>
      </w:pPr>
      <w:r>
        <w:rPr>
          <w:sz w:val="28"/>
        </w:rPr>
        <w:t>27</w:t>
      </w:r>
      <w:r w:rsidR="00344363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111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344363" w:rsidP="00872883">
      <w:pPr>
        <w:ind w:right="6065"/>
        <w:jc w:val="both"/>
        <w:rPr>
          <w:sz w:val="28"/>
        </w:rPr>
      </w:pPr>
      <w:bookmarkStart w:id="2" w:name="Наименование"/>
      <w:bookmarkEnd w:id="2"/>
      <w:r w:rsidRPr="00D24C94">
        <w:rPr>
          <w:bCs/>
          <w:sz w:val="28"/>
          <w:szCs w:val="28"/>
        </w:rPr>
        <w:t>О внесении изменений в постановление Администрации Белокал</w:t>
      </w:r>
      <w:r>
        <w:rPr>
          <w:bCs/>
          <w:sz w:val="28"/>
          <w:szCs w:val="28"/>
        </w:rPr>
        <w:t>итвинского района от 18.11.2013</w:t>
      </w:r>
      <w:r w:rsidRPr="00D24C94">
        <w:rPr>
          <w:bCs/>
          <w:sz w:val="28"/>
          <w:szCs w:val="28"/>
        </w:rPr>
        <w:t xml:space="preserve"> № 2048</w:t>
      </w:r>
    </w:p>
    <w:p w:rsidR="00872883" w:rsidRPr="00C96E82" w:rsidRDefault="00872883" w:rsidP="00CC3C3B">
      <w:pPr>
        <w:ind w:right="6065"/>
        <w:jc w:val="both"/>
        <w:rPr>
          <w:sz w:val="28"/>
        </w:rPr>
      </w:pPr>
    </w:p>
    <w:p w:rsidR="00344363" w:rsidRPr="00D24C94" w:rsidRDefault="00344363" w:rsidP="00CC3C3B">
      <w:pPr>
        <w:ind w:firstLine="709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В соответствии </w:t>
      </w:r>
      <w:r w:rsidRPr="00D24C94">
        <w:rPr>
          <w:sz w:val="28"/>
          <w:szCs w:val="28"/>
          <w:lang w:eastAsia="en-US"/>
        </w:rPr>
        <w:t xml:space="preserve">постановлением </w:t>
      </w:r>
      <w:r w:rsidRPr="00D24C94">
        <w:rPr>
          <w:sz w:val="28"/>
          <w:szCs w:val="28"/>
        </w:rPr>
        <w:t xml:space="preserve">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 и распоряжением Администрации Белокалитвинского района от 19.08.2013 № 98 </w:t>
      </w:r>
      <w:r w:rsidR="00CC3C3B">
        <w:rPr>
          <w:sz w:val="28"/>
          <w:szCs w:val="28"/>
        </w:rPr>
        <w:t xml:space="preserve">                       </w:t>
      </w:r>
      <w:proofErr w:type="gramStart"/>
      <w:r w:rsidR="00CC3C3B">
        <w:rPr>
          <w:sz w:val="28"/>
          <w:szCs w:val="28"/>
        </w:rPr>
        <w:t xml:space="preserve">   </w:t>
      </w:r>
      <w:r w:rsidRPr="00D24C94">
        <w:rPr>
          <w:sz w:val="28"/>
          <w:szCs w:val="28"/>
        </w:rPr>
        <w:t>«</w:t>
      </w:r>
      <w:proofErr w:type="gramEnd"/>
      <w:r w:rsidRPr="00D24C94">
        <w:rPr>
          <w:sz w:val="28"/>
          <w:szCs w:val="28"/>
        </w:rPr>
        <w:t xml:space="preserve">Об утверждении Перечня муниципальных программ Белокалитвинского района», в целях корректировки бюджетных средств программных мероприятий, </w:t>
      </w:r>
    </w:p>
    <w:p w:rsidR="00344363" w:rsidRPr="00D24C94" w:rsidRDefault="00344363" w:rsidP="00344363">
      <w:pPr>
        <w:spacing w:line="216" w:lineRule="auto"/>
        <w:jc w:val="both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</w:t>
      </w:r>
    </w:p>
    <w:p w:rsidR="00344363" w:rsidRDefault="00344363" w:rsidP="00344363">
      <w:pPr>
        <w:spacing w:line="216" w:lineRule="auto"/>
        <w:jc w:val="both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         ПОСТАНОВЛЯ</w:t>
      </w:r>
      <w:r>
        <w:rPr>
          <w:bCs/>
          <w:sz w:val="28"/>
          <w:szCs w:val="28"/>
        </w:rPr>
        <w:t>Ю</w:t>
      </w:r>
      <w:r w:rsidRPr="00D24C94">
        <w:rPr>
          <w:bCs/>
          <w:sz w:val="28"/>
          <w:szCs w:val="28"/>
        </w:rPr>
        <w:t>:</w:t>
      </w:r>
    </w:p>
    <w:p w:rsidR="00344363" w:rsidRDefault="00344363" w:rsidP="00344363">
      <w:pPr>
        <w:tabs>
          <w:tab w:val="left" w:pos="39"/>
        </w:tabs>
        <w:spacing w:line="228" w:lineRule="auto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D24C94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приложение к постановлению Администрации Белокалитвинского района от 18.11.2013 № 2048 «Об утверждении муниципальной программы Белокалитвинского района «Обеспечение доступным и комфортным жильем населения Белокалитвинского района» (далее по тексту – Программа)</w:t>
      </w:r>
      <w:r w:rsidRPr="005978E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344363" w:rsidRDefault="00344363" w:rsidP="003443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«Ресурсное обеспечение программы» </w:t>
      </w:r>
      <w:r>
        <w:rPr>
          <w:color w:val="000000"/>
          <w:sz w:val="28"/>
          <w:szCs w:val="28"/>
        </w:rPr>
        <w:t>паспорта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9629" w:type="dxa"/>
        <w:tblInd w:w="-55" w:type="dxa"/>
        <w:tblCellMar>
          <w:left w:w="53" w:type="dxa"/>
        </w:tblCellMar>
        <w:tblLook w:val="00A0" w:firstRow="1" w:lastRow="0" w:firstColumn="1" w:lastColumn="0" w:noHBand="0" w:noVBand="0"/>
      </w:tblPr>
      <w:tblGrid>
        <w:gridCol w:w="2715"/>
        <w:gridCol w:w="6914"/>
      </w:tblGrid>
      <w:tr w:rsidR="00344363" w:rsidRPr="00D32F8E" w:rsidTr="000E6D55">
        <w:tc>
          <w:tcPr>
            <w:tcW w:w="2715" w:type="dxa"/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rPr>
                <w:color w:val="000000"/>
                <w:sz w:val="28"/>
                <w:szCs w:val="28"/>
              </w:rPr>
            </w:pPr>
            <w:r w:rsidRPr="00D32F8E">
              <w:rPr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4" w:type="dxa"/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Общий объем финансирования Программы на весь период – </w:t>
            </w:r>
            <w:r>
              <w:rPr>
                <w:sz w:val="28"/>
                <w:szCs w:val="28"/>
              </w:rPr>
              <w:t>1</w:t>
            </w:r>
            <w:r w:rsidRPr="00D32F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917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187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90</w:t>
            </w:r>
            <w:r w:rsidRPr="00D32F8E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473 719,20 тыс. рублей;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270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261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429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366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2</w:t>
            </w:r>
            <w:r>
              <w:rPr>
                <w:sz w:val="28"/>
                <w:szCs w:val="28"/>
              </w:rPr>
              <w:t>2</w:t>
            </w:r>
            <w:r w:rsidRPr="00D32F8E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015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261 412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261 412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объем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20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650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16 553,20 тыс. руб.</w:t>
            </w:r>
          </w:p>
          <w:p w:rsidR="00344363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2015 году – 2 612,00 тыс. руб.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2017 году – 1485,10 тыс. руб.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4</w:t>
            </w:r>
            <w:r>
              <w:rPr>
                <w:sz w:val="28"/>
                <w:szCs w:val="28"/>
              </w:rPr>
              <w:t>51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306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161 504,60 тыс. руб.;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2015 году – 66 491,90 тыс. руб.;</w:t>
            </w:r>
          </w:p>
          <w:p w:rsidR="00344363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2016 году – 216 064,40 тыс. руб.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7</w:t>
            </w:r>
            <w:r w:rsidRPr="00D32F8E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7 245</w:t>
            </w:r>
            <w:r w:rsidRPr="00D32F8E">
              <w:rPr>
                <w:sz w:val="28"/>
                <w:szCs w:val="28"/>
              </w:rPr>
              <w:t>,40 тыс. руб.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объем финансирования за счет средств областного бюджета – </w:t>
            </w:r>
            <w:r>
              <w:rPr>
                <w:sz w:val="28"/>
                <w:szCs w:val="28"/>
              </w:rPr>
              <w:t>1 391 593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  <w:r w:rsidRPr="00D32F8E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282 744,20 тыс. рублей;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194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202 169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200</w:t>
            </w:r>
            <w:r w:rsidRPr="00D32F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633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255</w:t>
            </w:r>
            <w:r w:rsidRPr="00D32F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975</w:t>
            </w:r>
            <w:r w:rsidRPr="00D32F8E">
              <w:rPr>
                <w:sz w:val="28"/>
                <w:szCs w:val="28"/>
              </w:rPr>
              <w:t>,10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255</w:t>
            </w:r>
            <w:r w:rsidRPr="00D32F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975</w:t>
            </w:r>
            <w:r w:rsidRPr="00D32F8E">
              <w:rPr>
                <w:sz w:val="28"/>
                <w:szCs w:val="28"/>
              </w:rPr>
              <w:t>,10 тыс. рублей;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объем финансирования за счет средств местного бюджета – </w:t>
            </w:r>
            <w:r>
              <w:rPr>
                <w:sz w:val="28"/>
                <w:szCs w:val="28"/>
              </w:rPr>
              <w:t>53 638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>в 2014 году – 12 917,2 тыс. рублей;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>в 2015 году – 7 061,60 тыс. рублей;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11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132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11</w:t>
            </w:r>
            <w:r w:rsidRPr="00D32F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651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2018 году – 5 </w:t>
            </w:r>
            <w:r>
              <w:rPr>
                <w:sz w:val="28"/>
                <w:szCs w:val="28"/>
              </w:rPr>
              <w:t>437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2019 году – 5 </w:t>
            </w:r>
            <w:r>
              <w:rPr>
                <w:sz w:val="28"/>
                <w:szCs w:val="28"/>
              </w:rPr>
              <w:t>437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344363" w:rsidRDefault="00344363" w:rsidP="00344363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Раздел 4 Программы изложить в следующей редакции:</w:t>
      </w:r>
    </w:p>
    <w:p w:rsidR="00344363" w:rsidRPr="009F69F0" w:rsidRDefault="00344363" w:rsidP="00344363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9F69F0">
        <w:rPr>
          <w:sz w:val="28"/>
          <w:szCs w:val="28"/>
          <w:lang w:eastAsia="en-US"/>
        </w:rPr>
        <w:t>Раздел 4. Информация по ресурсному обеспечению Программы.</w:t>
      </w:r>
    </w:p>
    <w:p w:rsidR="00344363" w:rsidRPr="00D32F8E" w:rsidRDefault="00344363" w:rsidP="00344363">
      <w:pPr>
        <w:jc w:val="both"/>
      </w:pPr>
      <w:r w:rsidRPr="00D32F8E">
        <w:rPr>
          <w:sz w:val="28"/>
          <w:szCs w:val="28"/>
        </w:rPr>
        <w:t xml:space="preserve">Общий объем финансирования Программы на весь период – </w:t>
      </w:r>
      <w:r>
        <w:rPr>
          <w:sz w:val="28"/>
          <w:szCs w:val="28"/>
        </w:rPr>
        <w:t>1</w:t>
      </w:r>
      <w:r w:rsidRPr="00D32F8E">
        <w:rPr>
          <w:sz w:val="28"/>
          <w:szCs w:val="28"/>
        </w:rPr>
        <w:t xml:space="preserve"> </w:t>
      </w:r>
      <w:r>
        <w:rPr>
          <w:sz w:val="28"/>
          <w:szCs w:val="28"/>
        </w:rPr>
        <w:t>917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187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90</w:t>
      </w:r>
      <w:r w:rsidRPr="00D32F8E">
        <w:rPr>
          <w:sz w:val="28"/>
          <w:szCs w:val="28"/>
        </w:rPr>
        <w:t xml:space="preserve"> тыс. рублей, в том числе по годам реализации: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473 719,20 тыс. рублей;</w:t>
      </w:r>
    </w:p>
    <w:p w:rsidR="00344363" w:rsidRPr="00D32F8E" w:rsidRDefault="00344363" w:rsidP="00344363">
      <w:pPr>
        <w:jc w:val="both"/>
      </w:pPr>
      <w:r w:rsidRPr="00D32F8E">
        <w:rPr>
          <w:sz w:val="28"/>
          <w:szCs w:val="28"/>
        </w:rPr>
        <w:t xml:space="preserve">в 2015 году – </w:t>
      </w:r>
      <w:r>
        <w:rPr>
          <w:sz w:val="28"/>
          <w:szCs w:val="28"/>
        </w:rPr>
        <w:t>270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261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D32F8E">
        <w:rPr>
          <w:sz w:val="28"/>
          <w:szCs w:val="28"/>
        </w:rPr>
        <w:t>0 тыс. рублей;</w:t>
      </w:r>
    </w:p>
    <w:p w:rsidR="00344363" w:rsidRPr="00D32F8E" w:rsidRDefault="00344363" w:rsidP="00344363">
      <w:pPr>
        <w:jc w:val="both"/>
      </w:pPr>
      <w:r w:rsidRPr="00D32F8E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429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366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D32F8E">
        <w:rPr>
          <w:sz w:val="28"/>
          <w:szCs w:val="28"/>
        </w:rPr>
        <w:t>0 тыс. рублей;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2017 году – 2</w:t>
      </w:r>
      <w:r>
        <w:rPr>
          <w:sz w:val="28"/>
          <w:szCs w:val="28"/>
        </w:rPr>
        <w:t>2</w:t>
      </w:r>
      <w:r w:rsidRPr="00D32F8E">
        <w:rPr>
          <w:sz w:val="28"/>
          <w:szCs w:val="28"/>
        </w:rPr>
        <w:t xml:space="preserve">1 </w:t>
      </w:r>
      <w:r>
        <w:rPr>
          <w:sz w:val="28"/>
          <w:szCs w:val="28"/>
        </w:rPr>
        <w:t>015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D32F8E">
        <w:rPr>
          <w:sz w:val="28"/>
          <w:szCs w:val="28"/>
        </w:rPr>
        <w:t>0 тыс. рублей;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 xml:space="preserve">в 2018 году – </w:t>
      </w:r>
      <w:r>
        <w:rPr>
          <w:sz w:val="28"/>
          <w:szCs w:val="28"/>
        </w:rPr>
        <w:t>261 412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D32F8E">
        <w:rPr>
          <w:sz w:val="28"/>
          <w:szCs w:val="28"/>
        </w:rPr>
        <w:t>0 тыс. рублей;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 xml:space="preserve">в 2019 году – </w:t>
      </w:r>
      <w:r>
        <w:rPr>
          <w:sz w:val="28"/>
          <w:szCs w:val="28"/>
        </w:rPr>
        <w:t>261 412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D32F8E">
        <w:rPr>
          <w:sz w:val="28"/>
          <w:szCs w:val="28"/>
        </w:rPr>
        <w:t>0 тыс. рублей;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 xml:space="preserve">объем финансирования за счет средств федерального бюджета – </w:t>
      </w:r>
      <w:r>
        <w:rPr>
          <w:sz w:val="28"/>
          <w:szCs w:val="28"/>
        </w:rPr>
        <w:t>20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650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D32F8E">
        <w:rPr>
          <w:sz w:val="28"/>
          <w:szCs w:val="28"/>
        </w:rPr>
        <w:t>0 тыс. рублей, в том числе по годам реализации: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16 553,20 тыс. руб.</w:t>
      </w:r>
    </w:p>
    <w:p w:rsidR="00344363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2015 году – 2 612,00 тыс. руб.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>
        <w:rPr>
          <w:sz w:val="28"/>
          <w:szCs w:val="28"/>
        </w:rPr>
        <w:t>в 2017 году – 1485,10 тыс. руб.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объем финансирования за счет средств Фонда содействия реформированию ЖКХ – 4</w:t>
      </w:r>
      <w:r>
        <w:rPr>
          <w:sz w:val="28"/>
          <w:szCs w:val="28"/>
        </w:rPr>
        <w:t>51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306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D32F8E">
        <w:rPr>
          <w:sz w:val="28"/>
          <w:szCs w:val="28"/>
        </w:rPr>
        <w:t>0 тыс. рублей, в том числе по годам реализации: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161 504,60 тыс. руб.;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2015 году – 66 491,90 тыс. руб.;</w:t>
      </w:r>
    </w:p>
    <w:p w:rsidR="00344363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lastRenderedPageBreak/>
        <w:t>в 2016 году – 216 064,40 тыс. руб.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</w:t>
      </w:r>
      <w:r>
        <w:rPr>
          <w:sz w:val="28"/>
          <w:szCs w:val="28"/>
        </w:rPr>
        <w:t>7</w:t>
      </w:r>
      <w:r w:rsidRPr="00D32F8E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7 245</w:t>
      </w:r>
      <w:r w:rsidRPr="00D32F8E">
        <w:rPr>
          <w:sz w:val="28"/>
          <w:szCs w:val="28"/>
        </w:rPr>
        <w:t>,40 тыс. руб.</w:t>
      </w:r>
    </w:p>
    <w:p w:rsidR="00344363" w:rsidRPr="00D32F8E" w:rsidRDefault="00344363" w:rsidP="00344363">
      <w:pPr>
        <w:jc w:val="both"/>
      </w:pPr>
      <w:r w:rsidRPr="00D32F8E">
        <w:rPr>
          <w:sz w:val="28"/>
          <w:szCs w:val="28"/>
        </w:rPr>
        <w:t xml:space="preserve">объем финансирования за счет средств областного бюджета – </w:t>
      </w:r>
      <w:r>
        <w:rPr>
          <w:sz w:val="28"/>
          <w:szCs w:val="28"/>
        </w:rPr>
        <w:t>1 391 593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10</w:t>
      </w:r>
      <w:r w:rsidRPr="00D32F8E">
        <w:rPr>
          <w:sz w:val="28"/>
          <w:szCs w:val="28"/>
        </w:rPr>
        <w:t xml:space="preserve"> тыс. рублей, в том числе по годам реализации: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282 744,20 тыс. рублей;</w:t>
      </w:r>
    </w:p>
    <w:p w:rsidR="00344363" w:rsidRPr="00D32F8E" w:rsidRDefault="00344363" w:rsidP="00344363">
      <w:pPr>
        <w:jc w:val="both"/>
      </w:pPr>
      <w:r w:rsidRPr="00D32F8E">
        <w:rPr>
          <w:sz w:val="28"/>
          <w:szCs w:val="28"/>
        </w:rPr>
        <w:t xml:space="preserve">в 2015 году – </w:t>
      </w:r>
      <w:r>
        <w:rPr>
          <w:sz w:val="28"/>
          <w:szCs w:val="28"/>
        </w:rPr>
        <w:t>194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096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D32F8E">
        <w:rPr>
          <w:sz w:val="28"/>
          <w:szCs w:val="28"/>
        </w:rPr>
        <w:t>0 тыс. рублей;</w:t>
      </w:r>
    </w:p>
    <w:p w:rsidR="00344363" w:rsidRPr="00D32F8E" w:rsidRDefault="00344363" w:rsidP="00344363">
      <w:pPr>
        <w:jc w:val="both"/>
      </w:pPr>
      <w:r w:rsidRPr="00D32F8E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202 169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D32F8E">
        <w:rPr>
          <w:sz w:val="28"/>
          <w:szCs w:val="28"/>
        </w:rPr>
        <w:t>0 тыс. рублей;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 xml:space="preserve">в 2017 году – </w:t>
      </w:r>
      <w:r>
        <w:rPr>
          <w:sz w:val="28"/>
          <w:szCs w:val="28"/>
        </w:rPr>
        <w:t>200</w:t>
      </w:r>
      <w:r w:rsidRPr="00D32F8E">
        <w:rPr>
          <w:sz w:val="28"/>
          <w:szCs w:val="28"/>
        </w:rPr>
        <w:t xml:space="preserve"> </w:t>
      </w:r>
      <w:r>
        <w:rPr>
          <w:sz w:val="28"/>
          <w:szCs w:val="28"/>
        </w:rPr>
        <w:t>633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D32F8E">
        <w:rPr>
          <w:sz w:val="28"/>
          <w:szCs w:val="28"/>
        </w:rPr>
        <w:t>0 тыс. рублей;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 xml:space="preserve">в 2018 году – </w:t>
      </w:r>
      <w:r>
        <w:rPr>
          <w:sz w:val="28"/>
          <w:szCs w:val="28"/>
        </w:rPr>
        <w:t>255</w:t>
      </w:r>
      <w:r w:rsidRPr="00D32F8E">
        <w:rPr>
          <w:sz w:val="28"/>
          <w:szCs w:val="28"/>
        </w:rPr>
        <w:t xml:space="preserve"> </w:t>
      </w:r>
      <w:r>
        <w:rPr>
          <w:sz w:val="28"/>
          <w:szCs w:val="28"/>
        </w:rPr>
        <w:t>975</w:t>
      </w:r>
      <w:r w:rsidRPr="00D32F8E">
        <w:rPr>
          <w:sz w:val="28"/>
          <w:szCs w:val="28"/>
        </w:rPr>
        <w:t>,10 тыс. рублей;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 xml:space="preserve">в 2019 году – </w:t>
      </w:r>
      <w:r>
        <w:rPr>
          <w:sz w:val="28"/>
          <w:szCs w:val="28"/>
        </w:rPr>
        <w:t>255</w:t>
      </w:r>
      <w:r w:rsidRPr="00D32F8E">
        <w:rPr>
          <w:sz w:val="28"/>
          <w:szCs w:val="28"/>
        </w:rPr>
        <w:t xml:space="preserve"> </w:t>
      </w:r>
      <w:r>
        <w:rPr>
          <w:sz w:val="28"/>
          <w:szCs w:val="28"/>
        </w:rPr>
        <w:t>975</w:t>
      </w:r>
      <w:r w:rsidRPr="00D32F8E">
        <w:rPr>
          <w:sz w:val="28"/>
          <w:szCs w:val="28"/>
        </w:rPr>
        <w:t>,10 тыс. рублей;</w:t>
      </w:r>
    </w:p>
    <w:p w:rsidR="00344363" w:rsidRPr="00D32F8E" w:rsidRDefault="00344363" w:rsidP="00344363">
      <w:pPr>
        <w:jc w:val="both"/>
      </w:pPr>
      <w:r w:rsidRPr="00D32F8E">
        <w:rPr>
          <w:sz w:val="28"/>
          <w:szCs w:val="28"/>
        </w:rPr>
        <w:t xml:space="preserve">объем финансирования за счет средств местного бюджета – </w:t>
      </w:r>
      <w:r>
        <w:rPr>
          <w:sz w:val="28"/>
          <w:szCs w:val="28"/>
        </w:rPr>
        <w:t>53 638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D32F8E">
        <w:rPr>
          <w:sz w:val="28"/>
          <w:szCs w:val="28"/>
        </w:rPr>
        <w:t>0 тыс. рублей, в том числе по годам реализации:</w:t>
      </w:r>
    </w:p>
    <w:p w:rsidR="00344363" w:rsidRPr="00D32F8E" w:rsidRDefault="00344363" w:rsidP="00344363">
      <w:pPr>
        <w:jc w:val="both"/>
      </w:pPr>
      <w:r w:rsidRPr="00D32F8E">
        <w:rPr>
          <w:sz w:val="28"/>
          <w:szCs w:val="28"/>
        </w:rPr>
        <w:t>в 2014 году – 12 917,2 тыс. рублей;</w:t>
      </w:r>
    </w:p>
    <w:p w:rsidR="00344363" w:rsidRPr="00D32F8E" w:rsidRDefault="00344363" w:rsidP="00344363">
      <w:pPr>
        <w:jc w:val="both"/>
      </w:pPr>
      <w:r w:rsidRPr="00D32F8E">
        <w:rPr>
          <w:sz w:val="28"/>
          <w:szCs w:val="28"/>
        </w:rPr>
        <w:t>в 2015 году – 7 061,60 тыс. рублей;</w:t>
      </w:r>
    </w:p>
    <w:p w:rsidR="00344363" w:rsidRPr="00D32F8E" w:rsidRDefault="00344363" w:rsidP="00344363">
      <w:pPr>
        <w:jc w:val="both"/>
      </w:pPr>
      <w:r w:rsidRPr="00D32F8E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11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132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D32F8E">
        <w:rPr>
          <w:sz w:val="28"/>
          <w:szCs w:val="28"/>
        </w:rPr>
        <w:t>0 тыс. рублей;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 xml:space="preserve">в 2017 году – </w:t>
      </w:r>
      <w:r>
        <w:rPr>
          <w:sz w:val="28"/>
          <w:szCs w:val="28"/>
        </w:rPr>
        <w:t>11</w:t>
      </w:r>
      <w:r w:rsidRPr="00D32F8E">
        <w:rPr>
          <w:sz w:val="28"/>
          <w:szCs w:val="28"/>
        </w:rPr>
        <w:t xml:space="preserve"> </w:t>
      </w:r>
      <w:r>
        <w:rPr>
          <w:sz w:val="28"/>
          <w:szCs w:val="28"/>
        </w:rPr>
        <w:t>651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D32F8E">
        <w:rPr>
          <w:sz w:val="28"/>
          <w:szCs w:val="28"/>
        </w:rPr>
        <w:t>0 тыс. рублей;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 xml:space="preserve">в 2018 году – 5 </w:t>
      </w:r>
      <w:r>
        <w:rPr>
          <w:sz w:val="28"/>
          <w:szCs w:val="28"/>
        </w:rPr>
        <w:t>437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D32F8E">
        <w:rPr>
          <w:sz w:val="28"/>
          <w:szCs w:val="28"/>
        </w:rPr>
        <w:t>0 тыс. рублей;</w:t>
      </w:r>
    </w:p>
    <w:p w:rsidR="00344363" w:rsidRDefault="00344363" w:rsidP="00344363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 xml:space="preserve">в 2019 году – 5 </w:t>
      </w:r>
      <w:r>
        <w:rPr>
          <w:sz w:val="28"/>
          <w:szCs w:val="28"/>
        </w:rPr>
        <w:t>437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D32F8E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r w:rsidRPr="00D32F8E">
        <w:rPr>
          <w:sz w:val="28"/>
          <w:szCs w:val="28"/>
        </w:rPr>
        <w:t>.</w:t>
      </w:r>
    </w:p>
    <w:p w:rsidR="00344363" w:rsidRDefault="00344363" w:rsidP="00CC3C3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софинансирования расходов областного бюджета на мероприятия по переселению граждан из многоквартирного жилищного фонда,</w:t>
      </w:r>
      <w:r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344363" w:rsidRDefault="00344363" w:rsidP="00C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 бюджета на реализацию подпрограммы приведены в приложении № 4.</w:t>
      </w:r>
    </w:p>
    <w:p w:rsidR="00344363" w:rsidRDefault="00344363" w:rsidP="00CC3C3B">
      <w:pPr>
        <w:tabs>
          <w:tab w:val="left" w:pos="39"/>
          <w:tab w:val="left" w:pos="683"/>
          <w:tab w:val="left" w:pos="733"/>
        </w:tabs>
        <w:spacing w:line="228" w:lineRule="auto"/>
        <w:ind w:lef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подпрограммы приведены </w:t>
      </w:r>
      <w:r>
        <w:rPr>
          <w:sz w:val="28"/>
          <w:szCs w:val="28"/>
          <w:lang w:eastAsia="en-US"/>
        </w:rPr>
        <w:t>в приложении № 5.»</w:t>
      </w:r>
    </w:p>
    <w:p w:rsidR="00344363" w:rsidRDefault="00344363" w:rsidP="00CC3C3B">
      <w:pPr>
        <w:tabs>
          <w:tab w:val="left" w:pos="39"/>
          <w:tab w:val="left" w:pos="683"/>
          <w:tab w:val="left" w:pos="733"/>
        </w:tabs>
        <w:spacing w:line="228" w:lineRule="auto"/>
        <w:ind w:lef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1.3. Пункт 8.1 раздела 8 «Ресурсное обеспечение Программы» изложить в следующей редакции:</w:t>
      </w:r>
    </w:p>
    <w:tbl>
      <w:tblPr>
        <w:tblW w:w="9629" w:type="dxa"/>
        <w:tblInd w:w="-55" w:type="dxa"/>
        <w:tblCellMar>
          <w:left w:w="53" w:type="dxa"/>
        </w:tblCellMar>
        <w:tblLook w:val="00A0" w:firstRow="1" w:lastRow="0" w:firstColumn="1" w:lastColumn="0" w:noHBand="0" w:noVBand="0"/>
      </w:tblPr>
      <w:tblGrid>
        <w:gridCol w:w="2710"/>
        <w:gridCol w:w="6919"/>
      </w:tblGrid>
      <w:tr w:rsidR="00344363" w:rsidRPr="00D32F8E" w:rsidTr="000E6D55">
        <w:tc>
          <w:tcPr>
            <w:tcW w:w="2710" w:type="dxa"/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both"/>
              <w:rPr>
                <w:color w:val="000000"/>
                <w:sz w:val="28"/>
                <w:szCs w:val="28"/>
              </w:rPr>
            </w:pPr>
            <w:r w:rsidRPr="00D32F8E">
              <w:rPr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9" w:type="dxa"/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Общий объем финансирования Программы на весь период – </w:t>
            </w:r>
            <w:r>
              <w:rPr>
                <w:sz w:val="28"/>
                <w:szCs w:val="28"/>
              </w:rPr>
              <w:t>1</w:t>
            </w:r>
            <w:r w:rsidRPr="00D32F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917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187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90</w:t>
            </w:r>
            <w:r w:rsidRPr="00D32F8E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473 719,20 тыс. рублей;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270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261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429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366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2</w:t>
            </w:r>
            <w:r>
              <w:rPr>
                <w:sz w:val="28"/>
                <w:szCs w:val="28"/>
              </w:rPr>
              <w:t>2</w:t>
            </w:r>
            <w:r w:rsidRPr="00D32F8E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015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261 412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261 412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объем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20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650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16 553,20 тыс. руб.</w:t>
            </w:r>
          </w:p>
          <w:p w:rsidR="00344363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lastRenderedPageBreak/>
              <w:t>в 2015 году – 2 612,00 тыс. руб.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1485,10 тыс. руб.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4</w:t>
            </w:r>
            <w:r>
              <w:rPr>
                <w:sz w:val="28"/>
                <w:szCs w:val="28"/>
              </w:rPr>
              <w:t>51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306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161 504,60 тыс. руб.;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2015 году – 66 491,90 тыс. руб.;</w:t>
            </w:r>
          </w:p>
          <w:p w:rsidR="00344363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2016 году – 216 064,40 тыс. руб.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7</w:t>
            </w:r>
            <w:r w:rsidRPr="00D32F8E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7 245</w:t>
            </w:r>
            <w:r w:rsidRPr="00D32F8E">
              <w:rPr>
                <w:sz w:val="28"/>
                <w:szCs w:val="28"/>
              </w:rPr>
              <w:t>,40 тыс. руб.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объем финансирования за счет средств областного бюджета – </w:t>
            </w:r>
            <w:r>
              <w:rPr>
                <w:sz w:val="28"/>
                <w:szCs w:val="28"/>
              </w:rPr>
              <w:t>1 391 593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  <w:r w:rsidRPr="00D32F8E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282 744,20 тыс. рублей;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194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202 169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200</w:t>
            </w:r>
            <w:r w:rsidRPr="00D32F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633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255</w:t>
            </w:r>
            <w:r w:rsidRPr="00D32F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975</w:t>
            </w:r>
            <w:r w:rsidRPr="00D32F8E">
              <w:rPr>
                <w:sz w:val="28"/>
                <w:szCs w:val="28"/>
              </w:rPr>
              <w:t>,10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255</w:t>
            </w:r>
            <w:r w:rsidRPr="00D32F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975</w:t>
            </w:r>
            <w:r w:rsidRPr="00D32F8E">
              <w:rPr>
                <w:sz w:val="28"/>
                <w:szCs w:val="28"/>
              </w:rPr>
              <w:t>,10 тыс. рублей;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объем финансирования за счет средств местного бюджета – </w:t>
            </w:r>
            <w:r>
              <w:rPr>
                <w:sz w:val="28"/>
                <w:szCs w:val="28"/>
              </w:rPr>
              <w:t>53 638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>в 2014 году – 12 917,2 тыс. рублей;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>в 2015 году – 7 061,60 тыс. рублей;</w:t>
            </w:r>
          </w:p>
          <w:p w:rsidR="00344363" w:rsidRPr="00D32F8E" w:rsidRDefault="00344363" w:rsidP="000E6D55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11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132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11</w:t>
            </w:r>
            <w:r w:rsidRPr="00D32F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651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2018 году – 5 </w:t>
            </w:r>
            <w:r>
              <w:rPr>
                <w:sz w:val="28"/>
                <w:szCs w:val="28"/>
              </w:rPr>
              <w:t>437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344363" w:rsidRPr="00D32F8E" w:rsidRDefault="00344363" w:rsidP="000E6D55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2019 году – 5 </w:t>
            </w:r>
            <w:r>
              <w:rPr>
                <w:sz w:val="28"/>
                <w:szCs w:val="28"/>
              </w:rPr>
              <w:t>437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</w:t>
            </w:r>
            <w:r w:rsidRPr="00D32F8E">
              <w:rPr>
                <w:sz w:val="28"/>
                <w:szCs w:val="28"/>
              </w:rPr>
              <w:t>.</w:t>
            </w:r>
          </w:p>
        </w:tc>
      </w:tr>
    </w:tbl>
    <w:p w:rsidR="00344363" w:rsidRDefault="00344363" w:rsidP="00CC3C3B">
      <w:pPr>
        <w:tabs>
          <w:tab w:val="left" w:pos="39"/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Подпункты 8.5.1 – 8.5.3 пункта 8.5 раздела 8 Программы изложить в следующей редакции:</w:t>
      </w:r>
    </w:p>
    <w:p w:rsidR="00344363" w:rsidRDefault="00344363" w:rsidP="00CC3C3B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32F8E">
        <w:rPr>
          <w:sz w:val="28"/>
          <w:szCs w:val="28"/>
        </w:rPr>
        <w:t>8.5.1.Переселение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реконструкции.</w:t>
      </w:r>
    </w:p>
    <w:p w:rsidR="00344363" w:rsidRPr="00D32F8E" w:rsidRDefault="00344363" w:rsidP="00344363">
      <w:pPr>
        <w:jc w:val="both"/>
        <w:rPr>
          <w:sz w:val="28"/>
          <w:szCs w:val="28"/>
        </w:rPr>
      </w:pPr>
    </w:p>
    <w:p w:rsidR="00344363" w:rsidRPr="00D32F8E" w:rsidRDefault="00344363" w:rsidP="00344363">
      <w:pPr>
        <w:jc w:val="both"/>
      </w:pPr>
      <w:r w:rsidRPr="00D32F8E">
        <w:rPr>
          <w:sz w:val="28"/>
          <w:szCs w:val="28"/>
        </w:rPr>
        <w:t xml:space="preserve">Общий объем финансирования подпрограммы на весь период – </w:t>
      </w:r>
      <w:r>
        <w:rPr>
          <w:sz w:val="28"/>
          <w:szCs w:val="28"/>
        </w:rPr>
        <w:t>1734650,70</w:t>
      </w:r>
      <w:r w:rsidRPr="00D32F8E">
        <w:rPr>
          <w:sz w:val="28"/>
          <w:szCs w:val="28"/>
        </w:rPr>
        <w:t xml:space="preserve"> тыс. рублей, в том числе по годам реализации:</w:t>
      </w:r>
    </w:p>
    <w:p w:rsidR="00344363" w:rsidRPr="00D32F8E" w:rsidRDefault="00344363" w:rsidP="00344363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2014 году – 425</w:t>
      </w:r>
      <w:r>
        <w:rPr>
          <w:sz w:val="28"/>
          <w:szCs w:val="28"/>
          <w:lang w:eastAsia="en-US"/>
        </w:rPr>
        <w:t xml:space="preserve"> </w:t>
      </w:r>
      <w:r w:rsidRPr="00D32F8E">
        <w:rPr>
          <w:sz w:val="28"/>
          <w:szCs w:val="28"/>
          <w:lang w:eastAsia="en-US"/>
        </w:rPr>
        <w:t>194,5 тыс. рублей (из них: 161504,6 – Фонд содействия реформированию ЖКХ; 250923,2 - областной бюджет; 12766,7 - местный бюджет);</w:t>
      </w:r>
    </w:p>
    <w:p w:rsidR="00344363" w:rsidRPr="00D32F8E" w:rsidRDefault="00344363" w:rsidP="00344363">
      <w:pPr>
        <w:jc w:val="both"/>
      </w:pPr>
      <w:r w:rsidRPr="00D32F8E">
        <w:rPr>
          <w:sz w:val="28"/>
          <w:szCs w:val="28"/>
          <w:lang w:eastAsia="en-US"/>
        </w:rPr>
        <w:t xml:space="preserve">в 2015 году – </w:t>
      </w:r>
      <w:r>
        <w:rPr>
          <w:sz w:val="28"/>
          <w:szCs w:val="28"/>
          <w:lang w:eastAsia="en-US"/>
        </w:rPr>
        <w:t>225 229,6</w:t>
      </w:r>
      <w:r w:rsidRPr="00D32F8E">
        <w:rPr>
          <w:sz w:val="28"/>
          <w:szCs w:val="28"/>
          <w:lang w:eastAsia="en-US"/>
        </w:rPr>
        <w:t xml:space="preserve"> тыс. рублей (из них: 66491,9 – Фонд содействия реформированию ЖКХ; </w:t>
      </w:r>
      <w:r>
        <w:rPr>
          <w:sz w:val="28"/>
          <w:szCs w:val="28"/>
          <w:lang w:eastAsia="en-US"/>
        </w:rPr>
        <w:t>152189,2</w:t>
      </w:r>
      <w:r w:rsidRPr="00D32F8E">
        <w:rPr>
          <w:sz w:val="28"/>
          <w:szCs w:val="28"/>
          <w:lang w:eastAsia="en-US"/>
        </w:rPr>
        <w:t xml:space="preserve"> - областной бюджет; 6548,5 - местный бюджет);</w:t>
      </w:r>
    </w:p>
    <w:p w:rsidR="00344363" w:rsidRPr="00D32F8E" w:rsidRDefault="00344363" w:rsidP="00344363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 xml:space="preserve">в 2016 году – </w:t>
      </w:r>
      <w:r>
        <w:rPr>
          <w:sz w:val="28"/>
          <w:szCs w:val="28"/>
          <w:lang w:eastAsia="en-US"/>
        </w:rPr>
        <w:t>398 795,4</w:t>
      </w:r>
      <w:r w:rsidRPr="00D32F8E">
        <w:rPr>
          <w:sz w:val="28"/>
          <w:szCs w:val="28"/>
          <w:lang w:eastAsia="en-US"/>
        </w:rPr>
        <w:t xml:space="preserve"> тыс. рублей (из них: 216064,4 – Фонд содействия реформированию ЖКХ; </w:t>
      </w:r>
      <w:r>
        <w:rPr>
          <w:sz w:val="28"/>
          <w:szCs w:val="28"/>
          <w:lang w:eastAsia="en-US"/>
        </w:rPr>
        <w:t>171 766,4</w:t>
      </w:r>
      <w:r w:rsidRPr="00D32F8E">
        <w:rPr>
          <w:sz w:val="28"/>
          <w:szCs w:val="28"/>
          <w:lang w:eastAsia="en-US"/>
        </w:rPr>
        <w:t xml:space="preserve"> - областной бюджет; </w:t>
      </w:r>
      <w:r>
        <w:rPr>
          <w:sz w:val="28"/>
          <w:szCs w:val="28"/>
          <w:lang w:eastAsia="en-US"/>
        </w:rPr>
        <w:t>10 964,6</w:t>
      </w:r>
      <w:r w:rsidRPr="00D32F8E">
        <w:rPr>
          <w:sz w:val="28"/>
          <w:szCs w:val="28"/>
          <w:lang w:eastAsia="en-US"/>
        </w:rPr>
        <w:t xml:space="preserve"> - местный бюджет</w:t>
      </w:r>
      <w:r>
        <w:rPr>
          <w:sz w:val="28"/>
          <w:szCs w:val="28"/>
          <w:lang w:eastAsia="en-US"/>
        </w:rPr>
        <w:t xml:space="preserve">, в </w:t>
      </w:r>
      <w:proofErr w:type="spellStart"/>
      <w:r>
        <w:rPr>
          <w:sz w:val="28"/>
          <w:szCs w:val="28"/>
          <w:lang w:eastAsia="en-US"/>
        </w:rPr>
        <w:t>т.ч</w:t>
      </w:r>
      <w:proofErr w:type="spellEnd"/>
      <w:r>
        <w:rPr>
          <w:sz w:val="28"/>
          <w:szCs w:val="28"/>
          <w:lang w:eastAsia="en-US"/>
        </w:rPr>
        <w:t>. 1135,4 бюджет Белокалитвинского городского поселения</w:t>
      </w:r>
      <w:r w:rsidRPr="00D32F8E">
        <w:rPr>
          <w:sz w:val="28"/>
          <w:szCs w:val="28"/>
          <w:lang w:eastAsia="en-US"/>
        </w:rPr>
        <w:t>);</w:t>
      </w:r>
    </w:p>
    <w:p w:rsidR="00344363" w:rsidRPr="00D32F8E" w:rsidRDefault="00344363" w:rsidP="00344363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 xml:space="preserve">в 2017 году – </w:t>
      </w:r>
      <w:r>
        <w:rPr>
          <w:sz w:val="28"/>
          <w:szCs w:val="28"/>
          <w:lang w:eastAsia="en-US"/>
        </w:rPr>
        <w:t>198 257,20</w:t>
      </w:r>
      <w:r w:rsidRPr="00D32F8E">
        <w:rPr>
          <w:sz w:val="28"/>
          <w:szCs w:val="28"/>
          <w:lang w:eastAsia="en-US"/>
        </w:rPr>
        <w:t xml:space="preserve"> тыс. рублей (из них: </w:t>
      </w:r>
      <w:r>
        <w:rPr>
          <w:sz w:val="28"/>
          <w:szCs w:val="28"/>
          <w:lang w:eastAsia="en-US"/>
        </w:rPr>
        <w:t>7245</w:t>
      </w:r>
      <w:r w:rsidRPr="00D32F8E">
        <w:rPr>
          <w:sz w:val="28"/>
          <w:szCs w:val="28"/>
          <w:lang w:eastAsia="en-US"/>
        </w:rPr>
        <w:t xml:space="preserve">,4 – Фонд содействия реформированию ЖКХ; </w:t>
      </w:r>
      <w:r>
        <w:rPr>
          <w:sz w:val="28"/>
          <w:szCs w:val="28"/>
          <w:lang w:eastAsia="en-US"/>
        </w:rPr>
        <w:t>179 550,9</w:t>
      </w:r>
      <w:r w:rsidRPr="00D32F8E">
        <w:rPr>
          <w:sz w:val="28"/>
          <w:szCs w:val="28"/>
          <w:lang w:eastAsia="en-US"/>
        </w:rPr>
        <w:t xml:space="preserve"> - областной бюджет; </w:t>
      </w:r>
      <w:r>
        <w:rPr>
          <w:sz w:val="28"/>
          <w:szCs w:val="28"/>
          <w:lang w:eastAsia="en-US"/>
        </w:rPr>
        <w:t>11 460,9</w:t>
      </w:r>
      <w:r w:rsidRPr="00D32F8E">
        <w:rPr>
          <w:sz w:val="28"/>
          <w:szCs w:val="28"/>
          <w:lang w:eastAsia="en-US"/>
        </w:rPr>
        <w:t xml:space="preserve"> - местный бюджет</w:t>
      </w:r>
      <w:r>
        <w:rPr>
          <w:sz w:val="28"/>
          <w:szCs w:val="28"/>
          <w:lang w:eastAsia="en-US"/>
        </w:rPr>
        <w:t xml:space="preserve">, в </w:t>
      </w:r>
      <w:proofErr w:type="spellStart"/>
      <w:r>
        <w:rPr>
          <w:sz w:val="28"/>
          <w:szCs w:val="28"/>
          <w:lang w:eastAsia="en-US"/>
        </w:rPr>
        <w:t>т.ч</w:t>
      </w:r>
      <w:proofErr w:type="spellEnd"/>
      <w:r>
        <w:rPr>
          <w:sz w:val="28"/>
          <w:szCs w:val="28"/>
          <w:lang w:eastAsia="en-US"/>
        </w:rPr>
        <w:t>. 5250,0 бюджет Белокалитвинского городского поселения</w:t>
      </w:r>
      <w:r w:rsidRPr="00D32F8E">
        <w:rPr>
          <w:sz w:val="28"/>
          <w:szCs w:val="28"/>
          <w:lang w:eastAsia="en-US"/>
        </w:rPr>
        <w:t>);</w:t>
      </w:r>
    </w:p>
    <w:p w:rsidR="00344363" w:rsidRPr="00D32F8E" w:rsidRDefault="00344363" w:rsidP="00344363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lastRenderedPageBreak/>
        <w:t xml:space="preserve">в 2018 году – </w:t>
      </w:r>
      <w:r>
        <w:rPr>
          <w:sz w:val="28"/>
          <w:szCs w:val="28"/>
          <w:lang w:eastAsia="en-US"/>
        </w:rPr>
        <w:t>243 587</w:t>
      </w:r>
      <w:r w:rsidRPr="00D32F8E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0</w:t>
      </w:r>
      <w:r w:rsidRPr="00D32F8E">
        <w:rPr>
          <w:sz w:val="28"/>
          <w:szCs w:val="28"/>
          <w:lang w:eastAsia="en-US"/>
        </w:rPr>
        <w:t xml:space="preserve"> тыс. рублей (из них: </w:t>
      </w:r>
      <w:r>
        <w:rPr>
          <w:sz w:val="28"/>
          <w:szCs w:val="28"/>
          <w:lang w:eastAsia="en-US"/>
        </w:rPr>
        <w:t>238 323</w:t>
      </w:r>
      <w:r w:rsidRPr="00D32F8E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9</w:t>
      </w:r>
      <w:r w:rsidRPr="00D32F8E">
        <w:rPr>
          <w:sz w:val="28"/>
          <w:szCs w:val="28"/>
          <w:lang w:eastAsia="en-US"/>
        </w:rPr>
        <w:t xml:space="preserve"> - областной бюджет; 5</w:t>
      </w:r>
      <w:r>
        <w:rPr>
          <w:sz w:val="28"/>
          <w:szCs w:val="28"/>
          <w:lang w:eastAsia="en-US"/>
        </w:rPr>
        <w:t>263</w:t>
      </w:r>
      <w:r w:rsidRPr="00D32F8E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1</w:t>
      </w:r>
      <w:r w:rsidRPr="00D32F8E">
        <w:rPr>
          <w:sz w:val="28"/>
          <w:szCs w:val="28"/>
          <w:lang w:eastAsia="en-US"/>
        </w:rPr>
        <w:t xml:space="preserve"> - местный бюджет);</w:t>
      </w:r>
    </w:p>
    <w:p w:rsidR="00344363" w:rsidRPr="00D32F8E" w:rsidRDefault="00344363" w:rsidP="00344363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 xml:space="preserve">в 2019 году – </w:t>
      </w:r>
      <w:r>
        <w:rPr>
          <w:sz w:val="28"/>
          <w:szCs w:val="28"/>
          <w:lang w:eastAsia="en-US"/>
        </w:rPr>
        <w:t>243 587</w:t>
      </w:r>
      <w:r w:rsidRPr="00D32F8E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0</w:t>
      </w:r>
      <w:r w:rsidRPr="00D32F8E">
        <w:rPr>
          <w:sz w:val="28"/>
          <w:szCs w:val="28"/>
          <w:lang w:eastAsia="en-US"/>
        </w:rPr>
        <w:t xml:space="preserve"> тыс. рублей (из них: </w:t>
      </w:r>
      <w:r>
        <w:rPr>
          <w:sz w:val="28"/>
          <w:szCs w:val="28"/>
          <w:lang w:eastAsia="en-US"/>
        </w:rPr>
        <w:t>238 323</w:t>
      </w:r>
      <w:r w:rsidRPr="00D32F8E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9</w:t>
      </w:r>
      <w:r w:rsidRPr="00D32F8E">
        <w:rPr>
          <w:sz w:val="28"/>
          <w:szCs w:val="28"/>
          <w:lang w:eastAsia="en-US"/>
        </w:rPr>
        <w:t xml:space="preserve"> - областной бюджет; 5</w:t>
      </w:r>
      <w:r>
        <w:rPr>
          <w:sz w:val="28"/>
          <w:szCs w:val="28"/>
          <w:lang w:eastAsia="en-US"/>
        </w:rPr>
        <w:t>263</w:t>
      </w:r>
      <w:r w:rsidRPr="00D32F8E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1</w:t>
      </w:r>
      <w:r w:rsidRPr="00D32F8E">
        <w:rPr>
          <w:sz w:val="28"/>
          <w:szCs w:val="28"/>
          <w:lang w:eastAsia="en-US"/>
        </w:rPr>
        <w:t xml:space="preserve"> - местный бюджет</w:t>
      </w:r>
      <w:r>
        <w:rPr>
          <w:sz w:val="28"/>
          <w:szCs w:val="28"/>
          <w:lang w:eastAsia="en-US"/>
        </w:rPr>
        <w:t>).</w:t>
      </w:r>
    </w:p>
    <w:p w:rsidR="00344363" w:rsidRDefault="00344363" w:rsidP="00CC3C3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софинансирования расходов областного бюджета на мероприятия по переселению граждан из многоквартирного жилищного фонда,</w:t>
      </w:r>
      <w:r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344363" w:rsidRDefault="00344363" w:rsidP="00C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 бюджета на реализацию данного мероприятия приведены в приложении № 4.</w:t>
      </w:r>
    </w:p>
    <w:p w:rsidR="00344363" w:rsidRDefault="00344363" w:rsidP="00CC3C3B">
      <w:pPr>
        <w:tabs>
          <w:tab w:val="left" w:pos="39"/>
          <w:tab w:val="left" w:pos="683"/>
          <w:tab w:val="left" w:pos="733"/>
        </w:tabs>
        <w:spacing w:line="228" w:lineRule="auto"/>
        <w:ind w:lef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мероприятий по переселению граждан из аварийного жилищного фонда приведены </w:t>
      </w:r>
      <w:r>
        <w:rPr>
          <w:sz w:val="28"/>
          <w:szCs w:val="28"/>
          <w:lang w:eastAsia="en-US"/>
        </w:rPr>
        <w:t>в приложении № 5.</w:t>
      </w:r>
    </w:p>
    <w:p w:rsidR="00344363" w:rsidRDefault="00344363" w:rsidP="00CC3C3B">
      <w:pPr>
        <w:tabs>
          <w:tab w:val="left" w:pos="39"/>
          <w:tab w:val="left" w:pos="683"/>
          <w:tab w:val="left" w:pos="733"/>
        </w:tabs>
        <w:spacing w:line="228" w:lineRule="auto"/>
        <w:ind w:left="5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Переселение граждан из многоквартирных домов, признанных аварийными и подлежащими сносу после 01.01.2012,</w:t>
      </w:r>
      <w:r w:rsidRPr="00072B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производится по </w:t>
      </w:r>
      <w:r w:rsidRPr="00072B87">
        <w:rPr>
          <w:sz w:val="28"/>
          <w:szCs w:val="28"/>
        </w:rPr>
        <w:t xml:space="preserve">перечню согласно приложениям № </w:t>
      </w:r>
      <w:r>
        <w:rPr>
          <w:sz w:val="28"/>
          <w:szCs w:val="28"/>
        </w:rPr>
        <w:t xml:space="preserve">6.1 и </w:t>
      </w:r>
      <w:r w:rsidRPr="00072B87">
        <w:rPr>
          <w:sz w:val="28"/>
          <w:szCs w:val="28"/>
        </w:rPr>
        <w:t xml:space="preserve">№ </w:t>
      </w:r>
      <w:r>
        <w:rPr>
          <w:sz w:val="28"/>
          <w:szCs w:val="28"/>
        </w:rPr>
        <w:t>6.2</w:t>
      </w:r>
      <w:r w:rsidRPr="00072B87">
        <w:rPr>
          <w:sz w:val="28"/>
          <w:szCs w:val="28"/>
        </w:rPr>
        <w:t xml:space="preserve"> к настоящей Программе.</w:t>
      </w:r>
    </w:p>
    <w:p w:rsidR="00344363" w:rsidRPr="0092702C" w:rsidRDefault="00344363" w:rsidP="00344363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lang w:eastAsia="en-US"/>
        </w:rPr>
      </w:pPr>
    </w:p>
    <w:p w:rsidR="00344363" w:rsidRDefault="00344363" w:rsidP="00344363">
      <w:pPr>
        <w:jc w:val="both"/>
        <w:rPr>
          <w:sz w:val="28"/>
          <w:szCs w:val="28"/>
        </w:rPr>
      </w:pPr>
      <w:r>
        <w:rPr>
          <w:sz w:val="28"/>
          <w:szCs w:val="28"/>
        </w:rPr>
        <w:t>8.5.2. Обеспечение жильем молодых семей в Белокалитвинском районе.</w:t>
      </w:r>
    </w:p>
    <w:p w:rsidR="00344363" w:rsidRDefault="00344363" w:rsidP="00344363">
      <w:pPr>
        <w:jc w:val="both"/>
        <w:rPr>
          <w:sz w:val="16"/>
          <w:szCs w:val="16"/>
          <w:lang w:eastAsia="en-US"/>
        </w:rPr>
      </w:pPr>
    </w:p>
    <w:p w:rsidR="00344363" w:rsidRPr="00BA26FD" w:rsidRDefault="00344363" w:rsidP="00344363">
      <w:pPr>
        <w:ind w:firstLine="709"/>
        <w:jc w:val="both"/>
      </w:pPr>
      <w:r w:rsidRPr="00BA26FD">
        <w:rPr>
          <w:sz w:val="28"/>
          <w:szCs w:val="28"/>
          <w:lang w:eastAsia="en-US"/>
        </w:rPr>
        <w:t>Общий объем финансирования подпрограммы на весь период – 2</w:t>
      </w:r>
      <w:r>
        <w:rPr>
          <w:sz w:val="28"/>
          <w:szCs w:val="28"/>
          <w:lang w:eastAsia="en-US"/>
        </w:rPr>
        <w:t>5</w:t>
      </w:r>
      <w:r w:rsidRPr="00BA26F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772</w:t>
      </w:r>
      <w:r w:rsidRPr="00BA26F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7</w:t>
      </w:r>
      <w:r w:rsidRPr="00BA26FD">
        <w:rPr>
          <w:sz w:val="28"/>
          <w:szCs w:val="28"/>
          <w:lang w:eastAsia="en-US"/>
        </w:rPr>
        <w:t>0 тыс. рублей, в том числе по годам реализации:</w:t>
      </w:r>
    </w:p>
    <w:p w:rsidR="00344363" w:rsidRPr="00BA26FD" w:rsidRDefault="00344363" w:rsidP="00344363">
      <w:pPr>
        <w:ind w:firstLine="709"/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2014 году – 7183,2 тыс. рублей (из них: 2179,9 – федеральный бюджет; 4852,8 - областной бюджет; 150,5 - местный бюджет);</w:t>
      </w:r>
    </w:p>
    <w:p w:rsidR="00344363" w:rsidRPr="00BA26FD" w:rsidRDefault="00344363" w:rsidP="00344363">
      <w:pPr>
        <w:ind w:firstLine="709"/>
        <w:jc w:val="both"/>
      </w:pPr>
      <w:r w:rsidRPr="00BA26FD">
        <w:rPr>
          <w:sz w:val="28"/>
          <w:szCs w:val="28"/>
          <w:lang w:eastAsia="en-US"/>
        </w:rPr>
        <w:t>в 2015 году – 7381,4 тыс. рублей (из них: 2612-федеральный бюджет; 4256,3 - областной бюджет; 513,1 - местный бюджет);</w:t>
      </w:r>
    </w:p>
    <w:p w:rsidR="00344363" w:rsidRPr="00BA26FD" w:rsidRDefault="00344363" w:rsidP="00344363">
      <w:pPr>
        <w:ind w:firstLine="709"/>
        <w:jc w:val="both"/>
      </w:pPr>
      <w:r w:rsidRPr="00BA26FD">
        <w:rPr>
          <w:sz w:val="28"/>
          <w:szCs w:val="28"/>
          <w:lang w:eastAsia="en-US"/>
        </w:rPr>
        <w:t>в 2016 году – 2</w:t>
      </w:r>
      <w:r>
        <w:rPr>
          <w:sz w:val="28"/>
          <w:szCs w:val="28"/>
          <w:lang w:eastAsia="en-US"/>
        </w:rPr>
        <w:t>221,2</w:t>
      </w:r>
      <w:r w:rsidRPr="00BA26FD">
        <w:rPr>
          <w:sz w:val="28"/>
          <w:szCs w:val="28"/>
          <w:lang w:eastAsia="en-US"/>
        </w:rPr>
        <w:t xml:space="preserve"> тыс. рублей (из них: 2</w:t>
      </w:r>
      <w:r>
        <w:rPr>
          <w:sz w:val="28"/>
          <w:szCs w:val="28"/>
          <w:lang w:eastAsia="en-US"/>
        </w:rPr>
        <w:t>052</w:t>
      </w:r>
      <w:r w:rsidRPr="00BA26F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9</w:t>
      </w:r>
      <w:r w:rsidRPr="00BA26FD">
        <w:rPr>
          <w:sz w:val="28"/>
          <w:szCs w:val="28"/>
          <w:lang w:eastAsia="en-US"/>
        </w:rPr>
        <w:t xml:space="preserve"> - областной бюджет; 168,3- местный бюджет);</w:t>
      </w:r>
    </w:p>
    <w:p w:rsidR="00344363" w:rsidRPr="00BA26FD" w:rsidRDefault="00344363" w:rsidP="00344363">
      <w:pPr>
        <w:ind w:firstLine="709"/>
        <w:jc w:val="both"/>
      </w:pPr>
      <w:r w:rsidRPr="00BA26FD">
        <w:rPr>
          <w:sz w:val="28"/>
          <w:szCs w:val="28"/>
          <w:lang w:eastAsia="en-US"/>
        </w:rPr>
        <w:t xml:space="preserve">в 2017 году – </w:t>
      </w:r>
      <w:r>
        <w:rPr>
          <w:sz w:val="28"/>
          <w:szCs w:val="28"/>
          <w:lang w:eastAsia="en-US"/>
        </w:rPr>
        <w:t>3175,7</w:t>
      </w:r>
      <w:r w:rsidRPr="00BA26FD">
        <w:rPr>
          <w:sz w:val="28"/>
          <w:szCs w:val="28"/>
          <w:lang w:eastAsia="en-US"/>
        </w:rPr>
        <w:t xml:space="preserve"> тыс. рублей (</w:t>
      </w:r>
      <w:r>
        <w:rPr>
          <w:sz w:val="28"/>
          <w:szCs w:val="28"/>
          <w:lang w:eastAsia="en-US"/>
        </w:rPr>
        <w:t>из них: 1485</w:t>
      </w:r>
      <w:r w:rsidRPr="00BA26F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1</w:t>
      </w:r>
      <w:r w:rsidRPr="00BA26FD">
        <w:rPr>
          <w:sz w:val="28"/>
          <w:szCs w:val="28"/>
          <w:lang w:eastAsia="en-US"/>
        </w:rPr>
        <w:t xml:space="preserve"> – федеральный бюджет; </w:t>
      </w:r>
      <w:r>
        <w:rPr>
          <w:sz w:val="28"/>
          <w:szCs w:val="28"/>
          <w:lang w:eastAsia="en-US"/>
        </w:rPr>
        <w:t>1500</w:t>
      </w:r>
      <w:r w:rsidRPr="00BA26F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0</w:t>
      </w:r>
      <w:r w:rsidRPr="00BA26FD">
        <w:rPr>
          <w:sz w:val="28"/>
          <w:szCs w:val="28"/>
          <w:lang w:eastAsia="en-US"/>
        </w:rPr>
        <w:t xml:space="preserve"> - областной бюджет; 1</w:t>
      </w:r>
      <w:r>
        <w:rPr>
          <w:sz w:val="28"/>
          <w:szCs w:val="28"/>
          <w:lang w:eastAsia="en-US"/>
        </w:rPr>
        <w:t>90</w:t>
      </w:r>
      <w:r w:rsidRPr="00BA26F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6</w:t>
      </w:r>
      <w:r w:rsidRPr="00BA26FD">
        <w:rPr>
          <w:sz w:val="28"/>
          <w:szCs w:val="28"/>
          <w:lang w:eastAsia="en-US"/>
        </w:rPr>
        <w:t xml:space="preserve"> - местный бюджет);</w:t>
      </w:r>
    </w:p>
    <w:p w:rsidR="00344363" w:rsidRPr="00BA26FD" w:rsidRDefault="00344363" w:rsidP="00344363">
      <w:pPr>
        <w:ind w:firstLine="709"/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2018 году – 2</w:t>
      </w:r>
      <w:r>
        <w:rPr>
          <w:sz w:val="28"/>
          <w:szCs w:val="28"/>
          <w:lang w:eastAsia="en-US"/>
        </w:rPr>
        <w:t>905</w:t>
      </w:r>
      <w:r w:rsidRPr="00BA26F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6</w:t>
      </w:r>
      <w:r w:rsidRPr="00BA26FD">
        <w:rPr>
          <w:sz w:val="28"/>
          <w:szCs w:val="28"/>
          <w:lang w:eastAsia="en-US"/>
        </w:rPr>
        <w:t xml:space="preserve"> тыс. рублей (из них: 2</w:t>
      </w:r>
      <w:r>
        <w:rPr>
          <w:sz w:val="28"/>
          <w:szCs w:val="28"/>
          <w:lang w:eastAsia="en-US"/>
        </w:rPr>
        <w:t>731</w:t>
      </w:r>
      <w:r w:rsidRPr="00BA26F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2</w:t>
      </w:r>
      <w:r w:rsidRPr="00BA26FD">
        <w:rPr>
          <w:sz w:val="28"/>
          <w:szCs w:val="28"/>
          <w:lang w:eastAsia="en-US"/>
        </w:rPr>
        <w:t xml:space="preserve"> - областной бюджет; </w:t>
      </w:r>
      <w:r>
        <w:rPr>
          <w:sz w:val="28"/>
          <w:szCs w:val="28"/>
          <w:lang w:eastAsia="en-US"/>
        </w:rPr>
        <w:t>174</w:t>
      </w:r>
      <w:r w:rsidRPr="00BA26F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4</w:t>
      </w:r>
      <w:r w:rsidRPr="00BA26FD">
        <w:rPr>
          <w:sz w:val="28"/>
          <w:szCs w:val="28"/>
          <w:lang w:eastAsia="en-US"/>
        </w:rPr>
        <w:t xml:space="preserve"> - местный бюджет);</w:t>
      </w:r>
    </w:p>
    <w:p w:rsidR="00344363" w:rsidRPr="00BA26FD" w:rsidRDefault="00344363" w:rsidP="00344363">
      <w:pPr>
        <w:ind w:firstLine="709"/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2019 году – 2</w:t>
      </w:r>
      <w:r>
        <w:rPr>
          <w:sz w:val="28"/>
          <w:szCs w:val="28"/>
          <w:lang w:eastAsia="en-US"/>
        </w:rPr>
        <w:t>905</w:t>
      </w:r>
      <w:r w:rsidRPr="00BA26F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6</w:t>
      </w:r>
      <w:r w:rsidRPr="00BA26FD">
        <w:rPr>
          <w:sz w:val="28"/>
          <w:szCs w:val="28"/>
          <w:lang w:eastAsia="en-US"/>
        </w:rPr>
        <w:t xml:space="preserve"> тыс. рублей (из них: 2</w:t>
      </w:r>
      <w:r>
        <w:rPr>
          <w:sz w:val="28"/>
          <w:szCs w:val="28"/>
          <w:lang w:eastAsia="en-US"/>
        </w:rPr>
        <w:t>731</w:t>
      </w:r>
      <w:r w:rsidRPr="00BA26F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2</w:t>
      </w:r>
      <w:r w:rsidRPr="00BA26FD">
        <w:rPr>
          <w:sz w:val="28"/>
          <w:szCs w:val="28"/>
          <w:lang w:eastAsia="en-US"/>
        </w:rPr>
        <w:t xml:space="preserve"> - областной бюджет; </w:t>
      </w:r>
      <w:r>
        <w:rPr>
          <w:sz w:val="28"/>
          <w:szCs w:val="28"/>
          <w:lang w:eastAsia="en-US"/>
        </w:rPr>
        <w:t>174</w:t>
      </w:r>
      <w:r w:rsidRPr="00BA26F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4</w:t>
      </w:r>
      <w:r w:rsidRPr="00BA26FD">
        <w:rPr>
          <w:sz w:val="28"/>
          <w:szCs w:val="28"/>
          <w:lang w:eastAsia="en-US"/>
        </w:rPr>
        <w:t xml:space="preserve"> - местный бюджет)</w:t>
      </w:r>
      <w:r>
        <w:rPr>
          <w:sz w:val="28"/>
          <w:szCs w:val="28"/>
          <w:lang w:eastAsia="en-US"/>
        </w:rPr>
        <w:t>.</w:t>
      </w:r>
    </w:p>
    <w:p w:rsidR="00344363" w:rsidRDefault="00344363" w:rsidP="0034436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Бюджетные ассигнования, запланированные в рамках подпрограммы, носят прогнозный характер и подлежат уточнению в установленном порядке при формировании бюджета района, на очередной финансовый период исходя из финансовых возможностей бюджета района и с учетом изменений действующего законодательства.</w:t>
      </w:r>
    </w:p>
    <w:p w:rsidR="00344363" w:rsidRDefault="00344363" w:rsidP="0034436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Ресурсное обеспечение реализации подпрограммы за счет средств областного бюджета подлежит ежегодному уточнению в рамках формирования проектов бюджетов на очередной финансовый год и плановый период в соответствии с методикой расчета планового объема бюджетных ассигнований областного </w:t>
      </w:r>
      <w:r>
        <w:rPr>
          <w:sz w:val="28"/>
          <w:szCs w:val="28"/>
          <w:lang w:eastAsia="en-US"/>
        </w:rPr>
        <w:lastRenderedPageBreak/>
        <w:t>бюджета, утвержденной приказом министерства финансов Ростовской области от 26.06.2012 № 47.</w:t>
      </w:r>
    </w:p>
    <w:p w:rsidR="00344363" w:rsidRDefault="00344363" w:rsidP="003443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 бюджета на реализацию данного мероприятия приведены в приложении № 4.</w:t>
      </w:r>
    </w:p>
    <w:p w:rsidR="00344363" w:rsidRDefault="00344363" w:rsidP="00344363">
      <w:pPr>
        <w:ind w:firstLine="709"/>
        <w:jc w:val="both"/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мероприятий по обеспечению жильем молодых семей приведены </w:t>
      </w:r>
      <w:r>
        <w:rPr>
          <w:sz w:val="28"/>
          <w:szCs w:val="28"/>
          <w:lang w:eastAsia="en-US"/>
        </w:rPr>
        <w:t>в приложении № 5.</w:t>
      </w:r>
    </w:p>
    <w:p w:rsidR="00344363" w:rsidRDefault="00344363" w:rsidP="0034436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Неиспользованные целевые остатки по состоянию на 01.01.2015г., потребность которых подтверждена и разрешена в очередном финансовом году, используется на те же цели за счет средств федерального бюджета - 2179,9 тыс. рублей, областного бюджета - 1539,7 тыс. рублей.</w:t>
      </w:r>
    </w:p>
    <w:p w:rsidR="00344363" w:rsidRDefault="00344363" w:rsidP="00344363">
      <w:pPr>
        <w:ind w:firstLine="709"/>
        <w:jc w:val="both"/>
      </w:pPr>
    </w:p>
    <w:p w:rsidR="00344363" w:rsidRDefault="00344363" w:rsidP="00344363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8.5.3.Обеспечение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жильем.</w:t>
      </w:r>
    </w:p>
    <w:p w:rsidR="00344363" w:rsidRDefault="00344363" w:rsidP="00344363">
      <w:pPr>
        <w:ind w:firstLine="550"/>
        <w:jc w:val="both"/>
        <w:rPr>
          <w:sz w:val="28"/>
          <w:szCs w:val="28"/>
        </w:rPr>
      </w:pPr>
    </w:p>
    <w:p w:rsidR="00344363" w:rsidRPr="00BA26FD" w:rsidRDefault="00344363" w:rsidP="00344363">
      <w:pPr>
        <w:ind w:firstLine="709"/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Общий объем финансирования подпрограммы на весь период – 1</w:t>
      </w:r>
      <w:r>
        <w:rPr>
          <w:sz w:val="28"/>
          <w:szCs w:val="28"/>
          <w:lang w:eastAsia="en-US"/>
        </w:rPr>
        <w:t>56 764</w:t>
      </w:r>
      <w:r w:rsidRPr="00BA26F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5</w:t>
      </w:r>
      <w:r w:rsidRPr="00BA26FD">
        <w:rPr>
          <w:sz w:val="28"/>
          <w:szCs w:val="28"/>
          <w:lang w:eastAsia="en-US"/>
        </w:rPr>
        <w:t>0 тыс. рублей, в том числе по годам реализации:</w:t>
      </w:r>
    </w:p>
    <w:p w:rsidR="00344363" w:rsidRPr="00BA26FD" w:rsidRDefault="00344363" w:rsidP="00344363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2014 году – 21739,20 тыс. рублей – областной бюджет;</w:t>
      </w:r>
    </w:p>
    <w:p w:rsidR="00344363" w:rsidRPr="00BA26FD" w:rsidRDefault="00344363" w:rsidP="00344363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2014 году – 13570,80 тыс. рублей – федеральный бюджет;</w:t>
      </w:r>
    </w:p>
    <w:p w:rsidR="00344363" w:rsidRPr="00BA26FD" w:rsidRDefault="00344363" w:rsidP="00344363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2014 году* – 802,50 тыс. рублей – федеральный бюджет;</w:t>
      </w:r>
    </w:p>
    <w:p w:rsidR="00344363" w:rsidRPr="00BA26FD" w:rsidRDefault="00344363" w:rsidP="00344363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2014 году** – 5229,00 тыс. рублей – областной бюджет;</w:t>
      </w:r>
    </w:p>
    <w:p w:rsidR="00344363" w:rsidRPr="00BA26FD" w:rsidRDefault="00344363" w:rsidP="00344363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2014 году - 41341,50 тыс. рублей – общий объем финансирования бюджетов различных уровней;</w:t>
      </w:r>
    </w:p>
    <w:p w:rsidR="00344363" w:rsidRPr="00BA26FD" w:rsidRDefault="00344363" w:rsidP="00344363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2015 году – 36410,00 тыс. рублей – областной бюджет;</w:t>
      </w:r>
    </w:p>
    <w:p w:rsidR="00344363" w:rsidRPr="00BA26FD" w:rsidRDefault="00344363" w:rsidP="00344363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2015 году*** – 1240,50 тыс. рублей – областной бюджет;</w:t>
      </w:r>
    </w:p>
    <w:p w:rsidR="00344363" w:rsidRPr="00BA26FD" w:rsidRDefault="00344363" w:rsidP="00344363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2015 году - 37650,50 тыс. рублей – общий объем финансирования бюджетов различных уровней;</w:t>
      </w:r>
    </w:p>
    <w:p w:rsidR="00344363" w:rsidRPr="00BA26FD" w:rsidRDefault="00344363" w:rsidP="00344363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 xml:space="preserve">в 2016 году – </w:t>
      </w:r>
      <w:r>
        <w:rPr>
          <w:sz w:val="28"/>
          <w:szCs w:val="28"/>
          <w:lang w:eastAsia="en-US"/>
        </w:rPr>
        <w:t>28350</w:t>
      </w:r>
      <w:r w:rsidRPr="00BA26FD">
        <w:rPr>
          <w:sz w:val="28"/>
          <w:szCs w:val="28"/>
          <w:lang w:eastAsia="en-US"/>
        </w:rPr>
        <w:t xml:space="preserve">,00 тыс. рублей - областной бюджет; </w:t>
      </w:r>
    </w:p>
    <w:p w:rsidR="00344363" w:rsidRPr="00BA26FD" w:rsidRDefault="00344363" w:rsidP="0034436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2017 году – 19582</w:t>
      </w:r>
      <w:r w:rsidRPr="00BA26F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5</w:t>
      </w:r>
      <w:r w:rsidRPr="00BA26FD">
        <w:rPr>
          <w:sz w:val="28"/>
          <w:szCs w:val="28"/>
          <w:lang w:eastAsia="en-US"/>
        </w:rPr>
        <w:t xml:space="preserve">0 тыс. рублей - областной бюджет; </w:t>
      </w:r>
    </w:p>
    <w:p w:rsidR="00344363" w:rsidRPr="00BA26FD" w:rsidRDefault="00344363" w:rsidP="00344363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2018 году – 1</w:t>
      </w:r>
      <w:r>
        <w:rPr>
          <w:sz w:val="28"/>
          <w:szCs w:val="28"/>
          <w:lang w:eastAsia="en-US"/>
        </w:rPr>
        <w:t>492</w:t>
      </w:r>
      <w:r w:rsidRPr="00BA26FD">
        <w:rPr>
          <w:sz w:val="28"/>
          <w:szCs w:val="28"/>
          <w:lang w:eastAsia="en-US"/>
        </w:rPr>
        <w:t xml:space="preserve">0,00 тыс. рублей - областной бюджет; </w:t>
      </w:r>
    </w:p>
    <w:p w:rsidR="00344363" w:rsidRPr="00BA26FD" w:rsidRDefault="00344363" w:rsidP="00344363">
      <w:pPr>
        <w:jc w:val="both"/>
        <w:rPr>
          <w:sz w:val="28"/>
          <w:szCs w:val="28"/>
          <w:lang w:eastAsia="en-US"/>
        </w:rPr>
      </w:pPr>
      <w:r w:rsidRPr="00BA26FD">
        <w:rPr>
          <w:sz w:val="28"/>
          <w:szCs w:val="28"/>
          <w:lang w:eastAsia="en-US"/>
        </w:rPr>
        <w:t>в 2019 году – 1</w:t>
      </w:r>
      <w:r>
        <w:rPr>
          <w:sz w:val="28"/>
          <w:szCs w:val="28"/>
          <w:lang w:eastAsia="en-US"/>
        </w:rPr>
        <w:t>492</w:t>
      </w:r>
      <w:r w:rsidRPr="00BA26FD">
        <w:rPr>
          <w:sz w:val="28"/>
          <w:szCs w:val="28"/>
          <w:lang w:eastAsia="en-US"/>
        </w:rPr>
        <w:t>0,00</w:t>
      </w:r>
      <w:r>
        <w:rPr>
          <w:sz w:val="28"/>
          <w:szCs w:val="28"/>
          <w:lang w:eastAsia="en-US"/>
        </w:rPr>
        <w:t xml:space="preserve"> тыс. рублей - областной бюджет.</w:t>
      </w:r>
    </w:p>
    <w:p w:rsidR="00344363" w:rsidRDefault="00344363" w:rsidP="0034436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*За счет остатка средств федерального бюджета 2013 года – 802,50 тыс. рублей.</w:t>
      </w:r>
    </w:p>
    <w:p w:rsidR="00344363" w:rsidRDefault="00344363" w:rsidP="0034436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**Иные межбюджетные трансферты на предоставление жилых помещений гражданам, в отношении которых приняты судебные постановления, обязывающие органы местного самоуправления обеспечить их жильем в порядке, отличном от действующего, поступившие на счет Администрации Белокалитвинского района в 2013 году, оставшиеся не использованными по состоянию на 01.01.2014 года и направленные на те же цели в 2014 году:</w:t>
      </w:r>
    </w:p>
    <w:p w:rsidR="00344363" w:rsidRDefault="00344363" w:rsidP="0034436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средства областного бюджета – 5229,00 тыс. рублей.</w:t>
      </w:r>
    </w:p>
    <w:p w:rsidR="00344363" w:rsidRDefault="00344363" w:rsidP="0034436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*** За счет остатка средств областного бюджета 2014 года – 1240,5 тыс. рублей.</w:t>
      </w:r>
    </w:p>
    <w:p w:rsidR="00344363" w:rsidRDefault="00344363" w:rsidP="003443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 бюджета на реализацию данного мероприятия не предусмотрены (приложение № 4).</w:t>
      </w:r>
    </w:p>
    <w:p w:rsidR="00344363" w:rsidRDefault="00344363" w:rsidP="00CC3C3B">
      <w:pPr>
        <w:tabs>
          <w:tab w:val="left" w:pos="39"/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Расходы областного бюджета, федерального бюджета, местных бюджетов и внебюджетных источников приведены </w:t>
      </w:r>
      <w:r>
        <w:rPr>
          <w:sz w:val="28"/>
          <w:szCs w:val="28"/>
          <w:lang w:eastAsia="en-US"/>
        </w:rPr>
        <w:t>в приложении № 5.».</w:t>
      </w:r>
    </w:p>
    <w:p w:rsidR="00344363" w:rsidRDefault="00344363" w:rsidP="00CC3C3B">
      <w:pPr>
        <w:tabs>
          <w:tab w:val="left" w:pos="39"/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Приложения №</w:t>
      </w:r>
      <w:r w:rsidR="00CC3C3B">
        <w:rPr>
          <w:sz w:val="28"/>
          <w:szCs w:val="28"/>
        </w:rPr>
        <w:t xml:space="preserve"> </w:t>
      </w:r>
      <w:r>
        <w:rPr>
          <w:sz w:val="28"/>
          <w:szCs w:val="28"/>
        </w:rPr>
        <w:t>4, №</w:t>
      </w:r>
      <w:r w:rsidR="00CC3C3B">
        <w:rPr>
          <w:sz w:val="28"/>
          <w:szCs w:val="28"/>
        </w:rPr>
        <w:t xml:space="preserve"> </w:t>
      </w:r>
      <w:r>
        <w:rPr>
          <w:sz w:val="28"/>
          <w:szCs w:val="28"/>
        </w:rPr>
        <w:t>5 и №</w:t>
      </w:r>
      <w:r w:rsidR="00CC3C3B">
        <w:rPr>
          <w:sz w:val="28"/>
          <w:szCs w:val="28"/>
        </w:rPr>
        <w:t xml:space="preserve"> </w:t>
      </w:r>
      <w:r>
        <w:rPr>
          <w:sz w:val="28"/>
          <w:szCs w:val="28"/>
        </w:rPr>
        <w:t>6 к Программе изложить в редакции согласно приложению №1 к настоящему постановлению.</w:t>
      </w:r>
    </w:p>
    <w:p w:rsidR="00344363" w:rsidRDefault="00344363" w:rsidP="00CC3C3B">
      <w:pPr>
        <w:tabs>
          <w:tab w:val="left" w:pos="39"/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>1.6. Дополнить приложениями № 6.1 и № 6.2 к Программе в редакции согласно приложению №2 к настоящему постановлению</w:t>
      </w:r>
    </w:p>
    <w:p w:rsidR="00344363" w:rsidRDefault="00344363" w:rsidP="00CC3C3B">
      <w:pPr>
        <w:tabs>
          <w:tab w:val="left" w:pos="570"/>
        </w:tabs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344363" w:rsidRDefault="00344363" w:rsidP="00CC3C3B">
      <w:pPr>
        <w:tabs>
          <w:tab w:val="left" w:pos="39"/>
        </w:tabs>
        <w:spacing w:line="228" w:lineRule="auto"/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CC3C3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и.о. заместителя главы Администрации Белокалитвинского района по жилищно-коммунальному хозяйству и строительству В.В.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pStyle w:val="211"/>
        <w:jc w:val="both"/>
        <w:rPr>
          <w:sz w:val="28"/>
        </w:rPr>
      </w:pPr>
    </w:p>
    <w:p w:rsidR="00872883" w:rsidRDefault="00872883" w:rsidP="00872883">
      <w:pPr>
        <w:pStyle w:val="210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Default="00872883" w:rsidP="00CC3C3B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CC3C3B" w:rsidRDefault="00CC3C3B" w:rsidP="00CC3C3B"/>
    <w:p w:rsidR="00CC3C3B" w:rsidRPr="00CC3C3B" w:rsidRDefault="00CC3C3B" w:rsidP="00CC3C3B">
      <w:pPr>
        <w:rPr>
          <w:sz w:val="28"/>
          <w:szCs w:val="28"/>
        </w:rPr>
      </w:pPr>
      <w:r w:rsidRPr="00CC3C3B">
        <w:rPr>
          <w:sz w:val="28"/>
          <w:szCs w:val="28"/>
        </w:rPr>
        <w:t>Верно:</w:t>
      </w:r>
    </w:p>
    <w:p w:rsidR="00CC3C3B" w:rsidRPr="00CC3C3B" w:rsidRDefault="00CC3C3B" w:rsidP="00CC3C3B">
      <w:pPr>
        <w:rPr>
          <w:sz w:val="28"/>
          <w:szCs w:val="28"/>
        </w:rPr>
      </w:pPr>
      <w:r w:rsidRPr="00CC3C3B">
        <w:rPr>
          <w:sz w:val="28"/>
          <w:szCs w:val="28"/>
        </w:rPr>
        <w:t>Управляющий делами</w:t>
      </w:r>
      <w:r w:rsidRPr="00CC3C3B">
        <w:rPr>
          <w:sz w:val="28"/>
          <w:szCs w:val="28"/>
        </w:rPr>
        <w:tab/>
      </w:r>
      <w:r w:rsidRPr="00CC3C3B">
        <w:rPr>
          <w:sz w:val="28"/>
          <w:szCs w:val="28"/>
        </w:rPr>
        <w:tab/>
      </w:r>
      <w:r w:rsidRPr="00CC3C3B">
        <w:rPr>
          <w:sz w:val="28"/>
          <w:szCs w:val="28"/>
        </w:rPr>
        <w:tab/>
      </w:r>
      <w:r w:rsidRPr="00CC3C3B">
        <w:rPr>
          <w:sz w:val="28"/>
          <w:szCs w:val="28"/>
        </w:rPr>
        <w:tab/>
      </w:r>
      <w:r w:rsidRPr="00CC3C3B">
        <w:rPr>
          <w:sz w:val="28"/>
          <w:szCs w:val="28"/>
        </w:rPr>
        <w:tab/>
      </w:r>
      <w:r w:rsidRPr="00CC3C3B">
        <w:rPr>
          <w:sz w:val="28"/>
          <w:szCs w:val="28"/>
        </w:rPr>
        <w:tab/>
      </w:r>
      <w:r w:rsidRPr="00CC3C3B">
        <w:rPr>
          <w:sz w:val="28"/>
          <w:szCs w:val="28"/>
        </w:rPr>
        <w:tab/>
      </w:r>
      <w:r w:rsidRPr="00CC3C3B">
        <w:rPr>
          <w:sz w:val="28"/>
          <w:szCs w:val="28"/>
        </w:rPr>
        <w:tab/>
        <w:t>Л.Г. Василенко</w:t>
      </w:r>
    </w:p>
    <w:p w:rsidR="00344363" w:rsidRPr="00CC3C3B" w:rsidRDefault="00344363">
      <w:pPr>
        <w:pStyle w:val="a3"/>
        <w:tabs>
          <w:tab w:val="clear" w:pos="4536"/>
          <w:tab w:val="clear" w:pos="9072"/>
        </w:tabs>
        <w:rPr>
          <w:szCs w:val="28"/>
        </w:rPr>
        <w:sectPr w:rsidR="00344363" w:rsidRPr="00CC3C3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44363" w:rsidRDefault="00344363" w:rsidP="0034436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CC3C3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CC3C3B" w:rsidRDefault="00344363" w:rsidP="0034436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44363" w:rsidRDefault="00344363" w:rsidP="0034436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344363" w:rsidRDefault="00CC3C3B" w:rsidP="0034436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9089A">
        <w:rPr>
          <w:sz w:val="28"/>
          <w:szCs w:val="28"/>
        </w:rPr>
        <w:t>27</w:t>
      </w:r>
      <w:r>
        <w:rPr>
          <w:sz w:val="28"/>
          <w:szCs w:val="28"/>
        </w:rPr>
        <w:t xml:space="preserve">.03.2017 </w:t>
      </w:r>
      <w:r w:rsidR="00344363">
        <w:rPr>
          <w:sz w:val="28"/>
          <w:szCs w:val="28"/>
        </w:rPr>
        <w:t xml:space="preserve">№ </w:t>
      </w:r>
      <w:r w:rsidR="0049089A">
        <w:rPr>
          <w:sz w:val="28"/>
          <w:szCs w:val="28"/>
        </w:rPr>
        <w:t>111</w:t>
      </w:r>
    </w:p>
    <w:p w:rsidR="00344363" w:rsidRDefault="00344363" w:rsidP="00344363">
      <w:pPr>
        <w:spacing w:line="276" w:lineRule="auto"/>
        <w:jc w:val="right"/>
        <w:rPr>
          <w:sz w:val="28"/>
          <w:szCs w:val="28"/>
        </w:rPr>
      </w:pPr>
    </w:p>
    <w:p w:rsidR="00344363" w:rsidRPr="00D32F8E" w:rsidRDefault="00344363" w:rsidP="00344363">
      <w:pPr>
        <w:spacing w:line="276" w:lineRule="auto"/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Приложение №</w:t>
      </w:r>
      <w:r w:rsidR="00CC3C3B">
        <w:rPr>
          <w:sz w:val="28"/>
          <w:szCs w:val="28"/>
        </w:rPr>
        <w:t xml:space="preserve"> </w:t>
      </w:r>
      <w:r w:rsidRPr="00D32F8E">
        <w:rPr>
          <w:sz w:val="28"/>
          <w:szCs w:val="28"/>
        </w:rPr>
        <w:t>4</w:t>
      </w:r>
    </w:p>
    <w:p w:rsidR="00344363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344363" w:rsidRPr="00D32F8E" w:rsidRDefault="00344363" w:rsidP="00344363">
      <w:pPr>
        <w:tabs>
          <w:tab w:val="left" w:pos="2235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РАСХОДЫ МЕСТНОГО БЮДЖЕТА</w:t>
      </w:r>
    </w:p>
    <w:p w:rsidR="00344363" w:rsidRPr="00D32F8E" w:rsidRDefault="00344363" w:rsidP="00344363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на реализацию муниципальной программы</w:t>
      </w:r>
      <w:r>
        <w:rPr>
          <w:sz w:val="28"/>
          <w:szCs w:val="28"/>
        </w:rPr>
        <w:t xml:space="preserve"> Белокалитвинского района</w:t>
      </w:r>
    </w:p>
    <w:p w:rsidR="00344363" w:rsidRPr="00D32F8E" w:rsidRDefault="00344363" w:rsidP="00344363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«Обеспечение доступным и комфортным жильем населения Белокалитвинского района»</w:t>
      </w:r>
    </w:p>
    <w:p w:rsidR="00344363" w:rsidRPr="00D32F8E" w:rsidRDefault="00344363" w:rsidP="00344363">
      <w:pPr>
        <w:tabs>
          <w:tab w:val="left" w:pos="2235"/>
        </w:tabs>
        <w:jc w:val="center"/>
        <w:rPr>
          <w:sz w:val="16"/>
          <w:szCs w:val="28"/>
        </w:rPr>
      </w:pPr>
    </w:p>
    <w:tbl>
      <w:tblPr>
        <w:tblW w:w="15453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09"/>
        <w:gridCol w:w="2823"/>
        <w:gridCol w:w="1700"/>
        <w:gridCol w:w="23"/>
        <w:gridCol w:w="828"/>
        <w:gridCol w:w="31"/>
        <w:gridCol w:w="678"/>
        <w:gridCol w:w="32"/>
        <w:gridCol w:w="567"/>
        <w:gridCol w:w="36"/>
        <w:gridCol w:w="531"/>
        <w:gridCol w:w="34"/>
        <w:gridCol w:w="816"/>
        <w:gridCol w:w="30"/>
        <w:gridCol w:w="821"/>
        <w:gridCol w:w="27"/>
        <w:gridCol w:w="964"/>
        <w:gridCol w:w="21"/>
        <w:gridCol w:w="829"/>
        <w:gridCol w:w="17"/>
        <w:gridCol w:w="833"/>
        <w:gridCol w:w="14"/>
        <w:gridCol w:w="846"/>
        <w:gridCol w:w="843"/>
      </w:tblGrid>
      <w:tr w:rsidR="00344363" w:rsidRPr="00D32F8E" w:rsidTr="00CC3C3B">
        <w:trPr>
          <w:trHeight w:val="720"/>
        </w:trPr>
        <w:tc>
          <w:tcPr>
            <w:tcW w:w="21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Статус</w:t>
            </w:r>
          </w:p>
        </w:tc>
        <w:tc>
          <w:tcPr>
            <w:tcW w:w="2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Наименование      </w:t>
            </w:r>
            <w:r w:rsidRPr="00D32F8E">
              <w:rPr>
                <w:sz w:val="28"/>
                <w:szCs w:val="28"/>
              </w:rPr>
              <w:br/>
            </w:r>
            <w:r w:rsidRPr="00D32F8E">
              <w:rPr>
                <w:rFonts w:cs="Calibri"/>
                <w:sz w:val="28"/>
                <w:szCs w:val="28"/>
              </w:rPr>
              <w:t>муниципаль</w:t>
            </w:r>
            <w:r w:rsidRPr="00D32F8E">
              <w:rPr>
                <w:sz w:val="28"/>
                <w:szCs w:val="28"/>
              </w:rPr>
              <w:t xml:space="preserve">ной </w:t>
            </w:r>
            <w:r w:rsidRPr="00D32F8E">
              <w:rPr>
                <w:sz w:val="28"/>
                <w:szCs w:val="28"/>
              </w:rPr>
              <w:br/>
              <w:t>программы, подпрограммы муниципальной программы, основного мероприятия,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Ответствен-</w:t>
            </w:r>
            <w:proofErr w:type="spellStart"/>
            <w:proofErr w:type="gramStart"/>
            <w:r w:rsidRPr="00D32F8E">
              <w:rPr>
                <w:sz w:val="28"/>
                <w:szCs w:val="28"/>
              </w:rPr>
              <w:t>ный</w:t>
            </w:r>
            <w:proofErr w:type="spellEnd"/>
            <w:r w:rsidRPr="00D32F8E">
              <w:rPr>
                <w:sz w:val="28"/>
                <w:szCs w:val="28"/>
              </w:rPr>
              <w:t xml:space="preserve">  </w:t>
            </w:r>
            <w:r w:rsidRPr="00D32F8E">
              <w:rPr>
                <w:sz w:val="28"/>
                <w:szCs w:val="28"/>
              </w:rPr>
              <w:br/>
              <w:t>исполнитель</w:t>
            </w:r>
            <w:proofErr w:type="gramEnd"/>
            <w:r w:rsidRPr="00D32F8E">
              <w:rPr>
                <w:sz w:val="28"/>
                <w:szCs w:val="28"/>
              </w:rPr>
              <w:t xml:space="preserve">,   </w:t>
            </w:r>
            <w:r w:rsidRPr="00D32F8E">
              <w:rPr>
                <w:sz w:val="28"/>
                <w:szCs w:val="28"/>
              </w:rPr>
              <w:br/>
              <w:t>участники</w:t>
            </w:r>
          </w:p>
        </w:tc>
        <w:tc>
          <w:tcPr>
            <w:tcW w:w="27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Код бюджетной   </w:t>
            </w:r>
            <w:r w:rsidRPr="00D32F8E">
              <w:rPr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06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Расходы (тыс. рублей), годы</w:t>
            </w:r>
          </w:p>
        </w:tc>
      </w:tr>
      <w:tr w:rsidR="00344363" w:rsidRPr="00D32F8E" w:rsidTr="00CC3C3B">
        <w:trPr>
          <w:trHeight w:val="578"/>
        </w:trPr>
        <w:tc>
          <w:tcPr>
            <w:tcW w:w="21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rPr>
                <w:sz w:val="28"/>
                <w:szCs w:val="28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D32F8E">
              <w:rPr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ЦСР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ВР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2014</w:t>
            </w:r>
          </w:p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2015 год</w:t>
            </w:r>
          </w:p>
        </w:tc>
        <w:tc>
          <w:tcPr>
            <w:tcW w:w="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2016</w:t>
            </w:r>
          </w:p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2017</w:t>
            </w:r>
          </w:p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2018</w:t>
            </w:r>
          </w:p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2019</w:t>
            </w:r>
          </w:p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2020</w:t>
            </w:r>
          </w:p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год</w:t>
            </w:r>
          </w:p>
        </w:tc>
      </w:tr>
      <w:tr w:rsidR="00344363" w:rsidRPr="00D32F8E" w:rsidTr="00CC3C3B">
        <w:trPr>
          <w:trHeight w:val="353"/>
          <w:tblHeader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9</w:t>
            </w:r>
          </w:p>
        </w:tc>
        <w:tc>
          <w:tcPr>
            <w:tcW w:w="9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12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14</w:t>
            </w:r>
          </w:p>
        </w:tc>
      </w:tr>
      <w:tr w:rsidR="00344363" w:rsidRPr="00D32F8E" w:rsidTr="00CC3C3B">
        <w:trPr>
          <w:trHeight w:val="353"/>
          <w:tblHeader/>
        </w:trPr>
        <w:tc>
          <w:tcPr>
            <w:tcW w:w="15453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Подпрограмма 1 «Оказание мер государственной поддержки в улучшении жилищных условий отдельным категориям граждан»</w:t>
            </w:r>
          </w:p>
        </w:tc>
      </w:tr>
      <w:tr w:rsidR="00344363" w:rsidRPr="00D32F8E" w:rsidTr="00CC3C3B">
        <w:trPr>
          <w:trHeight w:val="32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Мероприятие 1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«Переселение граждан из многоквартирного жилищного фонда, признанного непригодным для </w:t>
            </w:r>
            <w:r w:rsidRPr="00D32F8E">
              <w:rPr>
                <w:sz w:val="28"/>
                <w:szCs w:val="28"/>
              </w:rPr>
              <w:lastRenderedPageBreak/>
              <w:t xml:space="preserve">проживания, аварийным, подлежащим сносу в Белокалитвинском районе» </w:t>
            </w:r>
          </w:p>
        </w:tc>
        <w:tc>
          <w:tcPr>
            <w:tcW w:w="1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lastRenderedPageBreak/>
              <w:t>Сектор реализации жилищных программ</w:t>
            </w:r>
          </w:p>
        </w:tc>
        <w:tc>
          <w:tcPr>
            <w:tcW w:w="8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color w:val="000000"/>
              </w:rPr>
            </w:pPr>
            <w:r w:rsidRPr="00D32F8E">
              <w:rPr>
                <w:color w:val="000000"/>
              </w:rPr>
              <w:t>902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32F8E">
              <w:rPr>
                <w:color w:val="00000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32F8E">
              <w:rPr>
                <w:color w:val="000000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32F8E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22"/>
                <w:szCs w:val="22"/>
                <w:shd w:val="clear" w:color="auto" w:fill="00FFFF"/>
              </w:rPr>
            </w:pPr>
            <w:r w:rsidRPr="00D32F8E">
              <w:rPr>
                <w:sz w:val="22"/>
                <w:szCs w:val="22"/>
              </w:rPr>
              <w:t>12766,7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rPr>
                <w:sz w:val="22"/>
                <w:szCs w:val="22"/>
              </w:rPr>
              <w:t>6548,5</w:t>
            </w:r>
          </w:p>
        </w:tc>
        <w:tc>
          <w:tcPr>
            <w:tcW w:w="9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10964,6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11460,9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5263,1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263,1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22"/>
                <w:szCs w:val="22"/>
              </w:rPr>
            </w:pPr>
            <w:r w:rsidRPr="00D32F8E">
              <w:t>-</w:t>
            </w:r>
          </w:p>
        </w:tc>
      </w:tr>
    </w:tbl>
    <w:p w:rsidR="00344363" w:rsidRPr="00D32F8E" w:rsidRDefault="00344363" w:rsidP="00344363">
      <w:pPr>
        <w:spacing w:line="40" w:lineRule="exact"/>
        <w:rPr>
          <w:sz w:val="28"/>
          <w:szCs w:val="28"/>
        </w:rPr>
      </w:pPr>
    </w:p>
    <w:tbl>
      <w:tblPr>
        <w:tblW w:w="15453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13"/>
        <w:gridCol w:w="2824"/>
        <w:gridCol w:w="1729"/>
        <w:gridCol w:w="851"/>
        <w:gridCol w:w="708"/>
        <w:gridCol w:w="566"/>
        <w:gridCol w:w="566"/>
        <w:gridCol w:w="850"/>
        <w:gridCol w:w="852"/>
        <w:gridCol w:w="993"/>
        <w:gridCol w:w="850"/>
        <w:gridCol w:w="851"/>
        <w:gridCol w:w="855"/>
        <w:gridCol w:w="845"/>
      </w:tblGrid>
      <w:tr w:rsidR="00344363" w:rsidRPr="00D32F8E" w:rsidTr="00CC3C3B">
        <w:trPr>
          <w:trHeight w:val="326"/>
        </w:trPr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Мероприятие 2</w:t>
            </w: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«Обеспечение жильем молодых семей в Белокалитвинском районе»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Сектор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32F8E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32F8E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32F8E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32F8E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150,5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rPr>
                <w:sz w:val="22"/>
                <w:szCs w:val="22"/>
              </w:rPr>
              <w:t>513,1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rPr>
                <w:sz w:val="22"/>
                <w:szCs w:val="22"/>
              </w:rPr>
              <w:t>168,3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22"/>
                <w:szCs w:val="22"/>
              </w:rPr>
            </w:pPr>
            <w:bookmarkStart w:id="3" w:name="__UnoMark__23753_57256046"/>
            <w:bookmarkEnd w:id="3"/>
            <w:r>
              <w:rPr>
                <w:sz w:val="22"/>
                <w:szCs w:val="22"/>
              </w:rPr>
              <w:t>190</w:t>
            </w:r>
            <w:r w:rsidRPr="00D32F8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22"/>
                <w:szCs w:val="22"/>
              </w:rPr>
            </w:pPr>
            <w:r w:rsidRPr="00D32F8E">
              <w:t>-</w:t>
            </w:r>
          </w:p>
        </w:tc>
      </w:tr>
      <w:tr w:rsidR="00344363" w:rsidRPr="00D32F8E" w:rsidTr="00CC3C3B">
        <w:trPr>
          <w:trHeight w:val="2525"/>
        </w:trPr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Мероприятие 3</w:t>
            </w:r>
          </w:p>
        </w:tc>
        <w:tc>
          <w:tcPr>
            <w:tcW w:w="2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«Обеспечение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жильем»</w:t>
            </w:r>
          </w:p>
          <w:p w:rsidR="00344363" w:rsidRPr="00D32F8E" w:rsidRDefault="00344363" w:rsidP="000E6D55">
            <w:pPr>
              <w:tabs>
                <w:tab w:val="left" w:pos="2235"/>
              </w:tabs>
              <w:jc w:val="center"/>
            </w:pPr>
            <w:r w:rsidRPr="00D32F8E">
              <w:t xml:space="preserve"> не предусмотрены</w:t>
            </w:r>
          </w:p>
          <w:p w:rsidR="00344363" w:rsidRPr="00D32F8E" w:rsidRDefault="00344363" w:rsidP="000E6D5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Сектор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color w:val="000000"/>
              </w:rPr>
            </w:pPr>
            <w:r w:rsidRPr="00D32F8E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32F8E">
              <w:rPr>
                <w:color w:val="000000"/>
                <w:lang w:val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32F8E">
              <w:rPr>
                <w:color w:val="000000"/>
                <w:lang w:val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32F8E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</w:tr>
    </w:tbl>
    <w:p w:rsidR="00344363" w:rsidRPr="00D32F8E" w:rsidRDefault="00344363" w:rsidP="00344363">
      <w:pPr>
        <w:jc w:val="right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</w:p>
    <w:p w:rsidR="00344363" w:rsidRPr="00D32F8E" w:rsidRDefault="00344363" w:rsidP="00344363">
      <w:pPr>
        <w:rPr>
          <w:sz w:val="28"/>
          <w:szCs w:val="28"/>
        </w:rPr>
      </w:pPr>
      <w:r w:rsidRPr="00D32F8E">
        <w:rPr>
          <w:sz w:val="28"/>
          <w:szCs w:val="28"/>
        </w:rPr>
        <w:t xml:space="preserve"> </w:t>
      </w:r>
    </w:p>
    <w:p w:rsidR="00344363" w:rsidRPr="00D32F8E" w:rsidRDefault="00344363" w:rsidP="00344363">
      <w:pPr>
        <w:rPr>
          <w:sz w:val="28"/>
          <w:szCs w:val="28"/>
        </w:rPr>
      </w:pPr>
      <w:r w:rsidRPr="00D32F8E">
        <w:rPr>
          <w:sz w:val="28"/>
          <w:szCs w:val="28"/>
        </w:rPr>
        <w:t xml:space="preserve">  </w:t>
      </w: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</w:p>
    <w:p w:rsidR="00344363" w:rsidRPr="00D32F8E" w:rsidRDefault="00344363" w:rsidP="00CC3C3B">
      <w:pPr>
        <w:spacing w:line="276" w:lineRule="auto"/>
        <w:jc w:val="right"/>
        <w:rPr>
          <w:sz w:val="28"/>
          <w:szCs w:val="28"/>
        </w:rPr>
      </w:pPr>
      <w:r w:rsidRPr="00D32F8E">
        <w:br w:type="page"/>
      </w:r>
      <w:r w:rsidRPr="00D32F8E">
        <w:rPr>
          <w:sz w:val="28"/>
          <w:szCs w:val="28"/>
        </w:rPr>
        <w:lastRenderedPageBreak/>
        <w:t>Приложение №</w:t>
      </w:r>
      <w:r w:rsidR="00CC3C3B">
        <w:rPr>
          <w:sz w:val="28"/>
          <w:szCs w:val="28"/>
        </w:rPr>
        <w:t xml:space="preserve"> </w:t>
      </w:r>
      <w:r w:rsidRPr="00D32F8E">
        <w:rPr>
          <w:sz w:val="28"/>
          <w:szCs w:val="28"/>
        </w:rPr>
        <w:t>5</w:t>
      </w:r>
    </w:p>
    <w:p w:rsidR="00344363" w:rsidRDefault="00344363" w:rsidP="00CC3C3B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344363" w:rsidRPr="00D32F8E" w:rsidRDefault="00344363" w:rsidP="00344363">
      <w:pPr>
        <w:tabs>
          <w:tab w:val="left" w:pos="2235"/>
        </w:tabs>
        <w:jc w:val="center"/>
        <w:rPr>
          <w:sz w:val="14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center"/>
        <w:rPr>
          <w:sz w:val="22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 xml:space="preserve">РАСХОДЫ </w:t>
      </w:r>
    </w:p>
    <w:p w:rsidR="00344363" w:rsidRPr="00D32F8E" w:rsidRDefault="00344363" w:rsidP="00344363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 xml:space="preserve">областного бюджета, федерального бюджета, местных бюджетов </w:t>
      </w:r>
    </w:p>
    <w:p w:rsidR="00344363" w:rsidRPr="00D32F8E" w:rsidRDefault="00344363" w:rsidP="00344363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и внебюджетных источников на реализацию муниципальной программы</w:t>
      </w:r>
      <w:r>
        <w:rPr>
          <w:sz w:val="28"/>
          <w:szCs w:val="28"/>
        </w:rPr>
        <w:t xml:space="preserve"> Белокалитвинского района</w:t>
      </w:r>
    </w:p>
    <w:p w:rsidR="00344363" w:rsidRPr="00D32F8E" w:rsidRDefault="00344363" w:rsidP="00344363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«Обеспечение доступным и комфортным жильем населения Белокалитвинского района»</w:t>
      </w:r>
    </w:p>
    <w:p w:rsidR="00344363" w:rsidRPr="00D32F8E" w:rsidRDefault="00344363" w:rsidP="00344363">
      <w:pPr>
        <w:tabs>
          <w:tab w:val="left" w:pos="2235"/>
        </w:tabs>
        <w:jc w:val="center"/>
        <w:rPr>
          <w:szCs w:val="28"/>
        </w:rPr>
      </w:pPr>
    </w:p>
    <w:tbl>
      <w:tblPr>
        <w:tblW w:w="14886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29"/>
        <w:gridCol w:w="2411"/>
        <w:gridCol w:w="2410"/>
        <w:gridCol w:w="1136"/>
        <w:gridCol w:w="1134"/>
        <w:gridCol w:w="1136"/>
        <w:gridCol w:w="1136"/>
        <w:gridCol w:w="1134"/>
        <w:gridCol w:w="1136"/>
        <w:gridCol w:w="1124"/>
      </w:tblGrid>
      <w:tr w:rsidR="00344363" w:rsidRPr="00D32F8E" w:rsidTr="000E6D55">
        <w:trPr>
          <w:trHeight w:val="720"/>
        </w:trPr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 xml:space="preserve">Наименование      </w:t>
            </w:r>
            <w:r w:rsidRPr="00D32F8E">
              <w:br/>
            </w:r>
            <w:r w:rsidRPr="00D32F8E">
              <w:rPr>
                <w:rFonts w:cs="Calibri"/>
              </w:rPr>
              <w:t>муниципаль</w:t>
            </w:r>
            <w:r w:rsidRPr="00D32F8E">
              <w:t xml:space="preserve">ной </w:t>
            </w:r>
            <w:r w:rsidRPr="00D32F8E">
              <w:br/>
              <w:t>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 xml:space="preserve">Ответственный </w:t>
            </w:r>
            <w:r w:rsidRPr="00D32F8E">
              <w:br/>
              <w:t xml:space="preserve">исполнитель, </w:t>
            </w:r>
            <w:r w:rsidRPr="00D32F8E">
              <w:br/>
              <w:t>соисполнители</w:t>
            </w:r>
          </w:p>
        </w:tc>
        <w:tc>
          <w:tcPr>
            <w:tcW w:w="793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Расходы (тыс. рублей), годы</w:t>
            </w:r>
          </w:p>
        </w:tc>
      </w:tr>
      <w:tr w:rsidR="00344363" w:rsidRPr="00D32F8E" w:rsidTr="000E6D55">
        <w:trPr>
          <w:trHeight w:val="578"/>
        </w:trPr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/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/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/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2014</w:t>
            </w:r>
          </w:p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 xml:space="preserve">2015 </w:t>
            </w:r>
          </w:p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2016</w:t>
            </w:r>
          </w:p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2017</w:t>
            </w:r>
          </w:p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2018</w:t>
            </w:r>
          </w:p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2019</w:t>
            </w:r>
          </w:p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2020</w:t>
            </w:r>
          </w:p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год</w:t>
            </w:r>
          </w:p>
        </w:tc>
      </w:tr>
    </w:tbl>
    <w:p w:rsidR="00344363" w:rsidRPr="00D32F8E" w:rsidRDefault="00344363" w:rsidP="00344363">
      <w:pPr>
        <w:spacing w:line="40" w:lineRule="exact"/>
      </w:pPr>
    </w:p>
    <w:tbl>
      <w:tblPr>
        <w:tblW w:w="14886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12"/>
        <w:gridCol w:w="2424"/>
        <w:gridCol w:w="2408"/>
        <w:gridCol w:w="1136"/>
        <w:gridCol w:w="1134"/>
        <w:gridCol w:w="1136"/>
        <w:gridCol w:w="1136"/>
        <w:gridCol w:w="1134"/>
        <w:gridCol w:w="1136"/>
        <w:gridCol w:w="1130"/>
      </w:tblGrid>
      <w:tr w:rsidR="00344363" w:rsidRPr="00D32F8E" w:rsidTr="000E6D55">
        <w:trPr>
          <w:trHeight w:val="353"/>
          <w:tblHeader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1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3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6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8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9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10</w:t>
            </w:r>
          </w:p>
        </w:tc>
      </w:tr>
      <w:tr w:rsidR="00344363" w:rsidRPr="00D32F8E" w:rsidTr="000E6D55">
        <w:trPr>
          <w:trHeight w:val="491"/>
        </w:trPr>
        <w:tc>
          <w:tcPr>
            <w:tcW w:w="21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Мероприятие1</w:t>
            </w:r>
          </w:p>
        </w:tc>
        <w:tc>
          <w:tcPr>
            <w:tcW w:w="24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Мероприятие «Переселение граждан из многоквартирного жилищного фонда, признанного непригодным для проживания, аварийным, подлежащим сносу в Белокалитвинском районе»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всего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425194,5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3F70F2" w:rsidRDefault="00344363" w:rsidP="000E6D55">
            <w:pPr>
              <w:widowControl w:val="0"/>
              <w:jc w:val="center"/>
            </w:pPr>
            <w:r>
              <w:t>225229,6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>
              <w:t>398795,40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198257,2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>
              <w:t>243587,0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>
              <w:t>243587,0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rPr>
          <w:trHeight w:val="571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00FFFF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250923,2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3F70F2" w:rsidRDefault="00344363" w:rsidP="000E6D55">
            <w:pPr>
              <w:pStyle w:val="ConsPlusCell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152189,2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171766,4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179550,9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>
              <w:t>238323,9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>
              <w:t>238323,9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rPr>
          <w:trHeight w:val="622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161504,6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66491,9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216064,4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rPr>
          <w:trHeight w:val="675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12766,7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6548,5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>
              <w:t>10964,6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>
              <w:t>11460,9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>
              <w:t>5263</w:t>
            </w:r>
            <w:r w:rsidRPr="00D32F8E">
              <w:t>,</w:t>
            </w:r>
            <w:r>
              <w:t>1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>
              <w:t>5263</w:t>
            </w:r>
            <w:r w:rsidRPr="00D32F8E">
              <w:t>,</w:t>
            </w:r>
            <w:r>
              <w:t>1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rPr>
          <w:trHeight w:val="685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47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Мероприятие 2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 xml:space="preserve">«Обеспечение жильем молодых семей в Белокалитвинском районе»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  <w:rPr>
                <w:shd w:val="clear" w:color="auto" w:fill="00FFFF"/>
              </w:rPr>
            </w:pPr>
            <w:r w:rsidRPr="00D32F8E">
              <w:t>7183,2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11101,0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2</w:t>
            </w:r>
            <w:r>
              <w:t>221,2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>
              <w:t>3175,7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>
              <w:t>2905,6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>
              <w:t>2905,6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69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4852,8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4256,3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2</w:t>
            </w:r>
            <w:r>
              <w:t>731,2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>
              <w:t>2731,2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30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/>
                <w:sz w:val="24"/>
                <w:szCs w:val="24"/>
              </w:rPr>
              <w:t xml:space="preserve"> целевые остатки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/>
                <w:sz w:val="24"/>
                <w:szCs w:val="24"/>
              </w:rPr>
              <w:t>1539,7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70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2612,0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/>
                <w:sz w:val="24"/>
                <w:szCs w:val="24"/>
              </w:rPr>
              <w:t xml:space="preserve"> целевые остатки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2179,9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513,1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168,3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1</w:t>
            </w:r>
            <w: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>
              <w:t>174,4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1</w:t>
            </w:r>
            <w:r>
              <w:t>74,4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04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16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Мероприятие 3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rPr>
                <w:kern w:val="2"/>
              </w:rPr>
              <w:t>«Обеспечение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36112,5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37650,5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>
              <w:t>19582,5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4920</w:t>
            </w: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14920</w:t>
            </w: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33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21739,2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36410,0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>
              <w:t>19582,5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97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13570,8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16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 2013 года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802,5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24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 2014 года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1240,5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7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66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7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Мероприятие 4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32F8E">
              <w:t>Прочие мероприятия, осуществляемые за счет межбюджетных трансфертов прошлых лет из областного бюджета (иные межбюджетные трансферты на предоставление жилых помещений гражданам, в отношении которых приняты судебные постановления, обязывающие органы местного самоуправления обеспечить их жильем в порядке, отличном от действующего)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ind w:left="-75" w:right="-75"/>
              <w:jc w:val="center"/>
            </w:pPr>
            <w:r w:rsidRPr="00D32F8E"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5229,00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02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ind w:left="-75" w:right="-75"/>
              <w:jc w:val="center"/>
            </w:pPr>
            <w:r w:rsidRPr="00D32F8E"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5229,00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97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ind w:left="-75" w:right="-75"/>
              <w:jc w:val="center"/>
            </w:pPr>
            <w:r w:rsidRPr="00D32F8E"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3" w:rsidRDefault="00344363" w:rsidP="000E6D55">
            <w:pPr>
              <w:jc w:val="center"/>
            </w:pPr>
            <w:r w:rsidRPr="007B0A9F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8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ind w:left="-75" w:right="-75"/>
              <w:jc w:val="center"/>
            </w:pPr>
            <w:r w:rsidRPr="00D32F8E"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</w:tr>
      <w:tr w:rsidR="00344363" w:rsidRPr="00D32F8E" w:rsidTr="000E6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37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ind w:left="-75" w:right="-75"/>
              <w:jc w:val="center"/>
            </w:pPr>
            <w:r w:rsidRPr="00D32F8E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D32F8E" w:rsidRDefault="00344363" w:rsidP="000E6D55">
            <w:pPr>
              <w:jc w:val="center"/>
            </w:pPr>
            <w:r w:rsidRPr="00D32F8E">
              <w:t>-</w:t>
            </w:r>
          </w:p>
        </w:tc>
      </w:tr>
    </w:tbl>
    <w:p w:rsidR="00344363" w:rsidRPr="00D32F8E" w:rsidRDefault="00344363" w:rsidP="00344363">
      <w:pPr>
        <w:tabs>
          <w:tab w:val="left" w:pos="2977"/>
        </w:tabs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Приложение №</w:t>
      </w:r>
      <w:r w:rsidR="00CC3C3B">
        <w:rPr>
          <w:sz w:val="28"/>
          <w:szCs w:val="28"/>
        </w:rPr>
        <w:t xml:space="preserve"> </w:t>
      </w:r>
      <w:r w:rsidRPr="00D32F8E">
        <w:rPr>
          <w:sz w:val="28"/>
          <w:szCs w:val="28"/>
        </w:rPr>
        <w:t>6</w:t>
      </w:r>
    </w:p>
    <w:p w:rsidR="00344363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к муниципальной программе</w:t>
      </w: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344363" w:rsidRPr="00D32F8E" w:rsidRDefault="00344363" w:rsidP="00344363">
      <w:pPr>
        <w:tabs>
          <w:tab w:val="left" w:pos="2235"/>
        </w:tabs>
        <w:jc w:val="center"/>
        <w:rPr>
          <w:sz w:val="14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center"/>
        <w:rPr>
          <w:sz w:val="22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 xml:space="preserve">РАСПРЕДЕЛЕНИЕ </w:t>
      </w:r>
    </w:p>
    <w:p w:rsidR="00344363" w:rsidRPr="00D32F8E" w:rsidRDefault="00344363" w:rsidP="00344363">
      <w:pPr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Субсидий на обеспечение жильем молодых семей</w:t>
      </w:r>
    </w:p>
    <w:tbl>
      <w:tblPr>
        <w:tblW w:w="148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8" w:type="dxa"/>
        </w:tblCellMar>
        <w:tblLook w:val="00A0" w:firstRow="1" w:lastRow="0" w:firstColumn="1" w:lastColumn="0" w:noHBand="0" w:noVBand="0"/>
      </w:tblPr>
      <w:tblGrid>
        <w:gridCol w:w="292"/>
        <w:gridCol w:w="95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</w:tblGrid>
      <w:tr w:rsidR="00344363" w:rsidRPr="00D32F8E" w:rsidTr="000E6D55">
        <w:tc>
          <w:tcPr>
            <w:tcW w:w="2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№ п/п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2014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2015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2016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2017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2018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2019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2020 год</w:t>
            </w:r>
          </w:p>
        </w:tc>
      </w:tr>
      <w:tr w:rsidR="00344363" w:rsidRPr="00D32F8E" w:rsidTr="000E6D55">
        <w:tc>
          <w:tcPr>
            <w:tcW w:w="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</w:tr>
      <w:tr w:rsidR="00344363" w:rsidRPr="00D32F8E" w:rsidTr="000E6D55">
        <w:tc>
          <w:tcPr>
            <w:tcW w:w="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</w:tr>
      <w:tr w:rsidR="00344363" w:rsidRPr="00D32F8E" w:rsidTr="000E6D55">
        <w:tc>
          <w:tcPr>
            <w:tcW w:w="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7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21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22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23</w:t>
            </w:r>
          </w:p>
        </w:tc>
      </w:tr>
      <w:tr w:rsidR="00344363" w:rsidRPr="00D32F8E" w:rsidTr="000E6D55">
        <w:tc>
          <w:tcPr>
            <w:tcW w:w="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Белокалитвинский район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7032,7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2179,9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4852,8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</w:pPr>
            <w:r>
              <w:rPr>
                <w:sz w:val="14"/>
                <w:szCs w:val="14"/>
              </w:rPr>
              <w:t>6868,3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</w:pPr>
            <w:r>
              <w:rPr>
                <w:sz w:val="14"/>
                <w:szCs w:val="14"/>
              </w:rPr>
              <w:t>2612,0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4256,3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</w:pPr>
            <w:r>
              <w:rPr>
                <w:sz w:val="14"/>
                <w:szCs w:val="14"/>
              </w:rPr>
              <w:t>2221,2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</w:pPr>
            <w:r>
              <w:rPr>
                <w:sz w:val="14"/>
                <w:szCs w:val="14"/>
              </w:rPr>
              <w:t>2052,9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3175,7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1485,1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1500,0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2905,6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2731,2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2905,6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2731,2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</w:tr>
    </w:tbl>
    <w:p w:rsidR="00344363" w:rsidRPr="00D32F8E" w:rsidRDefault="00344363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jc w:val="center"/>
      </w:pPr>
      <w:r w:rsidRPr="00D32F8E">
        <w:rPr>
          <w:sz w:val="28"/>
          <w:szCs w:val="28"/>
        </w:rPr>
        <w:t xml:space="preserve">Распределение иных межбюджетных трансфертов по муниципальным образованиям Белокалитвинского района </w:t>
      </w:r>
    </w:p>
    <w:p w:rsidR="00344363" w:rsidRPr="00D32F8E" w:rsidRDefault="00344363" w:rsidP="00344363">
      <w:pPr>
        <w:tabs>
          <w:tab w:val="left" w:pos="2977"/>
        </w:tabs>
        <w:jc w:val="center"/>
      </w:pPr>
      <w:r w:rsidRPr="00D32F8E">
        <w:rPr>
          <w:sz w:val="28"/>
          <w:szCs w:val="28"/>
        </w:rPr>
        <w:t xml:space="preserve">на переселение граждан из многоквартирного жилищного фонда, признанного непригодным для проживания, аварийным, </w:t>
      </w:r>
    </w:p>
    <w:p w:rsidR="00344363" w:rsidRPr="00D32F8E" w:rsidRDefault="00344363" w:rsidP="00344363">
      <w:pPr>
        <w:tabs>
          <w:tab w:val="left" w:pos="2977"/>
        </w:tabs>
        <w:jc w:val="center"/>
      </w:pPr>
      <w:r w:rsidRPr="00D32F8E">
        <w:rPr>
          <w:sz w:val="28"/>
          <w:szCs w:val="28"/>
        </w:rPr>
        <w:t>подлежащим сносу или реконструкции.</w:t>
      </w:r>
    </w:p>
    <w:p w:rsidR="00344363" w:rsidRPr="00D32F8E" w:rsidRDefault="00344363" w:rsidP="00344363">
      <w:pPr>
        <w:tabs>
          <w:tab w:val="left" w:pos="2977"/>
        </w:tabs>
        <w:jc w:val="center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977"/>
        </w:tabs>
        <w:rPr>
          <w:sz w:val="28"/>
          <w:szCs w:val="28"/>
        </w:rPr>
      </w:pPr>
    </w:p>
    <w:tbl>
      <w:tblPr>
        <w:tblW w:w="15107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53" w:type="dxa"/>
        </w:tblCellMar>
        <w:tblLook w:val="00A0" w:firstRow="1" w:lastRow="0" w:firstColumn="1" w:lastColumn="0" w:noHBand="0" w:noVBand="0"/>
      </w:tblPr>
      <w:tblGrid>
        <w:gridCol w:w="647"/>
        <w:gridCol w:w="567"/>
        <w:gridCol w:w="567"/>
        <w:gridCol w:w="567"/>
        <w:gridCol w:w="425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8"/>
        <w:gridCol w:w="567"/>
        <w:gridCol w:w="425"/>
        <w:gridCol w:w="567"/>
        <w:gridCol w:w="425"/>
        <w:gridCol w:w="425"/>
        <w:gridCol w:w="425"/>
        <w:gridCol w:w="567"/>
        <w:gridCol w:w="426"/>
        <w:gridCol w:w="425"/>
        <w:gridCol w:w="426"/>
        <w:gridCol w:w="559"/>
        <w:gridCol w:w="433"/>
        <w:gridCol w:w="426"/>
      </w:tblGrid>
      <w:tr w:rsidR="00344363" w:rsidRPr="00D32F8E" w:rsidTr="000E6D55">
        <w:tc>
          <w:tcPr>
            <w:tcW w:w="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21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</w:p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2014 год</w:t>
            </w:r>
          </w:p>
        </w:tc>
        <w:tc>
          <w:tcPr>
            <w:tcW w:w="24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</w:p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2015 год</w:t>
            </w:r>
          </w:p>
        </w:tc>
        <w:tc>
          <w:tcPr>
            <w:tcW w:w="22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/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2016 год</w:t>
            </w:r>
          </w:p>
        </w:tc>
        <w:tc>
          <w:tcPr>
            <w:tcW w:w="21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</w:p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2017 год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</w:p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2018 год</w:t>
            </w:r>
          </w:p>
        </w:tc>
        <w:tc>
          <w:tcPr>
            <w:tcW w:w="18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</w:p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2019 год</w:t>
            </w:r>
          </w:p>
        </w:tc>
        <w:tc>
          <w:tcPr>
            <w:tcW w:w="18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</w:p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2020 год</w:t>
            </w:r>
          </w:p>
        </w:tc>
      </w:tr>
      <w:tr w:rsidR="00344363" w:rsidRPr="00D32F8E" w:rsidTr="000E6D55">
        <w:trPr>
          <w:cantSplit/>
          <w:trHeight w:val="484"/>
        </w:trPr>
        <w:tc>
          <w:tcPr>
            <w:tcW w:w="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</w:p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</w:p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</w:p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</w:p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</w:p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</w:p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</w:p>
          <w:p w:rsidR="00344363" w:rsidRPr="00D32F8E" w:rsidRDefault="00344363" w:rsidP="000E6D55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</w:tr>
      <w:tr w:rsidR="00344363" w:rsidRPr="00D32F8E" w:rsidTr="000E6D55">
        <w:trPr>
          <w:cantSplit/>
          <w:trHeight w:val="1814"/>
        </w:trPr>
        <w:tc>
          <w:tcPr>
            <w:tcW w:w="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bookmarkStart w:id="4" w:name="__DdeLink__16000_943233495"/>
            <w:bookmarkEnd w:id="4"/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 xml:space="preserve">За счет </w:t>
            </w:r>
            <w:proofErr w:type="gramStart"/>
            <w:r w:rsidRPr="00D32F8E">
              <w:rPr>
                <w:sz w:val="14"/>
                <w:szCs w:val="14"/>
              </w:rPr>
              <w:t>средств  местного</w:t>
            </w:r>
            <w:proofErr w:type="gramEnd"/>
            <w:r w:rsidRPr="00D32F8E">
              <w:rPr>
                <w:sz w:val="14"/>
                <w:szCs w:val="14"/>
              </w:rPr>
              <w:t xml:space="preserve">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 xml:space="preserve">За счет </w:t>
            </w:r>
            <w:proofErr w:type="gramStart"/>
            <w:r w:rsidRPr="00D32F8E">
              <w:rPr>
                <w:sz w:val="14"/>
                <w:szCs w:val="14"/>
              </w:rPr>
              <w:t>средств  местного</w:t>
            </w:r>
            <w:proofErr w:type="gramEnd"/>
            <w:r w:rsidRPr="00D32F8E">
              <w:rPr>
                <w:sz w:val="14"/>
                <w:szCs w:val="14"/>
              </w:rPr>
              <w:t xml:space="preserve">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 xml:space="preserve">За счет </w:t>
            </w:r>
            <w:proofErr w:type="gramStart"/>
            <w:r w:rsidRPr="00D32F8E">
              <w:rPr>
                <w:sz w:val="14"/>
                <w:szCs w:val="14"/>
              </w:rPr>
              <w:t>средств  местного</w:t>
            </w:r>
            <w:proofErr w:type="gramEnd"/>
            <w:r w:rsidRPr="00D32F8E">
              <w:rPr>
                <w:sz w:val="14"/>
                <w:szCs w:val="14"/>
              </w:rPr>
              <w:t xml:space="preserve">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44363" w:rsidRPr="00D32F8E" w:rsidRDefault="00344363" w:rsidP="000E6D55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</w:tr>
      <w:tr w:rsidR="00344363" w:rsidRPr="00D32F8E" w:rsidTr="000E6D55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26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27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29</w:t>
            </w:r>
          </w:p>
        </w:tc>
      </w:tr>
      <w:tr w:rsidR="00344363" w:rsidRPr="00D32F8E" w:rsidTr="000E6D55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</w:pPr>
            <w:r w:rsidRPr="00D32F8E">
              <w:t>Итого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425194,5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161504,6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250923,2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12766,7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225229,60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66491,90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152189,20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6548,50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397660,00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216064,40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171766,40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9829,20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193007,20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7245,40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179550,90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6210,90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243587,00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238323,90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5263,10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243587,00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238323,90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5263,10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Default="00344363" w:rsidP="000E6D55">
            <w:pPr>
              <w:jc w:val="center"/>
            </w:pPr>
            <w:r w:rsidRPr="006E4952">
              <w:rPr>
                <w:sz w:val="14"/>
                <w:szCs w:val="14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Default="00344363" w:rsidP="000E6D55">
            <w:pPr>
              <w:jc w:val="center"/>
            </w:pPr>
            <w:r w:rsidRPr="006E4952">
              <w:rPr>
                <w:sz w:val="14"/>
                <w:szCs w:val="14"/>
              </w:rPr>
              <w:t>-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Default="00344363" w:rsidP="000E6D55">
            <w:pPr>
              <w:jc w:val="center"/>
            </w:pPr>
            <w:r w:rsidRPr="006E4952">
              <w:rPr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Default="00344363" w:rsidP="000E6D55">
            <w:pPr>
              <w:jc w:val="center"/>
            </w:pPr>
            <w:r w:rsidRPr="006E4952">
              <w:rPr>
                <w:sz w:val="14"/>
                <w:szCs w:val="14"/>
              </w:rPr>
              <w:t>-</w:t>
            </w:r>
          </w:p>
        </w:tc>
      </w:tr>
      <w:tr w:rsidR="00344363" w:rsidRPr="00D32F8E" w:rsidTr="000E6D55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Шолоховское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г.п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171785,3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66217,7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100061,9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5505,7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85243,70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4512,00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76645,50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4086,20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3306,80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46533,10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45527,90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1005,20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46533,10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45527,90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1005,20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</w:tr>
      <w:tr w:rsidR="00344363" w:rsidRPr="00D32F8E" w:rsidTr="000E6D55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Синегорское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с.п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11619,2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6372,8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4922,4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324,0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34220,40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31695,90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2372,70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3527,20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3491,70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75945,70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74304,70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1641,00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75945,70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74304,70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1641,00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</w:tr>
      <w:tr w:rsidR="00344363" w:rsidRPr="00D32F8E" w:rsidTr="000E6D55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Коксовское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с.п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132682,3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64981,7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64578,4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3122,2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86778,80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21860,70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62946,50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1971,60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94567,30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71539,70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21645,80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1381,80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7139,60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1610,80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5197,00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56314,90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55098,10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1216,80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56314,90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55098,10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1216,80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</w:tr>
      <w:tr w:rsidR="00344363" w:rsidRPr="00D32F8E" w:rsidTr="000E6D55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Белокалитвинск</w:t>
            </w:r>
            <w:r>
              <w:rPr>
                <w:sz w:val="14"/>
                <w:szCs w:val="14"/>
              </w:rPr>
              <w:t xml:space="preserve">ое </w:t>
            </w:r>
            <w:proofErr w:type="spellStart"/>
            <w:r>
              <w:rPr>
                <w:sz w:val="14"/>
                <w:szCs w:val="14"/>
              </w:rPr>
              <w:t>г.п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154155,60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145973,50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8182,10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156704,80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152237,40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4467,40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</w:tr>
      <w:tr w:rsidR="00344363" w:rsidRPr="00D32F8E" w:rsidTr="000E6D55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Горняцкое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с.п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109107,7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23932,4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81360,5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3814,8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53207,10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40119,20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12597,20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111409,90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109555,10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1743,30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111,50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25635,60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2142,90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22083,20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1409,50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64793,30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63393,20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64793,30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63393,20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1400,10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</w:tr>
      <w:tr w:rsidR="00344363" w:rsidTr="000E6D55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Нераспределенные лимиты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44363" w:rsidRPr="00D32F8E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44363" w:rsidRDefault="00344363" w:rsidP="000E6D55">
            <w:pPr>
              <w:jc w:val="center"/>
              <w:rPr>
                <w:sz w:val="14"/>
                <w:szCs w:val="14"/>
              </w:rPr>
            </w:pPr>
          </w:p>
        </w:tc>
      </w:tr>
    </w:tbl>
    <w:p w:rsidR="00344363" w:rsidRDefault="00344363" w:rsidP="00344363">
      <w:pPr>
        <w:tabs>
          <w:tab w:val="left" w:pos="2977"/>
        </w:tabs>
        <w:rPr>
          <w:sz w:val="28"/>
          <w:szCs w:val="28"/>
        </w:rPr>
      </w:pPr>
    </w:p>
    <w:p w:rsidR="00344363" w:rsidRDefault="00344363" w:rsidP="00344363">
      <w:pPr>
        <w:tabs>
          <w:tab w:val="left" w:pos="2977"/>
        </w:tabs>
        <w:rPr>
          <w:sz w:val="28"/>
          <w:szCs w:val="28"/>
        </w:rPr>
      </w:pPr>
    </w:p>
    <w:p w:rsidR="00344363" w:rsidRDefault="00344363" w:rsidP="00344363">
      <w:pPr>
        <w:tabs>
          <w:tab w:val="left" w:pos="2977"/>
        </w:tabs>
        <w:rPr>
          <w:sz w:val="28"/>
          <w:szCs w:val="28"/>
        </w:rPr>
      </w:pPr>
    </w:p>
    <w:p w:rsidR="00344363" w:rsidRDefault="00344363" w:rsidP="00344363">
      <w:pPr>
        <w:tabs>
          <w:tab w:val="left" w:pos="2977"/>
        </w:tabs>
        <w:rPr>
          <w:sz w:val="28"/>
          <w:szCs w:val="28"/>
        </w:rPr>
      </w:pPr>
    </w:p>
    <w:p w:rsidR="00344363" w:rsidRDefault="00344363" w:rsidP="00344363">
      <w:pPr>
        <w:tabs>
          <w:tab w:val="left" w:pos="2977"/>
        </w:tabs>
        <w:rPr>
          <w:sz w:val="28"/>
          <w:szCs w:val="28"/>
        </w:rPr>
      </w:pPr>
    </w:p>
    <w:p w:rsidR="00344363" w:rsidRDefault="00344363" w:rsidP="00344363">
      <w:pPr>
        <w:tabs>
          <w:tab w:val="left" w:pos="2977"/>
        </w:tabs>
        <w:rPr>
          <w:sz w:val="28"/>
          <w:szCs w:val="28"/>
        </w:rPr>
      </w:pPr>
    </w:p>
    <w:bookmarkStart w:id="5" w:name="_MON_1463384681"/>
    <w:bookmarkEnd w:id="5"/>
    <w:p w:rsidR="00344363" w:rsidRDefault="00344363" w:rsidP="00344363">
      <w:pPr>
        <w:tabs>
          <w:tab w:val="left" w:pos="2977"/>
        </w:tabs>
        <w:rPr>
          <w:sz w:val="28"/>
          <w:szCs w:val="28"/>
        </w:rPr>
      </w:pPr>
      <w:r w:rsidRPr="008854F6">
        <w:rPr>
          <w:sz w:val="28"/>
          <w:szCs w:val="28"/>
        </w:rPr>
        <w:object w:dxaOrig="15561" w:dyaOrig="7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7.75pt;height:353.25pt" o:ole="">
            <v:imagedata r:id="rId9" o:title=""/>
          </v:shape>
          <o:OLEObject Type="Embed" ProgID="Excel.Sheet.12" ShapeID="_x0000_i1025" DrawAspect="Content" ObjectID="_1552395290" r:id="rId10"/>
        </w:object>
      </w:r>
    </w:p>
    <w:p w:rsidR="00344363" w:rsidRDefault="00344363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344363" w:rsidRDefault="00344363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344363" w:rsidRDefault="00CC3C3B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344363" w:rsidRDefault="00344363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344363" w:rsidRDefault="00344363" w:rsidP="00344363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344363" w:rsidRDefault="00344363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CC3C3B" w:rsidRDefault="00CC3C3B" w:rsidP="00344363">
      <w:pPr>
        <w:spacing w:line="276" w:lineRule="auto"/>
        <w:jc w:val="right"/>
        <w:rPr>
          <w:sz w:val="28"/>
          <w:szCs w:val="28"/>
        </w:rPr>
        <w:sectPr w:rsidR="00CC3C3B">
          <w:footerReference w:type="default" r:id="rId11"/>
          <w:pgSz w:w="16838" w:h="11906" w:orient="landscape"/>
          <w:pgMar w:top="426" w:right="1134" w:bottom="939" w:left="851" w:header="0" w:footer="426" w:gutter="0"/>
          <w:cols w:space="720"/>
          <w:formProt w:val="0"/>
          <w:docGrid w:linePitch="360" w:charSpace="2047"/>
        </w:sectPr>
      </w:pPr>
    </w:p>
    <w:p w:rsidR="00344363" w:rsidRPr="00CC3C3B" w:rsidRDefault="00344363" w:rsidP="00344363">
      <w:pPr>
        <w:spacing w:line="276" w:lineRule="auto"/>
        <w:jc w:val="right"/>
      </w:pPr>
      <w:r w:rsidRPr="00CC3C3B">
        <w:lastRenderedPageBreak/>
        <w:t>Приложение №</w:t>
      </w:r>
      <w:r w:rsidR="00CC3C3B" w:rsidRPr="00CC3C3B">
        <w:t xml:space="preserve"> </w:t>
      </w:r>
      <w:r w:rsidRPr="00CC3C3B">
        <w:t>2</w:t>
      </w:r>
    </w:p>
    <w:p w:rsidR="00CC3C3B" w:rsidRPr="00CC3C3B" w:rsidRDefault="00344363" w:rsidP="00344363">
      <w:pPr>
        <w:spacing w:line="276" w:lineRule="auto"/>
        <w:jc w:val="right"/>
      </w:pPr>
      <w:r w:rsidRPr="00CC3C3B">
        <w:t xml:space="preserve">к постановлению Администрации </w:t>
      </w:r>
    </w:p>
    <w:p w:rsidR="00344363" w:rsidRPr="00CC3C3B" w:rsidRDefault="00344363" w:rsidP="00344363">
      <w:pPr>
        <w:spacing w:line="276" w:lineRule="auto"/>
        <w:jc w:val="right"/>
      </w:pPr>
      <w:r w:rsidRPr="00CC3C3B">
        <w:t>Белокалитвинского района</w:t>
      </w:r>
    </w:p>
    <w:p w:rsidR="00344363" w:rsidRPr="00CC3C3B" w:rsidRDefault="00CC3C3B" w:rsidP="00CC3C3B">
      <w:pPr>
        <w:tabs>
          <w:tab w:val="left" w:pos="2235"/>
        </w:tabs>
        <w:jc w:val="right"/>
      </w:pPr>
      <w:r w:rsidRPr="00CC3C3B">
        <w:t xml:space="preserve">от </w:t>
      </w:r>
      <w:r w:rsidR="0049089A">
        <w:t>27</w:t>
      </w:r>
      <w:r w:rsidRPr="00CC3C3B">
        <w:t xml:space="preserve">.03.2017 </w:t>
      </w:r>
      <w:r w:rsidR="00344363" w:rsidRPr="00CC3C3B">
        <w:t xml:space="preserve">№ </w:t>
      </w:r>
      <w:r w:rsidR="0049089A">
        <w:t>111</w:t>
      </w:r>
      <w:bookmarkStart w:id="6" w:name="_GoBack"/>
      <w:bookmarkEnd w:id="6"/>
    </w:p>
    <w:p w:rsidR="00344363" w:rsidRPr="00CC3C3B" w:rsidRDefault="00344363" w:rsidP="00344363">
      <w:pPr>
        <w:tabs>
          <w:tab w:val="left" w:pos="39"/>
        </w:tabs>
        <w:spacing w:line="216" w:lineRule="auto"/>
        <w:jc w:val="both"/>
      </w:pPr>
    </w:p>
    <w:p w:rsidR="00344363" w:rsidRPr="00CC3C3B" w:rsidRDefault="00344363" w:rsidP="00344363">
      <w:pPr>
        <w:tabs>
          <w:tab w:val="left" w:pos="2235"/>
        </w:tabs>
        <w:jc w:val="right"/>
      </w:pPr>
      <w:r w:rsidRPr="00CC3C3B">
        <w:t>Приложение №</w:t>
      </w:r>
      <w:r w:rsidR="00CC3C3B" w:rsidRPr="00CC3C3B">
        <w:t xml:space="preserve"> </w:t>
      </w:r>
      <w:r w:rsidRPr="00CC3C3B">
        <w:t>6.1</w:t>
      </w:r>
    </w:p>
    <w:p w:rsidR="00344363" w:rsidRPr="00CC3C3B" w:rsidRDefault="00344363" w:rsidP="00344363">
      <w:pPr>
        <w:tabs>
          <w:tab w:val="left" w:pos="2235"/>
        </w:tabs>
        <w:jc w:val="right"/>
      </w:pPr>
      <w:r w:rsidRPr="00CC3C3B">
        <w:t>к муниципальной программе</w:t>
      </w:r>
      <w:r w:rsidR="00CC3C3B">
        <w:t xml:space="preserve"> </w:t>
      </w:r>
      <w:r w:rsidRPr="00CC3C3B">
        <w:t>Белокалитвинского района</w:t>
      </w:r>
    </w:p>
    <w:p w:rsidR="00344363" w:rsidRPr="00CC3C3B" w:rsidRDefault="00344363" w:rsidP="00344363">
      <w:pPr>
        <w:tabs>
          <w:tab w:val="left" w:pos="2235"/>
        </w:tabs>
        <w:jc w:val="right"/>
      </w:pPr>
      <w:r w:rsidRPr="00CC3C3B">
        <w:t>«Обеспечение доступным и комфортным</w:t>
      </w:r>
      <w:r w:rsidR="00CC3C3B">
        <w:t xml:space="preserve"> </w:t>
      </w:r>
      <w:r w:rsidRPr="00CC3C3B">
        <w:t>жильем населения Белокалитвинского района»</w:t>
      </w:r>
    </w:p>
    <w:p w:rsidR="00344363" w:rsidRPr="00CC3C3B" w:rsidRDefault="00344363" w:rsidP="00344363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344363" w:rsidRPr="00CC3C3B" w:rsidRDefault="00344363" w:rsidP="00344363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344363" w:rsidRPr="00CC3C3B" w:rsidRDefault="00344363" w:rsidP="00344363">
      <w:pPr>
        <w:jc w:val="center"/>
        <w:rPr>
          <w:sz w:val="26"/>
          <w:szCs w:val="26"/>
        </w:rPr>
      </w:pPr>
      <w:r w:rsidRPr="00CC3C3B">
        <w:rPr>
          <w:sz w:val="26"/>
          <w:szCs w:val="26"/>
        </w:rPr>
        <w:t>ПЕРЕЧЕНЬ</w:t>
      </w:r>
    </w:p>
    <w:p w:rsidR="00344363" w:rsidRPr="00CC3C3B" w:rsidRDefault="00344363" w:rsidP="00344363">
      <w:pPr>
        <w:jc w:val="center"/>
        <w:rPr>
          <w:sz w:val="26"/>
          <w:szCs w:val="26"/>
        </w:rPr>
      </w:pPr>
      <w:r w:rsidRPr="00CC3C3B">
        <w:rPr>
          <w:sz w:val="26"/>
          <w:szCs w:val="26"/>
        </w:rPr>
        <w:t>аварийных многоквартирных домов, признанных таковыми после 01.01.2012, расселяемых в 2017 году</w:t>
      </w:r>
    </w:p>
    <w:p w:rsidR="00344363" w:rsidRDefault="00344363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"/>
        <w:gridCol w:w="492"/>
        <w:gridCol w:w="1580"/>
        <w:gridCol w:w="797"/>
        <w:gridCol w:w="8"/>
        <w:gridCol w:w="720"/>
        <w:gridCol w:w="880"/>
        <w:gridCol w:w="803"/>
        <w:gridCol w:w="724"/>
        <w:gridCol w:w="725"/>
        <w:gridCol w:w="958"/>
        <w:gridCol w:w="724"/>
        <w:gridCol w:w="724"/>
        <w:gridCol w:w="725"/>
        <w:gridCol w:w="724"/>
        <w:gridCol w:w="724"/>
        <w:gridCol w:w="803"/>
        <w:gridCol w:w="804"/>
        <w:gridCol w:w="880"/>
        <w:gridCol w:w="1021"/>
      </w:tblGrid>
      <w:tr w:rsidR="00344363" w:rsidRPr="007F3A01" w:rsidTr="000E6D55">
        <w:trPr>
          <w:gridBefore w:val="1"/>
          <w:wBefore w:w="9" w:type="dxa"/>
          <w:jc w:val="center"/>
        </w:trPr>
        <w:tc>
          <w:tcPr>
            <w:tcW w:w="492" w:type="dxa"/>
            <w:vMerge w:val="restart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  <w:rPr>
                <w:w w:val="90"/>
              </w:rPr>
            </w:pPr>
            <w:r w:rsidRPr="007F3A01">
              <w:rPr>
                <w:w w:val="90"/>
              </w:rPr>
              <w:t xml:space="preserve">№ </w:t>
            </w:r>
            <w:r w:rsidRPr="007F3A01">
              <w:rPr>
                <w:w w:val="90"/>
              </w:rPr>
              <w:br/>
              <w:t>п/п</w:t>
            </w:r>
          </w:p>
        </w:tc>
        <w:tc>
          <w:tcPr>
            <w:tcW w:w="1580" w:type="dxa"/>
            <w:vMerge w:val="restart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Адрес МКД</w:t>
            </w:r>
          </w:p>
        </w:tc>
        <w:tc>
          <w:tcPr>
            <w:tcW w:w="1525" w:type="dxa"/>
            <w:gridSpan w:val="3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Документ, под</w:t>
            </w:r>
            <w:r w:rsidRPr="007F3A01">
              <w:softHyphen/>
              <w:t>твер</w:t>
            </w:r>
            <w:r w:rsidRPr="007F3A01">
              <w:softHyphen/>
              <w:t xml:space="preserve">ждающий </w:t>
            </w:r>
            <w:r w:rsidRPr="007F3A01">
              <w:rPr>
                <w:spacing w:val="-6"/>
              </w:rPr>
              <w:t>признание МКД</w:t>
            </w:r>
            <w:r>
              <w:t xml:space="preserve"> аварийным</w:t>
            </w:r>
          </w:p>
        </w:tc>
        <w:tc>
          <w:tcPr>
            <w:tcW w:w="880" w:type="dxa"/>
            <w:vMerge w:val="restart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Пла</w:t>
            </w:r>
            <w:r w:rsidRPr="007F3A01">
              <w:softHyphen/>
              <w:t>ни</w:t>
            </w:r>
            <w:r w:rsidRPr="007F3A01">
              <w:softHyphen/>
              <w:t>руе</w:t>
            </w:r>
            <w:r w:rsidRPr="007F3A01">
              <w:softHyphen/>
              <w:t>мая дата окон</w:t>
            </w:r>
            <w:r w:rsidRPr="007F3A01">
              <w:softHyphen/>
              <w:t>ча</w:t>
            </w:r>
            <w:r w:rsidRPr="007F3A01">
              <w:softHyphen/>
              <w:t>ния пе</w:t>
            </w:r>
            <w:r w:rsidRPr="007F3A01">
              <w:softHyphen/>
              <w:t>ре</w:t>
            </w:r>
            <w:r w:rsidRPr="007F3A01">
              <w:softHyphen/>
              <w:t>се</w:t>
            </w:r>
            <w:r w:rsidRPr="007F3A01">
              <w:softHyphen/>
              <w:t>ле</w:t>
            </w:r>
            <w:r w:rsidRPr="007F3A01">
              <w:softHyphen/>
              <w:t>ния</w:t>
            </w:r>
          </w:p>
          <w:p w:rsidR="00344363" w:rsidRPr="007F3A01" w:rsidRDefault="00344363" w:rsidP="000E6D55">
            <w:pPr>
              <w:jc w:val="center"/>
            </w:pPr>
            <w:r w:rsidRPr="007F3A01">
              <w:t>(квартал, год)</w:t>
            </w:r>
          </w:p>
        </w:tc>
        <w:tc>
          <w:tcPr>
            <w:tcW w:w="803" w:type="dxa"/>
            <w:vMerge w:val="restart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Пла</w:t>
            </w:r>
            <w:r w:rsidRPr="007F3A01">
              <w:softHyphen/>
              <w:t>ни</w:t>
            </w:r>
            <w:r w:rsidRPr="007F3A01">
              <w:softHyphen/>
              <w:t>руе</w:t>
            </w:r>
            <w:r w:rsidRPr="007F3A01">
              <w:softHyphen/>
              <w:t xml:space="preserve">мая дата </w:t>
            </w:r>
            <w:r w:rsidRPr="007F3A01">
              <w:rPr>
                <w:spacing w:val="-8"/>
              </w:rPr>
              <w:t xml:space="preserve">сноса </w:t>
            </w:r>
            <w:r w:rsidRPr="007F3A01">
              <w:t>МКД</w:t>
            </w:r>
          </w:p>
          <w:p w:rsidR="00344363" w:rsidRPr="007F3A01" w:rsidRDefault="00344363" w:rsidP="000E6D55">
            <w:pPr>
              <w:jc w:val="center"/>
            </w:pPr>
            <w:r w:rsidRPr="007F3A01">
              <w:rPr>
                <w:spacing w:val="-8"/>
                <w:kern w:val="20"/>
              </w:rPr>
              <w:t>(квар</w:t>
            </w:r>
            <w:r w:rsidRPr="007F3A01">
              <w:t>тал, год)</w:t>
            </w:r>
          </w:p>
        </w:tc>
        <w:tc>
          <w:tcPr>
            <w:tcW w:w="724" w:type="dxa"/>
            <w:vMerge w:val="restart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  <w:rPr>
                <w:kern w:val="20"/>
              </w:rPr>
            </w:pPr>
            <w:r w:rsidRPr="007F3A01">
              <w:rPr>
                <w:spacing w:val="-6"/>
                <w:kern w:val="20"/>
              </w:rPr>
              <w:t>Число</w:t>
            </w:r>
            <w:r w:rsidRPr="007F3A01">
              <w:t xml:space="preserve"> жите</w:t>
            </w:r>
            <w:r w:rsidRPr="007F3A01">
              <w:softHyphen/>
              <w:t xml:space="preserve">лей </w:t>
            </w:r>
            <w:r w:rsidRPr="007F3A01">
              <w:rPr>
                <w:kern w:val="20"/>
              </w:rPr>
              <w:t>(всего)</w:t>
            </w:r>
          </w:p>
          <w:p w:rsidR="00344363" w:rsidRPr="007F3A01" w:rsidRDefault="00344363" w:rsidP="000E6D55">
            <w:pPr>
              <w:jc w:val="center"/>
            </w:pPr>
            <w:r w:rsidRPr="007F3A01">
              <w:t>(че</w:t>
            </w:r>
            <w:r w:rsidRPr="007F3A01">
              <w:softHyphen/>
              <w:t>ловек)</w:t>
            </w:r>
          </w:p>
        </w:tc>
        <w:tc>
          <w:tcPr>
            <w:tcW w:w="725" w:type="dxa"/>
            <w:vMerge w:val="restart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Число жите</w:t>
            </w:r>
            <w:r w:rsidRPr="007F3A01">
              <w:softHyphen/>
              <w:t xml:space="preserve">лей, </w:t>
            </w:r>
            <w:proofErr w:type="spellStart"/>
            <w:r w:rsidRPr="007F3A01">
              <w:t>плани</w:t>
            </w:r>
            <w:proofErr w:type="spellEnd"/>
            <w:r w:rsidRPr="007F3A01">
              <w:t>-</w:t>
            </w:r>
          </w:p>
          <w:p w:rsidR="00344363" w:rsidRPr="007F3A01" w:rsidRDefault="00344363" w:rsidP="000E6D55">
            <w:pPr>
              <w:jc w:val="center"/>
            </w:pPr>
            <w:r w:rsidRPr="007F3A01">
              <w:softHyphen/>
            </w:r>
            <w:proofErr w:type="spellStart"/>
            <w:r w:rsidRPr="007F3A01">
              <w:t>руе</w:t>
            </w:r>
            <w:r w:rsidRPr="007F3A01">
              <w:softHyphen/>
              <w:t>мых</w:t>
            </w:r>
            <w:proofErr w:type="spellEnd"/>
            <w:r w:rsidRPr="007F3A01">
              <w:t xml:space="preserve"> к пере</w:t>
            </w:r>
            <w:r w:rsidRPr="007F3A01">
              <w:softHyphen/>
              <w:t>селе</w:t>
            </w:r>
            <w:r w:rsidRPr="007F3A01">
              <w:softHyphen/>
              <w:t>нию</w:t>
            </w:r>
          </w:p>
          <w:p w:rsidR="00344363" w:rsidRPr="007F3A01" w:rsidRDefault="00344363" w:rsidP="000E6D55">
            <w:pPr>
              <w:jc w:val="center"/>
            </w:pPr>
            <w:r w:rsidRPr="007F3A01">
              <w:rPr>
                <w:spacing w:val="-8"/>
              </w:rPr>
              <w:t>(чело</w:t>
            </w:r>
            <w:r w:rsidRPr="007F3A01">
              <w:rPr>
                <w:spacing w:val="-8"/>
              </w:rPr>
              <w:softHyphen/>
            </w:r>
            <w:r w:rsidRPr="007F3A01">
              <w:t>век)</w:t>
            </w:r>
          </w:p>
        </w:tc>
        <w:tc>
          <w:tcPr>
            <w:tcW w:w="958" w:type="dxa"/>
            <w:vMerge w:val="restart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Общая пло</w:t>
            </w:r>
            <w:r w:rsidRPr="007F3A01">
              <w:softHyphen/>
              <w:t>щадь жи</w:t>
            </w:r>
            <w:r w:rsidRPr="007F3A01">
              <w:softHyphen/>
              <w:t>лых по</w:t>
            </w:r>
            <w:r w:rsidRPr="007F3A01">
              <w:softHyphen/>
              <w:t>ме</w:t>
            </w:r>
            <w:r w:rsidRPr="007F3A01">
              <w:softHyphen/>
              <w:t>ще</w:t>
            </w:r>
            <w:r w:rsidRPr="007F3A01">
              <w:softHyphen/>
              <w:t>ний МКД</w:t>
            </w:r>
          </w:p>
          <w:p w:rsidR="00344363" w:rsidRPr="007F3A01" w:rsidRDefault="00344363" w:rsidP="000E6D55">
            <w:pPr>
              <w:jc w:val="center"/>
            </w:pPr>
            <w:r w:rsidRPr="007F3A01">
              <w:t>(кв. м)</w:t>
            </w:r>
          </w:p>
        </w:tc>
        <w:tc>
          <w:tcPr>
            <w:tcW w:w="2173" w:type="dxa"/>
            <w:gridSpan w:val="3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Количество рас</w:t>
            </w:r>
            <w:r w:rsidRPr="007F3A01">
              <w:softHyphen/>
              <w:t xml:space="preserve">селяемых жилых помещений </w:t>
            </w:r>
          </w:p>
          <w:p w:rsidR="00344363" w:rsidRPr="007F3A01" w:rsidRDefault="00344363" w:rsidP="000E6D55">
            <w:pPr>
              <w:jc w:val="center"/>
            </w:pPr>
            <w:r w:rsidRPr="007F3A01">
              <w:t>(еди</w:t>
            </w:r>
            <w:r w:rsidRPr="007F3A01">
              <w:softHyphen/>
              <w:t>ниц)</w:t>
            </w:r>
          </w:p>
        </w:tc>
        <w:tc>
          <w:tcPr>
            <w:tcW w:w="2251" w:type="dxa"/>
            <w:gridSpan w:val="3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Расселяемая площадь жилых помещений</w:t>
            </w:r>
          </w:p>
          <w:p w:rsidR="00344363" w:rsidRPr="007F3A01" w:rsidRDefault="00344363" w:rsidP="000E6D55">
            <w:pPr>
              <w:jc w:val="center"/>
            </w:pPr>
            <w:r w:rsidRPr="007F3A01">
              <w:t>(кв. м)</w:t>
            </w:r>
          </w:p>
        </w:tc>
        <w:tc>
          <w:tcPr>
            <w:tcW w:w="2705" w:type="dxa"/>
            <w:gridSpan w:val="3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 xml:space="preserve">Стоимость переселения граждан </w:t>
            </w:r>
          </w:p>
          <w:p w:rsidR="00344363" w:rsidRPr="007F3A01" w:rsidRDefault="00344363" w:rsidP="000E6D55">
            <w:pPr>
              <w:jc w:val="center"/>
            </w:pPr>
            <w:r w:rsidRPr="007F3A01">
              <w:t>(рублей)</w:t>
            </w:r>
          </w:p>
        </w:tc>
      </w:tr>
      <w:tr w:rsidR="00344363" w:rsidRPr="007F3A01" w:rsidTr="000E6D55">
        <w:trPr>
          <w:gridBefore w:val="1"/>
          <w:wBefore w:w="9" w:type="dxa"/>
          <w:jc w:val="center"/>
        </w:trPr>
        <w:tc>
          <w:tcPr>
            <w:tcW w:w="492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1580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805" w:type="dxa"/>
            <w:gridSpan w:val="2"/>
            <w:vMerge w:val="restart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но</w:t>
            </w:r>
            <w:r w:rsidRPr="007F3A01">
              <w:softHyphen/>
              <w:t>мер</w:t>
            </w:r>
          </w:p>
        </w:tc>
        <w:tc>
          <w:tcPr>
            <w:tcW w:w="720" w:type="dxa"/>
            <w:vMerge w:val="restart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дата</w:t>
            </w:r>
          </w:p>
        </w:tc>
        <w:tc>
          <w:tcPr>
            <w:tcW w:w="880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803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724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725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958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724" w:type="dxa"/>
            <w:vMerge w:val="restart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всего</w:t>
            </w:r>
          </w:p>
          <w:p w:rsidR="00344363" w:rsidRPr="007F3A01" w:rsidRDefault="00344363" w:rsidP="000E6D55">
            <w:pPr>
              <w:jc w:val="center"/>
            </w:pPr>
          </w:p>
        </w:tc>
        <w:tc>
          <w:tcPr>
            <w:tcW w:w="144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в том числе</w:t>
            </w:r>
          </w:p>
        </w:tc>
        <w:tc>
          <w:tcPr>
            <w:tcW w:w="724" w:type="dxa"/>
            <w:vMerge w:val="restart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всего</w:t>
            </w:r>
          </w:p>
          <w:p w:rsidR="00344363" w:rsidRPr="007F3A01" w:rsidRDefault="00344363" w:rsidP="000E6D55">
            <w:pPr>
              <w:jc w:val="center"/>
            </w:pPr>
          </w:p>
        </w:tc>
        <w:tc>
          <w:tcPr>
            <w:tcW w:w="1527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в том числе</w:t>
            </w:r>
          </w:p>
        </w:tc>
        <w:tc>
          <w:tcPr>
            <w:tcW w:w="804" w:type="dxa"/>
            <w:vMerge w:val="restart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всего</w:t>
            </w:r>
          </w:p>
        </w:tc>
        <w:tc>
          <w:tcPr>
            <w:tcW w:w="880" w:type="dxa"/>
            <w:vMerge w:val="restart"/>
          </w:tcPr>
          <w:p w:rsidR="00344363" w:rsidRPr="007F3A01" w:rsidRDefault="00344363" w:rsidP="000E6D55">
            <w:pPr>
              <w:jc w:val="center"/>
            </w:pPr>
            <w:r w:rsidRPr="007F3A01">
              <w:t xml:space="preserve">за счет средств </w:t>
            </w:r>
            <w:r w:rsidRPr="007F3A01">
              <w:rPr>
                <w:spacing w:val="-6"/>
              </w:rPr>
              <w:t>бюджета субъекта Россий</w:t>
            </w:r>
            <w:r w:rsidRPr="007F3A01">
              <w:rPr>
                <w:spacing w:val="-6"/>
              </w:rPr>
              <w:softHyphen/>
              <w:t>ской Фе</w:t>
            </w:r>
            <w:r w:rsidRPr="007F3A01">
              <w:t>дерации</w:t>
            </w:r>
          </w:p>
        </w:tc>
        <w:tc>
          <w:tcPr>
            <w:tcW w:w="1021" w:type="dxa"/>
            <w:vMerge w:val="restart"/>
          </w:tcPr>
          <w:p w:rsidR="00344363" w:rsidRPr="007F3A01" w:rsidRDefault="00344363" w:rsidP="000E6D55">
            <w:pPr>
              <w:jc w:val="center"/>
            </w:pPr>
            <w:r w:rsidRPr="007F3A01">
              <w:t>за счет средств местного бюджета</w:t>
            </w:r>
          </w:p>
        </w:tc>
      </w:tr>
      <w:tr w:rsidR="00344363" w:rsidRPr="007F3A01" w:rsidTr="000E6D55">
        <w:trPr>
          <w:gridBefore w:val="1"/>
          <w:wBefore w:w="9" w:type="dxa"/>
          <w:jc w:val="center"/>
        </w:trPr>
        <w:tc>
          <w:tcPr>
            <w:tcW w:w="492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1580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805" w:type="dxa"/>
            <w:gridSpan w:val="2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720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880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803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724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725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958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724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724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  <w:rPr>
                <w:spacing w:val="-6"/>
              </w:rPr>
            </w:pPr>
            <w:r w:rsidRPr="007F3A01">
              <w:t>част</w:t>
            </w:r>
            <w:r w:rsidRPr="007F3A01">
              <w:softHyphen/>
              <w:t xml:space="preserve">ная </w:t>
            </w:r>
            <w:r w:rsidRPr="007F3A01">
              <w:rPr>
                <w:spacing w:val="-6"/>
              </w:rPr>
              <w:t>соб</w:t>
            </w:r>
            <w:r w:rsidRPr="007F3A01">
              <w:rPr>
                <w:spacing w:val="-6"/>
              </w:rPr>
              <w:softHyphen/>
              <w:t>ствен</w:t>
            </w:r>
            <w:r w:rsidRPr="007F3A01">
              <w:rPr>
                <w:spacing w:val="-6"/>
              </w:rPr>
              <w:softHyphen/>
              <w:t>ность</w:t>
            </w:r>
          </w:p>
          <w:p w:rsidR="00344363" w:rsidRPr="007F3A01" w:rsidRDefault="00344363" w:rsidP="000E6D55">
            <w:pPr>
              <w:jc w:val="center"/>
            </w:pPr>
          </w:p>
        </w:tc>
        <w:tc>
          <w:tcPr>
            <w:tcW w:w="725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муни</w:t>
            </w:r>
            <w:r w:rsidRPr="007F3A01">
              <w:softHyphen/>
              <w:t>ци</w:t>
            </w:r>
            <w:r w:rsidRPr="007F3A01">
              <w:softHyphen/>
              <w:t>паль</w:t>
            </w:r>
            <w:r w:rsidRPr="007F3A01">
              <w:softHyphen/>
              <w:t xml:space="preserve">ная </w:t>
            </w:r>
            <w:r w:rsidRPr="007F3A01">
              <w:rPr>
                <w:spacing w:val="-20"/>
              </w:rPr>
              <w:t>собст</w:t>
            </w:r>
            <w:r w:rsidRPr="007F3A01">
              <w:rPr>
                <w:spacing w:val="-20"/>
              </w:rPr>
              <w:softHyphen/>
            </w:r>
            <w:r w:rsidRPr="007F3A01">
              <w:t>вен</w:t>
            </w:r>
            <w:r w:rsidRPr="007F3A01">
              <w:softHyphen/>
              <w:t>ность</w:t>
            </w:r>
          </w:p>
        </w:tc>
        <w:tc>
          <w:tcPr>
            <w:tcW w:w="724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724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  <w:rPr>
                <w:spacing w:val="-4"/>
              </w:rPr>
            </w:pPr>
            <w:r w:rsidRPr="007F3A01">
              <w:t>част</w:t>
            </w:r>
            <w:r w:rsidRPr="007F3A01">
              <w:softHyphen/>
              <w:t xml:space="preserve">ная </w:t>
            </w:r>
            <w:r w:rsidRPr="007F3A01">
              <w:rPr>
                <w:spacing w:val="-4"/>
              </w:rPr>
              <w:t>собст</w:t>
            </w:r>
            <w:r w:rsidRPr="007F3A01">
              <w:rPr>
                <w:spacing w:val="-4"/>
              </w:rPr>
              <w:softHyphen/>
              <w:t>вен</w:t>
            </w:r>
            <w:r w:rsidRPr="007F3A01">
              <w:rPr>
                <w:spacing w:val="-4"/>
              </w:rPr>
              <w:softHyphen/>
              <w:t>ность</w:t>
            </w:r>
          </w:p>
          <w:p w:rsidR="00344363" w:rsidRPr="007F3A01" w:rsidRDefault="00344363" w:rsidP="000E6D55">
            <w:pPr>
              <w:jc w:val="center"/>
            </w:pPr>
          </w:p>
        </w:tc>
        <w:tc>
          <w:tcPr>
            <w:tcW w:w="80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  <w:r w:rsidRPr="007F3A01">
              <w:t>му</w:t>
            </w:r>
            <w:r w:rsidRPr="007F3A01">
              <w:softHyphen/>
              <w:t>ници</w:t>
            </w:r>
            <w:r w:rsidRPr="007F3A01">
              <w:softHyphen/>
              <w:t>паль</w:t>
            </w:r>
            <w:r w:rsidRPr="007F3A01">
              <w:softHyphen/>
              <w:t>ная соб</w:t>
            </w:r>
            <w:r w:rsidRPr="007F3A01">
              <w:softHyphen/>
              <w:t>ст</w:t>
            </w:r>
            <w:r w:rsidRPr="007F3A01">
              <w:softHyphen/>
              <w:t>вен</w:t>
            </w:r>
            <w:r w:rsidRPr="007F3A01">
              <w:softHyphen/>
              <w:t>ность</w:t>
            </w:r>
          </w:p>
        </w:tc>
        <w:tc>
          <w:tcPr>
            <w:tcW w:w="804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880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  <w:tc>
          <w:tcPr>
            <w:tcW w:w="1021" w:type="dxa"/>
            <w:vMerge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4363" w:rsidRPr="007F3A01" w:rsidRDefault="00344363" w:rsidP="000E6D55">
            <w:pPr>
              <w:jc w:val="center"/>
            </w:pPr>
          </w:p>
        </w:tc>
      </w:tr>
      <w:tr w:rsidR="00344363" w:rsidRPr="00072B87" w:rsidTr="000E6D5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1" w:type="dxa"/>
            <w:gridSpan w:val="2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1</w:t>
            </w:r>
          </w:p>
        </w:tc>
        <w:tc>
          <w:tcPr>
            <w:tcW w:w="1580" w:type="dxa"/>
            <w:noWrap/>
          </w:tcPr>
          <w:p w:rsidR="00344363" w:rsidRPr="00072B87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072B87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797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  <w:gridSpan w:val="2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6</w:t>
            </w:r>
          </w:p>
        </w:tc>
        <w:tc>
          <w:tcPr>
            <w:tcW w:w="724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7</w:t>
            </w:r>
          </w:p>
        </w:tc>
        <w:tc>
          <w:tcPr>
            <w:tcW w:w="725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8</w:t>
            </w:r>
          </w:p>
        </w:tc>
        <w:tc>
          <w:tcPr>
            <w:tcW w:w="958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9</w:t>
            </w:r>
          </w:p>
        </w:tc>
        <w:tc>
          <w:tcPr>
            <w:tcW w:w="724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10</w:t>
            </w:r>
          </w:p>
        </w:tc>
        <w:tc>
          <w:tcPr>
            <w:tcW w:w="724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11</w:t>
            </w:r>
          </w:p>
        </w:tc>
        <w:tc>
          <w:tcPr>
            <w:tcW w:w="725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12</w:t>
            </w:r>
          </w:p>
        </w:tc>
        <w:tc>
          <w:tcPr>
            <w:tcW w:w="724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13</w:t>
            </w:r>
          </w:p>
        </w:tc>
        <w:tc>
          <w:tcPr>
            <w:tcW w:w="724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14</w:t>
            </w:r>
          </w:p>
        </w:tc>
        <w:tc>
          <w:tcPr>
            <w:tcW w:w="803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15</w:t>
            </w:r>
          </w:p>
        </w:tc>
        <w:tc>
          <w:tcPr>
            <w:tcW w:w="804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16</w:t>
            </w:r>
          </w:p>
        </w:tc>
        <w:tc>
          <w:tcPr>
            <w:tcW w:w="880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18</w:t>
            </w:r>
          </w:p>
        </w:tc>
        <w:tc>
          <w:tcPr>
            <w:tcW w:w="1021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t>19</w:t>
            </w:r>
          </w:p>
        </w:tc>
      </w:tr>
      <w:tr w:rsidR="00344363" w:rsidRPr="00072B87" w:rsidTr="000E6D5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81" w:type="dxa"/>
            <w:gridSpan w:val="3"/>
            <w:noWrap/>
          </w:tcPr>
          <w:p w:rsidR="00344363" w:rsidRPr="00072B87" w:rsidRDefault="00344363" w:rsidP="000E6D55">
            <w:pPr>
              <w:rPr>
                <w:kern w:val="2"/>
                <w:sz w:val="16"/>
                <w:szCs w:val="16"/>
              </w:rPr>
            </w:pPr>
            <w:r w:rsidRPr="00072B87">
              <w:rPr>
                <w:kern w:val="2"/>
                <w:sz w:val="16"/>
                <w:szCs w:val="16"/>
              </w:rPr>
              <w:t xml:space="preserve">Итого по Белокалитвинскому району: </w:t>
            </w:r>
            <w:r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797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sym w:font="Symbol" w:char="F02D"/>
            </w:r>
          </w:p>
        </w:tc>
        <w:tc>
          <w:tcPr>
            <w:tcW w:w="728" w:type="dxa"/>
            <w:gridSpan w:val="2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sym w:font="Symbol" w:char="F02D"/>
            </w:r>
          </w:p>
        </w:tc>
        <w:tc>
          <w:tcPr>
            <w:tcW w:w="880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sym w:font="Symbol" w:char="F02D"/>
            </w:r>
          </w:p>
        </w:tc>
        <w:tc>
          <w:tcPr>
            <w:tcW w:w="803" w:type="dxa"/>
            <w:noWrap/>
          </w:tcPr>
          <w:p w:rsidR="00344363" w:rsidRPr="00072B87" w:rsidRDefault="00344363" w:rsidP="000E6D55">
            <w:pPr>
              <w:jc w:val="center"/>
              <w:rPr>
                <w:sz w:val="16"/>
                <w:szCs w:val="16"/>
              </w:rPr>
            </w:pPr>
            <w:r w:rsidRPr="00072B87">
              <w:rPr>
                <w:sz w:val="16"/>
                <w:szCs w:val="16"/>
              </w:rPr>
              <w:sym w:font="Symbol" w:char="F02D"/>
            </w:r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</w:tc>
        <w:tc>
          <w:tcPr>
            <w:tcW w:w="725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58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13823,0</w:t>
            </w:r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725" w:type="dxa"/>
            <w:noWrap/>
          </w:tcPr>
          <w:p w:rsidR="00344363" w:rsidRPr="00D74DA7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>
              <w:rPr>
                <w:spacing w:val="-20"/>
                <w:kern w:val="2"/>
                <w:sz w:val="16"/>
                <w:szCs w:val="16"/>
              </w:rPr>
              <w:t>1</w:t>
            </w:r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4286,9</w:t>
            </w:r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4222,3</w:t>
            </w:r>
          </w:p>
        </w:tc>
        <w:tc>
          <w:tcPr>
            <w:tcW w:w="803" w:type="dxa"/>
            <w:noWrap/>
          </w:tcPr>
          <w:p w:rsidR="00344363" w:rsidRPr="00D74DA7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>
              <w:rPr>
                <w:spacing w:val="-20"/>
                <w:kern w:val="2"/>
                <w:sz w:val="16"/>
                <w:szCs w:val="16"/>
              </w:rPr>
              <w:t>64,6</w:t>
            </w:r>
          </w:p>
        </w:tc>
        <w:tc>
          <w:tcPr>
            <w:tcW w:w="80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159 880 280,0</w:t>
            </w:r>
          </w:p>
        </w:tc>
        <w:tc>
          <w:tcPr>
            <w:tcW w:w="880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 w:rsidRPr="00D74DA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</w:t>
            </w:r>
            <w:r w:rsidRPr="00D74D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287</w:t>
            </w:r>
            <w:r w:rsidRPr="00D74D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463</w:t>
            </w:r>
            <w:r w:rsidRPr="00D74DA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021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9 592 816</w:t>
            </w:r>
            <w:r w:rsidRPr="00D74DA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80</w:t>
            </w:r>
          </w:p>
        </w:tc>
      </w:tr>
      <w:tr w:rsidR="00344363" w:rsidRPr="00072B87" w:rsidTr="000E6D5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4825" w:type="dxa"/>
            <w:gridSpan w:val="20"/>
            <w:noWrap/>
          </w:tcPr>
          <w:p w:rsidR="00344363" w:rsidRPr="00072B87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Белокалитвинское городское</w:t>
            </w:r>
            <w:r w:rsidRPr="00072B87">
              <w:rPr>
                <w:kern w:val="2"/>
                <w:sz w:val="16"/>
                <w:szCs w:val="16"/>
              </w:rPr>
              <w:t xml:space="preserve"> поселение</w:t>
            </w:r>
          </w:p>
        </w:tc>
      </w:tr>
      <w:tr w:rsidR="00344363" w:rsidRPr="00072B87" w:rsidTr="000E6D5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1" w:type="dxa"/>
            <w:gridSpan w:val="2"/>
            <w:noWrap/>
          </w:tcPr>
          <w:p w:rsidR="00344363" w:rsidRPr="00D74DA7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D74DA7">
              <w:rPr>
                <w:kern w:val="2"/>
                <w:sz w:val="16"/>
                <w:szCs w:val="16"/>
              </w:rPr>
              <w:t>1.</w:t>
            </w:r>
          </w:p>
        </w:tc>
        <w:tc>
          <w:tcPr>
            <w:tcW w:w="1580" w:type="dxa"/>
          </w:tcPr>
          <w:p w:rsidR="00344363" w:rsidRPr="00D74DA7" w:rsidRDefault="00344363" w:rsidP="000E6D55">
            <w:pPr>
              <w:rPr>
                <w:sz w:val="16"/>
                <w:szCs w:val="16"/>
              </w:rPr>
            </w:pPr>
            <w:r w:rsidRPr="00D74DA7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Светлая</w:t>
            </w:r>
            <w:r w:rsidRPr="00D74DA7">
              <w:rPr>
                <w:sz w:val="16"/>
                <w:szCs w:val="16"/>
              </w:rPr>
              <w:t>, д. 6</w:t>
            </w:r>
          </w:p>
        </w:tc>
        <w:tc>
          <w:tcPr>
            <w:tcW w:w="797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28" w:type="dxa"/>
            <w:gridSpan w:val="2"/>
            <w:noWrap/>
          </w:tcPr>
          <w:p w:rsidR="00344363" w:rsidRPr="00D74DA7" w:rsidRDefault="00344363" w:rsidP="000E6D55">
            <w:pPr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18.02.2014</w:t>
            </w:r>
          </w:p>
        </w:tc>
        <w:tc>
          <w:tcPr>
            <w:tcW w:w="880" w:type="dxa"/>
            <w:noWrap/>
          </w:tcPr>
          <w:p w:rsidR="00344363" w:rsidRPr="00D74DA7" w:rsidRDefault="00344363" w:rsidP="000E6D55">
            <w:pPr>
              <w:rPr>
                <w:sz w:val="16"/>
                <w:szCs w:val="16"/>
              </w:rPr>
            </w:pPr>
            <w:proofErr w:type="gramStart"/>
            <w:r w:rsidRPr="00D74DA7">
              <w:rPr>
                <w:spacing w:val="-20"/>
                <w:kern w:val="2"/>
                <w:sz w:val="16"/>
                <w:szCs w:val="16"/>
              </w:rPr>
              <w:t>IV,  201</w:t>
            </w:r>
            <w:r>
              <w:rPr>
                <w:spacing w:val="-20"/>
                <w:kern w:val="2"/>
                <w:sz w:val="16"/>
                <w:szCs w:val="16"/>
              </w:rPr>
              <w:t>7</w:t>
            </w:r>
            <w:proofErr w:type="gramEnd"/>
          </w:p>
        </w:tc>
        <w:tc>
          <w:tcPr>
            <w:tcW w:w="803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proofErr w:type="gramStart"/>
            <w:r w:rsidRPr="00D74DA7">
              <w:rPr>
                <w:spacing w:val="-20"/>
                <w:kern w:val="2"/>
                <w:sz w:val="16"/>
                <w:szCs w:val="16"/>
              </w:rPr>
              <w:t>IV,  2017</w:t>
            </w:r>
            <w:proofErr w:type="gramEnd"/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</w:tc>
        <w:tc>
          <w:tcPr>
            <w:tcW w:w="725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58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13823,0</w:t>
            </w:r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725" w:type="dxa"/>
            <w:noWrap/>
          </w:tcPr>
          <w:p w:rsidR="00344363" w:rsidRPr="00D74DA7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>
              <w:rPr>
                <w:spacing w:val="-20"/>
                <w:kern w:val="2"/>
                <w:sz w:val="16"/>
                <w:szCs w:val="16"/>
              </w:rPr>
              <w:t>1</w:t>
            </w:r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4286,9</w:t>
            </w:r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4222,3</w:t>
            </w:r>
          </w:p>
        </w:tc>
        <w:tc>
          <w:tcPr>
            <w:tcW w:w="803" w:type="dxa"/>
            <w:noWrap/>
          </w:tcPr>
          <w:p w:rsidR="00344363" w:rsidRPr="00D74DA7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>
              <w:rPr>
                <w:spacing w:val="-20"/>
                <w:kern w:val="2"/>
                <w:sz w:val="16"/>
                <w:szCs w:val="16"/>
              </w:rPr>
              <w:t>64,6</w:t>
            </w:r>
          </w:p>
        </w:tc>
        <w:tc>
          <w:tcPr>
            <w:tcW w:w="80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159 880 280,0</w:t>
            </w:r>
          </w:p>
        </w:tc>
        <w:tc>
          <w:tcPr>
            <w:tcW w:w="880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 w:rsidRPr="00D74DA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</w:t>
            </w:r>
            <w:r w:rsidRPr="00D74D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287</w:t>
            </w:r>
            <w:r w:rsidRPr="00D74D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463</w:t>
            </w:r>
            <w:r w:rsidRPr="00D74DA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021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9 592 816</w:t>
            </w:r>
            <w:r w:rsidRPr="00D74DA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80</w:t>
            </w:r>
          </w:p>
        </w:tc>
      </w:tr>
      <w:tr w:rsidR="00344363" w:rsidRPr="00072B87" w:rsidTr="000E6D5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081" w:type="dxa"/>
            <w:gridSpan w:val="3"/>
            <w:noWrap/>
            <w:vAlign w:val="center"/>
          </w:tcPr>
          <w:p w:rsidR="00344363" w:rsidRPr="00072B87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072B87">
              <w:rPr>
                <w:kern w:val="2"/>
                <w:sz w:val="16"/>
                <w:szCs w:val="16"/>
              </w:rPr>
              <w:t xml:space="preserve">Итого по </w:t>
            </w:r>
            <w:r>
              <w:rPr>
                <w:kern w:val="2"/>
                <w:sz w:val="16"/>
                <w:szCs w:val="16"/>
              </w:rPr>
              <w:t>Белокалитвинскому городскому</w:t>
            </w:r>
            <w:r w:rsidRPr="00072B87">
              <w:rPr>
                <w:kern w:val="2"/>
                <w:sz w:val="16"/>
                <w:szCs w:val="16"/>
              </w:rPr>
              <w:t xml:space="preserve"> поселению: </w:t>
            </w:r>
            <w:r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797" w:type="dxa"/>
            <w:noWrap/>
          </w:tcPr>
          <w:p w:rsidR="00344363" w:rsidRPr="00D74DA7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 w:rsidRPr="00D74DA7">
              <w:rPr>
                <w:spacing w:val="-20"/>
                <w:kern w:val="2"/>
                <w:sz w:val="16"/>
                <w:szCs w:val="16"/>
              </w:rPr>
              <w:t>–</w:t>
            </w:r>
          </w:p>
        </w:tc>
        <w:tc>
          <w:tcPr>
            <w:tcW w:w="728" w:type="dxa"/>
            <w:gridSpan w:val="2"/>
            <w:noWrap/>
          </w:tcPr>
          <w:p w:rsidR="00344363" w:rsidRPr="00D74DA7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 w:rsidRPr="00D74DA7">
              <w:rPr>
                <w:spacing w:val="-20"/>
                <w:kern w:val="2"/>
                <w:sz w:val="16"/>
                <w:szCs w:val="16"/>
              </w:rPr>
              <w:t>–</w:t>
            </w:r>
          </w:p>
        </w:tc>
        <w:tc>
          <w:tcPr>
            <w:tcW w:w="880" w:type="dxa"/>
            <w:noWrap/>
          </w:tcPr>
          <w:p w:rsidR="00344363" w:rsidRPr="00D74DA7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 w:rsidRPr="00D74DA7">
              <w:rPr>
                <w:spacing w:val="-20"/>
                <w:kern w:val="2"/>
                <w:sz w:val="16"/>
                <w:szCs w:val="16"/>
              </w:rPr>
              <w:t>–</w:t>
            </w:r>
          </w:p>
        </w:tc>
        <w:tc>
          <w:tcPr>
            <w:tcW w:w="803" w:type="dxa"/>
            <w:noWrap/>
          </w:tcPr>
          <w:p w:rsidR="00344363" w:rsidRPr="00D74DA7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 w:rsidRPr="00D74DA7">
              <w:rPr>
                <w:spacing w:val="-20"/>
                <w:kern w:val="2"/>
                <w:sz w:val="16"/>
                <w:szCs w:val="16"/>
              </w:rPr>
              <w:t>–</w:t>
            </w:r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</w:tc>
        <w:tc>
          <w:tcPr>
            <w:tcW w:w="725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58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13823,0</w:t>
            </w:r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725" w:type="dxa"/>
            <w:noWrap/>
          </w:tcPr>
          <w:p w:rsidR="00344363" w:rsidRPr="00D74DA7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>
              <w:rPr>
                <w:spacing w:val="-20"/>
                <w:kern w:val="2"/>
                <w:sz w:val="16"/>
                <w:szCs w:val="16"/>
              </w:rPr>
              <w:t>1</w:t>
            </w:r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4286,9</w:t>
            </w:r>
          </w:p>
        </w:tc>
        <w:tc>
          <w:tcPr>
            <w:tcW w:w="72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4222,3</w:t>
            </w:r>
          </w:p>
        </w:tc>
        <w:tc>
          <w:tcPr>
            <w:tcW w:w="803" w:type="dxa"/>
            <w:noWrap/>
          </w:tcPr>
          <w:p w:rsidR="00344363" w:rsidRPr="00D74DA7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>
              <w:rPr>
                <w:spacing w:val="-20"/>
                <w:kern w:val="2"/>
                <w:sz w:val="16"/>
                <w:szCs w:val="16"/>
              </w:rPr>
              <w:t>64,6</w:t>
            </w:r>
          </w:p>
        </w:tc>
        <w:tc>
          <w:tcPr>
            <w:tcW w:w="804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159 880 280,0</w:t>
            </w:r>
          </w:p>
        </w:tc>
        <w:tc>
          <w:tcPr>
            <w:tcW w:w="880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 w:rsidRPr="00D74DA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50</w:t>
            </w:r>
            <w:r w:rsidRPr="00D74D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287</w:t>
            </w:r>
            <w:r w:rsidRPr="00D74D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463</w:t>
            </w:r>
            <w:r w:rsidRPr="00D74DA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021" w:type="dxa"/>
            <w:noWrap/>
          </w:tcPr>
          <w:p w:rsidR="00344363" w:rsidRPr="00D74DA7" w:rsidRDefault="00344363" w:rsidP="000E6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9 592 816</w:t>
            </w:r>
            <w:r w:rsidRPr="00D74DA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80</w:t>
            </w:r>
          </w:p>
        </w:tc>
      </w:tr>
    </w:tbl>
    <w:p w:rsidR="00344363" w:rsidRDefault="00344363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344363" w:rsidRDefault="00344363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344363" w:rsidRDefault="00344363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Приложение №</w:t>
      </w:r>
      <w:r w:rsidR="00CC3C3B">
        <w:rPr>
          <w:sz w:val="28"/>
          <w:szCs w:val="28"/>
        </w:rPr>
        <w:t xml:space="preserve"> </w:t>
      </w:r>
      <w:r>
        <w:rPr>
          <w:sz w:val="28"/>
          <w:szCs w:val="28"/>
        </w:rPr>
        <w:t>6.2</w:t>
      </w:r>
    </w:p>
    <w:p w:rsidR="00344363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344363" w:rsidRPr="00D32F8E" w:rsidRDefault="00344363" w:rsidP="00344363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344363" w:rsidRDefault="00344363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344363" w:rsidRDefault="00344363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344363" w:rsidRPr="00072B87" w:rsidRDefault="00344363" w:rsidP="00344363">
      <w:pPr>
        <w:jc w:val="center"/>
        <w:rPr>
          <w:sz w:val="28"/>
        </w:rPr>
      </w:pPr>
      <w:r>
        <w:rPr>
          <w:sz w:val="28"/>
        </w:rPr>
        <w:t xml:space="preserve">РЕЕСТР </w:t>
      </w:r>
    </w:p>
    <w:p w:rsidR="00344363" w:rsidRDefault="00344363" w:rsidP="00344363">
      <w:pPr>
        <w:jc w:val="center"/>
        <w:rPr>
          <w:sz w:val="28"/>
        </w:rPr>
      </w:pPr>
      <w:r w:rsidRPr="00072B87">
        <w:rPr>
          <w:sz w:val="28"/>
        </w:rPr>
        <w:t>аварийных многоквартирных домов,</w:t>
      </w:r>
      <w:r>
        <w:rPr>
          <w:sz w:val="28"/>
        </w:rPr>
        <w:t xml:space="preserve"> признанных таковыми после 01.01.2012,</w:t>
      </w:r>
      <w:r w:rsidRPr="00072B87">
        <w:rPr>
          <w:sz w:val="28"/>
        </w:rPr>
        <w:t xml:space="preserve"> расселяемых в 201</w:t>
      </w:r>
      <w:r>
        <w:rPr>
          <w:sz w:val="28"/>
        </w:rPr>
        <w:t>7</w:t>
      </w:r>
      <w:r w:rsidRPr="00072B87">
        <w:rPr>
          <w:sz w:val="28"/>
        </w:rPr>
        <w:t xml:space="preserve"> год</w:t>
      </w:r>
      <w:r>
        <w:rPr>
          <w:sz w:val="28"/>
        </w:rPr>
        <w:t>у</w:t>
      </w:r>
    </w:p>
    <w:p w:rsidR="00344363" w:rsidRDefault="00344363" w:rsidP="00344363">
      <w:pPr>
        <w:jc w:val="center"/>
        <w:rPr>
          <w:sz w:val="28"/>
        </w:rPr>
      </w:pPr>
      <w:r w:rsidRPr="004F7235">
        <w:rPr>
          <w:sz w:val="28"/>
        </w:rPr>
        <w:t xml:space="preserve"> </w:t>
      </w:r>
      <w:r>
        <w:rPr>
          <w:sz w:val="28"/>
        </w:rPr>
        <w:t>по способам переселения</w:t>
      </w:r>
    </w:p>
    <w:p w:rsidR="00344363" w:rsidRDefault="00344363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tbl>
      <w:tblPr>
        <w:tblW w:w="5133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"/>
        <w:gridCol w:w="1575"/>
        <w:gridCol w:w="1290"/>
        <w:gridCol w:w="1146"/>
        <w:gridCol w:w="859"/>
        <w:gridCol w:w="861"/>
        <w:gridCol w:w="860"/>
        <w:gridCol w:w="1146"/>
        <w:gridCol w:w="860"/>
        <w:gridCol w:w="1004"/>
        <w:gridCol w:w="717"/>
        <w:gridCol w:w="1292"/>
        <w:gridCol w:w="716"/>
        <w:gridCol w:w="573"/>
        <w:gridCol w:w="851"/>
        <w:gridCol w:w="1128"/>
        <w:gridCol w:w="18"/>
      </w:tblGrid>
      <w:tr w:rsidR="00344363" w:rsidRPr="00F27C36" w:rsidTr="000E6D55">
        <w:trPr>
          <w:gridAfter w:val="1"/>
          <w:wAfter w:w="18" w:type="dxa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№ п/п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Адрес МКД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Всего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Строительство МКД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Приобретение жилых помещений у застройщиков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 xml:space="preserve">Приобретение жилых помещений у лиц, </w:t>
            </w:r>
          </w:p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не являющихся застройщиками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 xml:space="preserve">Выкуп жилых помещений </w:t>
            </w:r>
          </w:p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у собственников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Договор о развитии застроенной территории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Другие</w:t>
            </w:r>
          </w:p>
        </w:tc>
      </w:tr>
      <w:tr w:rsidR="00344363" w:rsidRPr="00F27C36" w:rsidTr="000E6D55">
        <w:trPr>
          <w:gridAfter w:val="1"/>
          <w:wAfter w:w="18" w:type="dxa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расселяемая площадь жилых</w:t>
            </w:r>
            <w:r w:rsidRPr="00F27C36">
              <w:rPr>
                <w:kern w:val="2"/>
                <w:sz w:val="16"/>
                <w:szCs w:val="16"/>
              </w:rPr>
              <w:br/>
              <w:t>помещений</w:t>
            </w:r>
          </w:p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(кв. метров)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стоимость</w:t>
            </w:r>
          </w:p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(рублей)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площадь</w:t>
            </w:r>
          </w:p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(кв. метров)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стоимость (рублей)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площадь</w:t>
            </w:r>
          </w:p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(кв. метров)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стоимость (рублей)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площадь</w:t>
            </w:r>
          </w:p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 xml:space="preserve">(кв. </w:t>
            </w:r>
            <w:proofErr w:type="gramStart"/>
            <w:r w:rsidRPr="00F27C36">
              <w:rPr>
                <w:kern w:val="2"/>
                <w:sz w:val="16"/>
                <w:szCs w:val="16"/>
              </w:rPr>
              <w:t>мет-ров</w:t>
            </w:r>
            <w:proofErr w:type="gramEnd"/>
            <w:r w:rsidRPr="00F27C36">
              <w:rPr>
                <w:kern w:val="2"/>
                <w:sz w:val="16"/>
                <w:szCs w:val="16"/>
              </w:rPr>
              <w:t>)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стоимость (рублей)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площадь</w:t>
            </w:r>
          </w:p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 xml:space="preserve">(кв. </w:t>
            </w:r>
            <w:proofErr w:type="gramStart"/>
            <w:r w:rsidRPr="00F27C36">
              <w:rPr>
                <w:kern w:val="2"/>
                <w:sz w:val="16"/>
                <w:szCs w:val="16"/>
              </w:rPr>
              <w:t>мет-ров</w:t>
            </w:r>
            <w:proofErr w:type="gramEnd"/>
            <w:r w:rsidRPr="00F27C36">
              <w:rPr>
                <w:kern w:val="2"/>
                <w:sz w:val="16"/>
                <w:szCs w:val="16"/>
              </w:rPr>
              <w:t>)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стоимость (рублей)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площадь</w:t>
            </w:r>
          </w:p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 xml:space="preserve">(кв. </w:t>
            </w:r>
            <w:proofErr w:type="gramStart"/>
            <w:r w:rsidRPr="00F27C36">
              <w:rPr>
                <w:kern w:val="2"/>
                <w:sz w:val="16"/>
                <w:szCs w:val="16"/>
              </w:rPr>
              <w:t>мет-ров</w:t>
            </w:r>
            <w:proofErr w:type="gramEnd"/>
            <w:r w:rsidRPr="00F27C36">
              <w:rPr>
                <w:kern w:val="2"/>
                <w:sz w:val="16"/>
                <w:szCs w:val="16"/>
              </w:rPr>
              <w:t>)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стоимость (рублей)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площадь</w:t>
            </w:r>
          </w:p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 xml:space="preserve">(кв. </w:t>
            </w:r>
            <w:proofErr w:type="gramStart"/>
            <w:r w:rsidRPr="00F27C36">
              <w:rPr>
                <w:kern w:val="2"/>
                <w:sz w:val="16"/>
                <w:szCs w:val="16"/>
              </w:rPr>
              <w:t>мет-ров</w:t>
            </w:r>
            <w:proofErr w:type="gramEnd"/>
            <w:r w:rsidRPr="00F27C36">
              <w:rPr>
                <w:kern w:val="2"/>
                <w:sz w:val="16"/>
                <w:szCs w:val="16"/>
              </w:rPr>
              <w:t>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стоимость (рублей)</w:t>
            </w:r>
          </w:p>
        </w:tc>
      </w:tr>
      <w:tr w:rsidR="00344363" w:rsidRPr="00F27C36" w:rsidTr="000E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Итого</w:t>
            </w:r>
            <w:r>
              <w:rPr>
                <w:kern w:val="2"/>
                <w:sz w:val="16"/>
                <w:szCs w:val="16"/>
              </w:rPr>
              <w:t xml:space="preserve"> по Белокалитвинскому району: 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B6118D" w:rsidRDefault="00344363" w:rsidP="000E6D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4 286,9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B6118D" w:rsidRDefault="00344363" w:rsidP="000E6D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159 880 280,0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>
              <w:rPr>
                <w:kern w:val="2"/>
                <w:sz w:val="16"/>
                <w:szCs w:val="16"/>
              </w:rPr>
              <w:t>64,6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>
              <w:rPr>
                <w:kern w:val="2"/>
                <w:sz w:val="16"/>
                <w:szCs w:val="16"/>
              </w:rPr>
              <w:t>2 409 580,0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 w:rsidRPr="00AC020E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 w:rsidRPr="00AC020E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>
              <w:rPr>
                <w:kern w:val="2"/>
                <w:sz w:val="16"/>
                <w:szCs w:val="16"/>
              </w:rPr>
              <w:t>4 222,3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>
              <w:rPr>
                <w:kern w:val="2"/>
                <w:sz w:val="16"/>
                <w:szCs w:val="16"/>
              </w:rPr>
              <w:t>157 470 700,0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F27C36" w:rsidRDefault="00344363" w:rsidP="000E6D55">
            <w:pPr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</w:p>
        </w:tc>
      </w:tr>
      <w:tr w:rsidR="00344363" w:rsidRPr="00F27C36" w:rsidTr="000E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Итого по</w:t>
            </w:r>
            <w:r>
              <w:rPr>
                <w:kern w:val="2"/>
                <w:sz w:val="16"/>
                <w:szCs w:val="16"/>
              </w:rPr>
              <w:t xml:space="preserve"> Белокалитвинскому городскому поселению</w:t>
            </w:r>
            <w:r w:rsidRPr="00F27C36">
              <w:rPr>
                <w:kern w:val="2"/>
                <w:sz w:val="16"/>
                <w:szCs w:val="16"/>
              </w:rPr>
              <w:t xml:space="preserve">: </w:t>
            </w:r>
            <w:r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B6118D" w:rsidRDefault="00344363" w:rsidP="000E6D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4 286,9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B6118D" w:rsidRDefault="00344363" w:rsidP="000E6D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159 880 280,0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color w:val="000000"/>
                <w:sz w:val="16"/>
                <w:szCs w:val="16"/>
              </w:rPr>
            </w:pPr>
            <w:r w:rsidRPr="00F27C36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color w:val="000000"/>
                <w:sz w:val="16"/>
                <w:szCs w:val="16"/>
              </w:rPr>
            </w:pPr>
            <w:r w:rsidRPr="00F27C36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>
              <w:rPr>
                <w:kern w:val="2"/>
                <w:sz w:val="16"/>
                <w:szCs w:val="16"/>
              </w:rPr>
              <w:t>64,6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>
              <w:rPr>
                <w:kern w:val="2"/>
                <w:sz w:val="16"/>
                <w:szCs w:val="16"/>
              </w:rPr>
              <w:t>2 409 580,0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 w:rsidRPr="00AC020E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 w:rsidRPr="00AC020E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>
              <w:rPr>
                <w:kern w:val="2"/>
                <w:sz w:val="16"/>
                <w:szCs w:val="16"/>
              </w:rPr>
              <w:t>4 222,3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>
              <w:rPr>
                <w:kern w:val="2"/>
                <w:sz w:val="16"/>
                <w:szCs w:val="16"/>
              </w:rPr>
              <w:t>157 470 700,0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spacing w:val="-20"/>
                <w:sz w:val="16"/>
                <w:szCs w:val="16"/>
              </w:rPr>
            </w:pPr>
            <w:r w:rsidRPr="00F27C36">
              <w:rPr>
                <w:spacing w:val="-20"/>
                <w:sz w:val="16"/>
                <w:szCs w:val="16"/>
              </w:rPr>
              <w:t>–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spacing w:val="-20"/>
                <w:sz w:val="16"/>
                <w:szCs w:val="16"/>
              </w:rPr>
            </w:pPr>
            <w:r w:rsidRPr="00F27C36">
              <w:rPr>
                <w:spacing w:val="-20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27C36">
              <w:rPr>
                <w:bCs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–</w:t>
            </w:r>
          </w:p>
        </w:tc>
      </w:tr>
      <w:tr w:rsidR="00344363" w:rsidRPr="00F27C36" w:rsidTr="000E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Pr="00F27C36" w:rsidRDefault="00344363" w:rsidP="000E6D55">
            <w:pPr>
              <w:jc w:val="center"/>
              <w:rPr>
                <w:kern w:val="2"/>
                <w:sz w:val="16"/>
                <w:szCs w:val="16"/>
              </w:rPr>
            </w:pPr>
            <w:r w:rsidRPr="00F27C36">
              <w:rPr>
                <w:kern w:val="2"/>
                <w:sz w:val="16"/>
                <w:szCs w:val="16"/>
              </w:rPr>
              <w:t>1.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363" w:rsidRPr="00F27C36" w:rsidRDefault="00344363" w:rsidP="000E6D55">
            <w:pPr>
              <w:rPr>
                <w:sz w:val="16"/>
                <w:szCs w:val="16"/>
              </w:rPr>
            </w:pPr>
            <w:r w:rsidRPr="00D74DA7">
              <w:rPr>
                <w:sz w:val="16"/>
                <w:szCs w:val="16"/>
              </w:rPr>
              <w:t xml:space="preserve">ул. </w:t>
            </w:r>
            <w:r>
              <w:rPr>
                <w:sz w:val="16"/>
                <w:szCs w:val="16"/>
              </w:rPr>
              <w:t>Светлая</w:t>
            </w:r>
            <w:r w:rsidRPr="00D74DA7">
              <w:rPr>
                <w:sz w:val="16"/>
                <w:szCs w:val="16"/>
              </w:rPr>
              <w:t>, д.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B6118D" w:rsidRDefault="00344363" w:rsidP="000E6D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4 286,9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B6118D" w:rsidRDefault="00344363" w:rsidP="000E6D5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159 880 280,0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 w:rsidRPr="00F27C36">
              <w:rPr>
                <w:spacing w:val="-20"/>
                <w:kern w:val="2"/>
                <w:sz w:val="16"/>
                <w:szCs w:val="16"/>
              </w:rPr>
              <w:t>–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r w:rsidRPr="00AC020E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>
              <w:rPr>
                <w:kern w:val="2"/>
                <w:sz w:val="16"/>
                <w:szCs w:val="16"/>
              </w:rPr>
              <w:t>64,6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>
              <w:rPr>
                <w:kern w:val="2"/>
                <w:sz w:val="16"/>
                <w:szCs w:val="16"/>
              </w:rPr>
              <w:t>2 409 580,0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 w:rsidRPr="00AC020E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 w:rsidRPr="00AC020E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>
              <w:rPr>
                <w:kern w:val="2"/>
                <w:sz w:val="16"/>
                <w:szCs w:val="16"/>
              </w:rPr>
              <w:t>4 222,3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63" w:rsidRDefault="00344363" w:rsidP="000E6D55">
            <w:pPr>
              <w:jc w:val="center"/>
            </w:pPr>
            <w:r>
              <w:rPr>
                <w:kern w:val="2"/>
                <w:sz w:val="16"/>
                <w:szCs w:val="16"/>
              </w:rPr>
              <w:t>157 470 700,0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 w:rsidRPr="00F27C36">
              <w:rPr>
                <w:spacing w:val="-20"/>
                <w:kern w:val="2"/>
                <w:sz w:val="16"/>
                <w:szCs w:val="16"/>
              </w:rPr>
              <w:t>–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 w:rsidRPr="00F27C36">
              <w:rPr>
                <w:spacing w:val="-20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 w:rsidRPr="00F27C36">
              <w:rPr>
                <w:spacing w:val="-20"/>
                <w:kern w:val="2"/>
                <w:sz w:val="16"/>
                <w:szCs w:val="16"/>
              </w:rPr>
              <w:t>–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63" w:rsidRPr="00F27C36" w:rsidRDefault="00344363" w:rsidP="000E6D55">
            <w:pPr>
              <w:jc w:val="center"/>
              <w:rPr>
                <w:spacing w:val="-20"/>
                <w:kern w:val="2"/>
                <w:sz w:val="16"/>
                <w:szCs w:val="16"/>
              </w:rPr>
            </w:pPr>
            <w:r w:rsidRPr="00F27C36">
              <w:rPr>
                <w:spacing w:val="-20"/>
                <w:kern w:val="2"/>
                <w:sz w:val="16"/>
                <w:szCs w:val="16"/>
              </w:rPr>
              <w:t>–</w:t>
            </w:r>
          </w:p>
        </w:tc>
      </w:tr>
    </w:tbl>
    <w:p w:rsidR="00344363" w:rsidRDefault="00344363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CC3C3B" w:rsidRDefault="00CC3C3B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CC3C3B" w:rsidRDefault="00CC3C3B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CC3C3B" w:rsidRDefault="00CC3C3B" w:rsidP="00344363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344363" w:rsidRDefault="00344363" w:rsidP="00344363">
      <w:pPr>
        <w:tabs>
          <w:tab w:val="left" w:pos="39"/>
        </w:tabs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</w:t>
      </w:r>
      <w:r w:rsidR="00CC3C3B">
        <w:rPr>
          <w:sz w:val="28"/>
          <w:szCs w:val="28"/>
        </w:rPr>
        <w:tab/>
      </w:r>
      <w:r w:rsidR="00CC3C3B">
        <w:rPr>
          <w:sz w:val="28"/>
          <w:szCs w:val="28"/>
        </w:rPr>
        <w:tab/>
      </w:r>
      <w:r w:rsidR="00CC3C3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>
      <w:pgSz w:w="16838" w:h="11906" w:orient="landscape"/>
      <w:pgMar w:top="426" w:right="1134" w:bottom="939" w:left="851" w:header="0" w:footer="42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08C" w:rsidRDefault="00E3408C">
      <w:r>
        <w:separator/>
      </w:r>
    </w:p>
  </w:endnote>
  <w:endnote w:type="continuationSeparator" w:id="0">
    <w:p w:rsidR="00E3408C" w:rsidRDefault="00E3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 Souvenir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3C3B" w:rsidRPr="00CC3C3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3C3B">
      <w:rPr>
        <w:noProof/>
        <w:sz w:val="14"/>
        <w:lang w:val="en-US"/>
      </w:rPr>
      <w:t>G</w:t>
    </w:r>
    <w:r w:rsidR="00CC3C3B" w:rsidRPr="00CC3C3B">
      <w:rPr>
        <w:noProof/>
        <w:sz w:val="14"/>
      </w:rPr>
      <w:t>:\Мои документы\Постановления\изм_2048-март.</w:t>
    </w:r>
    <w:r w:rsidR="00CC3C3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9089A" w:rsidRPr="0049089A">
      <w:rPr>
        <w:noProof/>
        <w:sz w:val="14"/>
      </w:rPr>
      <w:t>3/24/2017 9:08:00</w:t>
    </w:r>
    <w:r w:rsidR="0049089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C3C3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9089A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9089A">
      <w:rPr>
        <w:noProof/>
        <w:sz w:val="14"/>
      </w:rPr>
      <w:t>16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597" w:rsidRDefault="00E340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08C" w:rsidRDefault="00E3408C">
      <w:r>
        <w:separator/>
      </w:r>
    </w:p>
  </w:footnote>
  <w:footnote w:type="continuationSeparator" w:id="0">
    <w:p w:rsidR="00E3408C" w:rsidRDefault="00E3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194CCD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938DFB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20E11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B23D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E9CDAB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37ADF2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4686C5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260335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B14E8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C9C2A1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014280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05A5D5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5BAA99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834EBD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23029B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1F6985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6589E8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EBC990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63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4363"/>
    <w:rsid w:val="00346A95"/>
    <w:rsid w:val="0037568B"/>
    <w:rsid w:val="003F3219"/>
    <w:rsid w:val="00405D8A"/>
    <w:rsid w:val="00446556"/>
    <w:rsid w:val="00464534"/>
    <w:rsid w:val="00482BF6"/>
    <w:rsid w:val="0049089A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E7053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C3C3B"/>
    <w:rsid w:val="00CE740C"/>
    <w:rsid w:val="00CF6248"/>
    <w:rsid w:val="00D129B6"/>
    <w:rsid w:val="00D25DED"/>
    <w:rsid w:val="00D33728"/>
    <w:rsid w:val="00D41E71"/>
    <w:rsid w:val="00D46DAB"/>
    <w:rsid w:val="00DF1B73"/>
    <w:rsid w:val="00E3408C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315D3-A1DD-4AE9-9D10-7E7CF455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annotation text" w:qFormat="1"/>
    <w:lsdException w:name="footer" w:uiPriority="99"/>
    <w:lsdException w:name="index heading" w:qFormat="1"/>
    <w:lsdException w:name="caption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List Bullet" w:qFormat="1"/>
    <w:lsdException w:name="Title" w:qFormat="1"/>
    <w:lsdException w:name="Message Header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qFormat="1"/>
    <w:lsdException w:name="Normal (Web)" w:uiPriority="99" w:qFormat="1"/>
    <w:lsdException w:name="HTML Preformatted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qFormat/>
    <w:rsid w:val="00344363"/>
    <w:pPr>
      <w:keepNext/>
      <w:suppressAutoHyphens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</w:rPr>
  </w:style>
  <w:style w:type="paragraph" w:styleId="4">
    <w:name w:val="heading 4"/>
    <w:basedOn w:val="a"/>
    <w:link w:val="40"/>
    <w:qFormat/>
    <w:rsid w:val="00344363"/>
    <w:pPr>
      <w:keepNext/>
      <w:suppressAutoHyphens/>
      <w:spacing w:before="240" w:after="60"/>
      <w:outlineLvl w:val="3"/>
    </w:pPr>
    <w:rPr>
      <w:b/>
      <w:bCs/>
      <w:color w:val="00000A"/>
      <w:sz w:val="28"/>
      <w:szCs w:val="28"/>
    </w:rPr>
  </w:style>
  <w:style w:type="paragraph" w:styleId="5">
    <w:name w:val="heading 5"/>
    <w:basedOn w:val="a"/>
    <w:link w:val="50"/>
    <w:qFormat/>
    <w:rsid w:val="00344363"/>
    <w:pPr>
      <w:keepNext/>
      <w:suppressAutoHyphens/>
      <w:spacing w:before="160"/>
      <w:outlineLvl w:val="4"/>
    </w:pPr>
    <w:rPr>
      <w:b/>
      <w:color w:val="00000A"/>
      <w:sz w:val="20"/>
      <w:szCs w:val="20"/>
    </w:rPr>
  </w:style>
  <w:style w:type="paragraph" w:styleId="6">
    <w:name w:val="heading 6"/>
    <w:basedOn w:val="a"/>
    <w:link w:val="60"/>
    <w:qFormat/>
    <w:rsid w:val="00344363"/>
    <w:pPr>
      <w:keepNext/>
      <w:suppressAutoHyphens/>
      <w:spacing w:before="120"/>
      <w:outlineLvl w:val="5"/>
    </w:pPr>
    <w:rPr>
      <w:b/>
      <w:color w:val="00000A"/>
      <w:sz w:val="22"/>
      <w:szCs w:val="20"/>
    </w:rPr>
  </w:style>
  <w:style w:type="paragraph" w:styleId="7">
    <w:name w:val="heading 7"/>
    <w:basedOn w:val="a"/>
    <w:link w:val="70"/>
    <w:qFormat/>
    <w:rsid w:val="00344363"/>
    <w:pPr>
      <w:keepNext/>
      <w:suppressAutoHyphens/>
      <w:jc w:val="both"/>
      <w:outlineLvl w:val="6"/>
    </w:pPr>
    <w:rPr>
      <w:rFonts w:ascii="Arial" w:hAnsi="Arial"/>
      <w:b/>
      <w:i/>
      <w:color w:val="00000A"/>
      <w:sz w:val="22"/>
      <w:szCs w:val="20"/>
    </w:rPr>
  </w:style>
  <w:style w:type="paragraph" w:styleId="8">
    <w:name w:val="heading 8"/>
    <w:basedOn w:val="a"/>
    <w:link w:val="80"/>
    <w:qFormat/>
    <w:rsid w:val="00344363"/>
    <w:pPr>
      <w:keepNext/>
      <w:suppressAutoHyphens/>
      <w:jc w:val="center"/>
      <w:outlineLvl w:val="7"/>
    </w:pPr>
    <w:rPr>
      <w:rFonts w:ascii="Arial" w:hAnsi="Arial"/>
      <w:i/>
      <w:color w:val="00000A"/>
      <w:sz w:val="20"/>
      <w:szCs w:val="20"/>
    </w:rPr>
  </w:style>
  <w:style w:type="paragraph" w:styleId="9">
    <w:name w:val="heading 9"/>
    <w:basedOn w:val="a"/>
    <w:link w:val="90"/>
    <w:qFormat/>
    <w:rsid w:val="00344363"/>
    <w:pPr>
      <w:keepNext/>
      <w:suppressAutoHyphens/>
      <w:jc w:val="both"/>
      <w:outlineLvl w:val="8"/>
    </w:pPr>
    <w:rPr>
      <w:rFonts w:ascii="Arial" w:hAnsi="Arial"/>
      <w:i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qFormat/>
    <w:rsid w:val="00344363"/>
    <w:rPr>
      <w:rFonts w:ascii="Arial" w:hAnsi="Arial" w:cs="Arial"/>
      <w:b/>
      <w:bCs/>
      <w:color w:val="00000A"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344363"/>
    <w:rPr>
      <w:b/>
      <w:bCs/>
      <w:color w:val="00000A"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344363"/>
    <w:rPr>
      <w:b/>
      <w:color w:val="00000A"/>
    </w:rPr>
  </w:style>
  <w:style w:type="character" w:customStyle="1" w:styleId="60">
    <w:name w:val="Заголовок 6 Знак"/>
    <w:basedOn w:val="a0"/>
    <w:link w:val="6"/>
    <w:qFormat/>
    <w:rsid w:val="00344363"/>
    <w:rPr>
      <w:b/>
      <w:color w:val="00000A"/>
      <w:sz w:val="22"/>
    </w:rPr>
  </w:style>
  <w:style w:type="character" w:customStyle="1" w:styleId="70">
    <w:name w:val="Заголовок 7 Знак"/>
    <w:basedOn w:val="a0"/>
    <w:link w:val="7"/>
    <w:qFormat/>
    <w:rsid w:val="00344363"/>
    <w:rPr>
      <w:rFonts w:ascii="Arial" w:hAnsi="Arial"/>
      <w:b/>
      <w:i/>
      <w:color w:val="00000A"/>
      <w:sz w:val="22"/>
    </w:rPr>
  </w:style>
  <w:style w:type="character" w:customStyle="1" w:styleId="80">
    <w:name w:val="Заголовок 8 Знак"/>
    <w:basedOn w:val="a0"/>
    <w:link w:val="8"/>
    <w:qFormat/>
    <w:rsid w:val="00344363"/>
    <w:rPr>
      <w:rFonts w:ascii="Arial" w:hAnsi="Arial"/>
      <w:i/>
      <w:color w:val="00000A"/>
    </w:rPr>
  </w:style>
  <w:style w:type="character" w:customStyle="1" w:styleId="90">
    <w:name w:val="Заголовок 9 Знак"/>
    <w:basedOn w:val="a0"/>
    <w:link w:val="9"/>
    <w:qFormat/>
    <w:rsid w:val="00344363"/>
    <w:rPr>
      <w:rFonts w:ascii="Arial" w:hAnsi="Arial"/>
      <w:i/>
      <w:color w:val="00000A"/>
    </w:rPr>
  </w:style>
  <w:style w:type="character" w:customStyle="1" w:styleId="Heading1Char">
    <w:name w:val="Heading 1 Char"/>
    <w:qFormat/>
    <w:locked/>
    <w:rsid w:val="00344363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qFormat/>
    <w:locked/>
    <w:rsid w:val="003443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qFormat/>
    <w:locked/>
    <w:rsid w:val="00344363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6">
    <w:name w:val="Основной текст Знак"/>
    <w:qFormat/>
    <w:locked/>
    <w:rsid w:val="003443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qFormat/>
    <w:locked/>
    <w:rsid w:val="003443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uiPriority w:val="99"/>
    <w:qFormat/>
    <w:locked/>
    <w:rsid w:val="003443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qFormat/>
    <w:locked/>
    <w:rsid w:val="00344363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qFormat/>
    <w:rsid w:val="00344363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344363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344363"/>
    <w:rPr>
      <w:rFonts w:ascii="Tahoma" w:hAnsi="Tahoma"/>
      <w:sz w:val="16"/>
    </w:rPr>
  </w:style>
  <w:style w:type="character" w:customStyle="1" w:styleId="BalloonTextChar1">
    <w:name w:val="Balloon Text Char1"/>
    <w:semiHidden/>
    <w:qFormat/>
    <w:locked/>
    <w:rsid w:val="00344363"/>
    <w:rPr>
      <w:rFonts w:ascii="Times New Roman" w:hAnsi="Times New Roman"/>
      <w:sz w:val="2"/>
      <w:lang w:eastAsia="en-US"/>
    </w:rPr>
  </w:style>
  <w:style w:type="character" w:customStyle="1" w:styleId="ab">
    <w:name w:val="Текст выноски Знак"/>
    <w:qFormat/>
    <w:locked/>
    <w:rsid w:val="00344363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semiHidden/>
    <w:qFormat/>
    <w:locked/>
    <w:rsid w:val="00344363"/>
    <w:rPr>
      <w:lang w:eastAsia="en-US"/>
    </w:rPr>
  </w:style>
  <w:style w:type="character" w:customStyle="1" w:styleId="FooterChar1">
    <w:name w:val="Footer Char1"/>
    <w:semiHidden/>
    <w:qFormat/>
    <w:locked/>
    <w:rsid w:val="00344363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344363"/>
  </w:style>
  <w:style w:type="character" w:customStyle="1" w:styleId="FootnoteTextChar1">
    <w:name w:val="Footnote Text Char1"/>
    <w:semiHidden/>
    <w:qFormat/>
    <w:locked/>
    <w:rsid w:val="00344363"/>
    <w:rPr>
      <w:sz w:val="20"/>
      <w:lang w:eastAsia="en-US"/>
    </w:rPr>
  </w:style>
  <w:style w:type="character" w:customStyle="1" w:styleId="ac">
    <w:name w:val="Текст сноски Знак"/>
    <w:qFormat/>
    <w:locked/>
    <w:rsid w:val="003443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344363"/>
    <w:rPr>
      <w:rFonts w:ascii="Courier New" w:hAnsi="Courier New"/>
    </w:rPr>
  </w:style>
  <w:style w:type="character" w:customStyle="1" w:styleId="PlainTextChar1">
    <w:name w:val="Plain Text Char1"/>
    <w:semiHidden/>
    <w:qFormat/>
    <w:locked/>
    <w:rsid w:val="00344363"/>
    <w:rPr>
      <w:rFonts w:ascii="Courier New" w:hAnsi="Courier New"/>
      <w:sz w:val="20"/>
      <w:lang w:eastAsia="en-US"/>
    </w:rPr>
  </w:style>
  <w:style w:type="character" w:customStyle="1" w:styleId="ad">
    <w:name w:val="Текст Знак"/>
    <w:qFormat/>
    <w:locked/>
    <w:rsid w:val="00344363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344363"/>
  </w:style>
  <w:style w:type="character" w:customStyle="1" w:styleId="ae">
    <w:name w:val="Схема документа Знак"/>
    <w:qFormat/>
    <w:locked/>
    <w:rsid w:val="00344363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344363"/>
    <w:rPr>
      <w:b/>
      <w:sz w:val="28"/>
    </w:rPr>
  </w:style>
  <w:style w:type="character" w:customStyle="1" w:styleId="af">
    <w:name w:val="Знак Знак Знак"/>
    <w:qFormat/>
    <w:rsid w:val="00344363"/>
    <w:rPr>
      <w:rFonts w:ascii="Times New Roman" w:hAnsi="Times New Roman"/>
    </w:rPr>
  </w:style>
  <w:style w:type="character" w:customStyle="1" w:styleId="110">
    <w:name w:val="Знак Знак11"/>
    <w:qFormat/>
    <w:rsid w:val="00344363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344363"/>
    <w:rPr>
      <w:sz w:val="44"/>
    </w:rPr>
  </w:style>
  <w:style w:type="character" w:customStyle="1" w:styleId="22">
    <w:name w:val="Основной текст 2 Знак"/>
    <w:link w:val="22"/>
    <w:qFormat/>
    <w:locked/>
    <w:rsid w:val="00344363"/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qFormat/>
    <w:locked/>
    <w:rsid w:val="00344363"/>
    <w:rPr>
      <w:rFonts w:ascii="Calibri" w:eastAsia="Times New Roman" w:hAnsi="Calibri" w:cs="Times New Roman"/>
    </w:rPr>
  </w:style>
  <w:style w:type="character" w:customStyle="1" w:styleId="-">
    <w:name w:val="Интернет-ссылка"/>
    <w:uiPriority w:val="99"/>
    <w:rsid w:val="00344363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344363"/>
  </w:style>
  <w:style w:type="character" w:customStyle="1" w:styleId="apple-converted-space">
    <w:name w:val="apple-converted-space"/>
    <w:qFormat/>
    <w:rsid w:val="00344363"/>
  </w:style>
  <w:style w:type="character" w:styleId="af0">
    <w:name w:val="Strong"/>
    <w:qFormat/>
    <w:rsid w:val="00344363"/>
    <w:rPr>
      <w:rFonts w:cs="Times New Roman"/>
      <w:b/>
    </w:rPr>
  </w:style>
  <w:style w:type="character" w:customStyle="1" w:styleId="separator">
    <w:name w:val="separator"/>
    <w:qFormat/>
    <w:rsid w:val="00344363"/>
  </w:style>
  <w:style w:type="character" w:customStyle="1" w:styleId="c-paramsdate">
    <w:name w:val="c-params__date"/>
    <w:qFormat/>
    <w:rsid w:val="00344363"/>
  </w:style>
  <w:style w:type="character" w:customStyle="1" w:styleId="c-paramsitem">
    <w:name w:val="c-params__item"/>
    <w:qFormat/>
    <w:rsid w:val="00344363"/>
  </w:style>
  <w:style w:type="character" w:customStyle="1" w:styleId="af1">
    <w:name w:val="ВерхКолонтитул Знак Знак"/>
    <w:qFormat/>
    <w:rsid w:val="00344363"/>
    <w:rPr>
      <w:rFonts w:ascii="Times New Roman" w:hAnsi="Times New Roman"/>
    </w:rPr>
  </w:style>
  <w:style w:type="character" w:customStyle="1" w:styleId="af2">
    <w:name w:val="Шапка Знак"/>
    <w:qFormat/>
    <w:locked/>
    <w:rsid w:val="00344363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344363"/>
  </w:style>
  <w:style w:type="character" w:styleId="af3">
    <w:name w:val="line number"/>
    <w:qFormat/>
    <w:rsid w:val="00344363"/>
    <w:rPr>
      <w:rFonts w:cs="Times New Roman"/>
    </w:rPr>
  </w:style>
  <w:style w:type="character" w:customStyle="1" w:styleId="31">
    <w:name w:val="Основной текст 3 Знак"/>
    <w:link w:val="31"/>
    <w:qFormat/>
    <w:locked/>
    <w:rsid w:val="003443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Название Знак"/>
    <w:qFormat/>
    <w:locked/>
    <w:rsid w:val="0034436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344363"/>
    <w:rPr>
      <w:b/>
      <w:sz w:val="24"/>
      <w:lang w:val="ru-RU" w:eastAsia="ru-RU"/>
    </w:rPr>
  </w:style>
  <w:style w:type="character" w:customStyle="1" w:styleId="81">
    <w:name w:val="Знак Знак8"/>
    <w:qFormat/>
    <w:rsid w:val="00344363"/>
    <w:rPr>
      <w:rFonts w:ascii="Arial" w:hAnsi="Arial"/>
      <w:sz w:val="22"/>
    </w:rPr>
  </w:style>
  <w:style w:type="character" w:customStyle="1" w:styleId="af5">
    <w:name w:val="Сноска_"/>
    <w:qFormat/>
    <w:locked/>
    <w:rsid w:val="00344363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344363"/>
    <w:rPr>
      <w:rFonts w:ascii="Arial" w:hAnsi="Arial"/>
      <w:sz w:val="18"/>
      <w:lang w:val="ru-RU" w:eastAsia="ru-RU"/>
    </w:rPr>
  </w:style>
  <w:style w:type="character" w:customStyle="1" w:styleId="af6">
    <w:name w:val="Подзаголовок Знак"/>
    <w:qFormat/>
    <w:locked/>
    <w:rsid w:val="0034436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344363"/>
    <w:rPr>
      <w:rFonts w:ascii="Arial" w:hAnsi="Arial"/>
      <w:sz w:val="22"/>
      <w:lang w:val="ru-RU" w:eastAsia="ru-RU"/>
    </w:rPr>
  </w:style>
  <w:style w:type="character" w:styleId="af7">
    <w:name w:val="endnote reference"/>
    <w:qFormat/>
    <w:rsid w:val="00344363"/>
    <w:rPr>
      <w:rFonts w:cs="Times New Roman"/>
      <w:vertAlign w:val="superscript"/>
    </w:rPr>
  </w:style>
  <w:style w:type="character" w:customStyle="1" w:styleId="af8">
    <w:name w:val="знак сноски"/>
    <w:qFormat/>
    <w:rsid w:val="00344363"/>
    <w:rPr>
      <w:vertAlign w:val="superscript"/>
    </w:rPr>
  </w:style>
  <w:style w:type="character" w:customStyle="1" w:styleId="32">
    <w:name w:val="Основной текст с отступом 3 Знак"/>
    <w:qFormat/>
    <w:locked/>
    <w:rsid w:val="00344363"/>
    <w:rPr>
      <w:rFonts w:ascii="Arial" w:hAnsi="Arial" w:cs="Times New Roman"/>
      <w:b/>
      <w:sz w:val="20"/>
      <w:szCs w:val="20"/>
      <w:lang w:eastAsia="ru-RU"/>
    </w:rPr>
  </w:style>
  <w:style w:type="character" w:styleId="af9">
    <w:name w:val="annotation reference"/>
    <w:qFormat/>
    <w:rsid w:val="00344363"/>
    <w:rPr>
      <w:rFonts w:cs="Times New Roman"/>
      <w:sz w:val="16"/>
    </w:rPr>
  </w:style>
  <w:style w:type="character" w:customStyle="1" w:styleId="afa">
    <w:name w:val="Текст примечания Знак"/>
    <w:qFormat/>
    <w:locked/>
    <w:rsid w:val="00344363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344363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344363"/>
    <w:rPr>
      <w:rFonts w:ascii="Cambria" w:hAnsi="Cambria"/>
      <w:i/>
      <w:color w:val="4F81BD"/>
      <w:spacing w:val="15"/>
      <w:sz w:val="24"/>
    </w:rPr>
  </w:style>
  <w:style w:type="character" w:styleId="afb">
    <w:name w:val="FollowedHyperlink"/>
    <w:uiPriority w:val="99"/>
    <w:qFormat/>
    <w:rsid w:val="00344363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344363"/>
  </w:style>
  <w:style w:type="character" w:customStyle="1" w:styleId="afc">
    <w:name w:val="Основной текст_"/>
    <w:qFormat/>
    <w:locked/>
    <w:rsid w:val="00344363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344363"/>
    <w:rPr>
      <w:sz w:val="27"/>
    </w:rPr>
  </w:style>
  <w:style w:type="character" w:customStyle="1" w:styleId="33">
    <w:name w:val="Основной текст (3)_"/>
    <w:link w:val="34"/>
    <w:qFormat/>
    <w:locked/>
    <w:rsid w:val="00344363"/>
    <w:rPr>
      <w:sz w:val="27"/>
    </w:rPr>
  </w:style>
  <w:style w:type="character" w:customStyle="1" w:styleId="230">
    <w:name w:val="Знак Знак23"/>
    <w:qFormat/>
    <w:rsid w:val="00344363"/>
    <w:rPr>
      <w:rFonts w:ascii="Arial" w:hAnsi="Arial"/>
      <w:b/>
      <w:sz w:val="24"/>
      <w:lang w:val="ru-RU" w:eastAsia="ru-RU"/>
    </w:rPr>
  </w:style>
  <w:style w:type="character" w:customStyle="1" w:styleId="212">
    <w:name w:val="Знак Знак21"/>
    <w:qFormat/>
    <w:rsid w:val="00344363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344363"/>
    <w:rPr>
      <w:b/>
      <w:sz w:val="24"/>
      <w:lang w:val="ru-RU" w:eastAsia="ru-RU"/>
    </w:rPr>
  </w:style>
  <w:style w:type="character" w:customStyle="1" w:styleId="FontStyle114">
    <w:name w:val="Font Style114"/>
    <w:qFormat/>
    <w:rsid w:val="00344363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344363"/>
    <w:rPr>
      <w:rFonts w:ascii="Times New Roman" w:hAnsi="Times New Roman"/>
      <w:sz w:val="26"/>
    </w:rPr>
  </w:style>
  <w:style w:type="character" w:customStyle="1" w:styleId="35">
    <w:name w:val="Знак Знак3"/>
    <w:qFormat/>
    <w:locked/>
    <w:rsid w:val="00344363"/>
    <w:rPr>
      <w:sz w:val="28"/>
      <w:lang w:val="ru-RU" w:eastAsia="ru-RU"/>
    </w:rPr>
  </w:style>
  <w:style w:type="character" w:customStyle="1" w:styleId="16">
    <w:name w:val="Знак Знак16"/>
    <w:qFormat/>
    <w:locked/>
    <w:rsid w:val="00344363"/>
    <w:rPr>
      <w:rFonts w:ascii="AG Souvenir" w:eastAsia="Times New Roman" w:hAnsi="AG Souvenir"/>
      <w:b/>
      <w:spacing w:val="38"/>
      <w:lang w:eastAsia="ru-RU"/>
    </w:rPr>
  </w:style>
  <w:style w:type="character" w:customStyle="1" w:styleId="24">
    <w:name w:val="Основной текст2"/>
    <w:qFormat/>
    <w:rsid w:val="00344363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link w:val="HTML"/>
    <w:uiPriority w:val="99"/>
    <w:qFormat/>
    <w:locked/>
    <w:rsid w:val="00344363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344363"/>
    <w:rPr>
      <w:rFonts w:ascii="Courier New" w:hAnsi="Courier New"/>
      <w:sz w:val="22"/>
      <w:lang w:eastAsia="ru-RU"/>
    </w:rPr>
  </w:style>
  <w:style w:type="character" w:customStyle="1" w:styleId="15">
    <w:name w:val="Текст выноски Знак1"/>
    <w:qFormat/>
    <w:rsid w:val="00344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кст сноски Знак1"/>
    <w:qFormat/>
    <w:rsid w:val="00344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Знак1"/>
    <w:qFormat/>
    <w:rsid w:val="00344363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sid w:val="00344363"/>
    <w:rPr>
      <w:rFonts w:cs="Times New Roman"/>
      <w:sz w:val="27"/>
    </w:rPr>
  </w:style>
  <w:style w:type="character" w:customStyle="1" w:styleId="ListLabel2">
    <w:name w:val="ListLabel 2"/>
    <w:qFormat/>
    <w:rsid w:val="00344363"/>
    <w:rPr>
      <w:sz w:val="27"/>
    </w:rPr>
  </w:style>
  <w:style w:type="paragraph" w:customStyle="1" w:styleId="afd">
    <w:name w:val="Заголовок"/>
    <w:basedOn w:val="a"/>
    <w:next w:val="afe"/>
    <w:qFormat/>
    <w:rsid w:val="00344363"/>
    <w:pPr>
      <w:keepNext/>
      <w:suppressAutoHyphens/>
      <w:spacing w:before="240" w:after="120"/>
    </w:pPr>
    <w:rPr>
      <w:rFonts w:ascii="Arial" w:eastAsia="MS Mincho" w:hAnsi="Arial" w:cs="Tahoma"/>
      <w:color w:val="00000A"/>
      <w:sz w:val="28"/>
      <w:szCs w:val="28"/>
      <w:lang w:eastAsia="ar-SA"/>
    </w:rPr>
  </w:style>
  <w:style w:type="paragraph" w:styleId="afe">
    <w:name w:val="Body Text"/>
    <w:basedOn w:val="a"/>
    <w:link w:val="19"/>
    <w:rsid w:val="00344363"/>
    <w:pPr>
      <w:suppressAutoHyphens/>
    </w:pPr>
    <w:rPr>
      <w:color w:val="00000A"/>
      <w:sz w:val="28"/>
      <w:szCs w:val="20"/>
    </w:rPr>
  </w:style>
  <w:style w:type="character" w:customStyle="1" w:styleId="19">
    <w:name w:val="Основной текст Знак1"/>
    <w:basedOn w:val="a0"/>
    <w:link w:val="afe"/>
    <w:rsid w:val="00344363"/>
    <w:rPr>
      <w:color w:val="00000A"/>
      <w:sz w:val="28"/>
    </w:rPr>
  </w:style>
  <w:style w:type="paragraph" w:styleId="aff">
    <w:name w:val="List"/>
    <w:basedOn w:val="afe"/>
    <w:rsid w:val="00344363"/>
    <w:rPr>
      <w:rFonts w:cs="FreeSans"/>
    </w:rPr>
  </w:style>
  <w:style w:type="paragraph" w:styleId="aff0">
    <w:name w:val="Title"/>
    <w:basedOn w:val="a"/>
    <w:link w:val="25"/>
    <w:rsid w:val="00344363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character" w:customStyle="1" w:styleId="25">
    <w:name w:val="Название Знак2"/>
    <w:basedOn w:val="a0"/>
    <w:link w:val="aff0"/>
    <w:rsid w:val="00344363"/>
    <w:rPr>
      <w:rFonts w:cs="FreeSans"/>
      <w:i/>
      <w:iCs/>
      <w:color w:val="00000A"/>
      <w:sz w:val="24"/>
      <w:szCs w:val="24"/>
    </w:rPr>
  </w:style>
  <w:style w:type="paragraph" w:styleId="1a">
    <w:name w:val="index 1"/>
    <w:basedOn w:val="a"/>
    <w:next w:val="a"/>
    <w:autoRedefine/>
    <w:rsid w:val="00344363"/>
    <w:pPr>
      <w:ind w:left="240" w:hanging="240"/>
    </w:pPr>
  </w:style>
  <w:style w:type="paragraph" w:styleId="aff1">
    <w:name w:val="index heading"/>
    <w:basedOn w:val="a"/>
    <w:qFormat/>
    <w:rsid w:val="00344363"/>
    <w:pPr>
      <w:suppressLineNumbers/>
      <w:suppressAutoHyphens/>
    </w:pPr>
    <w:rPr>
      <w:rFonts w:cs="FreeSans"/>
      <w:color w:val="00000A"/>
      <w:sz w:val="20"/>
      <w:szCs w:val="20"/>
    </w:rPr>
  </w:style>
  <w:style w:type="paragraph" w:styleId="aff2">
    <w:name w:val="Body Text Indent"/>
    <w:basedOn w:val="a"/>
    <w:link w:val="1b"/>
    <w:rsid w:val="00344363"/>
    <w:pPr>
      <w:suppressAutoHyphens/>
      <w:ind w:firstLine="709"/>
      <w:jc w:val="both"/>
    </w:pPr>
    <w:rPr>
      <w:color w:val="00000A"/>
      <w:sz w:val="28"/>
      <w:szCs w:val="20"/>
    </w:rPr>
  </w:style>
  <w:style w:type="character" w:customStyle="1" w:styleId="1b">
    <w:name w:val="Основной текст с отступом Знак1"/>
    <w:basedOn w:val="a0"/>
    <w:link w:val="aff2"/>
    <w:rsid w:val="00344363"/>
    <w:rPr>
      <w:color w:val="00000A"/>
      <w:sz w:val="28"/>
    </w:rPr>
  </w:style>
  <w:style w:type="paragraph" w:customStyle="1" w:styleId="Postan">
    <w:name w:val="Postan"/>
    <w:basedOn w:val="a"/>
    <w:qFormat/>
    <w:rsid w:val="00344363"/>
    <w:pPr>
      <w:suppressAutoHyphens/>
      <w:jc w:val="center"/>
    </w:pPr>
    <w:rPr>
      <w:color w:val="00000A"/>
      <w:sz w:val="28"/>
      <w:szCs w:val="20"/>
    </w:rPr>
  </w:style>
  <w:style w:type="paragraph" w:customStyle="1" w:styleId="ConsPlusCell0">
    <w:name w:val="ConsPlusCell"/>
    <w:uiPriority w:val="99"/>
    <w:qFormat/>
    <w:rsid w:val="00344363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Default">
    <w:name w:val="Default"/>
    <w:qFormat/>
    <w:rsid w:val="0034436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344363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1c">
    <w:name w:val="Абзац списка1"/>
    <w:basedOn w:val="a"/>
    <w:qFormat/>
    <w:rsid w:val="00344363"/>
    <w:pPr>
      <w:suppressAutoHyphens/>
      <w:spacing w:after="200" w:line="276" w:lineRule="auto"/>
      <w:ind w:left="720"/>
      <w:contextualSpacing/>
    </w:pPr>
    <w:rPr>
      <w:color w:val="00000A"/>
      <w:w w:val="90"/>
      <w:lang w:eastAsia="en-US"/>
    </w:rPr>
  </w:style>
  <w:style w:type="paragraph" w:customStyle="1" w:styleId="ConsNormal">
    <w:name w:val="ConsNormal"/>
    <w:qFormat/>
    <w:rsid w:val="00344363"/>
    <w:pPr>
      <w:widowControl w:val="0"/>
      <w:suppressAutoHyphens/>
      <w:ind w:firstLine="720"/>
    </w:pPr>
    <w:rPr>
      <w:rFonts w:ascii="Arial" w:eastAsia="Calibri" w:hAnsi="Arial" w:cs="Arial"/>
      <w:color w:val="00000A"/>
    </w:rPr>
  </w:style>
  <w:style w:type="paragraph" w:styleId="aff3">
    <w:name w:val="Balloon Text"/>
    <w:basedOn w:val="a"/>
    <w:link w:val="26"/>
    <w:qFormat/>
    <w:rsid w:val="00344363"/>
    <w:pPr>
      <w:suppressAutoHyphens/>
    </w:pPr>
    <w:rPr>
      <w:rFonts w:ascii="Tahoma" w:eastAsia="Calibri" w:hAnsi="Tahoma"/>
      <w:color w:val="00000A"/>
      <w:sz w:val="16"/>
      <w:szCs w:val="16"/>
    </w:rPr>
  </w:style>
  <w:style w:type="character" w:customStyle="1" w:styleId="26">
    <w:name w:val="Текст выноски Знак2"/>
    <w:basedOn w:val="a0"/>
    <w:link w:val="aff3"/>
    <w:rsid w:val="00344363"/>
    <w:rPr>
      <w:rFonts w:ascii="Tahoma" w:eastAsia="Calibri" w:hAnsi="Tahoma"/>
      <w:color w:val="00000A"/>
      <w:sz w:val="16"/>
      <w:szCs w:val="16"/>
    </w:rPr>
  </w:style>
  <w:style w:type="paragraph" w:styleId="aff4">
    <w:name w:val="footnote text"/>
    <w:basedOn w:val="a"/>
    <w:link w:val="27"/>
    <w:qFormat/>
    <w:rsid w:val="00344363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7">
    <w:name w:val="Текст сноски Знак2"/>
    <w:basedOn w:val="a0"/>
    <w:link w:val="aff4"/>
    <w:rsid w:val="00344363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sPlusNonformat">
    <w:name w:val="ConsPlusNonformat"/>
    <w:qFormat/>
    <w:rsid w:val="00344363"/>
    <w:pPr>
      <w:widowControl w:val="0"/>
      <w:suppressAutoHyphens/>
      <w:jc w:val="center"/>
    </w:pPr>
    <w:rPr>
      <w:rFonts w:ascii="Courier New" w:eastAsia="Calibri" w:hAnsi="Courier New" w:cs="Courier New"/>
      <w:color w:val="00000A"/>
    </w:rPr>
  </w:style>
  <w:style w:type="paragraph" w:customStyle="1" w:styleId="310">
    <w:name w:val="Основной текст с отступом 3 Знак1"/>
    <w:basedOn w:val="a"/>
    <w:qFormat/>
    <w:rsid w:val="00344363"/>
    <w:pPr>
      <w:suppressAutoHyphens/>
      <w:spacing w:after="200" w:line="276" w:lineRule="auto"/>
      <w:ind w:left="720"/>
      <w:contextualSpacing/>
      <w:jc w:val="center"/>
    </w:pPr>
    <w:rPr>
      <w:color w:val="00000A"/>
      <w:w w:val="90"/>
      <w:lang w:eastAsia="en-US"/>
    </w:rPr>
  </w:style>
  <w:style w:type="paragraph" w:styleId="aff5">
    <w:name w:val="Plain Text"/>
    <w:basedOn w:val="a"/>
    <w:link w:val="28"/>
    <w:qFormat/>
    <w:rsid w:val="00344363"/>
    <w:pPr>
      <w:suppressAutoHyphens/>
    </w:pPr>
    <w:rPr>
      <w:rFonts w:ascii="Courier New" w:eastAsia="Calibri" w:hAnsi="Courier New"/>
      <w:color w:val="00000A"/>
      <w:sz w:val="20"/>
      <w:szCs w:val="20"/>
    </w:rPr>
  </w:style>
  <w:style w:type="character" w:customStyle="1" w:styleId="28">
    <w:name w:val="Текст Знак2"/>
    <w:basedOn w:val="a0"/>
    <w:link w:val="aff5"/>
    <w:rsid w:val="00344363"/>
    <w:rPr>
      <w:rFonts w:ascii="Courier New" w:eastAsia="Calibri" w:hAnsi="Courier New"/>
      <w:color w:val="00000A"/>
    </w:rPr>
  </w:style>
  <w:style w:type="paragraph" w:styleId="aff6">
    <w:name w:val="Document Map"/>
    <w:basedOn w:val="a"/>
    <w:link w:val="1d"/>
    <w:qFormat/>
    <w:rsid w:val="00344363"/>
    <w:pPr>
      <w:shd w:val="clear" w:color="auto" w:fill="000080"/>
      <w:suppressAutoHyphens/>
      <w:spacing w:after="200" w:line="276" w:lineRule="auto"/>
    </w:pPr>
    <w:rPr>
      <w:rFonts w:ascii="Tahoma" w:hAnsi="Tahoma" w:cs="Tahoma"/>
      <w:color w:val="00000A"/>
      <w:sz w:val="20"/>
      <w:szCs w:val="20"/>
      <w:lang w:eastAsia="en-US"/>
    </w:rPr>
  </w:style>
  <w:style w:type="character" w:customStyle="1" w:styleId="1d">
    <w:name w:val="Схема документа Знак1"/>
    <w:basedOn w:val="a0"/>
    <w:link w:val="aff6"/>
    <w:rsid w:val="00344363"/>
    <w:rPr>
      <w:rFonts w:ascii="Tahoma" w:hAnsi="Tahoma" w:cs="Tahoma"/>
      <w:color w:val="00000A"/>
      <w:shd w:val="clear" w:color="auto" w:fill="000080"/>
      <w:lang w:eastAsia="en-US"/>
    </w:rPr>
  </w:style>
  <w:style w:type="paragraph" w:styleId="aff7">
    <w:name w:val="List Paragraph"/>
    <w:basedOn w:val="a"/>
    <w:uiPriority w:val="34"/>
    <w:qFormat/>
    <w:rsid w:val="00344363"/>
    <w:pPr>
      <w:suppressAutoHyphens/>
      <w:spacing w:after="200" w:line="276" w:lineRule="auto"/>
      <w:ind w:left="720"/>
      <w:contextualSpacing/>
    </w:pPr>
    <w:rPr>
      <w:rFonts w:eastAsia="Calibri"/>
      <w:color w:val="00000A"/>
      <w:w w:val="90"/>
      <w:lang w:eastAsia="en-US"/>
    </w:rPr>
  </w:style>
  <w:style w:type="paragraph" w:customStyle="1" w:styleId="213">
    <w:name w:val="Основной текст с отступом 2 Знак1"/>
    <w:basedOn w:val="a"/>
    <w:qFormat/>
    <w:rsid w:val="00344363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p4">
    <w:name w:val="p4"/>
    <w:basedOn w:val="a"/>
    <w:qFormat/>
    <w:rsid w:val="00344363"/>
    <w:pPr>
      <w:suppressAutoHyphens/>
      <w:spacing w:beforeAutospacing="1" w:afterAutospacing="1"/>
    </w:pPr>
    <w:rPr>
      <w:rFonts w:eastAsia="Calibri"/>
      <w:color w:val="00000A"/>
    </w:rPr>
  </w:style>
  <w:style w:type="paragraph" w:customStyle="1" w:styleId="ConsCell">
    <w:name w:val="ConsCell"/>
    <w:qFormat/>
    <w:rsid w:val="00344363"/>
    <w:pPr>
      <w:widowControl w:val="0"/>
      <w:suppressAutoHyphens/>
      <w:ind w:right="19772"/>
    </w:pPr>
    <w:rPr>
      <w:rFonts w:ascii="Arial" w:hAnsi="Arial" w:cs="Arial"/>
      <w:color w:val="00000A"/>
    </w:rPr>
  </w:style>
  <w:style w:type="paragraph" w:styleId="29">
    <w:name w:val="Body Text 2"/>
    <w:basedOn w:val="a"/>
    <w:link w:val="214"/>
    <w:qFormat/>
    <w:rsid w:val="00344363"/>
    <w:pPr>
      <w:suppressAutoHyphens/>
      <w:spacing w:after="120" w:line="480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14">
    <w:name w:val="Основной текст 2 Знак1"/>
    <w:basedOn w:val="a0"/>
    <w:link w:val="29"/>
    <w:rsid w:val="00344363"/>
    <w:rPr>
      <w:rFonts w:ascii="Calibri" w:eastAsia="Calibri" w:hAnsi="Calibri"/>
      <w:color w:val="00000A"/>
      <w:sz w:val="22"/>
      <w:szCs w:val="22"/>
      <w:lang w:eastAsia="en-US"/>
    </w:rPr>
  </w:style>
  <w:style w:type="paragraph" w:styleId="2a">
    <w:name w:val="Body Text Indent 2"/>
    <w:basedOn w:val="a"/>
    <w:qFormat/>
    <w:rsid w:val="00344363"/>
    <w:pPr>
      <w:suppressAutoHyphens/>
      <w:spacing w:after="120" w:line="480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22">
    <w:name w:val="Основной текст с отступом 2 Знак2"/>
    <w:basedOn w:val="a0"/>
    <w:rsid w:val="00344363"/>
    <w:rPr>
      <w:sz w:val="24"/>
      <w:szCs w:val="24"/>
    </w:rPr>
  </w:style>
  <w:style w:type="paragraph" w:styleId="aff8">
    <w:name w:val="Normal (Web)"/>
    <w:basedOn w:val="a"/>
    <w:uiPriority w:val="99"/>
    <w:qFormat/>
    <w:rsid w:val="00344363"/>
    <w:pPr>
      <w:suppressAutoHyphens/>
      <w:spacing w:beforeAutospacing="1" w:afterAutospacing="1"/>
    </w:pPr>
    <w:rPr>
      <w:color w:val="00000A"/>
    </w:rPr>
  </w:style>
  <w:style w:type="paragraph" w:customStyle="1" w:styleId="print">
    <w:name w:val="print"/>
    <w:basedOn w:val="a"/>
    <w:qFormat/>
    <w:rsid w:val="00344363"/>
    <w:pPr>
      <w:suppressAutoHyphens/>
      <w:spacing w:beforeAutospacing="1" w:afterAutospacing="1"/>
    </w:pPr>
    <w:rPr>
      <w:color w:val="00000A"/>
    </w:rPr>
  </w:style>
  <w:style w:type="paragraph" w:customStyle="1" w:styleId="1e">
    <w:name w:val="Без интервала1"/>
    <w:qFormat/>
    <w:rsid w:val="00344363"/>
    <w:pPr>
      <w:suppressAutoHyphens/>
    </w:pPr>
    <w:rPr>
      <w:rFonts w:ascii="Calibri" w:hAnsi="Calibri" w:cs="Calibri"/>
      <w:color w:val="00000A"/>
      <w:szCs w:val="22"/>
      <w:lang w:eastAsia="en-US"/>
    </w:rPr>
  </w:style>
  <w:style w:type="paragraph" w:customStyle="1" w:styleId="aff9">
    <w:name w:val="Таблица"/>
    <w:basedOn w:val="aff0"/>
    <w:qFormat/>
    <w:rsid w:val="00344363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a">
    <w:name w:val="Message Header"/>
    <w:basedOn w:val="a"/>
    <w:link w:val="1f"/>
    <w:qFormat/>
    <w:rsid w:val="00344363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uppressAutoHyphens/>
      <w:ind w:left="1134" w:hanging="1134"/>
    </w:pPr>
    <w:rPr>
      <w:rFonts w:ascii="Arial" w:hAnsi="Arial"/>
      <w:color w:val="00000A"/>
      <w:szCs w:val="20"/>
    </w:rPr>
  </w:style>
  <w:style w:type="character" w:customStyle="1" w:styleId="1f">
    <w:name w:val="Шапка Знак1"/>
    <w:basedOn w:val="a0"/>
    <w:link w:val="affa"/>
    <w:rsid w:val="00344363"/>
    <w:rPr>
      <w:rFonts w:ascii="Arial" w:hAnsi="Arial"/>
      <w:color w:val="00000A"/>
      <w:sz w:val="24"/>
      <w:shd w:val="pct20" w:color="auto" w:fill="auto"/>
    </w:rPr>
  </w:style>
  <w:style w:type="paragraph" w:customStyle="1" w:styleId="108">
    <w:name w:val="108"/>
    <w:basedOn w:val="a"/>
    <w:qFormat/>
    <w:rsid w:val="00344363"/>
    <w:pPr>
      <w:suppressAutoHyphens/>
      <w:spacing w:before="240"/>
      <w:ind w:right="1415"/>
      <w:jc w:val="right"/>
    </w:pPr>
    <w:rPr>
      <w:color w:val="00000A"/>
      <w:sz w:val="22"/>
      <w:szCs w:val="20"/>
    </w:rPr>
  </w:style>
  <w:style w:type="paragraph" w:styleId="36">
    <w:name w:val="Body Text 3"/>
    <w:basedOn w:val="a"/>
    <w:link w:val="311"/>
    <w:qFormat/>
    <w:rsid w:val="00344363"/>
    <w:pPr>
      <w:suppressAutoHyphens/>
      <w:jc w:val="both"/>
    </w:pPr>
    <w:rPr>
      <w:color w:val="00000A"/>
      <w:sz w:val="22"/>
      <w:szCs w:val="20"/>
    </w:rPr>
  </w:style>
  <w:style w:type="character" w:customStyle="1" w:styleId="311">
    <w:name w:val="Основной текст 3 Знак1"/>
    <w:basedOn w:val="a0"/>
    <w:link w:val="36"/>
    <w:rsid w:val="00344363"/>
    <w:rPr>
      <w:color w:val="00000A"/>
      <w:sz w:val="22"/>
    </w:rPr>
  </w:style>
  <w:style w:type="paragraph" w:customStyle="1" w:styleId="affb">
    <w:name w:val="Заглавие"/>
    <w:basedOn w:val="a"/>
    <w:qFormat/>
    <w:rsid w:val="00344363"/>
    <w:pPr>
      <w:suppressAutoHyphens/>
      <w:jc w:val="center"/>
    </w:pPr>
    <w:rPr>
      <w:b/>
      <w:color w:val="00000A"/>
      <w:szCs w:val="20"/>
    </w:rPr>
  </w:style>
  <w:style w:type="paragraph" w:styleId="affc">
    <w:name w:val="List Bullet"/>
    <w:basedOn w:val="a"/>
    <w:qFormat/>
    <w:rsid w:val="00344363"/>
    <w:pPr>
      <w:tabs>
        <w:tab w:val="left" w:pos="748"/>
      </w:tabs>
      <w:suppressAutoHyphens/>
      <w:ind w:left="748" w:hanging="360"/>
      <w:contextualSpacing/>
    </w:pPr>
    <w:rPr>
      <w:color w:val="00000A"/>
      <w:sz w:val="20"/>
      <w:szCs w:val="20"/>
    </w:rPr>
  </w:style>
  <w:style w:type="paragraph" w:customStyle="1" w:styleId="affd">
    <w:name w:val="Таблотст"/>
    <w:basedOn w:val="aff9"/>
    <w:qFormat/>
    <w:rsid w:val="00344363"/>
    <w:pPr>
      <w:shd w:val="clear" w:color="auto" w:fill="FFFFFF"/>
      <w:ind w:left="85"/>
    </w:pPr>
  </w:style>
  <w:style w:type="paragraph" w:customStyle="1" w:styleId="2b">
    <w:name w:val="Таблотст2"/>
    <w:basedOn w:val="aff9"/>
    <w:qFormat/>
    <w:rsid w:val="00344363"/>
    <w:pPr>
      <w:shd w:val="clear" w:color="auto" w:fill="FFFFFF"/>
      <w:ind w:left="170"/>
    </w:pPr>
  </w:style>
  <w:style w:type="paragraph" w:customStyle="1" w:styleId="affe">
    <w:name w:val="Заголграф"/>
    <w:basedOn w:val="3"/>
    <w:qFormat/>
    <w:rsid w:val="00344363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f">
    <w:name w:val="Сноска"/>
    <w:basedOn w:val="a"/>
    <w:rsid w:val="00344363"/>
    <w:pPr>
      <w:suppressAutoHyphens/>
      <w:ind w:firstLine="709"/>
      <w:jc w:val="both"/>
    </w:pPr>
    <w:rPr>
      <w:rFonts w:ascii="Arial" w:eastAsia="Calibri" w:hAnsi="Arial"/>
      <w:color w:val="00000A"/>
      <w:sz w:val="18"/>
      <w:szCs w:val="20"/>
    </w:rPr>
  </w:style>
  <w:style w:type="paragraph" w:customStyle="1" w:styleId="afff0">
    <w:name w:val="Единицы"/>
    <w:basedOn w:val="a"/>
    <w:qFormat/>
    <w:rsid w:val="00344363"/>
    <w:pPr>
      <w:keepNext/>
      <w:suppressAutoHyphens/>
      <w:spacing w:before="20" w:after="60"/>
      <w:ind w:right="284"/>
      <w:jc w:val="right"/>
    </w:pPr>
    <w:rPr>
      <w:rFonts w:ascii="Arial" w:hAnsi="Arial"/>
      <w:color w:val="00000A"/>
      <w:sz w:val="22"/>
      <w:szCs w:val="20"/>
    </w:rPr>
  </w:style>
  <w:style w:type="paragraph" w:customStyle="1" w:styleId="afff1">
    <w:name w:val="Приложение"/>
    <w:basedOn w:val="a"/>
    <w:qFormat/>
    <w:rsid w:val="00344363"/>
    <w:pPr>
      <w:pageBreakBefore/>
      <w:suppressAutoHyphens/>
      <w:spacing w:after="60" w:line="190" w:lineRule="exact"/>
      <w:ind w:right="567"/>
      <w:jc w:val="right"/>
    </w:pPr>
    <w:rPr>
      <w:rFonts w:ascii="Arial" w:hAnsi="Arial"/>
      <w:color w:val="00000A"/>
      <w:sz w:val="20"/>
      <w:szCs w:val="20"/>
    </w:rPr>
  </w:style>
  <w:style w:type="paragraph" w:customStyle="1" w:styleId="afff2">
    <w:name w:val="Ñíîñêà"/>
    <w:basedOn w:val="a"/>
    <w:autoRedefine/>
    <w:qFormat/>
    <w:rsid w:val="00344363"/>
    <w:pPr>
      <w:suppressAutoHyphens/>
      <w:ind w:firstLine="454"/>
      <w:jc w:val="both"/>
    </w:pPr>
    <w:rPr>
      <w:rFonts w:ascii="Arial" w:hAnsi="Arial"/>
      <w:color w:val="00000A"/>
      <w:sz w:val="18"/>
      <w:szCs w:val="20"/>
    </w:rPr>
  </w:style>
  <w:style w:type="paragraph" w:customStyle="1" w:styleId="Oaaeiono">
    <w:name w:val="Oaaeiono"/>
    <w:basedOn w:val="a"/>
    <w:qFormat/>
    <w:rsid w:val="00344363"/>
    <w:pPr>
      <w:suppressAutoHyphens/>
      <w:spacing w:line="220" w:lineRule="exact"/>
      <w:ind w:left="85"/>
    </w:pPr>
    <w:rPr>
      <w:rFonts w:ascii="Arial" w:hAnsi="Arial"/>
      <w:color w:val="00000A"/>
      <w:sz w:val="20"/>
      <w:szCs w:val="20"/>
    </w:rPr>
  </w:style>
  <w:style w:type="paragraph" w:styleId="afff3">
    <w:name w:val="Subtitle"/>
    <w:basedOn w:val="a"/>
    <w:link w:val="2c"/>
    <w:qFormat/>
    <w:rsid w:val="00344363"/>
    <w:pPr>
      <w:suppressAutoHyphens/>
      <w:jc w:val="center"/>
    </w:pPr>
    <w:rPr>
      <w:b/>
      <w:color w:val="00000A"/>
      <w:szCs w:val="20"/>
    </w:rPr>
  </w:style>
  <w:style w:type="character" w:customStyle="1" w:styleId="2c">
    <w:name w:val="Подзаголовок Знак2"/>
    <w:basedOn w:val="a0"/>
    <w:link w:val="afff3"/>
    <w:rsid w:val="00344363"/>
    <w:rPr>
      <w:b/>
      <w:color w:val="00000A"/>
      <w:sz w:val="24"/>
    </w:rPr>
  </w:style>
  <w:style w:type="paragraph" w:customStyle="1" w:styleId="afff4">
    <w:name w:val="Верхний колонтитул.ВерхКолонтитул"/>
    <w:basedOn w:val="a"/>
    <w:qFormat/>
    <w:rsid w:val="00344363"/>
    <w:pPr>
      <w:shd w:val="pct25" w:color="auto" w:fill="auto"/>
      <w:tabs>
        <w:tab w:val="right" w:pos="8789"/>
      </w:tabs>
      <w:suppressAutoHyphens/>
      <w:spacing w:before="600"/>
      <w:jc w:val="both"/>
    </w:pPr>
    <w:rPr>
      <w:rFonts w:ascii="Arial" w:hAnsi="Arial"/>
      <w:b/>
      <w:i/>
      <w:smallCaps/>
      <w:color w:val="00000A"/>
      <w:sz w:val="28"/>
      <w:szCs w:val="20"/>
    </w:rPr>
  </w:style>
  <w:style w:type="paragraph" w:customStyle="1" w:styleId="afff5">
    <w:name w:val="текст сноски"/>
    <w:basedOn w:val="a"/>
    <w:qFormat/>
    <w:rsid w:val="00344363"/>
    <w:pPr>
      <w:widowControl w:val="0"/>
      <w:suppressAutoHyphens/>
      <w:ind w:firstLine="709"/>
      <w:jc w:val="both"/>
    </w:pPr>
    <w:rPr>
      <w:rFonts w:ascii="Arial" w:hAnsi="Arial"/>
      <w:color w:val="00000A"/>
      <w:sz w:val="18"/>
      <w:szCs w:val="20"/>
    </w:rPr>
  </w:style>
  <w:style w:type="paragraph" w:styleId="1f0">
    <w:name w:val="toc 1"/>
    <w:basedOn w:val="a"/>
    <w:autoRedefine/>
    <w:rsid w:val="00344363"/>
    <w:pPr>
      <w:suppressAutoHyphens/>
      <w:ind w:firstLine="709"/>
      <w:jc w:val="both"/>
    </w:pPr>
    <w:rPr>
      <w:rFonts w:ascii="Arial" w:hAnsi="Arial"/>
      <w:color w:val="00000A"/>
      <w:sz w:val="22"/>
      <w:szCs w:val="20"/>
    </w:rPr>
  </w:style>
  <w:style w:type="paragraph" w:styleId="2d">
    <w:name w:val="toc 2"/>
    <w:basedOn w:val="a"/>
    <w:autoRedefine/>
    <w:rsid w:val="00344363"/>
    <w:pPr>
      <w:suppressAutoHyphens/>
      <w:ind w:left="220" w:firstLine="709"/>
      <w:jc w:val="both"/>
    </w:pPr>
    <w:rPr>
      <w:rFonts w:ascii="Arial" w:hAnsi="Arial"/>
      <w:color w:val="00000A"/>
      <w:sz w:val="22"/>
      <w:szCs w:val="20"/>
    </w:rPr>
  </w:style>
  <w:style w:type="paragraph" w:styleId="37">
    <w:name w:val="toc 3"/>
    <w:basedOn w:val="a"/>
    <w:autoRedefine/>
    <w:rsid w:val="00344363"/>
    <w:pPr>
      <w:suppressAutoHyphens/>
      <w:ind w:left="440" w:firstLine="709"/>
      <w:jc w:val="both"/>
    </w:pPr>
    <w:rPr>
      <w:rFonts w:ascii="Arial" w:hAnsi="Arial"/>
      <w:color w:val="00000A"/>
      <w:sz w:val="22"/>
      <w:szCs w:val="20"/>
    </w:rPr>
  </w:style>
  <w:style w:type="paragraph" w:styleId="42">
    <w:name w:val="toc 4"/>
    <w:basedOn w:val="a"/>
    <w:link w:val="41"/>
    <w:autoRedefine/>
    <w:rsid w:val="00344363"/>
    <w:pPr>
      <w:suppressAutoHyphens/>
      <w:ind w:left="660" w:firstLine="709"/>
      <w:jc w:val="both"/>
    </w:pPr>
    <w:rPr>
      <w:sz w:val="27"/>
      <w:szCs w:val="20"/>
    </w:rPr>
  </w:style>
  <w:style w:type="paragraph" w:styleId="51">
    <w:name w:val="toc 5"/>
    <w:basedOn w:val="a"/>
    <w:autoRedefine/>
    <w:rsid w:val="00344363"/>
    <w:pPr>
      <w:suppressAutoHyphens/>
      <w:ind w:left="880" w:firstLine="709"/>
      <w:jc w:val="both"/>
    </w:pPr>
    <w:rPr>
      <w:rFonts w:ascii="Arial" w:hAnsi="Arial"/>
      <w:color w:val="00000A"/>
      <w:sz w:val="22"/>
      <w:szCs w:val="20"/>
    </w:rPr>
  </w:style>
  <w:style w:type="paragraph" w:styleId="62">
    <w:name w:val="toc 6"/>
    <w:basedOn w:val="a"/>
    <w:autoRedefine/>
    <w:rsid w:val="00344363"/>
    <w:pPr>
      <w:suppressAutoHyphens/>
      <w:ind w:left="1100" w:firstLine="709"/>
      <w:jc w:val="both"/>
    </w:pPr>
    <w:rPr>
      <w:rFonts w:ascii="Arial" w:hAnsi="Arial"/>
      <w:color w:val="00000A"/>
      <w:sz w:val="22"/>
      <w:szCs w:val="20"/>
    </w:rPr>
  </w:style>
  <w:style w:type="paragraph" w:styleId="71">
    <w:name w:val="toc 7"/>
    <w:basedOn w:val="a"/>
    <w:autoRedefine/>
    <w:rsid w:val="00344363"/>
    <w:pPr>
      <w:suppressAutoHyphens/>
      <w:ind w:left="1320" w:firstLine="709"/>
      <w:jc w:val="both"/>
    </w:pPr>
    <w:rPr>
      <w:rFonts w:ascii="Arial" w:hAnsi="Arial"/>
      <w:color w:val="00000A"/>
      <w:sz w:val="22"/>
      <w:szCs w:val="20"/>
    </w:rPr>
  </w:style>
  <w:style w:type="paragraph" w:styleId="82">
    <w:name w:val="toc 8"/>
    <w:basedOn w:val="a"/>
    <w:autoRedefine/>
    <w:rsid w:val="00344363"/>
    <w:pPr>
      <w:suppressAutoHyphens/>
      <w:ind w:left="1540" w:firstLine="709"/>
      <w:jc w:val="both"/>
    </w:pPr>
    <w:rPr>
      <w:rFonts w:ascii="Arial" w:hAnsi="Arial"/>
      <w:color w:val="00000A"/>
      <w:sz w:val="22"/>
      <w:szCs w:val="20"/>
    </w:rPr>
  </w:style>
  <w:style w:type="paragraph" w:styleId="91">
    <w:name w:val="toc 9"/>
    <w:basedOn w:val="a"/>
    <w:autoRedefine/>
    <w:rsid w:val="00344363"/>
    <w:pPr>
      <w:suppressAutoHyphens/>
      <w:ind w:left="1760" w:firstLine="709"/>
      <w:jc w:val="both"/>
    </w:pPr>
    <w:rPr>
      <w:rFonts w:ascii="Arial" w:hAnsi="Arial"/>
      <w:color w:val="00000A"/>
      <w:sz w:val="22"/>
      <w:szCs w:val="20"/>
    </w:rPr>
  </w:style>
  <w:style w:type="paragraph" w:styleId="38">
    <w:name w:val="Body Text Indent 3"/>
    <w:basedOn w:val="a"/>
    <w:qFormat/>
    <w:rsid w:val="00344363"/>
    <w:pPr>
      <w:suppressAutoHyphens/>
      <w:ind w:firstLine="709"/>
      <w:jc w:val="both"/>
    </w:pPr>
    <w:rPr>
      <w:rFonts w:ascii="Arial" w:hAnsi="Arial"/>
      <w:b/>
      <w:color w:val="00000A"/>
      <w:sz w:val="22"/>
      <w:szCs w:val="20"/>
    </w:rPr>
  </w:style>
  <w:style w:type="character" w:customStyle="1" w:styleId="320">
    <w:name w:val="Основной текст с отступом 3 Знак2"/>
    <w:basedOn w:val="a0"/>
    <w:rsid w:val="00344363"/>
    <w:rPr>
      <w:sz w:val="16"/>
      <w:szCs w:val="16"/>
    </w:rPr>
  </w:style>
  <w:style w:type="paragraph" w:styleId="afff6">
    <w:name w:val="annotation text"/>
    <w:basedOn w:val="a"/>
    <w:link w:val="1f1"/>
    <w:qFormat/>
    <w:rsid w:val="00344363"/>
    <w:pPr>
      <w:suppressAutoHyphens/>
      <w:ind w:firstLine="709"/>
      <w:jc w:val="both"/>
    </w:pPr>
    <w:rPr>
      <w:rFonts w:ascii="Arial" w:hAnsi="Arial"/>
      <w:color w:val="00000A"/>
      <w:sz w:val="20"/>
      <w:szCs w:val="20"/>
    </w:rPr>
  </w:style>
  <w:style w:type="character" w:customStyle="1" w:styleId="1f1">
    <w:name w:val="Текст примечания Знак1"/>
    <w:basedOn w:val="a0"/>
    <w:link w:val="afff6"/>
    <w:rsid w:val="00344363"/>
    <w:rPr>
      <w:rFonts w:ascii="Arial" w:hAnsi="Arial"/>
      <w:color w:val="00000A"/>
    </w:rPr>
  </w:style>
  <w:style w:type="paragraph" w:customStyle="1" w:styleId="1f2">
    <w:name w:val="заголовок 1"/>
    <w:basedOn w:val="a"/>
    <w:qFormat/>
    <w:rsid w:val="00344363"/>
    <w:pPr>
      <w:keepNext/>
      <w:tabs>
        <w:tab w:val="left" w:pos="709"/>
      </w:tabs>
      <w:suppressAutoHyphens/>
      <w:overflowPunct w:val="0"/>
      <w:jc w:val="center"/>
      <w:textAlignment w:val="baseline"/>
    </w:pPr>
    <w:rPr>
      <w:b/>
      <w:color w:val="00000A"/>
      <w:sz w:val="22"/>
      <w:szCs w:val="20"/>
    </w:rPr>
  </w:style>
  <w:style w:type="paragraph" w:customStyle="1" w:styleId="112">
    <w:name w:val="Абзац списка11"/>
    <w:basedOn w:val="a"/>
    <w:qFormat/>
    <w:rsid w:val="00344363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344363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344363"/>
    <w:pPr>
      <w:suppressAutoHyphens/>
      <w:spacing w:beforeAutospacing="1" w:afterAutospacing="1"/>
    </w:pPr>
    <w:rPr>
      <w:color w:val="00000A"/>
    </w:rPr>
  </w:style>
  <w:style w:type="paragraph" w:customStyle="1" w:styleId="1f3">
    <w:name w:val="Основной текст1"/>
    <w:basedOn w:val="a"/>
    <w:qFormat/>
    <w:rsid w:val="00344363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43">
    <w:name w:val="Основной текст (4)"/>
    <w:basedOn w:val="a"/>
    <w:qFormat/>
    <w:rsid w:val="00344363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344363"/>
    <w:pPr>
      <w:suppressAutoHyphens/>
    </w:pPr>
    <w:rPr>
      <w:sz w:val="27"/>
      <w:szCs w:val="20"/>
      <w:shd w:val="clear" w:color="auto" w:fill="FFFFFF"/>
    </w:rPr>
  </w:style>
  <w:style w:type="paragraph" w:customStyle="1" w:styleId="afff7">
    <w:name w:val="Нормальный (таблица)"/>
    <w:basedOn w:val="a"/>
    <w:qFormat/>
    <w:rsid w:val="00344363"/>
    <w:pPr>
      <w:widowControl w:val="0"/>
      <w:suppressAutoHyphens/>
      <w:jc w:val="both"/>
    </w:pPr>
    <w:rPr>
      <w:rFonts w:ascii="Arial" w:hAnsi="Arial"/>
      <w:color w:val="00000A"/>
      <w:sz w:val="26"/>
      <w:szCs w:val="26"/>
    </w:rPr>
  </w:style>
  <w:style w:type="paragraph" w:customStyle="1" w:styleId="afff8">
    <w:name w:val="Прижатый влево"/>
    <w:basedOn w:val="a"/>
    <w:qFormat/>
    <w:rsid w:val="00344363"/>
    <w:pPr>
      <w:widowControl w:val="0"/>
      <w:suppressAutoHyphens/>
    </w:pPr>
    <w:rPr>
      <w:rFonts w:ascii="Arial" w:hAnsi="Arial"/>
      <w:color w:val="00000A"/>
      <w:sz w:val="26"/>
      <w:szCs w:val="26"/>
    </w:rPr>
  </w:style>
  <w:style w:type="paragraph" w:styleId="afff9">
    <w:name w:val="Normal Indent"/>
    <w:basedOn w:val="a"/>
    <w:qFormat/>
    <w:rsid w:val="00344363"/>
    <w:pPr>
      <w:suppressAutoHyphens/>
      <w:ind w:left="720"/>
    </w:pPr>
    <w:rPr>
      <w:color w:val="00000A"/>
      <w:sz w:val="20"/>
      <w:szCs w:val="20"/>
    </w:rPr>
  </w:style>
  <w:style w:type="paragraph" w:customStyle="1" w:styleId="2e">
    <w:name w:val="боковик2"/>
    <w:basedOn w:val="a"/>
    <w:qFormat/>
    <w:rsid w:val="00344363"/>
    <w:pPr>
      <w:suppressAutoHyphens/>
      <w:spacing w:before="48" w:after="48"/>
      <w:ind w:left="227"/>
    </w:pPr>
    <w:rPr>
      <w:rFonts w:ascii="JournalRub" w:hAnsi="JournalRub"/>
      <w:color w:val="00000A"/>
      <w:sz w:val="20"/>
      <w:szCs w:val="20"/>
    </w:rPr>
  </w:style>
  <w:style w:type="paragraph" w:customStyle="1" w:styleId="afffa">
    <w:name w:val="боковик"/>
    <w:basedOn w:val="a"/>
    <w:qFormat/>
    <w:rsid w:val="00344363"/>
    <w:pPr>
      <w:suppressAutoHyphens/>
      <w:jc w:val="both"/>
    </w:pPr>
    <w:rPr>
      <w:rFonts w:ascii="Arial" w:hAnsi="Arial"/>
      <w:color w:val="00000A"/>
      <w:sz w:val="16"/>
      <w:szCs w:val="20"/>
    </w:rPr>
  </w:style>
  <w:style w:type="paragraph" w:customStyle="1" w:styleId="1f4">
    <w:name w:val="боковик1"/>
    <w:basedOn w:val="a"/>
    <w:qFormat/>
    <w:rsid w:val="00344363"/>
    <w:pPr>
      <w:suppressAutoHyphens/>
      <w:ind w:left="227"/>
      <w:jc w:val="both"/>
    </w:pPr>
    <w:rPr>
      <w:rFonts w:ascii="Arial" w:hAnsi="Arial"/>
      <w:color w:val="00000A"/>
      <w:sz w:val="16"/>
      <w:szCs w:val="20"/>
    </w:rPr>
  </w:style>
  <w:style w:type="paragraph" w:customStyle="1" w:styleId="afffb">
    <w:name w:val="цифры"/>
    <w:basedOn w:val="afffa"/>
    <w:qFormat/>
    <w:rsid w:val="00344363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5">
    <w:name w:val="цифры1"/>
    <w:basedOn w:val="afffb"/>
    <w:qFormat/>
    <w:rsid w:val="00344363"/>
    <w:pPr>
      <w:jc w:val="right"/>
    </w:pPr>
    <w:rPr>
      <w:sz w:val="16"/>
    </w:rPr>
  </w:style>
  <w:style w:type="paragraph" w:customStyle="1" w:styleId="39">
    <w:name w:val="боковик3"/>
    <w:basedOn w:val="afffa"/>
    <w:qFormat/>
    <w:rsid w:val="00344363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344363"/>
    <w:pPr>
      <w:suppressAutoHyphens/>
    </w:pPr>
    <w:rPr>
      <w:rFonts w:ascii="Arial" w:hAnsi="Arial"/>
      <w:color w:val="00000A"/>
      <w:sz w:val="16"/>
      <w:szCs w:val="20"/>
      <w:lang w:val="en-US"/>
    </w:rPr>
  </w:style>
  <w:style w:type="paragraph" w:customStyle="1" w:styleId="TableText">
    <w:name w:val="Table Text"/>
    <w:basedOn w:val="a"/>
    <w:qFormat/>
    <w:rsid w:val="00344363"/>
    <w:pPr>
      <w:suppressAutoHyphens/>
    </w:pPr>
    <w:rPr>
      <w:rFonts w:ascii="Tms Rmn" w:hAnsi="Tms Rmn"/>
      <w:color w:val="00000A"/>
      <w:sz w:val="20"/>
      <w:szCs w:val="20"/>
    </w:rPr>
  </w:style>
  <w:style w:type="paragraph" w:customStyle="1" w:styleId="afffc">
    <w:name w:val="текст конц. сноски"/>
    <w:basedOn w:val="a"/>
    <w:qFormat/>
    <w:rsid w:val="00344363"/>
    <w:pPr>
      <w:suppressAutoHyphens/>
    </w:pPr>
    <w:rPr>
      <w:color w:val="00000A"/>
      <w:sz w:val="20"/>
      <w:szCs w:val="20"/>
    </w:rPr>
  </w:style>
  <w:style w:type="paragraph" w:customStyle="1" w:styleId="Tablename">
    <w:name w:val="Table name"/>
    <w:basedOn w:val="a"/>
    <w:qFormat/>
    <w:rsid w:val="00344363"/>
    <w:pPr>
      <w:suppressAutoHyphens/>
      <w:jc w:val="center"/>
    </w:pPr>
    <w:rPr>
      <w:rFonts w:ascii="Arial" w:hAnsi="Arial"/>
      <w:b/>
      <w:color w:val="00000A"/>
      <w:sz w:val="22"/>
      <w:szCs w:val="20"/>
    </w:rPr>
  </w:style>
  <w:style w:type="paragraph" w:customStyle="1" w:styleId="afffd">
    <w:name w:val="Îáû÷íûé"/>
    <w:qFormat/>
    <w:rsid w:val="00344363"/>
    <w:pPr>
      <w:suppressAutoHyphens/>
    </w:pPr>
    <w:rPr>
      <w:color w:val="00000A"/>
    </w:rPr>
  </w:style>
  <w:style w:type="paragraph" w:customStyle="1" w:styleId="01-golovka">
    <w:name w:val="01-golovka"/>
    <w:basedOn w:val="a"/>
    <w:qFormat/>
    <w:rsid w:val="00344363"/>
    <w:pPr>
      <w:suppressAutoHyphens/>
      <w:spacing w:before="80" w:after="80"/>
      <w:jc w:val="center"/>
    </w:pPr>
    <w:rPr>
      <w:rFonts w:ascii="PragmaticaC" w:hAnsi="PragmaticaC"/>
      <w:color w:val="00000A"/>
      <w:sz w:val="14"/>
      <w:szCs w:val="20"/>
    </w:rPr>
  </w:style>
  <w:style w:type="paragraph" w:customStyle="1" w:styleId="xl68">
    <w:name w:val="xl68"/>
    <w:basedOn w:val="a"/>
    <w:qFormat/>
    <w:rsid w:val="00344363"/>
    <w:pPr>
      <w:suppressAutoHyphens/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344363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344363"/>
    <w:pPr>
      <w:widowControl w:val="0"/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ffe">
    <w:name w:val="No Spacing"/>
    <w:qFormat/>
    <w:rsid w:val="00344363"/>
    <w:pPr>
      <w:suppressAutoHyphens/>
    </w:pPr>
    <w:rPr>
      <w:rFonts w:ascii="Calibri" w:eastAsia="Calibri" w:hAnsi="Calibri"/>
      <w:color w:val="00000A"/>
      <w:szCs w:val="22"/>
      <w:lang w:eastAsia="en-US"/>
    </w:rPr>
  </w:style>
  <w:style w:type="paragraph" w:customStyle="1" w:styleId="Style3">
    <w:name w:val="Style3"/>
    <w:basedOn w:val="a"/>
    <w:qFormat/>
    <w:rsid w:val="00344363"/>
    <w:pPr>
      <w:widowControl w:val="0"/>
      <w:suppressAutoHyphens/>
      <w:spacing w:line="356" w:lineRule="exact"/>
      <w:ind w:firstLine="706"/>
      <w:jc w:val="both"/>
    </w:pPr>
    <w:rPr>
      <w:color w:val="00000A"/>
    </w:rPr>
  </w:style>
  <w:style w:type="paragraph" w:customStyle="1" w:styleId="2f">
    <w:name w:val="Без интервала2"/>
    <w:qFormat/>
    <w:rsid w:val="00344363"/>
    <w:pPr>
      <w:suppressAutoHyphens/>
    </w:pPr>
    <w:rPr>
      <w:rFonts w:ascii="Calibri" w:hAnsi="Calibri"/>
      <w:color w:val="00000A"/>
      <w:szCs w:val="22"/>
    </w:rPr>
  </w:style>
  <w:style w:type="paragraph" w:customStyle="1" w:styleId="Heading11">
    <w:name w:val="Heading 11"/>
    <w:basedOn w:val="a"/>
    <w:qFormat/>
    <w:rsid w:val="00344363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NoSpacing1">
    <w:name w:val="No Spacing1"/>
    <w:qFormat/>
    <w:rsid w:val="00344363"/>
    <w:pPr>
      <w:suppressAutoHyphens/>
    </w:pPr>
    <w:rPr>
      <w:rFonts w:ascii="Calibri" w:hAnsi="Calibri"/>
      <w:color w:val="00000A"/>
      <w:szCs w:val="22"/>
    </w:rPr>
  </w:style>
  <w:style w:type="paragraph" w:customStyle="1" w:styleId="44">
    <w:name w:val="Основной текст4"/>
    <w:basedOn w:val="a"/>
    <w:qFormat/>
    <w:rsid w:val="00344363"/>
    <w:pPr>
      <w:widowControl w:val="0"/>
      <w:shd w:val="clear" w:color="auto" w:fill="FFFFFF"/>
      <w:suppressAutoHyphens/>
      <w:spacing w:before="420" w:after="300" w:line="629" w:lineRule="exact"/>
      <w:jc w:val="center"/>
    </w:pPr>
    <w:rPr>
      <w:color w:val="00000A"/>
      <w:sz w:val="27"/>
      <w:szCs w:val="27"/>
    </w:rPr>
  </w:style>
  <w:style w:type="paragraph" w:styleId="HTML0">
    <w:name w:val="HTML Preformatted"/>
    <w:basedOn w:val="a"/>
    <w:link w:val="HTML1"/>
    <w:uiPriority w:val="99"/>
    <w:qFormat/>
    <w:rsid w:val="00344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A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344363"/>
    <w:rPr>
      <w:rFonts w:ascii="Courier New" w:hAnsi="Courier New"/>
      <w:color w:val="00000A"/>
    </w:rPr>
  </w:style>
  <w:style w:type="paragraph" w:customStyle="1" w:styleId="ConsNonformat0">
    <w:name w:val="ConsNonformat"/>
    <w:qFormat/>
    <w:rsid w:val="00344363"/>
    <w:pPr>
      <w:suppressAutoHyphens/>
    </w:pPr>
    <w:rPr>
      <w:rFonts w:ascii="Courier New" w:hAnsi="Courier New" w:cs="Courier New"/>
      <w:color w:val="00000A"/>
      <w:szCs w:val="22"/>
    </w:rPr>
  </w:style>
  <w:style w:type="paragraph" w:customStyle="1" w:styleId="font5">
    <w:name w:val="font5"/>
    <w:basedOn w:val="a"/>
    <w:qFormat/>
    <w:rsid w:val="00344363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344363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344363"/>
    <w:pPr>
      <w:suppressAutoHyphens/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344363"/>
    <w:pPr>
      <w:suppressAutoHyphens/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344363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69">
    <w:name w:val="xl69"/>
    <w:basedOn w:val="a"/>
    <w:qFormat/>
    <w:rsid w:val="00344363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A"/>
    </w:rPr>
  </w:style>
  <w:style w:type="paragraph" w:customStyle="1" w:styleId="xl70">
    <w:name w:val="xl70"/>
    <w:basedOn w:val="a"/>
    <w:qFormat/>
    <w:rsid w:val="00344363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1">
    <w:name w:val="xl71"/>
    <w:basedOn w:val="a"/>
    <w:qFormat/>
    <w:rsid w:val="00344363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qFormat/>
    <w:rsid w:val="00344363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3">
    <w:name w:val="xl73"/>
    <w:basedOn w:val="a"/>
    <w:qFormat/>
    <w:rsid w:val="00344363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4">
    <w:name w:val="xl74"/>
    <w:basedOn w:val="a"/>
    <w:qFormat/>
    <w:rsid w:val="00344363"/>
    <w:pPr>
      <w:suppressAutoHyphens/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344363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344363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344363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344363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344363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344363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344363"/>
    <w:pPr>
      <w:pBdr>
        <w:top w:val="single" w:sz="8" w:space="0" w:color="00000A"/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344363"/>
    <w:pPr>
      <w:pBdr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344363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344363"/>
    <w:pPr>
      <w:suppressAutoHyphens/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344363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qFormat/>
    <w:rsid w:val="00344363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344363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344363"/>
    <w:pPr>
      <w:shd w:val="clear" w:color="000000" w:fill="FFFFFF"/>
      <w:suppressAutoHyphens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344363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344363"/>
    <w:pP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344363"/>
    <w:pPr>
      <w:shd w:val="clear" w:color="000000" w:fill="FFFFFF"/>
      <w:suppressAutoHyphens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344363"/>
    <w:pPr>
      <w:suppressAutoHyphens/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344363"/>
    <w:pPr>
      <w:suppressAutoHyphens/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344363"/>
    <w:pPr>
      <w:suppressAutoHyphens/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344363"/>
    <w:pPr>
      <w:suppressAutoHyphens/>
      <w:spacing w:beforeAutospacing="1" w:afterAutospacing="1"/>
      <w:jc w:val="right"/>
    </w:pPr>
    <w:rPr>
      <w:color w:val="00000A"/>
      <w:sz w:val="28"/>
      <w:szCs w:val="28"/>
    </w:rPr>
  </w:style>
  <w:style w:type="paragraph" w:customStyle="1" w:styleId="xl96">
    <w:name w:val="xl96"/>
    <w:basedOn w:val="a"/>
    <w:qFormat/>
    <w:rsid w:val="00344363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97">
    <w:name w:val="xl97"/>
    <w:basedOn w:val="a"/>
    <w:qFormat/>
    <w:rsid w:val="00344363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8">
    <w:name w:val="xl98"/>
    <w:basedOn w:val="a"/>
    <w:qFormat/>
    <w:rsid w:val="00344363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9">
    <w:name w:val="xl99"/>
    <w:basedOn w:val="a"/>
    <w:qFormat/>
    <w:rsid w:val="00344363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344363"/>
    <w:pP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1">
    <w:name w:val="xl101"/>
    <w:basedOn w:val="a"/>
    <w:qFormat/>
    <w:rsid w:val="00344363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34436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34436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4">
    <w:name w:val="xl104"/>
    <w:basedOn w:val="a"/>
    <w:qFormat/>
    <w:rsid w:val="0034436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5">
    <w:name w:val="xl105"/>
    <w:basedOn w:val="a"/>
    <w:qFormat/>
    <w:rsid w:val="00344363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344363"/>
    <w:pPr>
      <w:suppressAutoHyphens/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344363"/>
    <w:pPr>
      <w:pBdr>
        <w:top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8">
    <w:name w:val="xl108"/>
    <w:basedOn w:val="a"/>
    <w:qFormat/>
    <w:rsid w:val="00344363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9">
    <w:name w:val="xl109"/>
    <w:basedOn w:val="a"/>
    <w:qFormat/>
    <w:rsid w:val="00344363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qFormat/>
    <w:rsid w:val="00344363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qFormat/>
    <w:rsid w:val="00344363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qFormat/>
    <w:rsid w:val="00344363"/>
    <w:pPr>
      <w:pBdr>
        <w:top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344363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344363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344363"/>
    <w:pPr>
      <w:pBdr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344363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344363"/>
    <w:pPr>
      <w:pBdr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344363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344363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344363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344363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344363"/>
    <w:pPr>
      <w:pBdr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344363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344363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344363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344363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344363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f">
    <w:name w:val="Содержимое врезки"/>
    <w:basedOn w:val="a"/>
    <w:qFormat/>
    <w:rsid w:val="00344363"/>
    <w:pPr>
      <w:suppressAutoHyphens/>
    </w:pPr>
    <w:rPr>
      <w:color w:val="00000A"/>
      <w:sz w:val="20"/>
      <w:szCs w:val="20"/>
    </w:rPr>
  </w:style>
  <w:style w:type="paragraph" w:customStyle="1" w:styleId="affff0">
    <w:name w:val="Блочная цитата"/>
    <w:basedOn w:val="a"/>
    <w:qFormat/>
    <w:rsid w:val="00344363"/>
    <w:pPr>
      <w:suppressAutoHyphens/>
    </w:pPr>
    <w:rPr>
      <w:color w:val="00000A"/>
      <w:sz w:val="20"/>
      <w:szCs w:val="20"/>
    </w:rPr>
  </w:style>
  <w:style w:type="paragraph" w:customStyle="1" w:styleId="1f6">
    <w:name w:val="Название объекта1"/>
    <w:basedOn w:val="a"/>
    <w:qFormat/>
    <w:rsid w:val="00344363"/>
    <w:pPr>
      <w:tabs>
        <w:tab w:val="left" w:pos="8080"/>
      </w:tabs>
      <w:suppressAutoHyphens/>
      <w:jc w:val="center"/>
    </w:pPr>
    <w:rPr>
      <w:b/>
      <w:bCs/>
      <w:color w:val="00000A"/>
      <w:sz w:val="36"/>
      <w:szCs w:val="36"/>
    </w:rPr>
  </w:style>
  <w:style w:type="paragraph" w:customStyle="1" w:styleId="affff1">
    <w:name w:val="Содержимое таблицы"/>
    <w:basedOn w:val="a"/>
    <w:qFormat/>
    <w:rsid w:val="00344363"/>
    <w:pPr>
      <w:suppressAutoHyphens/>
    </w:pPr>
    <w:rPr>
      <w:color w:val="00000A"/>
      <w:sz w:val="20"/>
      <w:szCs w:val="20"/>
    </w:rPr>
  </w:style>
  <w:style w:type="paragraph" w:customStyle="1" w:styleId="affff2">
    <w:name w:val="Заголовок таблицы"/>
    <w:basedOn w:val="affff1"/>
    <w:qFormat/>
    <w:rsid w:val="00344363"/>
  </w:style>
  <w:style w:type="numbering" w:customStyle="1" w:styleId="1f7">
    <w:name w:val="Нет списка1"/>
    <w:semiHidden/>
    <w:rsid w:val="00344363"/>
  </w:style>
  <w:style w:type="table" w:styleId="affff3">
    <w:name w:val="Table Grid"/>
    <w:basedOn w:val="a1"/>
    <w:rsid w:val="0034436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16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2017-03-24T06:07:00Z</cp:lastPrinted>
  <dcterms:created xsi:type="dcterms:W3CDTF">2017-03-24T05:58:00Z</dcterms:created>
  <dcterms:modified xsi:type="dcterms:W3CDTF">2017-03-30T13:08:00Z</dcterms:modified>
</cp:coreProperties>
</file>