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2E6E29">
        <w:rPr>
          <w:sz w:val="28"/>
          <w:szCs w:val="28"/>
        </w:rPr>
        <w:t>01.10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E62FA9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2E6E29">
        <w:rPr>
          <w:sz w:val="28"/>
          <w:szCs w:val="28"/>
        </w:rPr>
        <w:t>95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0E3479" w:rsidRPr="00190039" w:rsidRDefault="000E3479" w:rsidP="000E3479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bookmarkStart w:id="0" w:name="_GoBack"/>
      <w:r w:rsidRPr="00190039">
        <w:rPr>
          <w:rFonts w:eastAsia="Calibri"/>
          <w:b/>
          <w:sz w:val="28"/>
          <w:szCs w:val="28"/>
          <w:lang w:eastAsia="en-US"/>
        </w:rPr>
        <w:t>О внесении изменений в распоряжение</w:t>
      </w:r>
      <w:r w:rsidR="00352B1F">
        <w:rPr>
          <w:rFonts w:eastAsia="Calibri"/>
          <w:b/>
          <w:sz w:val="28"/>
          <w:szCs w:val="28"/>
          <w:lang w:eastAsia="en-US"/>
        </w:rPr>
        <w:t xml:space="preserve"> </w:t>
      </w:r>
      <w:r w:rsidRPr="00190039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190039">
        <w:rPr>
          <w:rFonts w:eastAsia="Calibri"/>
          <w:b/>
          <w:sz w:val="28"/>
          <w:szCs w:val="28"/>
          <w:lang w:eastAsia="en-US"/>
        </w:rPr>
        <w:t>Белокалитвинского</w:t>
      </w:r>
      <w:proofErr w:type="spellEnd"/>
      <w:r w:rsidR="00352B1F">
        <w:rPr>
          <w:rFonts w:eastAsia="Calibri"/>
          <w:b/>
          <w:sz w:val="28"/>
          <w:szCs w:val="28"/>
          <w:lang w:eastAsia="en-US"/>
        </w:rPr>
        <w:t xml:space="preserve"> </w:t>
      </w:r>
      <w:r w:rsidRPr="00190039">
        <w:rPr>
          <w:rFonts w:eastAsia="Calibri"/>
          <w:b/>
          <w:sz w:val="28"/>
          <w:szCs w:val="28"/>
          <w:lang w:eastAsia="en-US"/>
        </w:rPr>
        <w:t>района от 28.09.2018 № 120</w:t>
      </w:r>
    </w:p>
    <w:bookmarkEnd w:id="0"/>
    <w:p w:rsidR="000E3479" w:rsidRPr="00803760" w:rsidRDefault="000E3479" w:rsidP="000E3479">
      <w:pPr>
        <w:rPr>
          <w:rFonts w:eastAsia="Calibri"/>
          <w:sz w:val="28"/>
          <w:szCs w:val="28"/>
          <w:lang w:eastAsia="en-US"/>
        </w:rPr>
      </w:pPr>
    </w:p>
    <w:p w:rsidR="00352B1F" w:rsidRDefault="000E3479" w:rsidP="000E347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ab/>
      </w:r>
    </w:p>
    <w:p w:rsidR="000E3479" w:rsidRPr="00803760" w:rsidRDefault="000E3479" w:rsidP="00352B1F">
      <w:pPr>
        <w:tabs>
          <w:tab w:val="left" w:pos="851"/>
        </w:tabs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>В целях исполнения подпункта 2.1.1.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Ростовской области и Администрацией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о </w:t>
      </w:r>
      <w:r>
        <w:rPr>
          <w:rFonts w:eastAsia="Calibri"/>
          <w:kern w:val="2"/>
          <w:sz w:val="28"/>
          <w:szCs w:val="28"/>
          <w:lang w:eastAsia="en-US"/>
        </w:rPr>
        <w:t>мерах по социально-экономическому развитию и оздоровлению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финансов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352B1F">
        <w:rPr>
          <w:rFonts w:eastAsia="Calibri"/>
          <w:kern w:val="2"/>
          <w:sz w:val="28"/>
          <w:szCs w:val="28"/>
          <w:lang w:eastAsia="en-US"/>
        </w:rPr>
        <w:t xml:space="preserve">                                     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803760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803760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20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№ 4д:</w:t>
      </w:r>
    </w:p>
    <w:p w:rsidR="000E3479" w:rsidRPr="00803760" w:rsidRDefault="000E3479" w:rsidP="000E347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E3479" w:rsidRPr="00803760" w:rsidRDefault="000E3479" w:rsidP="000E3479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1. Внести в распоряжение Администрации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="00352B1F">
        <w:rPr>
          <w:rFonts w:eastAsia="Calibri"/>
          <w:kern w:val="2"/>
          <w:sz w:val="28"/>
          <w:szCs w:val="28"/>
          <w:lang w:eastAsia="en-US"/>
        </w:rPr>
        <w:t xml:space="preserve">                              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от 28.09.2018 № 120 «Об утверждении Плана мероприятий по росту доходного потенциала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года» изменения согласно приложению.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>2. Рекомендовать органам местного самоуправления поселений внести аналогичные изменения в планы мероприятий по росту доходного потенциала, оптимизации расходов и совершенствованию долговой политики поселений.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3. Настоящее распоряжение вступает в силу </w:t>
      </w:r>
      <w:r>
        <w:rPr>
          <w:rFonts w:eastAsia="Calibri"/>
          <w:kern w:val="2"/>
          <w:sz w:val="28"/>
          <w:szCs w:val="28"/>
          <w:lang w:eastAsia="en-US"/>
        </w:rPr>
        <w:t>после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опубликования. 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4. Контроль за исполнением настоящего распоряжения возложить </w:t>
      </w:r>
      <w:r>
        <w:rPr>
          <w:rFonts w:eastAsia="Calibri"/>
          <w:kern w:val="2"/>
          <w:sz w:val="28"/>
          <w:szCs w:val="28"/>
          <w:lang w:eastAsia="en-US"/>
        </w:rPr>
        <w:t xml:space="preserve">на </w:t>
      </w:r>
      <w:r w:rsidRPr="00803760">
        <w:rPr>
          <w:color w:val="000000"/>
          <w:kern w:val="2"/>
          <w:sz w:val="28"/>
          <w:szCs w:val="28"/>
        </w:rPr>
        <w:t xml:space="preserve">заместителей главы Администрации </w:t>
      </w:r>
      <w:proofErr w:type="spellStart"/>
      <w:r w:rsidRPr="00803760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kern w:val="2"/>
          <w:sz w:val="28"/>
          <w:szCs w:val="28"/>
        </w:rPr>
        <w:t xml:space="preserve"> района</w:t>
      </w:r>
      <w:r w:rsidRPr="00803760">
        <w:rPr>
          <w:rFonts w:eastAsia="Calibri"/>
          <w:kern w:val="2"/>
          <w:sz w:val="28"/>
          <w:szCs w:val="28"/>
          <w:lang w:eastAsia="en-US"/>
        </w:rPr>
        <w:t>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FD5489" w:rsidP="00FB7DD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B7DD7" w:rsidRPr="001575E9">
        <w:rPr>
          <w:sz w:val="28"/>
          <w:szCs w:val="28"/>
        </w:rPr>
        <w:t xml:space="preserve"> Администрации</w:t>
      </w:r>
    </w:p>
    <w:p w:rsidR="00FB7DD7" w:rsidRPr="001575E9" w:rsidRDefault="00FB7DD7" w:rsidP="00FB7DD7">
      <w:pPr>
        <w:rPr>
          <w:sz w:val="28"/>
          <w:szCs w:val="28"/>
        </w:rPr>
      </w:pPr>
      <w:proofErr w:type="spellStart"/>
      <w:r w:rsidRPr="001575E9">
        <w:rPr>
          <w:sz w:val="28"/>
          <w:szCs w:val="28"/>
        </w:rPr>
        <w:t>Белокалитвинского</w:t>
      </w:r>
      <w:proofErr w:type="spellEnd"/>
      <w:r w:rsidRPr="001575E9">
        <w:rPr>
          <w:sz w:val="28"/>
          <w:szCs w:val="28"/>
        </w:rPr>
        <w:t xml:space="preserve">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352B1F">
        <w:rPr>
          <w:sz w:val="28"/>
          <w:szCs w:val="28"/>
        </w:rPr>
        <w:t>Н.А. Тимошенко</w:t>
      </w:r>
    </w:p>
    <w:p w:rsidR="00FB7DD7" w:rsidRPr="001575E9" w:rsidRDefault="00FB7DD7" w:rsidP="00FB7DD7">
      <w:pPr>
        <w:rPr>
          <w:sz w:val="28"/>
          <w:szCs w:val="28"/>
        </w:rPr>
      </w:pPr>
    </w:p>
    <w:p w:rsidR="001D3A14" w:rsidRPr="00132A10" w:rsidRDefault="003C4DCC">
      <w:pPr>
        <w:rPr>
          <w:sz w:val="28"/>
          <w:szCs w:val="28"/>
        </w:rPr>
      </w:pPr>
      <w:r w:rsidRPr="00132A10">
        <w:rPr>
          <w:sz w:val="28"/>
          <w:szCs w:val="28"/>
        </w:rPr>
        <w:t>Верно:</w:t>
      </w:r>
    </w:p>
    <w:p w:rsidR="003C4DCC" w:rsidRPr="00132A10" w:rsidRDefault="00FD5489">
      <w:pPr>
        <w:rPr>
          <w:sz w:val="28"/>
          <w:szCs w:val="28"/>
        </w:rPr>
      </w:pPr>
      <w:proofErr w:type="spellStart"/>
      <w:r w:rsidRPr="00132A10">
        <w:rPr>
          <w:sz w:val="28"/>
          <w:szCs w:val="28"/>
        </w:rPr>
        <w:t>И.о</w:t>
      </w:r>
      <w:proofErr w:type="spellEnd"/>
      <w:r w:rsidRPr="00132A10">
        <w:rPr>
          <w:sz w:val="28"/>
          <w:szCs w:val="28"/>
        </w:rPr>
        <w:t>. у</w:t>
      </w:r>
      <w:r w:rsidR="003C4DCC" w:rsidRPr="00132A10">
        <w:rPr>
          <w:sz w:val="28"/>
          <w:szCs w:val="28"/>
        </w:rPr>
        <w:t>правляющ</w:t>
      </w:r>
      <w:r w:rsidRPr="00132A10">
        <w:rPr>
          <w:sz w:val="28"/>
          <w:szCs w:val="28"/>
        </w:rPr>
        <w:t>его</w:t>
      </w:r>
      <w:r w:rsidR="003C4DCC" w:rsidRPr="00132A10">
        <w:rPr>
          <w:sz w:val="28"/>
          <w:szCs w:val="28"/>
        </w:rPr>
        <w:t xml:space="preserve"> делами</w:t>
      </w:r>
      <w:r w:rsidR="003C4DCC" w:rsidRPr="00132A10">
        <w:rPr>
          <w:sz w:val="28"/>
          <w:szCs w:val="28"/>
        </w:rPr>
        <w:tab/>
      </w:r>
      <w:r w:rsidR="003C4DCC" w:rsidRPr="00132A10">
        <w:rPr>
          <w:sz w:val="28"/>
          <w:szCs w:val="28"/>
        </w:rPr>
        <w:tab/>
      </w:r>
      <w:r w:rsidR="003C4DCC" w:rsidRPr="00132A10">
        <w:rPr>
          <w:sz w:val="28"/>
          <w:szCs w:val="28"/>
        </w:rPr>
        <w:tab/>
      </w:r>
      <w:r w:rsidR="003C4DCC" w:rsidRPr="00132A10">
        <w:rPr>
          <w:sz w:val="28"/>
          <w:szCs w:val="28"/>
        </w:rPr>
        <w:tab/>
      </w:r>
      <w:r w:rsidR="003C4DCC" w:rsidRPr="00132A10">
        <w:rPr>
          <w:sz w:val="28"/>
          <w:szCs w:val="28"/>
        </w:rPr>
        <w:tab/>
      </w:r>
      <w:r w:rsidR="003C4DCC" w:rsidRPr="00132A10">
        <w:rPr>
          <w:sz w:val="28"/>
          <w:szCs w:val="28"/>
        </w:rPr>
        <w:tab/>
      </w:r>
      <w:r w:rsidRPr="00132A10">
        <w:rPr>
          <w:sz w:val="28"/>
          <w:szCs w:val="28"/>
        </w:rPr>
        <w:t>Л.А. Леонова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0E3479" w:rsidRPr="00803760" w:rsidRDefault="000E3479" w:rsidP="000E3479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E3479" w:rsidRPr="00803760" w:rsidRDefault="000E3479" w:rsidP="000E34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>к распоряжению</w:t>
      </w:r>
    </w:p>
    <w:p w:rsidR="000E3479" w:rsidRPr="00803760" w:rsidRDefault="000E3479" w:rsidP="000E34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803760"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sz w:val="28"/>
          <w:szCs w:val="28"/>
          <w:lang w:eastAsia="en-US"/>
        </w:rPr>
        <w:t xml:space="preserve"> района</w:t>
      </w:r>
    </w:p>
    <w:p w:rsidR="000E3479" w:rsidRPr="00803760" w:rsidRDefault="000E3479" w:rsidP="000E34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 xml:space="preserve">от </w:t>
      </w:r>
      <w:r w:rsidR="002E6E29">
        <w:rPr>
          <w:rFonts w:eastAsia="Calibri"/>
          <w:sz w:val="28"/>
          <w:szCs w:val="28"/>
          <w:lang w:eastAsia="en-US"/>
        </w:rPr>
        <w:t>01.10</w:t>
      </w:r>
      <w:r w:rsidRPr="00803760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803760">
        <w:rPr>
          <w:rFonts w:eastAsia="Calibri"/>
          <w:sz w:val="28"/>
          <w:szCs w:val="28"/>
          <w:lang w:eastAsia="en-US"/>
        </w:rPr>
        <w:t xml:space="preserve"> № </w:t>
      </w:r>
      <w:r w:rsidR="002E6E29">
        <w:rPr>
          <w:rFonts w:eastAsia="Calibri"/>
          <w:sz w:val="28"/>
          <w:szCs w:val="28"/>
          <w:lang w:eastAsia="en-US"/>
        </w:rPr>
        <w:t>95</w:t>
      </w:r>
    </w:p>
    <w:p w:rsidR="000E3479" w:rsidRPr="00803760" w:rsidRDefault="000E3479" w:rsidP="000E347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E3479" w:rsidRPr="00803760" w:rsidRDefault="000E3479" w:rsidP="000E347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03760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E3479" w:rsidRPr="00803760" w:rsidRDefault="000E3479" w:rsidP="000E347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03760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0E3479" w:rsidRPr="00803760" w:rsidRDefault="000E3479" w:rsidP="000E347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от 28.09.2018 № 120 </w:t>
      </w:r>
    </w:p>
    <w:p w:rsidR="000E3479" w:rsidRPr="00803760" w:rsidRDefault="000E3479" w:rsidP="000E347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352B1F">
        <w:rPr>
          <w:rFonts w:eastAsia="Calibri"/>
          <w:kern w:val="2"/>
          <w:sz w:val="28"/>
          <w:szCs w:val="28"/>
          <w:lang w:eastAsia="en-US"/>
        </w:rPr>
        <w:t xml:space="preserve">                         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0E3479" w:rsidRDefault="000E3479" w:rsidP="000E34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52B1F" w:rsidRPr="00803760" w:rsidRDefault="00352B1F" w:rsidP="000E34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E3479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03760">
        <w:rPr>
          <w:rFonts w:eastAsia="Calibri"/>
          <w:sz w:val="28"/>
          <w:szCs w:val="28"/>
          <w:lang w:eastAsia="en-US"/>
        </w:rPr>
        <w:t>В преамбуле</w:t>
      </w:r>
      <w:r w:rsidRPr="00803760">
        <w:rPr>
          <w:sz w:val="28"/>
          <w:szCs w:val="28"/>
        </w:rPr>
        <w:t xml:space="preserve"> слова «</w:t>
      </w:r>
      <w:r w:rsidRPr="00803760">
        <w:rPr>
          <w:rFonts w:eastAsia="Calibri"/>
          <w:sz w:val="28"/>
          <w:szCs w:val="28"/>
          <w:lang w:eastAsia="en-US"/>
        </w:rPr>
        <w:t xml:space="preserve">от </w:t>
      </w:r>
      <w:r w:rsidRPr="00803760">
        <w:rPr>
          <w:rFonts w:eastAsia="Calibri"/>
          <w:kern w:val="2"/>
          <w:sz w:val="28"/>
          <w:szCs w:val="28"/>
          <w:lang w:eastAsia="en-US"/>
        </w:rPr>
        <w:t>26.04.2019 № 4д»</w:t>
      </w:r>
      <w:r w:rsidRPr="00803760">
        <w:rPr>
          <w:rFonts w:eastAsia="Calibri"/>
          <w:sz w:val="28"/>
          <w:szCs w:val="28"/>
          <w:lang w:eastAsia="en-US"/>
        </w:rPr>
        <w:t xml:space="preserve"> заменить словами «от </w:t>
      </w:r>
      <w:r w:rsidRPr="00803760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803760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803760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20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№ 4д».</w:t>
      </w:r>
    </w:p>
    <w:p w:rsidR="000E3479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2. пункт </w:t>
      </w:r>
      <w:r>
        <w:rPr>
          <w:rFonts w:eastAsia="Calibri"/>
          <w:sz w:val="28"/>
          <w:szCs w:val="28"/>
        </w:rPr>
        <w:t xml:space="preserve">3 изложить в редакции </w:t>
      </w:r>
    </w:p>
    <w:p w:rsidR="000E3479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 Установить запрет на увеличение численности муниципальных служащих </w:t>
      </w:r>
      <w:proofErr w:type="spellStart"/>
      <w:r>
        <w:rPr>
          <w:rFonts w:eastAsia="Calibri"/>
          <w:sz w:val="28"/>
          <w:szCs w:val="28"/>
        </w:rPr>
        <w:t>Белокалитвинского</w:t>
      </w:r>
      <w:proofErr w:type="spellEnd"/>
      <w:r>
        <w:rPr>
          <w:rFonts w:eastAsia="Calibri"/>
          <w:sz w:val="28"/>
          <w:szCs w:val="28"/>
        </w:rPr>
        <w:t xml:space="preserve"> района, за исключением случаев, когда увеличение численности муниципальных служащих в органах местного самоуправления </w:t>
      </w:r>
      <w:proofErr w:type="spellStart"/>
      <w:r>
        <w:rPr>
          <w:rFonts w:eastAsia="Calibri"/>
          <w:sz w:val="28"/>
          <w:szCs w:val="28"/>
        </w:rPr>
        <w:t>Белокалитвинского</w:t>
      </w:r>
      <w:proofErr w:type="spellEnd"/>
      <w:r>
        <w:rPr>
          <w:rFonts w:eastAsia="Calibri"/>
          <w:sz w:val="28"/>
          <w:szCs w:val="28"/>
        </w:rPr>
        <w:t xml:space="preserve"> района, осуществляющих переданные полномочия Российской Федерации, Ростовской области, обусловлено изменениями методики распределения субвенций бюджетам муниципальных образований Ростовской области из федерального и областного бюджетов на осуществление переданных полномочий Российской Федерации, Ростовской области.».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 xml:space="preserve">3. В </w:t>
      </w:r>
      <w:r>
        <w:rPr>
          <w:rFonts w:eastAsia="Calibri"/>
          <w:sz w:val="28"/>
          <w:szCs w:val="28"/>
          <w:lang w:eastAsia="en-US"/>
        </w:rPr>
        <w:t>под</w:t>
      </w:r>
      <w:r w:rsidRPr="00803760">
        <w:rPr>
          <w:rFonts w:eastAsia="Calibri"/>
          <w:sz w:val="28"/>
          <w:szCs w:val="28"/>
          <w:lang w:eastAsia="en-US"/>
        </w:rPr>
        <w:t>пункте</w:t>
      </w:r>
      <w:r>
        <w:rPr>
          <w:sz w:val="28"/>
          <w:szCs w:val="28"/>
        </w:rPr>
        <w:t xml:space="preserve"> 6.2. пункта 6</w:t>
      </w:r>
      <w:r w:rsidRPr="00803760">
        <w:rPr>
          <w:rFonts w:eastAsia="Calibri"/>
          <w:sz w:val="28"/>
          <w:szCs w:val="28"/>
          <w:lang w:eastAsia="en-US"/>
        </w:rPr>
        <w:t xml:space="preserve"> слова «до </w:t>
      </w:r>
      <w:r w:rsidR="00E62FA9">
        <w:rPr>
          <w:rFonts w:eastAsia="Calibri"/>
          <w:sz w:val="28"/>
          <w:szCs w:val="28"/>
          <w:lang w:eastAsia="en-US"/>
        </w:rPr>
        <w:t>0</w:t>
      </w:r>
      <w:r w:rsidRPr="00803760">
        <w:rPr>
          <w:rFonts w:eastAsia="Calibri"/>
          <w:sz w:val="28"/>
          <w:szCs w:val="28"/>
          <w:lang w:eastAsia="en-US"/>
        </w:rPr>
        <w:t>1 октября 2019 года»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3760">
        <w:rPr>
          <w:rFonts w:eastAsia="Calibri"/>
          <w:sz w:val="28"/>
          <w:szCs w:val="28"/>
          <w:lang w:eastAsia="en-US"/>
        </w:rPr>
        <w:t>заменить словами «до 1</w:t>
      </w:r>
      <w:r>
        <w:rPr>
          <w:rFonts w:eastAsia="Calibri"/>
          <w:sz w:val="28"/>
          <w:szCs w:val="28"/>
          <w:lang w:eastAsia="en-US"/>
        </w:rPr>
        <w:t>5</w:t>
      </w:r>
      <w:r w:rsidRPr="00803760">
        <w:rPr>
          <w:rFonts w:eastAsia="Calibri"/>
          <w:sz w:val="28"/>
          <w:szCs w:val="28"/>
          <w:lang w:eastAsia="en-US"/>
        </w:rPr>
        <w:t> октября 20</w:t>
      </w:r>
      <w:r>
        <w:rPr>
          <w:rFonts w:eastAsia="Calibri"/>
          <w:sz w:val="28"/>
          <w:szCs w:val="28"/>
          <w:lang w:eastAsia="en-US"/>
        </w:rPr>
        <w:t>20</w:t>
      </w:r>
      <w:r w:rsidRPr="00803760">
        <w:rPr>
          <w:rFonts w:eastAsia="Calibri"/>
          <w:sz w:val="28"/>
          <w:szCs w:val="28"/>
          <w:lang w:eastAsia="en-US"/>
        </w:rPr>
        <w:t xml:space="preserve"> года»</w:t>
      </w:r>
      <w:r>
        <w:rPr>
          <w:rFonts w:eastAsia="Calibri"/>
          <w:sz w:val="28"/>
          <w:szCs w:val="28"/>
          <w:lang w:eastAsia="en-US"/>
        </w:rPr>
        <w:t>.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03760">
        <w:rPr>
          <w:rFonts w:eastAsia="Calibri"/>
          <w:sz w:val="28"/>
          <w:szCs w:val="28"/>
          <w:lang w:eastAsia="en-US"/>
        </w:rPr>
        <w:t>. Приложения № 3 изложить в редакции:</w:t>
      </w:r>
    </w:p>
    <w:p w:rsidR="000E3479" w:rsidRPr="00803760" w:rsidRDefault="000E3479" w:rsidP="000E34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0E3479" w:rsidRDefault="000E3479" w:rsidP="003C4DCC">
      <w:pPr>
        <w:rPr>
          <w:sz w:val="28"/>
          <w:szCs w:val="28"/>
        </w:rPr>
        <w:sectPr w:rsidR="000E3479" w:rsidSect="00C754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3479" w:rsidRPr="00803760" w:rsidRDefault="000E3479" w:rsidP="000E3479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03760">
        <w:rPr>
          <w:sz w:val="28"/>
          <w:szCs w:val="28"/>
        </w:rPr>
        <w:t>Приложение № 3</w:t>
      </w:r>
    </w:p>
    <w:p w:rsidR="000E3479" w:rsidRPr="00803760" w:rsidRDefault="000E3479" w:rsidP="000E3479">
      <w:pPr>
        <w:ind w:left="11340"/>
        <w:jc w:val="center"/>
        <w:rPr>
          <w:sz w:val="28"/>
          <w:szCs w:val="28"/>
        </w:rPr>
      </w:pPr>
      <w:r w:rsidRPr="00803760">
        <w:rPr>
          <w:sz w:val="28"/>
          <w:szCs w:val="28"/>
        </w:rPr>
        <w:t>к распоряжению</w:t>
      </w:r>
    </w:p>
    <w:p w:rsidR="000E3479" w:rsidRPr="00803760" w:rsidRDefault="000E3479" w:rsidP="000E3479">
      <w:pPr>
        <w:ind w:left="11340"/>
        <w:jc w:val="center"/>
        <w:rPr>
          <w:sz w:val="28"/>
          <w:szCs w:val="28"/>
        </w:rPr>
      </w:pPr>
      <w:r w:rsidRPr="00803760">
        <w:rPr>
          <w:sz w:val="28"/>
          <w:szCs w:val="28"/>
        </w:rPr>
        <w:t xml:space="preserve">Администрации </w:t>
      </w:r>
    </w:p>
    <w:p w:rsidR="000E3479" w:rsidRPr="00803760" w:rsidRDefault="000E3479" w:rsidP="000E3479">
      <w:pPr>
        <w:ind w:left="11340"/>
        <w:jc w:val="center"/>
        <w:rPr>
          <w:sz w:val="28"/>
          <w:szCs w:val="28"/>
        </w:rPr>
      </w:pPr>
      <w:proofErr w:type="spellStart"/>
      <w:r w:rsidRPr="00803760">
        <w:rPr>
          <w:sz w:val="28"/>
          <w:szCs w:val="28"/>
        </w:rPr>
        <w:t>Белокалитвинского</w:t>
      </w:r>
      <w:proofErr w:type="spellEnd"/>
      <w:r w:rsidRPr="00803760">
        <w:rPr>
          <w:sz w:val="28"/>
          <w:szCs w:val="28"/>
        </w:rPr>
        <w:t xml:space="preserve"> района </w:t>
      </w:r>
    </w:p>
    <w:p w:rsidR="000E3479" w:rsidRPr="00803760" w:rsidRDefault="000E3479" w:rsidP="000E3479">
      <w:pPr>
        <w:ind w:left="11340"/>
        <w:jc w:val="center"/>
        <w:rPr>
          <w:b/>
          <w:bCs/>
          <w:sz w:val="28"/>
          <w:szCs w:val="28"/>
        </w:rPr>
      </w:pPr>
      <w:r w:rsidRPr="00803760">
        <w:rPr>
          <w:sz w:val="28"/>
          <w:szCs w:val="28"/>
        </w:rPr>
        <w:t>от 28.09.2018 № 120</w:t>
      </w:r>
    </w:p>
    <w:p w:rsidR="000E3479" w:rsidRPr="00B373CE" w:rsidRDefault="000E3479" w:rsidP="000E3479">
      <w:pPr>
        <w:ind w:left="11907"/>
        <w:jc w:val="center"/>
        <w:rPr>
          <w:kern w:val="2"/>
          <w:sz w:val="16"/>
          <w:szCs w:val="16"/>
        </w:rPr>
      </w:pPr>
    </w:p>
    <w:p w:rsidR="000E3479" w:rsidRPr="00803760" w:rsidRDefault="000E3479" w:rsidP="000E3479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0E3479" w:rsidRPr="00803760" w:rsidRDefault="000E3479" w:rsidP="000E347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</w:t>
      </w:r>
    </w:p>
    <w:p w:rsidR="000E3479" w:rsidRPr="00803760" w:rsidRDefault="000E3479" w:rsidP="000E347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до 2024 года</w:t>
      </w:r>
    </w:p>
    <w:p w:rsidR="000E3479" w:rsidRPr="00B373CE" w:rsidRDefault="000E3479" w:rsidP="000E3479">
      <w:pPr>
        <w:pStyle w:val="a7"/>
        <w:spacing w:before="6"/>
        <w:jc w:val="center"/>
        <w:rPr>
          <w:sz w:val="16"/>
          <w:szCs w:val="16"/>
        </w:rPr>
      </w:pPr>
    </w:p>
    <w:tbl>
      <w:tblPr>
        <w:tblpPr w:leftFromText="180" w:rightFromText="180" w:vertAnchor="text" w:tblpX="165" w:tblpY="1"/>
        <w:tblOverlap w:val="never"/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121"/>
        <w:gridCol w:w="959"/>
        <w:gridCol w:w="941"/>
        <w:gridCol w:w="674"/>
        <w:gridCol w:w="1400"/>
        <w:gridCol w:w="844"/>
        <w:gridCol w:w="593"/>
        <w:gridCol w:w="1574"/>
        <w:gridCol w:w="857"/>
        <w:gridCol w:w="574"/>
        <w:gridCol w:w="1592"/>
        <w:gridCol w:w="897"/>
        <w:gridCol w:w="574"/>
        <w:gridCol w:w="1636"/>
        <w:gridCol w:w="838"/>
      </w:tblGrid>
      <w:tr w:rsidR="000E3479" w:rsidRPr="00E35383" w:rsidTr="00DC5817">
        <w:trPr>
          <w:trHeight w:val="276"/>
        </w:trPr>
        <w:tc>
          <w:tcPr>
            <w:tcW w:w="144" w:type="pct"/>
            <w:vMerge w:val="restar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/п*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9021D4">
              <w:rPr>
                <w:color w:val="000000"/>
                <w:lang w:val="en-US"/>
              </w:rPr>
              <w:t>ва</w:t>
            </w:r>
            <w:r>
              <w:rPr>
                <w:color w:val="000000"/>
                <w:lang w:val="en-US"/>
              </w:rPr>
              <w:t>ние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меропри</w:t>
            </w:r>
            <w:proofErr w:type="spellEnd"/>
            <w:r>
              <w:rPr>
                <w:color w:val="000000"/>
              </w:rPr>
              <w:t>я</w:t>
            </w:r>
            <w:proofErr w:type="spellStart"/>
            <w:r w:rsidRPr="009021D4">
              <w:rPr>
                <w:color w:val="000000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Ответственный</w:t>
            </w:r>
            <w:proofErr w:type="spellEnd"/>
            <w:r w:rsidRPr="009021D4">
              <w:rPr>
                <w:color w:val="000000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исполнитель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0E3479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proofErr w:type="spellStart"/>
            <w:r w:rsidRPr="009021D4">
              <w:rPr>
                <w:color w:val="000000"/>
                <w:lang w:val="en-US"/>
              </w:rPr>
              <w:t>спол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9021D4">
              <w:rPr>
                <w:color w:val="000000"/>
                <w:lang w:val="en-US"/>
              </w:rPr>
              <w:t>нения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884" w:type="pct"/>
            <w:gridSpan w:val="12"/>
            <w:vMerge w:val="restar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Финансовая оценка (бюджетный эффект)</w:t>
            </w:r>
          </w:p>
        </w:tc>
      </w:tr>
      <w:tr w:rsidR="000E3479" w:rsidRPr="00E35383" w:rsidTr="00DC5817">
        <w:trPr>
          <w:trHeight w:val="276"/>
        </w:trPr>
        <w:tc>
          <w:tcPr>
            <w:tcW w:w="144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884" w:type="pct"/>
            <w:gridSpan w:val="12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</w:tr>
      <w:tr w:rsidR="000E3479" w:rsidRPr="00E35383" w:rsidTr="00DC5817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2020 год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0E3479" w:rsidRPr="00882443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 xml:space="preserve">2021 </w:t>
            </w:r>
            <w:r>
              <w:rPr>
                <w:color w:val="000000"/>
              </w:rPr>
              <w:t>год</w:t>
            </w:r>
          </w:p>
        </w:tc>
        <w:tc>
          <w:tcPr>
            <w:tcW w:w="987" w:type="pct"/>
            <w:gridSpan w:val="3"/>
            <w:shd w:val="clear" w:color="auto" w:fill="auto"/>
            <w:hideMark/>
          </w:tcPr>
          <w:p w:rsidR="000E3479" w:rsidRPr="00882443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 xml:space="preserve">2022 </w:t>
            </w:r>
            <w:r>
              <w:rPr>
                <w:color w:val="000000"/>
              </w:rPr>
              <w:t>год</w:t>
            </w:r>
          </w:p>
        </w:tc>
        <w:tc>
          <w:tcPr>
            <w:tcW w:w="983" w:type="pct"/>
            <w:gridSpan w:val="3"/>
            <w:shd w:val="clear" w:color="auto" w:fill="auto"/>
            <w:hideMark/>
          </w:tcPr>
          <w:p w:rsidR="000E3479" w:rsidRPr="00882443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 xml:space="preserve">2023 </w:t>
            </w:r>
            <w:r>
              <w:rPr>
                <w:color w:val="000000"/>
              </w:rPr>
              <w:t>год</w:t>
            </w:r>
          </w:p>
        </w:tc>
      </w:tr>
      <w:tr w:rsidR="000E3479" w:rsidRPr="00E35383" w:rsidTr="00DC5817">
        <w:trPr>
          <w:trHeight w:val="1588"/>
        </w:trPr>
        <w:tc>
          <w:tcPr>
            <w:tcW w:w="144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план*</w:t>
            </w: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0E3479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  <w:r w:rsidRPr="009021D4">
              <w:rPr>
                <w:color w:val="000000"/>
              </w:rPr>
              <w:t xml:space="preserve">исполнения  </w:t>
            </w:r>
          </w:p>
          <w:p w:rsidR="000E3479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по итогам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года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1D4">
              <w:rPr>
                <w:color w:val="000000"/>
              </w:rPr>
              <w:t>римечание**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507" w:type="pct"/>
            <w:shd w:val="clear" w:color="auto" w:fill="auto"/>
            <w:hideMark/>
          </w:tcPr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 xml:space="preserve">учтено в </w:t>
            </w:r>
            <w:proofErr w:type="gramStart"/>
            <w:r w:rsidRPr="00132A10">
              <w:rPr>
                <w:color w:val="000000"/>
                <w:sz w:val="22"/>
                <w:szCs w:val="22"/>
              </w:rPr>
              <w:t xml:space="preserve">проекте </w:t>
            </w:r>
            <w:r w:rsidRPr="00132A10">
              <w:rPr>
                <w:kern w:val="2"/>
                <w:sz w:val="22"/>
                <w:szCs w:val="22"/>
              </w:rPr>
              <w:t xml:space="preserve"> бюджета</w:t>
            </w:r>
            <w:proofErr w:type="gramEnd"/>
            <w:r w:rsidRPr="00132A10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132A10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132A10">
              <w:rPr>
                <w:kern w:val="2"/>
                <w:sz w:val="22"/>
                <w:szCs w:val="22"/>
              </w:rPr>
              <w:t xml:space="preserve"> района</w:t>
            </w:r>
            <w:r w:rsidRPr="00132A10">
              <w:rPr>
                <w:color w:val="000000"/>
                <w:sz w:val="22"/>
                <w:szCs w:val="22"/>
              </w:rPr>
              <w:t xml:space="preserve"> на 2021 год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76" w:type="pct"/>
            <w:shd w:val="clear" w:color="auto" w:fill="auto"/>
            <w:hideMark/>
          </w:tcPr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A10">
              <w:rPr>
                <w:color w:val="000000"/>
                <w:sz w:val="22"/>
                <w:szCs w:val="22"/>
              </w:rPr>
              <w:t>приме-</w:t>
            </w:r>
            <w:proofErr w:type="spellStart"/>
            <w:r w:rsidRPr="00132A10">
              <w:rPr>
                <w:color w:val="000000"/>
                <w:sz w:val="22"/>
                <w:szCs w:val="22"/>
              </w:rPr>
              <w:t>чание</w:t>
            </w:r>
            <w:proofErr w:type="spellEnd"/>
            <w:proofErr w:type="gramEnd"/>
            <w:r w:rsidRPr="00132A10">
              <w:rPr>
                <w:color w:val="000000"/>
                <w:sz w:val="22"/>
                <w:szCs w:val="22"/>
              </w:rPr>
              <w:t>**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32A10">
              <w:rPr>
                <w:color w:val="000000"/>
                <w:sz w:val="22"/>
                <w:szCs w:val="22"/>
                <w:lang w:val="en-US"/>
              </w:rPr>
              <w:t>план</w:t>
            </w:r>
            <w:proofErr w:type="spellEnd"/>
            <w:r w:rsidRPr="00132A10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513" w:type="pct"/>
            <w:shd w:val="clear" w:color="auto" w:fill="auto"/>
            <w:hideMark/>
          </w:tcPr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 xml:space="preserve">учтено в </w:t>
            </w:r>
            <w:proofErr w:type="gramStart"/>
            <w:r w:rsidRPr="00132A10">
              <w:rPr>
                <w:color w:val="000000"/>
                <w:sz w:val="22"/>
                <w:szCs w:val="22"/>
              </w:rPr>
              <w:t xml:space="preserve">проекте </w:t>
            </w:r>
            <w:r w:rsidRPr="00132A10">
              <w:rPr>
                <w:kern w:val="2"/>
                <w:sz w:val="22"/>
                <w:szCs w:val="22"/>
              </w:rPr>
              <w:t xml:space="preserve"> бюджета</w:t>
            </w:r>
            <w:proofErr w:type="gramEnd"/>
            <w:r w:rsidRPr="00132A10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132A10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132A10">
              <w:rPr>
                <w:kern w:val="2"/>
                <w:sz w:val="22"/>
                <w:szCs w:val="22"/>
              </w:rPr>
              <w:t xml:space="preserve"> района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>на 2021 год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0E3479" w:rsidRPr="00132A10" w:rsidRDefault="000E3479" w:rsidP="00DC5817">
            <w:pPr>
              <w:jc w:val="center"/>
              <w:rPr>
                <w:color w:val="000000"/>
                <w:sz w:val="22"/>
                <w:szCs w:val="22"/>
              </w:rPr>
            </w:pPr>
            <w:r w:rsidRPr="00132A10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89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9021D4">
              <w:rPr>
                <w:color w:val="000000"/>
              </w:rPr>
              <w:t>риме</w:t>
            </w:r>
            <w:r>
              <w:rPr>
                <w:color w:val="000000"/>
              </w:rPr>
              <w:t>-</w:t>
            </w:r>
            <w:proofErr w:type="spellStart"/>
            <w:r w:rsidRPr="009021D4">
              <w:rPr>
                <w:color w:val="000000"/>
              </w:rPr>
              <w:t>чание</w:t>
            </w:r>
            <w:proofErr w:type="spellEnd"/>
            <w:proofErr w:type="gramEnd"/>
            <w:r w:rsidRPr="009021D4">
              <w:rPr>
                <w:color w:val="000000"/>
              </w:rPr>
              <w:t>**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52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 xml:space="preserve">учтено в </w:t>
            </w:r>
            <w:proofErr w:type="gramStart"/>
            <w:r w:rsidRPr="009021D4">
              <w:rPr>
                <w:color w:val="000000"/>
              </w:rPr>
              <w:t xml:space="preserve">проекте </w:t>
            </w:r>
            <w:r w:rsidRPr="00803760">
              <w:rPr>
                <w:kern w:val="2"/>
              </w:rPr>
              <w:t xml:space="preserve"> бюджета</w:t>
            </w:r>
            <w:proofErr w:type="gramEnd"/>
            <w:r w:rsidRPr="00803760">
              <w:rPr>
                <w:kern w:val="2"/>
              </w:rPr>
              <w:t xml:space="preserve"> </w:t>
            </w:r>
            <w:proofErr w:type="spellStart"/>
            <w:r w:rsidRPr="00803760">
              <w:rPr>
                <w:kern w:val="2"/>
              </w:rPr>
              <w:t>Белокалитвинского</w:t>
            </w:r>
            <w:proofErr w:type="spellEnd"/>
            <w:r w:rsidRPr="00803760">
              <w:rPr>
                <w:kern w:val="2"/>
              </w:rPr>
              <w:t xml:space="preserve"> района</w:t>
            </w:r>
            <w:r w:rsidRPr="009021D4">
              <w:rPr>
                <w:color w:val="000000"/>
              </w:rPr>
              <w:t xml:space="preserve"> на 2021 год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и на плановый период 2022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и 2023 годов</w:t>
            </w: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1D4">
              <w:rPr>
                <w:color w:val="000000"/>
              </w:rPr>
              <w:t>римечание**</w:t>
            </w: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</w:tr>
      <w:tr w:rsidR="000E3479" w:rsidRPr="00E35383" w:rsidTr="00DC5817">
        <w:trPr>
          <w:trHeight w:val="216"/>
        </w:trPr>
        <w:tc>
          <w:tcPr>
            <w:tcW w:w="144" w:type="pct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</w:t>
            </w:r>
          </w:p>
        </w:tc>
        <w:tc>
          <w:tcPr>
            <w:tcW w:w="361" w:type="pct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2</w:t>
            </w:r>
          </w:p>
        </w:tc>
        <w:tc>
          <w:tcPr>
            <w:tcW w:w="309" w:type="pct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3</w:t>
            </w:r>
          </w:p>
        </w:tc>
        <w:tc>
          <w:tcPr>
            <w:tcW w:w="303" w:type="pct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4</w:t>
            </w:r>
          </w:p>
        </w:tc>
        <w:tc>
          <w:tcPr>
            <w:tcW w:w="21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5</w:t>
            </w:r>
          </w:p>
        </w:tc>
        <w:tc>
          <w:tcPr>
            <w:tcW w:w="45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6</w:t>
            </w: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7</w:t>
            </w:r>
          </w:p>
        </w:tc>
        <w:tc>
          <w:tcPr>
            <w:tcW w:w="19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8</w:t>
            </w:r>
          </w:p>
        </w:tc>
        <w:tc>
          <w:tcPr>
            <w:tcW w:w="50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9</w:t>
            </w:r>
          </w:p>
        </w:tc>
        <w:tc>
          <w:tcPr>
            <w:tcW w:w="276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10</w:t>
            </w:r>
          </w:p>
        </w:tc>
        <w:tc>
          <w:tcPr>
            <w:tcW w:w="185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11</w:t>
            </w:r>
          </w:p>
        </w:tc>
        <w:tc>
          <w:tcPr>
            <w:tcW w:w="513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13</w:t>
            </w:r>
          </w:p>
        </w:tc>
        <w:tc>
          <w:tcPr>
            <w:tcW w:w="185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16</w:t>
            </w:r>
          </w:p>
        </w:tc>
      </w:tr>
      <w:tr w:rsidR="000E3479" w:rsidRPr="00E35383" w:rsidTr="00DC5817">
        <w:trPr>
          <w:trHeight w:val="361"/>
        </w:trPr>
        <w:tc>
          <w:tcPr>
            <w:tcW w:w="144" w:type="pct"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61" w:type="pct"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9" w:type="pct"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303" w:type="pct"/>
            <w:vAlign w:val="center"/>
            <w:hideMark/>
          </w:tcPr>
          <w:p w:rsidR="000E3479" w:rsidRPr="009021D4" w:rsidRDefault="000E3479" w:rsidP="00DC5817">
            <w:pPr>
              <w:rPr>
                <w:color w:val="000000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E3479" w:rsidRPr="009021D4" w:rsidRDefault="000E3479" w:rsidP="00DC5817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0E3479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0E3479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0E3479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0E3479" w:rsidRPr="009021D4" w:rsidRDefault="000E3479" w:rsidP="00DC5817">
            <w:pPr>
              <w:jc w:val="center"/>
              <w:rPr>
                <w:color w:val="000000"/>
              </w:rPr>
            </w:pPr>
          </w:p>
        </w:tc>
      </w:tr>
    </w:tbl>
    <w:p w:rsidR="000E3479" w:rsidRPr="00A57765" w:rsidRDefault="000E3479" w:rsidP="000E3479">
      <w:pPr>
        <w:rPr>
          <w:sz w:val="2"/>
          <w:szCs w:val="2"/>
        </w:rPr>
      </w:pPr>
    </w:p>
    <w:p w:rsidR="000E3479" w:rsidRPr="00B373CE" w:rsidRDefault="000E3479" w:rsidP="000E3479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0"/>
          <w:szCs w:val="20"/>
          <w:lang w:val="en-US"/>
        </w:rPr>
      </w:pPr>
    </w:p>
    <w:p w:rsidR="000E3479" w:rsidRDefault="000E3479" w:rsidP="000E3479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0E3479" w:rsidRPr="005B4B15" w:rsidRDefault="000E3479" w:rsidP="000E3479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</w:t>
      </w:r>
      <w:proofErr w:type="gramStart"/>
      <w:r>
        <w:rPr>
          <w:sz w:val="28"/>
        </w:rPr>
        <w:t>*  Заполняется</w:t>
      </w:r>
      <w:proofErr w:type="gramEnd"/>
      <w:r>
        <w:rPr>
          <w:sz w:val="28"/>
        </w:rPr>
        <w:t xml:space="preserve">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14.»</w:t>
      </w:r>
    </w:p>
    <w:p w:rsidR="000E3479" w:rsidRPr="00B373CE" w:rsidRDefault="000E3479" w:rsidP="000E3479">
      <w:pPr>
        <w:ind w:firstLine="709"/>
        <w:jc w:val="both"/>
        <w:rPr>
          <w:rFonts w:eastAsia="Calibri"/>
          <w:kern w:val="2"/>
          <w:sz w:val="20"/>
        </w:rPr>
      </w:pPr>
    </w:p>
    <w:p w:rsidR="00352B1F" w:rsidRDefault="00352B1F" w:rsidP="000E3479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3C4DCC" w:rsidRPr="003C4DCC" w:rsidRDefault="000E3479" w:rsidP="00132A10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</w:rPr>
        <w:t>И.о</w:t>
      </w:r>
      <w:proofErr w:type="spellEnd"/>
      <w:r>
        <w:rPr>
          <w:rFonts w:eastAsia="Calibri"/>
          <w:kern w:val="2"/>
          <w:sz w:val="28"/>
          <w:szCs w:val="28"/>
        </w:rPr>
        <w:t>. у</w:t>
      </w:r>
      <w:r w:rsidRPr="00803760">
        <w:rPr>
          <w:rFonts w:eastAsia="Calibri"/>
          <w:kern w:val="2"/>
          <w:sz w:val="28"/>
          <w:szCs w:val="28"/>
        </w:rPr>
        <w:t>правляющ</w:t>
      </w:r>
      <w:r>
        <w:rPr>
          <w:rFonts w:eastAsia="Calibri"/>
          <w:kern w:val="2"/>
          <w:sz w:val="28"/>
          <w:szCs w:val="28"/>
        </w:rPr>
        <w:t>его</w:t>
      </w:r>
      <w:r w:rsidRPr="00803760">
        <w:rPr>
          <w:rFonts w:eastAsia="Calibri"/>
          <w:kern w:val="2"/>
          <w:sz w:val="28"/>
          <w:szCs w:val="28"/>
        </w:rPr>
        <w:t xml:space="preserve"> делами</w:t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r w:rsidRPr="00803760">
        <w:rPr>
          <w:rFonts w:eastAsia="Calibri"/>
          <w:kern w:val="2"/>
          <w:sz w:val="28"/>
          <w:szCs w:val="28"/>
        </w:rPr>
        <w:tab/>
      </w:r>
      <w:proofErr w:type="gramStart"/>
      <w:r w:rsidRPr="00803760">
        <w:rPr>
          <w:rFonts w:eastAsia="Calibri"/>
          <w:kern w:val="2"/>
          <w:sz w:val="28"/>
          <w:szCs w:val="28"/>
        </w:rPr>
        <w:tab/>
        <w:t xml:space="preserve">  </w:t>
      </w:r>
      <w:r>
        <w:rPr>
          <w:rFonts w:eastAsia="Calibri"/>
          <w:kern w:val="2"/>
          <w:sz w:val="28"/>
          <w:szCs w:val="28"/>
        </w:rPr>
        <w:t>Л.А</w:t>
      </w:r>
      <w:r w:rsidRPr="00803760">
        <w:rPr>
          <w:rFonts w:eastAsia="Calibri"/>
          <w:kern w:val="2"/>
          <w:sz w:val="28"/>
          <w:szCs w:val="28"/>
        </w:rPr>
        <w:t>.</w:t>
      </w:r>
      <w:proofErr w:type="gramEnd"/>
      <w:r w:rsidRPr="00803760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Леонова</w:t>
      </w:r>
    </w:p>
    <w:sectPr w:rsidR="003C4DCC" w:rsidRPr="003C4DCC" w:rsidSect="00352B1F">
      <w:pgSz w:w="16838" w:h="11906" w:orient="landscape" w:code="9"/>
      <w:pgMar w:top="993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50" w:rsidRDefault="00C55E50" w:rsidP="003C4DCC">
      <w:r>
        <w:separator/>
      </w:r>
    </w:p>
  </w:endnote>
  <w:endnote w:type="continuationSeparator" w:id="0">
    <w:p w:rsidR="00C55E50" w:rsidRDefault="00C55E50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32A10">
      <w:rPr>
        <w:noProof/>
        <w:sz w:val="16"/>
        <w:szCs w:val="16"/>
      </w:rPr>
      <w:t>C:\Users\eio3\Documents\Распоряжения\изм_120-ФУ.docx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32A10">
      <w:rPr>
        <w:noProof/>
        <w:sz w:val="16"/>
        <w:szCs w:val="16"/>
      </w:rPr>
      <w:t>C:\Users\eio3\Documents\Распоряжения\изм_120-ФУ.docx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50" w:rsidRDefault="00C55E50" w:rsidP="003C4DCC">
      <w:r>
        <w:separator/>
      </w:r>
    </w:p>
  </w:footnote>
  <w:footnote w:type="continuationSeparator" w:id="0">
    <w:p w:rsidR="00C55E50" w:rsidRDefault="00C55E50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A9">
          <w:rPr>
            <w:noProof/>
          </w:rPr>
          <w:t>3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E3479"/>
    <w:rsid w:val="00132A10"/>
    <w:rsid w:val="001D2AF2"/>
    <w:rsid w:val="001D3A14"/>
    <w:rsid w:val="002E6E29"/>
    <w:rsid w:val="003410FD"/>
    <w:rsid w:val="00352B1F"/>
    <w:rsid w:val="003C4DCC"/>
    <w:rsid w:val="004976B3"/>
    <w:rsid w:val="00641F2B"/>
    <w:rsid w:val="007263A4"/>
    <w:rsid w:val="00757227"/>
    <w:rsid w:val="00C4444F"/>
    <w:rsid w:val="00C55E50"/>
    <w:rsid w:val="00C754D6"/>
    <w:rsid w:val="00E23CEC"/>
    <w:rsid w:val="00E62FA9"/>
    <w:rsid w:val="00E945AF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7B5E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E3479"/>
    <w:pPr>
      <w:suppressAutoHyphens/>
      <w:spacing w:after="120"/>
    </w:pPr>
    <w:rPr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0E34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 Paragraph"/>
    <w:basedOn w:val="a"/>
    <w:uiPriority w:val="1"/>
    <w:qFormat/>
    <w:rsid w:val="000E3479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352B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10</cp:revision>
  <cp:lastPrinted>2020-09-30T14:48:00Z</cp:lastPrinted>
  <dcterms:created xsi:type="dcterms:W3CDTF">2020-09-30T14:43:00Z</dcterms:created>
  <dcterms:modified xsi:type="dcterms:W3CDTF">2020-12-14T09:22:00Z</dcterms:modified>
</cp:coreProperties>
</file>