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FC0DC9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1588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44A20" w:rsidRDefault="00B44A20" w:rsidP="00B44A20">
      <w:pPr>
        <w:spacing w:line="228" w:lineRule="auto"/>
        <w:ind w:right="54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проекта «Межевание территории в районе земельного участка, расположенного по адресу: Ростовская обл.,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п. Сосны, с кадастровым номером 61:04:0600007:202»</w:t>
      </w:r>
    </w:p>
    <w:p w:rsidR="00B44A20" w:rsidRDefault="00B44A20" w:rsidP="00B44A20">
      <w:pPr>
        <w:spacing w:line="228" w:lineRule="auto"/>
        <w:ind w:firstLine="851"/>
        <w:jc w:val="both"/>
        <w:rPr>
          <w:sz w:val="28"/>
          <w:szCs w:val="28"/>
        </w:rPr>
      </w:pPr>
    </w:p>
    <w:p w:rsidR="009C7EEF" w:rsidRPr="004068E9" w:rsidRDefault="009C7EEF" w:rsidP="00B44A20">
      <w:pPr>
        <w:spacing w:line="228" w:lineRule="auto"/>
        <w:ind w:firstLine="709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 xml:space="preserve">8, 43, </w:t>
      </w:r>
      <w:r w:rsidRPr="004068E9">
        <w:rPr>
          <w:sz w:val="28"/>
          <w:szCs w:val="28"/>
        </w:rPr>
        <w:t>46 Градостроительного кодекса Российской Федерации, Федеральным законом от 06.10.2003 №</w:t>
      </w:r>
      <w:r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131-ФЗ «Об общих принципах организации местного самоуправления Российской Федерации», Уставом муниципального образования «</w:t>
      </w:r>
      <w:proofErr w:type="spellStart"/>
      <w:r w:rsidRPr="004068E9">
        <w:rPr>
          <w:sz w:val="28"/>
          <w:szCs w:val="28"/>
        </w:rPr>
        <w:t>Белокалитвинский</w:t>
      </w:r>
      <w:proofErr w:type="spellEnd"/>
      <w:r w:rsidRPr="004068E9">
        <w:rPr>
          <w:sz w:val="28"/>
          <w:szCs w:val="28"/>
        </w:rPr>
        <w:t xml:space="preserve">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 xml:space="preserve">20.05.2019 </w:t>
      </w:r>
      <w:r w:rsidRPr="004068E9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  <w:r w:rsidRPr="004068E9">
        <w:rPr>
          <w:sz w:val="28"/>
          <w:szCs w:val="28"/>
        </w:rPr>
        <w:t xml:space="preserve"> «</w:t>
      </w:r>
      <w:r w:rsidRPr="00F026CA">
        <w:rPr>
          <w:sz w:val="28"/>
          <w:szCs w:val="28"/>
        </w:rPr>
        <w:t xml:space="preserve">О проведении публичных слушаний по </w:t>
      </w:r>
      <w:r>
        <w:rPr>
          <w:sz w:val="28"/>
          <w:szCs w:val="28"/>
        </w:rPr>
        <w:t>проекту межевания</w:t>
      </w:r>
      <w:r w:rsidRPr="00F026CA">
        <w:rPr>
          <w:sz w:val="28"/>
          <w:szCs w:val="28"/>
        </w:rPr>
        <w:t xml:space="preserve"> территории </w:t>
      </w:r>
      <w:r w:rsidRPr="00070E31">
        <w:rPr>
          <w:sz w:val="28"/>
          <w:szCs w:val="28"/>
        </w:rPr>
        <w:t>в районе земельного участка, расположенного по адресу: Ростовская обл</w:t>
      </w:r>
      <w:r>
        <w:rPr>
          <w:sz w:val="28"/>
          <w:szCs w:val="28"/>
        </w:rPr>
        <w:t>асть</w:t>
      </w:r>
      <w:r w:rsidRPr="00070E31">
        <w:rPr>
          <w:sz w:val="28"/>
          <w:szCs w:val="28"/>
        </w:rPr>
        <w:t xml:space="preserve">, </w:t>
      </w:r>
      <w:proofErr w:type="spellStart"/>
      <w:r w:rsidRPr="00070E31">
        <w:rPr>
          <w:sz w:val="28"/>
          <w:szCs w:val="28"/>
        </w:rPr>
        <w:t>Белокалитвинский</w:t>
      </w:r>
      <w:proofErr w:type="spellEnd"/>
      <w:r w:rsidRPr="00070E31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070E31">
        <w:rPr>
          <w:sz w:val="28"/>
          <w:szCs w:val="28"/>
        </w:rPr>
        <w:t>п. Сосны, с кадаст</w:t>
      </w:r>
      <w:r>
        <w:rPr>
          <w:sz w:val="28"/>
          <w:szCs w:val="28"/>
        </w:rPr>
        <w:t>ровым номером 61:04:0600007:202</w:t>
      </w:r>
      <w:r w:rsidRPr="004068E9">
        <w:rPr>
          <w:sz w:val="28"/>
          <w:szCs w:val="28"/>
        </w:rPr>
        <w:t xml:space="preserve">, на основании заключения о результатах публичных слушаний от </w:t>
      </w:r>
      <w:r>
        <w:rPr>
          <w:sz w:val="28"/>
          <w:szCs w:val="28"/>
        </w:rPr>
        <w:t>01.07.</w:t>
      </w:r>
      <w:r w:rsidRPr="004068E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B44A20" w:rsidRDefault="00B44A20" w:rsidP="00B44A20">
      <w:pPr>
        <w:spacing w:line="228" w:lineRule="auto"/>
        <w:jc w:val="center"/>
        <w:rPr>
          <w:sz w:val="28"/>
          <w:szCs w:val="28"/>
        </w:rPr>
      </w:pPr>
    </w:p>
    <w:p w:rsidR="009C7EEF" w:rsidRDefault="009C7EEF" w:rsidP="00B44A20">
      <w:pPr>
        <w:spacing w:line="228" w:lineRule="auto"/>
        <w:jc w:val="center"/>
        <w:rPr>
          <w:sz w:val="28"/>
          <w:szCs w:val="28"/>
        </w:rPr>
      </w:pPr>
      <w:r w:rsidRPr="004068E9">
        <w:rPr>
          <w:sz w:val="28"/>
          <w:szCs w:val="28"/>
        </w:rPr>
        <w:t>ПОСТАНОВЛЯЮ:</w:t>
      </w:r>
    </w:p>
    <w:p w:rsidR="009C7EEF" w:rsidRPr="004068E9" w:rsidRDefault="009C7EEF" w:rsidP="00B44A20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проект</w:t>
      </w:r>
      <w:r w:rsidRPr="00070E31">
        <w:rPr>
          <w:sz w:val="28"/>
          <w:szCs w:val="28"/>
        </w:rPr>
        <w:t xml:space="preserve"> «Межевание территории в районе земельного участка, расположенного по адресу: Ростовская обл., </w:t>
      </w:r>
      <w:proofErr w:type="spellStart"/>
      <w:r w:rsidRPr="00070E31">
        <w:rPr>
          <w:sz w:val="28"/>
          <w:szCs w:val="28"/>
        </w:rPr>
        <w:t>Белокалитвинский</w:t>
      </w:r>
      <w:proofErr w:type="spellEnd"/>
      <w:r w:rsidRPr="00070E31">
        <w:rPr>
          <w:sz w:val="28"/>
          <w:szCs w:val="28"/>
        </w:rPr>
        <w:t xml:space="preserve"> район, п. </w:t>
      </w:r>
      <w:proofErr w:type="gramStart"/>
      <w:r w:rsidRPr="00070E31">
        <w:rPr>
          <w:sz w:val="28"/>
          <w:szCs w:val="28"/>
        </w:rPr>
        <w:t xml:space="preserve">Сосны, </w:t>
      </w:r>
      <w:r w:rsidR="00B44A20">
        <w:rPr>
          <w:sz w:val="28"/>
          <w:szCs w:val="28"/>
        </w:rPr>
        <w:t xml:space="preserve">  </w:t>
      </w:r>
      <w:proofErr w:type="gramEnd"/>
      <w:r w:rsidR="00B44A20">
        <w:rPr>
          <w:sz w:val="28"/>
          <w:szCs w:val="28"/>
        </w:rPr>
        <w:t xml:space="preserve">                     </w:t>
      </w:r>
      <w:r w:rsidRPr="00070E31">
        <w:rPr>
          <w:sz w:val="28"/>
          <w:szCs w:val="28"/>
        </w:rPr>
        <w:t xml:space="preserve">с кадастровым номером 61:04:0600007:202» </w:t>
      </w:r>
      <w:r>
        <w:rPr>
          <w:sz w:val="28"/>
          <w:szCs w:val="28"/>
        </w:rPr>
        <w:t>согласно приложению.</w:t>
      </w:r>
    </w:p>
    <w:p w:rsidR="009C7EEF" w:rsidRPr="004068E9" w:rsidRDefault="009C7EEF" w:rsidP="00B44A20">
      <w:pPr>
        <w:spacing w:line="228" w:lineRule="auto"/>
        <w:ind w:firstLine="720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4068E9">
        <w:rPr>
          <w:sz w:val="28"/>
          <w:szCs w:val="28"/>
        </w:rPr>
        <w:t>Белокалитвинского</w:t>
      </w:r>
      <w:proofErr w:type="spellEnd"/>
      <w:r w:rsidRPr="004068E9">
        <w:rPr>
          <w:sz w:val="28"/>
          <w:szCs w:val="28"/>
        </w:rPr>
        <w:t xml:space="preserve">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9C7EEF" w:rsidRDefault="009C7EEF" w:rsidP="00B44A20">
      <w:pPr>
        <w:pStyle w:val="210"/>
        <w:numPr>
          <w:ilvl w:val="0"/>
          <w:numId w:val="8"/>
        </w:numPr>
        <w:tabs>
          <w:tab w:val="left" w:pos="993"/>
        </w:tabs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 А.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44A20" w:rsidRDefault="00872883" w:rsidP="00872883">
      <w:pPr>
        <w:rPr>
          <w:sz w:val="28"/>
        </w:rPr>
      </w:pPr>
      <w:r w:rsidRPr="00B44A20">
        <w:rPr>
          <w:sz w:val="28"/>
        </w:rPr>
        <w:t>Верно:</w:t>
      </w:r>
    </w:p>
    <w:p w:rsidR="009C7EEF" w:rsidRPr="00B44A20" w:rsidRDefault="000A1BC8" w:rsidP="00835273">
      <w:pPr>
        <w:rPr>
          <w:sz w:val="28"/>
        </w:rPr>
        <w:sectPr w:rsidR="009C7EEF" w:rsidRPr="00B44A20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B44A20">
        <w:rPr>
          <w:sz w:val="28"/>
        </w:rPr>
        <w:t>У</w:t>
      </w:r>
      <w:r w:rsidR="00715C8D" w:rsidRPr="00B44A20">
        <w:rPr>
          <w:sz w:val="28"/>
        </w:rPr>
        <w:t>правляющ</w:t>
      </w:r>
      <w:r w:rsidRPr="00B44A20">
        <w:rPr>
          <w:sz w:val="28"/>
        </w:rPr>
        <w:t>ий</w:t>
      </w:r>
      <w:r w:rsidR="00715C8D" w:rsidRPr="00B44A20">
        <w:rPr>
          <w:sz w:val="28"/>
        </w:rPr>
        <w:t xml:space="preserve"> </w:t>
      </w:r>
      <w:r w:rsidR="00F4755E" w:rsidRPr="00B44A20">
        <w:rPr>
          <w:sz w:val="28"/>
        </w:rPr>
        <w:t xml:space="preserve"> делами</w:t>
      </w:r>
      <w:r w:rsidR="00F4755E" w:rsidRPr="00B44A20">
        <w:rPr>
          <w:sz w:val="28"/>
        </w:rPr>
        <w:tab/>
      </w:r>
      <w:r w:rsidR="00F4755E" w:rsidRPr="00B44A20">
        <w:rPr>
          <w:sz w:val="28"/>
        </w:rPr>
        <w:tab/>
      </w:r>
      <w:r w:rsidR="00F4755E" w:rsidRPr="00B44A20">
        <w:rPr>
          <w:sz w:val="28"/>
        </w:rPr>
        <w:tab/>
      </w:r>
      <w:r w:rsidR="000C6CE8" w:rsidRPr="00B44A20">
        <w:rPr>
          <w:sz w:val="28"/>
        </w:rPr>
        <w:tab/>
      </w:r>
      <w:r w:rsidR="00F4755E" w:rsidRPr="00B44A20">
        <w:rPr>
          <w:sz w:val="28"/>
        </w:rPr>
        <w:tab/>
      </w:r>
      <w:r w:rsidR="00F4755E" w:rsidRPr="00B44A20">
        <w:rPr>
          <w:sz w:val="28"/>
        </w:rPr>
        <w:tab/>
      </w:r>
      <w:r w:rsidR="00042119" w:rsidRPr="00B44A20">
        <w:rPr>
          <w:sz w:val="28"/>
        </w:rPr>
        <w:tab/>
      </w:r>
      <w:r w:rsidRPr="00B44A20">
        <w:rPr>
          <w:sz w:val="28"/>
        </w:rPr>
        <w:tab/>
        <w:t>Л.Г. Василенко</w:t>
      </w:r>
    </w:p>
    <w:p w:rsidR="00B44A20" w:rsidRPr="00B44A20" w:rsidRDefault="009C7EEF" w:rsidP="009C7EEF">
      <w:pPr>
        <w:jc w:val="right"/>
        <w:rPr>
          <w:sz w:val="28"/>
          <w:szCs w:val="28"/>
        </w:rPr>
      </w:pPr>
      <w:r w:rsidRPr="00B44A20">
        <w:rPr>
          <w:sz w:val="28"/>
          <w:szCs w:val="28"/>
        </w:rPr>
        <w:lastRenderedPageBreak/>
        <w:t>Приложение</w:t>
      </w:r>
    </w:p>
    <w:p w:rsidR="00B44A20" w:rsidRPr="00B44A20" w:rsidRDefault="009C7EEF" w:rsidP="00B44A20">
      <w:pPr>
        <w:jc w:val="right"/>
        <w:rPr>
          <w:sz w:val="28"/>
          <w:szCs w:val="28"/>
        </w:rPr>
      </w:pPr>
      <w:r w:rsidRPr="00B44A20">
        <w:rPr>
          <w:sz w:val="28"/>
          <w:szCs w:val="28"/>
        </w:rPr>
        <w:t xml:space="preserve"> к постановлению</w:t>
      </w:r>
      <w:r w:rsidR="00B44A20" w:rsidRPr="00B44A20">
        <w:rPr>
          <w:sz w:val="28"/>
          <w:szCs w:val="28"/>
        </w:rPr>
        <w:t xml:space="preserve"> </w:t>
      </w:r>
      <w:r w:rsidRPr="00B44A20">
        <w:rPr>
          <w:sz w:val="28"/>
          <w:szCs w:val="28"/>
        </w:rPr>
        <w:t xml:space="preserve">Администрации </w:t>
      </w:r>
    </w:p>
    <w:p w:rsidR="009C7EEF" w:rsidRPr="00B44A20" w:rsidRDefault="009C7EEF" w:rsidP="00B44A20">
      <w:pPr>
        <w:jc w:val="right"/>
        <w:rPr>
          <w:sz w:val="28"/>
          <w:szCs w:val="28"/>
        </w:rPr>
      </w:pPr>
      <w:proofErr w:type="spellStart"/>
      <w:r w:rsidRPr="00B44A20">
        <w:rPr>
          <w:sz w:val="28"/>
          <w:szCs w:val="28"/>
        </w:rPr>
        <w:t>Белокалитвинского</w:t>
      </w:r>
      <w:proofErr w:type="spellEnd"/>
      <w:r w:rsidRPr="00B44A20">
        <w:rPr>
          <w:sz w:val="28"/>
          <w:szCs w:val="28"/>
        </w:rPr>
        <w:t xml:space="preserve"> района</w:t>
      </w:r>
    </w:p>
    <w:p w:rsidR="009C7EEF" w:rsidRPr="00B44A20" w:rsidRDefault="009C7EEF" w:rsidP="00B44A20">
      <w:pPr>
        <w:jc w:val="right"/>
        <w:rPr>
          <w:sz w:val="28"/>
          <w:szCs w:val="28"/>
        </w:rPr>
      </w:pPr>
      <w:r w:rsidRPr="00B44A20">
        <w:rPr>
          <w:sz w:val="28"/>
          <w:szCs w:val="28"/>
        </w:rPr>
        <w:t xml:space="preserve">                                                                                           от </w:t>
      </w:r>
      <w:r w:rsidR="00B44A20" w:rsidRPr="00B44A20">
        <w:rPr>
          <w:sz w:val="28"/>
          <w:szCs w:val="28"/>
        </w:rPr>
        <w:t>_</w:t>
      </w:r>
      <w:r w:rsidR="00FC0DC9">
        <w:rPr>
          <w:sz w:val="28"/>
          <w:szCs w:val="28"/>
        </w:rPr>
        <w:t>23</w:t>
      </w:r>
      <w:r w:rsidR="00B44A20" w:rsidRPr="00B44A20">
        <w:rPr>
          <w:sz w:val="28"/>
          <w:szCs w:val="28"/>
        </w:rPr>
        <w:t>.09.</w:t>
      </w:r>
      <w:r w:rsidRPr="00B44A20">
        <w:rPr>
          <w:sz w:val="28"/>
          <w:szCs w:val="28"/>
        </w:rPr>
        <w:t xml:space="preserve">2019 № </w:t>
      </w:r>
      <w:r w:rsidR="00FC0DC9">
        <w:rPr>
          <w:sz w:val="28"/>
          <w:szCs w:val="28"/>
        </w:rPr>
        <w:t>1588</w:t>
      </w:r>
      <w:bookmarkStart w:id="3" w:name="_GoBack"/>
      <w:bookmarkEnd w:id="3"/>
      <w:r w:rsidR="00B44A20" w:rsidRPr="00B44A20">
        <w:rPr>
          <w:sz w:val="28"/>
          <w:szCs w:val="28"/>
        </w:rPr>
        <w:t>_</w:t>
      </w:r>
    </w:p>
    <w:p w:rsidR="009C7EEF" w:rsidRPr="002D19EC" w:rsidRDefault="009C7EEF" w:rsidP="009C7EEF">
      <w:pPr>
        <w:jc w:val="center"/>
      </w:pPr>
    </w:p>
    <w:p w:rsidR="009C7EEF" w:rsidRPr="00782323" w:rsidRDefault="009C7EEF" w:rsidP="009C7EEF">
      <w:pPr>
        <w:ind w:firstLine="720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Проект «Межевание территории в районе земельного участка, расположенного по адресу: Ростовская обл., </w:t>
      </w:r>
      <w:proofErr w:type="spellStart"/>
      <w:r w:rsidRPr="00782323">
        <w:rPr>
          <w:sz w:val="28"/>
          <w:szCs w:val="28"/>
        </w:rPr>
        <w:t>Белокалитвинский</w:t>
      </w:r>
      <w:proofErr w:type="spellEnd"/>
      <w:r w:rsidRPr="00782323">
        <w:rPr>
          <w:sz w:val="28"/>
          <w:szCs w:val="28"/>
        </w:rPr>
        <w:t xml:space="preserve"> район, п. Сосны с кадастровым номером 61:04:0600007:202»</w:t>
      </w:r>
    </w:p>
    <w:p w:rsidR="009C7EEF" w:rsidRPr="00782323" w:rsidRDefault="009C7EEF" w:rsidP="009C7EEF">
      <w:pPr>
        <w:pStyle w:val="a4"/>
        <w:spacing w:line="276" w:lineRule="auto"/>
        <w:outlineLvl w:val="1"/>
        <w:rPr>
          <w:szCs w:val="28"/>
        </w:rPr>
      </w:pPr>
      <w:bookmarkStart w:id="4" w:name="_Toc521937843"/>
      <w:bookmarkStart w:id="5" w:name="_Toc3562856"/>
    </w:p>
    <w:p w:rsidR="009C7EEF" w:rsidRPr="00782323" w:rsidRDefault="009C7EEF" w:rsidP="009C7EEF">
      <w:pPr>
        <w:pStyle w:val="a4"/>
        <w:spacing w:line="276" w:lineRule="auto"/>
        <w:outlineLvl w:val="1"/>
        <w:rPr>
          <w:b w:val="0"/>
          <w:i/>
          <w:szCs w:val="28"/>
        </w:rPr>
      </w:pPr>
      <w:r w:rsidRPr="00782323">
        <w:rPr>
          <w:b w:val="0"/>
          <w:szCs w:val="28"/>
        </w:rPr>
        <w:t>1. Общие</w:t>
      </w:r>
      <w:r w:rsidRPr="00782323">
        <w:rPr>
          <w:b w:val="0"/>
          <w:i/>
          <w:szCs w:val="28"/>
        </w:rPr>
        <w:t xml:space="preserve"> </w:t>
      </w:r>
      <w:bookmarkEnd w:id="4"/>
      <w:r w:rsidRPr="00782323">
        <w:rPr>
          <w:b w:val="0"/>
          <w:szCs w:val="28"/>
        </w:rPr>
        <w:t>положения</w:t>
      </w:r>
      <w:bookmarkEnd w:id="5"/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Данная документация по разработке проекта межевания территории в районе земельного участка, расположенного по адресу: Ростовская обл., </w:t>
      </w:r>
      <w:proofErr w:type="spellStart"/>
      <w:r w:rsidRPr="00782323">
        <w:rPr>
          <w:sz w:val="28"/>
          <w:szCs w:val="28"/>
        </w:rPr>
        <w:t>Белокалитвинский</w:t>
      </w:r>
      <w:proofErr w:type="spellEnd"/>
      <w:r w:rsidRPr="00782323">
        <w:rPr>
          <w:sz w:val="28"/>
          <w:szCs w:val="28"/>
        </w:rPr>
        <w:t xml:space="preserve"> район, п. Сосны, с кадастровым номером 61:04:0600007:202 разработана на основании постановления Администрации </w:t>
      </w:r>
      <w:proofErr w:type="spellStart"/>
      <w:r w:rsidRPr="00782323">
        <w:rPr>
          <w:sz w:val="28"/>
          <w:szCs w:val="28"/>
        </w:rPr>
        <w:t>Белокалитвинского</w:t>
      </w:r>
      <w:proofErr w:type="spellEnd"/>
      <w:r w:rsidRPr="00782323">
        <w:rPr>
          <w:sz w:val="28"/>
          <w:szCs w:val="28"/>
        </w:rPr>
        <w:t xml:space="preserve"> городского поселения №2104 от 10.12.2018 года, с целью определения местоположения границ образуемых земельных участков и включения земель в гражданский оборот муниципального образования "</w:t>
      </w:r>
      <w:proofErr w:type="spellStart"/>
      <w:r w:rsidRPr="00782323">
        <w:rPr>
          <w:sz w:val="28"/>
          <w:szCs w:val="28"/>
        </w:rPr>
        <w:t>Нижнепоповское</w:t>
      </w:r>
      <w:proofErr w:type="spellEnd"/>
      <w:r w:rsidRPr="00782323">
        <w:rPr>
          <w:sz w:val="28"/>
          <w:szCs w:val="28"/>
        </w:rPr>
        <w:t xml:space="preserve"> сельское поселение".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В качестве исходных данных при разработке проекта были использованы: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1. Материалы инженерно-геодезических изысканий (топографическая съемка в М 1:500), выполненная МУП АПБ в 2018г. в системе МСК-61;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2. Границы территории проекта межевания;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3. Сведения из генерального плана муниципального образования "</w:t>
      </w:r>
      <w:proofErr w:type="spellStart"/>
      <w:r w:rsidRPr="00782323">
        <w:rPr>
          <w:sz w:val="28"/>
          <w:szCs w:val="28"/>
        </w:rPr>
        <w:t>Нижнепоповское</w:t>
      </w:r>
      <w:proofErr w:type="spellEnd"/>
      <w:r w:rsidRPr="00782323">
        <w:rPr>
          <w:sz w:val="28"/>
          <w:szCs w:val="28"/>
        </w:rPr>
        <w:t xml:space="preserve"> сельское поселение" </w:t>
      </w:r>
      <w:proofErr w:type="spellStart"/>
      <w:r w:rsidRPr="00782323">
        <w:rPr>
          <w:sz w:val="28"/>
          <w:szCs w:val="28"/>
        </w:rPr>
        <w:t>Белокалитвинского</w:t>
      </w:r>
      <w:proofErr w:type="spellEnd"/>
      <w:r w:rsidRPr="00782323">
        <w:rPr>
          <w:sz w:val="28"/>
          <w:szCs w:val="28"/>
        </w:rPr>
        <w:t xml:space="preserve"> района Ростовской области;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4. Сведения о территориальных зонах и зонах с особыми условиями использования согласно Правил землепользования и застройки муниципального образования "</w:t>
      </w:r>
      <w:proofErr w:type="spellStart"/>
      <w:r w:rsidRPr="00782323">
        <w:rPr>
          <w:sz w:val="28"/>
          <w:szCs w:val="28"/>
        </w:rPr>
        <w:t>Нижнепоповское</w:t>
      </w:r>
      <w:proofErr w:type="spellEnd"/>
      <w:r w:rsidRPr="00782323">
        <w:rPr>
          <w:sz w:val="28"/>
          <w:szCs w:val="28"/>
        </w:rPr>
        <w:t xml:space="preserve"> сельское поселение".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Целью разработки документации проекта планировки является: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– выделение элементов планировочной структуры (кварталов, микрорайонов, иных элементов); 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– корректировка границ земельных участков, на которых расположены объекты капитального строительства.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Территория, подлежащая межеванию, географически находится в центральной части муниципального образования "</w:t>
      </w:r>
      <w:proofErr w:type="spellStart"/>
      <w:r w:rsidRPr="00782323">
        <w:rPr>
          <w:sz w:val="28"/>
          <w:szCs w:val="28"/>
        </w:rPr>
        <w:t>Нижнепоповское</w:t>
      </w:r>
      <w:proofErr w:type="spellEnd"/>
      <w:r w:rsidRPr="00782323">
        <w:rPr>
          <w:sz w:val="28"/>
          <w:szCs w:val="28"/>
        </w:rPr>
        <w:t xml:space="preserve"> сельское поселение" в поперечном профиле автомобильной дороги районного значения п. Сосны - выезд на федеральную дорогу г. Каменск-Шахтинский - Волгоград. Площадь территории межевания составляет 2,71 Га и ограничена: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 севера, востока и юга - земельным участком с кадастровым номером 61:04:0600007:279;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 запада - земли неразграниченной государственной собственности кадастрового квартала 61:04:0600007.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Территория межевания расположена в кадастровом квартале 61:04:0600007 и принадлежат к категории земель – земли сельскохозяйственного назначения.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lastRenderedPageBreak/>
        <w:t>В пределах проектируемой территории отсутствует жилая застройка и объекты соцкультбыта.</w:t>
      </w:r>
    </w:p>
    <w:p w:rsidR="009C7EEF" w:rsidRDefault="009C7EEF" w:rsidP="009C7EEF">
      <w:pPr>
        <w:pStyle w:val="a4"/>
        <w:jc w:val="left"/>
        <w:outlineLvl w:val="1"/>
        <w:rPr>
          <w:b w:val="0"/>
          <w:szCs w:val="28"/>
        </w:rPr>
      </w:pPr>
      <w:bookmarkStart w:id="6" w:name="_Toc3562857"/>
    </w:p>
    <w:p w:rsidR="009C7EEF" w:rsidRPr="00782323" w:rsidRDefault="009C7EEF" w:rsidP="009C7EEF">
      <w:pPr>
        <w:pStyle w:val="a4"/>
        <w:outlineLvl w:val="1"/>
        <w:rPr>
          <w:b w:val="0"/>
          <w:szCs w:val="28"/>
        </w:rPr>
      </w:pPr>
      <w:r w:rsidRPr="00782323">
        <w:rPr>
          <w:b w:val="0"/>
          <w:szCs w:val="28"/>
        </w:rPr>
        <w:t>2. Список нормативно-правовых документов</w:t>
      </w:r>
      <w:bookmarkEnd w:id="6"/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В процессе разработки проекта использовались следующие материалы и нормативно-правовые документы: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Градостроительный кодекс РФ от 29.12.2004 г. №190-ФЗ;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Земельный кодекс РФ от 25.10.2001 г. №136-ФЗ;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СНиП 11-04-2003 «Инструкция о порядке разработки, согласования, экспертизы и утверждения градостроительной документации»;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СП 34.13330.2012 «Автомобильные дороги»;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СП 42.13330.2016 «Градостроительство. Планировка и застройка городских и сельских поселений»;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СП 113.13330.2012 Стоянки автомобилей. Актуализированная редакция СНиП 21-02-99* (с Изменением N 1);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Нормативы градостроительного проектирования Ростовской области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- Генеральный план </w:t>
      </w:r>
      <w:proofErr w:type="spellStart"/>
      <w:r w:rsidRPr="00782323">
        <w:rPr>
          <w:sz w:val="28"/>
          <w:szCs w:val="28"/>
        </w:rPr>
        <w:t>Нижнепоповского</w:t>
      </w:r>
      <w:proofErr w:type="spellEnd"/>
      <w:r w:rsidRPr="00782323">
        <w:rPr>
          <w:sz w:val="28"/>
          <w:szCs w:val="28"/>
        </w:rPr>
        <w:t xml:space="preserve"> сельского поселения;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- Правила землепользования и застройки </w:t>
      </w:r>
      <w:proofErr w:type="spellStart"/>
      <w:r w:rsidRPr="00782323">
        <w:rPr>
          <w:sz w:val="28"/>
          <w:szCs w:val="28"/>
        </w:rPr>
        <w:t>Белокалитвинского</w:t>
      </w:r>
      <w:proofErr w:type="spellEnd"/>
      <w:r w:rsidRPr="00782323">
        <w:rPr>
          <w:sz w:val="28"/>
          <w:szCs w:val="28"/>
        </w:rPr>
        <w:t xml:space="preserve"> городского поселения в редакции от 30 марта 2017 года;</w:t>
      </w:r>
    </w:p>
    <w:p w:rsidR="009C7EEF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- Приказ от 1 сентября 2014 года N 540 Об утверждении классификатора видов разрешенного использования земельных участков (с изменениями на 30 сентября 2015 года)</w:t>
      </w:r>
      <w:r w:rsidR="00B44A20">
        <w:rPr>
          <w:sz w:val="28"/>
          <w:szCs w:val="28"/>
        </w:rPr>
        <w:t>.</w:t>
      </w:r>
    </w:p>
    <w:p w:rsidR="00B44A20" w:rsidRPr="00782323" w:rsidRDefault="00B44A20" w:rsidP="00B44A20">
      <w:pPr>
        <w:pStyle w:val="Default"/>
        <w:ind w:firstLine="709"/>
        <w:jc w:val="both"/>
        <w:rPr>
          <w:sz w:val="28"/>
          <w:szCs w:val="28"/>
        </w:rPr>
      </w:pPr>
    </w:p>
    <w:p w:rsidR="009C7EEF" w:rsidRPr="00782323" w:rsidRDefault="009C7EEF" w:rsidP="00B44A20">
      <w:pPr>
        <w:pStyle w:val="a4"/>
        <w:outlineLvl w:val="1"/>
        <w:rPr>
          <w:b w:val="0"/>
          <w:szCs w:val="28"/>
        </w:rPr>
      </w:pPr>
      <w:bookmarkStart w:id="7" w:name="_Toc521937847"/>
      <w:bookmarkStart w:id="8" w:name="_Toc3562858"/>
      <w:r w:rsidRPr="00782323">
        <w:rPr>
          <w:b w:val="0"/>
          <w:szCs w:val="28"/>
        </w:rPr>
        <w:t>3. Описание проектных решений по координированию вновь формируемых земельных участков проектируемых объектов.</w:t>
      </w:r>
      <w:bookmarkEnd w:id="7"/>
      <w:bookmarkEnd w:id="8"/>
      <w:r w:rsidRPr="00782323">
        <w:rPr>
          <w:b w:val="0"/>
          <w:szCs w:val="28"/>
        </w:rPr>
        <w:t xml:space="preserve"> </w:t>
      </w:r>
    </w:p>
    <w:p w:rsidR="009C7EEF" w:rsidRPr="00782323" w:rsidRDefault="009C7EEF" w:rsidP="00B44A20">
      <w:pPr>
        <w:pStyle w:val="Default"/>
        <w:ind w:firstLine="709"/>
        <w:jc w:val="both"/>
        <w:rPr>
          <w:i/>
          <w:sz w:val="28"/>
          <w:szCs w:val="28"/>
        </w:rPr>
      </w:pPr>
      <w:bookmarkStart w:id="9" w:name="_Toc521937848"/>
      <w:r w:rsidRPr="00782323">
        <w:rPr>
          <w:sz w:val="28"/>
          <w:szCs w:val="28"/>
        </w:rPr>
        <w:t>3.1 Структура территории, образуемая в результате межевания</w:t>
      </w:r>
      <w:r w:rsidRPr="00782323">
        <w:rPr>
          <w:i/>
          <w:sz w:val="28"/>
          <w:szCs w:val="28"/>
        </w:rPr>
        <w:t>.</w:t>
      </w:r>
      <w:bookmarkEnd w:id="9"/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Проектом межевания предусмотрены следующие мероприятия: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1. Установление границ земельного участка ЗУ1 на основании заявления собственника, образуемого путем перераспределения земельного участка с кадастровым номером (КН) 61:04:0600007:202 (5124м.кв.) и земель неразграниченной государственной и (или) муниципальной собственности, расположенной в кадастровом квартале 61:04:0600007 (180,72м.кв.). Площадь образуемого земельного участка составляет 5124м.кв. Уточнение границ земельного участка ЗУ1 производится с целью исправления неточностей в стыковке смежных участков с КН 61:04:0600007:202 и КН 61:04:0600007:279, стоящих на кадастровом учете. 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2. Установление соответствующего вида разрешенного использования участкам ЗУ1 и с КН 61:04:0600007:366, расположенной на их территории АГЗС. </w:t>
      </w:r>
    </w:p>
    <w:p w:rsidR="009C7EEF" w:rsidRPr="00B44A20" w:rsidRDefault="009C7EEF" w:rsidP="00B44A20">
      <w:pPr>
        <w:pStyle w:val="Default"/>
        <w:ind w:firstLine="709"/>
        <w:jc w:val="both"/>
        <w:rPr>
          <w:sz w:val="28"/>
          <w:szCs w:val="28"/>
        </w:rPr>
      </w:pPr>
      <w:bookmarkStart w:id="10" w:name="_Toc521937849"/>
      <w:r w:rsidRPr="00B44A20">
        <w:rPr>
          <w:sz w:val="28"/>
          <w:szCs w:val="28"/>
        </w:rPr>
        <w:t>3.2 Рекомендации по порядку установления границ на местности.</w:t>
      </w:r>
      <w:bookmarkEnd w:id="10"/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Для определения координат точек земной поверхности и для установления границ земельных участков на местности использовался картометрический метод. Система координат – МСК 61. Вынос границ в натуру образуемых земельных </w:t>
      </w:r>
      <w:r w:rsidRPr="00782323">
        <w:rPr>
          <w:sz w:val="28"/>
          <w:szCs w:val="28"/>
        </w:rPr>
        <w:lastRenderedPageBreak/>
        <w:t>участков и частей земельных участков, обремененных правами третьих лиц или установленных проектом планировки ограничений, предусматривается от ближайших пунктов опорной межевой сети.</w:t>
      </w: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Установление границ земельных участков на местности следует выполнять в соответствии с требованиями федерального законодательства, а также инструкции по проведению межевания. Закладку межевых знаков на местности необходимо выполнить в комплексе землеустроительных работ с обеспечением мер по уведомлению заинтересованных лиц и согласованию с ними границ.</w:t>
      </w:r>
    </w:p>
    <w:p w:rsidR="009C7EEF" w:rsidRPr="00782323" w:rsidRDefault="009C7EEF" w:rsidP="00B44A20">
      <w:pPr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>Координаты поворотных точек границ образуемого путем перераспределения земельного участка ЗУ1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90"/>
        <w:gridCol w:w="3191"/>
      </w:tblGrid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jc w:val="center"/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№ точки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jc w:val="center"/>
              <w:rPr>
                <w:b/>
                <w:sz w:val="28"/>
                <w:szCs w:val="28"/>
              </w:rPr>
            </w:pPr>
            <w:r w:rsidRPr="00782323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jc w:val="center"/>
              <w:rPr>
                <w:b/>
                <w:sz w:val="28"/>
                <w:szCs w:val="28"/>
              </w:rPr>
            </w:pPr>
            <w:r w:rsidRPr="00782323">
              <w:rPr>
                <w:b/>
                <w:sz w:val="28"/>
                <w:szCs w:val="28"/>
              </w:rPr>
              <w:t>y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528 236,66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2 289 040,65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528 238,50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2 289 040,65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528 246,71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2 289 057,62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528 251,87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2 289 058,58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528 292,28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2 289 068,06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528 297,40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2 289 037,07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528 298,59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2 289 036,99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528 293,19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2 289 068,27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528 289,45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2 289 089,92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528 335,52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2 289 101,01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528 321,45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2 289 150,35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12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528 289,91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2 289 144,70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13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528 258,47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2 289 136,66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14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528 215,68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2 289 132,01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15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528 257,95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2 289 094,35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16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528 244,68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2 289 090,64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17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528 248,54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2 289 069,18</w:t>
            </w:r>
          </w:p>
        </w:tc>
      </w:tr>
      <w:tr w:rsidR="009C7EEF" w:rsidRPr="00782323" w:rsidTr="00DB20A6">
        <w:tc>
          <w:tcPr>
            <w:tcW w:w="1809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18</w:t>
            </w:r>
          </w:p>
        </w:tc>
        <w:tc>
          <w:tcPr>
            <w:tcW w:w="3190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528 247,60</w:t>
            </w:r>
          </w:p>
        </w:tc>
        <w:tc>
          <w:tcPr>
            <w:tcW w:w="3191" w:type="dxa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2 289 062,62</w:t>
            </w:r>
          </w:p>
        </w:tc>
      </w:tr>
      <w:tr w:rsidR="009C7EEF" w:rsidRPr="00782323" w:rsidTr="00DB20A6">
        <w:tc>
          <w:tcPr>
            <w:tcW w:w="8190" w:type="dxa"/>
            <w:gridSpan w:val="3"/>
            <w:shd w:val="clear" w:color="auto" w:fill="auto"/>
          </w:tcPr>
          <w:p w:rsidR="009C7EEF" w:rsidRPr="00782323" w:rsidRDefault="009C7EEF" w:rsidP="00DB20A6">
            <w:pPr>
              <w:rPr>
                <w:sz w:val="28"/>
                <w:szCs w:val="28"/>
              </w:rPr>
            </w:pPr>
            <w:r w:rsidRPr="00782323">
              <w:rPr>
                <w:sz w:val="28"/>
                <w:szCs w:val="28"/>
              </w:rPr>
              <w:t>Площадь ЗУ1                                   5124,29м.кв</w:t>
            </w:r>
          </w:p>
        </w:tc>
      </w:tr>
    </w:tbl>
    <w:p w:rsidR="009C7EEF" w:rsidRPr="00782323" w:rsidRDefault="009C7EEF" w:rsidP="009C7EEF">
      <w:pPr>
        <w:spacing w:line="360" w:lineRule="auto"/>
        <w:rPr>
          <w:sz w:val="28"/>
          <w:szCs w:val="28"/>
        </w:rPr>
      </w:pPr>
    </w:p>
    <w:p w:rsidR="009C7EEF" w:rsidRPr="00782323" w:rsidRDefault="009C7EEF" w:rsidP="00B44A20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782323">
        <w:rPr>
          <w:sz w:val="28"/>
          <w:szCs w:val="28"/>
          <w:lang w:eastAsia="ru-RU"/>
        </w:rPr>
        <w:t>В соответствии с пунктом 4.9.1 Классификатора видов разрешенного использования земельных участков, утвержденным Приказом Министерства</w:t>
      </w:r>
    </w:p>
    <w:p w:rsidR="009C7EEF" w:rsidRPr="00782323" w:rsidRDefault="009C7EEF" w:rsidP="00B44A20">
      <w:pPr>
        <w:ind w:firstLine="709"/>
        <w:jc w:val="both"/>
        <w:rPr>
          <w:sz w:val="28"/>
          <w:szCs w:val="28"/>
        </w:rPr>
      </w:pPr>
      <w:r w:rsidRPr="00782323">
        <w:rPr>
          <w:sz w:val="28"/>
          <w:szCs w:val="28"/>
        </w:rPr>
        <w:t xml:space="preserve">экономического развития Российской Федерации от </w:t>
      </w:r>
      <w:r w:rsidR="00B44A20">
        <w:rPr>
          <w:sz w:val="28"/>
          <w:szCs w:val="28"/>
        </w:rPr>
        <w:t>0</w:t>
      </w:r>
      <w:r w:rsidRPr="00782323">
        <w:rPr>
          <w:sz w:val="28"/>
          <w:szCs w:val="28"/>
        </w:rPr>
        <w:t>1 сентября 2014 г. №</w:t>
      </w:r>
      <w:r w:rsidR="00B44A20">
        <w:rPr>
          <w:sz w:val="28"/>
          <w:szCs w:val="28"/>
        </w:rPr>
        <w:t xml:space="preserve"> </w:t>
      </w:r>
      <w:r w:rsidRPr="00782323">
        <w:rPr>
          <w:sz w:val="28"/>
          <w:szCs w:val="28"/>
        </w:rPr>
        <w:t>540 образуемому земельному участку и участку с КН 61:04:0600007:366 присваивается:</w:t>
      </w:r>
    </w:p>
    <w:p w:rsidR="009C7EEF" w:rsidRPr="00782323" w:rsidRDefault="009C7EEF" w:rsidP="00B44A20">
      <w:pPr>
        <w:ind w:firstLine="709"/>
        <w:jc w:val="both"/>
        <w:rPr>
          <w:rFonts w:eastAsia="Calibri" w:cs="Mangal"/>
          <w:sz w:val="28"/>
          <w:szCs w:val="28"/>
          <w:lang w:eastAsia="zh-CN"/>
        </w:rPr>
      </w:pPr>
      <w:r w:rsidRPr="00782323">
        <w:rPr>
          <w:rFonts w:eastAsia="Calibri" w:cs="Mangal"/>
          <w:sz w:val="28"/>
          <w:szCs w:val="28"/>
          <w:lang w:eastAsia="zh-CN"/>
        </w:rPr>
        <w:t>- категория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9C7EEF" w:rsidRPr="00782323" w:rsidRDefault="009C7EEF" w:rsidP="00B44A20">
      <w:pPr>
        <w:ind w:firstLine="709"/>
        <w:jc w:val="both"/>
        <w:rPr>
          <w:rFonts w:eastAsia="Calibri" w:cs="Mangal"/>
          <w:sz w:val="28"/>
          <w:szCs w:val="28"/>
          <w:lang w:eastAsia="zh-CN"/>
        </w:rPr>
      </w:pPr>
      <w:r w:rsidRPr="00782323">
        <w:rPr>
          <w:rFonts w:eastAsia="Calibri" w:cs="Mangal"/>
          <w:sz w:val="28"/>
          <w:szCs w:val="28"/>
          <w:lang w:eastAsia="zh-CN"/>
        </w:rPr>
        <w:t>- вид разрешенного использования - Объекты придорожного сервиса (размещение автозаправочных станций (бензиновых, газовых)).</w:t>
      </w:r>
    </w:p>
    <w:p w:rsidR="009C7EEF" w:rsidRPr="00782323" w:rsidRDefault="009C7EEF" w:rsidP="00B44A20">
      <w:pPr>
        <w:ind w:firstLine="709"/>
        <w:jc w:val="both"/>
        <w:rPr>
          <w:sz w:val="28"/>
          <w:szCs w:val="28"/>
        </w:rPr>
      </w:pPr>
      <w:r w:rsidRPr="00782323">
        <w:rPr>
          <w:rFonts w:eastAsia="Calibri" w:cs="Mangal"/>
          <w:sz w:val="28"/>
          <w:szCs w:val="28"/>
          <w:lang w:eastAsia="zh-CN"/>
        </w:rPr>
        <w:t xml:space="preserve">В результате, после утверждения документации по межеванию территории, планируется внесение изменений в Генеральный план и Правила землепользования и застройки </w:t>
      </w:r>
      <w:proofErr w:type="spellStart"/>
      <w:r w:rsidRPr="00782323">
        <w:rPr>
          <w:rFonts w:eastAsia="Calibri" w:cs="Mangal"/>
          <w:sz w:val="28"/>
          <w:szCs w:val="28"/>
          <w:lang w:eastAsia="zh-CN"/>
        </w:rPr>
        <w:t>Нижнепоповского</w:t>
      </w:r>
      <w:proofErr w:type="spellEnd"/>
      <w:r w:rsidRPr="00782323">
        <w:rPr>
          <w:rFonts w:eastAsia="Calibri" w:cs="Mangal"/>
          <w:sz w:val="28"/>
          <w:szCs w:val="28"/>
          <w:lang w:eastAsia="zh-CN"/>
        </w:rPr>
        <w:t xml:space="preserve"> сельского поселения, в том числе внесение </w:t>
      </w:r>
      <w:r w:rsidRPr="00782323">
        <w:rPr>
          <w:rFonts w:eastAsia="Calibri" w:cs="Mangal"/>
          <w:sz w:val="28"/>
          <w:szCs w:val="28"/>
          <w:lang w:eastAsia="zh-CN"/>
        </w:rPr>
        <w:lastRenderedPageBreak/>
        <w:t xml:space="preserve">территории земельных участков ЗУ1 и с </w:t>
      </w:r>
      <w:r w:rsidRPr="00782323">
        <w:rPr>
          <w:sz w:val="28"/>
          <w:szCs w:val="28"/>
        </w:rPr>
        <w:t xml:space="preserve">КН 61:04:0600007:366 в зону П.3. "Зону производственных предприятий </w:t>
      </w:r>
      <w:r w:rsidRPr="00782323">
        <w:rPr>
          <w:sz w:val="28"/>
          <w:szCs w:val="28"/>
          <w:lang w:val="en-US"/>
        </w:rPr>
        <w:t>I</w:t>
      </w:r>
      <w:r w:rsidRPr="00782323">
        <w:rPr>
          <w:sz w:val="28"/>
          <w:szCs w:val="28"/>
        </w:rPr>
        <w:t>-</w:t>
      </w:r>
      <w:r w:rsidRPr="00782323">
        <w:rPr>
          <w:sz w:val="28"/>
          <w:szCs w:val="28"/>
          <w:lang w:val="en-US"/>
        </w:rPr>
        <w:t>II</w:t>
      </w:r>
      <w:r w:rsidRPr="00782323">
        <w:rPr>
          <w:sz w:val="28"/>
          <w:szCs w:val="28"/>
        </w:rPr>
        <w:t xml:space="preserve"> классов опасности", а также установление санитарно-защитных зон для таких объектов в соответствии с требованиями технических регламентов.</w:t>
      </w:r>
    </w:p>
    <w:p w:rsidR="009C7EEF" w:rsidRPr="00782323" w:rsidRDefault="009C7EEF" w:rsidP="009C7EEF">
      <w:pPr>
        <w:spacing w:line="360" w:lineRule="auto"/>
        <w:jc w:val="both"/>
        <w:rPr>
          <w:sz w:val="28"/>
          <w:szCs w:val="28"/>
        </w:rPr>
      </w:pPr>
      <w:r w:rsidRPr="00782323">
        <w:rPr>
          <w:noProof/>
          <w:sz w:val="28"/>
          <w:szCs w:val="28"/>
        </w:rPr>
        <w:drawing>
          <wp:inline distT="0" distB="0" distL="0" distR="0">
            <wp:extent cx="5883910" cy="38163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C2" w:rsidRDefault="003A39C2" w:rsidP="00835273">
      <w:pPr>
        <w:rPr>
          <w:sz w:val="28"/>
          <w:szCs w:val="28"/>
        </w:rPr>
      </w:pPr>
    </w:p>
    <w:p w:rsidR="00B44A20" w:rsidRDefault="00B44A20" w:rsidP="00835273">
      <w:pPr>
        <w:rPr>
          <w:sz w:val="28"/>
          <w:szCs w:val="28"/>
        </w:rPr>
      </w:pPr>
    </w:p>
    <w:p w:rsidR="00B44A20" w:rsidRDefault="00B44A20" w:rsidP="00835273">
      <w:pPr>
        <w:rPr>
          <w:sz w:val="28"/>
          <w:szCs w:val="28"/>
        </w:rPr>
      </w:pPr>
    </w:p>
    <w:p w:rsidR="00B44A20" w:rsidRPr="003A39C2" w:rsidRDefault="00B44A20" w:rsidP="00835273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sectPr w:rsidR="00B44A20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5D" w:rsidRDefault="0076455D">
      <w:r>
        <w:separator/>
      </w:r>
    </w:p>
  </w:endnote>
  <w:endnote w:type="continuationSeparator" w:id="0">
    <w:p w:rsidR="0076455D" w:rsidRDefault="0076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4A20" w:rsidRPr="00B44A2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4A20">
      <w:rPr>
        <w:noProof/>
        <w:sz w:val="14"/>
        <w:lang w:val="en-US"/>
      </w:rPr>
      <w:t>C</w:t>
    </w:r>
    <w:r w:rsidR="00B44A20" w:rsidRPr="00B44A20">
      <w:rPr>
        <w:noProof/>
        <w:sz w:val="14"/>
      </w:rPr>
      <w:t>:\</w:t>
    </w:r>
    <w:r w:rsidR="00B44A20">
      <w:rPr>
        <w:noProof/>
        <w:sz w:val="14"/>
        <w:lang w:val="en-US"/>
      </w:rPr>
      <w:t>Users</w:t>
    </w:r>
    <w:r w:rsidR="00B44A20" w:rsidRPr="00B44A20">
      <w:rPr>
        <w:noProof/>
        <w:sz w:val="14"/>
      </w:rPr>
      <w:t>\</w:t>
    </w:r>
    <w:r w:rsidR="00B44A20">
      <w:rPr>
        <w:noProof/>
        <w:sz w:val="14"/>
        <w:lang w:val="en-US"/>
      </w:rPr>
      <w:t>eio</w:t>
    </w:r>
    <w:r w:rsidR="00B44A20" w:rsidRPr="00B44A20">
      <w:rPr>
        <w:noProof/>
        <w:sz w:val="14"/>
      </w:rPr>
      <w:t>3\Сохранения Алентьева\Мои документы\Постановления\межевание_уч-Сосны.</w:t>
    </w:r>
    <w:r w:rsidR="00B44A2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C0DC9" w:rsidRPr="00FC0DC9">
      <w:rPr>
        <w:noProof/>
        <w:sz w:val="14"/>
      </w:rPr>
      <w:t>9/19/2019 12:43:00</w:t>
    </w:r>
    <w:r w:rsidR="00FC0DC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C0DC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C0DC9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5D" w:rsidRDefault="0076455D">
      <w:r>
        <w:separator/>
      </w:r>
    </w:p>
  </w:footnote>
  <w:footnote w:type="continuationSeparator" w:id="0">
    <w:p w:rsidR="0076455D" w:rsidRDefault="0076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7434E"/>
    <w:multiLevelType w:val="hybridMultilevel"/>
    <w:tmpl w:val="288C064E"/>
    <w:lvl w:ilvl="0" w:tplc="67FCAA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55D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C7EEF"/>
    <w:rsid w:val="009F792E"/>
    <w:rsid w:val="00A05C6B"/>
    <w:rsid w:val="00A3079F"/>
    <w:rsid w:val="00A40C35"/>
    <w:rsid w:val="00A7344C"/>
    <w:rsid w:val="00A773B5"/>
    <w:rsid w:val="00A80C39"/>
    <w:rsid w:val="00AB4651"/>
    <w:rsid w:val="00AB490E"/>
    <w:rsid w:val="00AD6CEA"/>
    <w:rsid w:val="00B36163"/>
    <w:rsid w:val="00B44A20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0DC9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A63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aliases w:val="Заголовок 20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b">
    <w:name w:val="Знак"/>
    <w:basedOn w:val="a"/>
    <w:rsid w:val="009C7EE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9C7EEF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1ABF-E61E-4ED1-B815-79412565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2019-09-19T09:43:00Z</cp:lastPrinted>
  <dcterms:created xsi:type="dcterms:W3CDTF">2019-09-19T09:38:00Z</dcterms:created>
  <dcterms:modified xsi:type="dcterms:W3CDTF">2019-09-25T07:35:00Z</dcterms:modified>
</cp:coreProperties>
</file>