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475850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</w:t>
      </w:r>
      <w:r w:rsidR="00F239EE">
        <w:rPr>
          <w:sz w:val="28"/>
          <w:szCs w:val="28"/>
        </w:rPr>
        <w:t>ПОСТАНОВЛЕНИЕ</w:t>
      </w:r>
    </w:p>
    <w:p w:rsidR="00872883" w:rsidRPr="00C96E82" w:rsidRDefault="00FC7740" w:rsidP="00872883">
      <w:pPr>
        <w:spacing w:before="120"/>
        <w:rPr>
          <w:sz w:val="28"/>
        </w:rPr>
      </w:pPr>
      <w:r>
        <w:rPr>
          <w:sz w:val="28"/>
        </w:rPr>
        <w:t>24</w:t>
      </w:r>
      <w:r w:rsidR="00C70947">
        <w:rPr>
          <w:sz w:val="28"/>
        </w:rPr>
        <w:t>.1</w:t>
      </w:r>
      <w:r w:rsidR="006C35C4">
        <w:rPr>
          <w:sz w:val="28"/>
        </w:rPr>
        <w:t>2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F239EE">
        <w:rPr>
          <w:sz w:val="28"/>
        </w:rPr>
        <w:t>18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  <w:t xml:space="preserve">    </w:t>
      </w:r>
      <w:r>
        <w:rPr>
          <w:sz w:val="28"/>
        </w:rPr>
        <w:t xml:space="preserve">            </w:t>
      </w:r>
      <w:r w:rsidR="00872883" w:rsidRPr="00C96E82">
        <w:rPr>
          <w:sz w:val="28"/>
        </w:rPr>
        <w:t xml:space="preserve">    № </w:t>
      </w:r>
      <w:bookmarkStart w:id="1" w:name="Номер"/>
      <w:bookmarkEnd w:id="1"/>
      <w:r>
        <w:rPr>
          <w:sz w:val="28"/>
        </w:rPr>
        <w:t>2248</w:t>
      </w:r>
      <w:r w:rsidR="00872883" w:rsidRPr="00C96E82">
        <w:rPr>
          <w:sz w:val="28"/>
        </w:rPr>
        <w:t xml:space="preserve"> 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5555A7" w:rsidRDefault="00240DCF" w:rsidP="00244A19">
      <w:pPr>
        <w:snapToGrid w:val="0"/>
        <w:ind w:right="5782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</w:t>
      </w:r>
      <w:r w:rsidR="0061639F">
        <w:rPr>
          <w:sz w:val="28"/>
          <w:szCs w:val="28"/>
        </w:rPr>
        <w:t xml:space="preserve"> проекта </w:t>
      </w:r>
      <w:r w:rsidR="0061639F" w:rsidRPr="002D19EC">
        <w:rPr>
          <w:sz w:val="28"/>
          <w:szCs w:val="28"/>
        </w:rPr>
        <w:t xml:space="preserve">межевания территории </w:t>
      </w:r>
      <w:r w:rsidR="0061639F">
        <w:rPr>
          <w:sz w:val="28"/>
          <w:szCs w:val="28"/>
        </w:rPr>
        <w:t xml:space="preserve">в районе </w:t>
      </w:r>
      <w:r w:rsidR="00244A19">
        <w:rPr>
          <w:sz w:val="28"/>
          <w:szCs w:val="28"/>
        </w:rPr>
        <w:t xml:space="preserve">  </w:t>
      </w:r>
      <w:r w:rsidR="0061639F" w:rsidRPr="002D19EC">
        <w:rPr>
          <w:sz w:val="28"/>
          <w:szCs w:val="28"/>
        </w:rPr>
        <w:t xml:space="preserve">ул. </w:t>
      </w:r>
      <w:r w:rsidR="0061639F">
        <w:rPr>
          <w:sz w:val="28"/>
          <w:szCs w:val="28"/>
        </w:rPr>
        <w:t xml:space="preserve">Телеграфная, п. Горняцкий, </w:t>
      </w:r>
      <w:r w:rsidR="0061639F" w:rsidRPr="002D19EC">
        <w:rPr>
          <w:sz w:val="28"/>
          <w:szCs w:val="28"/>
        </w:rPr>
        <w:t>Ростовской области</w:t>
      </w:r>
    </w:p>
    <w:p w:rsidR="0061639F" w:rsidRDefault="0061639F" w:rsidP="0061639F">
      <w:pPr>
        <w:rPr>
          <w:sz w:val="28"/>
          <w:szCs w:val="28"/>
        </w:rPr>
      </w:pPr>
    </w:p>
    <w:p w:rsidR="0061639F" w:rsidRPr="00A13054" w:rsidRDefault="0061639F" w:rsidP="00244A19">
      <w:pPr>
        <w:snapToGrid w:val="0"/>
        <w:ind w:firstLine="709"/>
        <w:jc w:val="both"/>
        <w:rPr>
          <w:color w:val="000000" w:themeColor="text1"/>
          <w:sz w:val="28"/>
          <w:szCs w:val="28"/>
        </w:rPr>
      </w:pPr>
      <w:r w:rsidRPr="00D2637D">
        <w:rPr>
          <w:color w:val="000000" w:themeColor="text1"/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«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Белокалитвинский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район», постановлением Администрации 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района от 29.01.2018 № 85 «О разработке проекта межевания территории в районе ул. Телеграфная, п. Горняцкий, Ростовской области», постановлением председателя </w:t>
      </w:r>
      <w:r w:rsidR="009171FE">
        <w:rPr>
          <w:color w:val="000000" w:themeColor="text1"/>
          <w:sz w:val="28"/>
          <w:szCs w:val="28"/>
        </w:rPr>
        <w:t>С</w:t>
      </w:r>
      <w:r w:rsidRPr="00D2637D">
        <w:rPr>
          <w:color w:val="000000" w:themeColor="text1"/>
          <w:sz w:val="28"/>
          <w:szCs w:val="28"/>
        </w:rPr>
        <w:t>обрания депутатов</w:t>
      </w:r>
      <w:r w:rsidR="009171FE">
        <w:rPr>
          <w:color w:val="000000" w:themeColor="text1"/>
          <w:sz w:val="28"/>
          <w:szCs w:val="28"/>
        </w:rPr>
        <w:t xml:space="preserve"> </w:t>
      </w:r>
      <w:r w:rsidRPr="00D2637D">
        <w:rPr>
          <w:color w:val="000000" w:themeColor="text1"/>
          <w:sz w:val="28"/>
          <w:szCs w:val="28"/>
        </w:rPr>
        <w:t xml:space="preserve">- главы 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района от 27.08.2018 № 23 «О проведении публичных слушаний по проекту межевания территории в районе ул. Телеграфная, п. Горняцкий, Ростовской области», на основании заключения о результатах публичных слушаний от </w:t>
      </w:r>
      <w:r>
        <w:rPr>
          <w:color w:val="000000" w:themeColor="text1"/>
          <w:sz w:val="28"/>
          <w:szCs w:val="28"/>
        </w:rPr>
        <w:t>02.11</w:t>
      </w:r>
      <w:r w:rsidRPr="00D2637D">
        <w:rPr>
          <w:color w:val="000000" w:themeColor="text1"/>
          <w:sz w:val="28"/>
          <w:szCs w:val="28"/>
        </w:rPr>
        <w:t>.2018 по обсуждению проекта межевания территории</w:t>
      </w:r>
      <w:r w:rsidRPr="002D19EC">
        <w:rPr>
          <w:sz w:val="28"/>
          <w:szCs w:val="28"/>
        </w:rPr>
        <w:t>,</w:t>
      </w:r>
    </w:p>
    <w:p w:rsidR="0061639F" w:rsidRPr="002D19EC" w:rsidRDefault="0061639F" w:rsidP="0061639F">
      <w:pPr>
        <w:jc w:val="both"/>
        <w:rPr>
          <w:sz w:val="20"/>
          <w:szCs w:val="20"/>
        </w:rPr>
      </w:pPr>
    </w:p>
    <w:p w:rsidR="0061639F" w:rsidRPr="002D19EC" w:rsidRDefault="0061639F" w:rsidP="0061639F">
      <w:pPr>
        <w:jc w:val="center"/>
        <w:rPr>
          <w:sz w:val="28"/>
          <w:szCs w:val="28"/>
        </w:rPr>
      </w:pPr>
      <w:r w:rsidRPr="002D19EC">
        <w:rPr>
          <w:sz w:val="28"/>
          <w:szCs w:val="28"/>
        </w:rPr>
        <w:t>ПОСТАНОВЛЯЮ:</w:t>
      </w:r>
    </w:p>
    <w:p w:rsidR="0061639F" w:rsidRPr="002D19EC" w:rsidRDefault="0061639F" w:rsidP="00244A1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1. Утвердить проект</w:t>
      </w:r>
      <w:r>
        <w:rPr>
          <w:sz w:val="28"/>
          <w:szCs w:val="28"/>
        </w:rPr>
        <w:t xml:space="preserve"> межевания территории в районе ул. </w:t>
      </w:r>
      <w:proofErr w:type="gramStart"/>
      <w:r>
        <w:rPr>
          <w:sz w:val="28"/>
          <w:szCs w:val="28"/>
        </w:rPr>
        <w:t xml:space="preserve">Телеграфная,  </w:t>
      </w:r>
      <w:r w:rsidR="00244A19">
        <w:rPr>
          <w:sz w:val="28"/>
          <w:szCs w:val="28"/>
        </w:rPr>
        <w:t xml:space="preserve"> </w:t>
      </w:r>
      <w:proofErr w:type="gramEnd"/>
      <w:r w:rsidR="00244A19">
        <w:rPr>
          <w:sz w:val="28"/>
          <w:szCs w:val="28"/>
        </w:rPr>
        <w:t xml:space="preserve">                          </w:t>
      </w:r>
      <w:r w:rsidRPr="00A961CE">
        <w:rPr>
          <w:sz w:val="28"/>
          <w:szCs w:val="28"/>
        </w:rPr>
        <w:t>п. Горняцкий, Ростовской области</w:t>
      </w:r>
      <w:r>
        <w:rPr>
          <w:sz w:val="28"/>
          <w:szCs w:val="28"/>
        </w:rPr>
        <w:t xml:space="preserve"> </w:t>
      </w:r>
      <w:r w:rsidRPr="002D19EC">
        <w:rPr>
          <w:sz w:val="28"/>
          <w:szCs w:val="28"/>
        </w:rPr>
        <w:t>в следующем составе:</w:t>
      </w:r>
    </w:p>
    <w:p w:rsidR="0061639F" w:rsidRDefault="0061639F" w:rsidP="00244A1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1.1. </w:t>
      </w:r>
      <w:r>
        <w:rPr>
          <w:sz w:val="28"/>
          <w:szCs w:val="28"/>
        </w:rPr>
        <w:t>Том I. Общая пояснительная записка (приложение №</w:t>
      </w:r>
      <w:r w:rsidR="00244A19">
        <w:rPr>
          <w:sz w:val="28"/>
          <w:szCs w:val="28"/>
        </w:rPr>
        <w:t xml:space="preserve"> </w:t>
      </w:r>
      <w:r>
        <w:rPr>
          <w:sz w:val="28"/>
          <w:szCs w:val="28"/>
        </w:rPr>
        <w:t>1);</w:t>
      </w:r>
    </w:p>
    <w:p w:rsidR="0061639F" w:rsidRDefault="0061639F" w:rsidP="00244A19">
      <w:pPr>
        <w:ind w:firstLine="720"/>
        <w:jc w:val="both"/>
        <w:rPr>
          <w:sz w:val="28"/>
          <w:szCs w:val="28"/>
        </w:rPr>
      </w:pPr>
      <w:r w:rsidRPr="00A961CE">
        <w:rPr>
          <w:sz w:val="28"/>
          <w:szCs w:val="28"/>
        </w:rPr>
        <w:t>1.2. Том II.</w:t>
      </w:r>
      <w:r>
        <w:rPr>
          <w:sz w:val="28"/>
          <w:szCs w:val="28"/>
        </w:rPr>
        <w:t xml:space="preserve"> Графические материалы (приложение №</w:t>
      </w:r>
      <w:r w:rsidR="00244A19">
        <w:rPr>
          <w:sz w:val="28"/>
          <w:szCs w:val="28"/>
        </w:rPr>
        <w:t xml:space="preserve"> </w:t>
      </w:r>
      <w:r>
        <w:rPr>
          <w:sz w:val="28"/>
          <w:szCs w:val="28"/>
        </w:rPr>
        <w:t>2).</w:t>
      </w:r>
    </w:p>
    <w:p w:rsidR="0061639F" w:rsidRPr="002D19EC" w:rsidRDefault="0061639F" w:rsidP="00244A1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2. Настоящее постановление подлежит опубликованию и размещению на официальном сайте Администрации </w:t>
      </w:r>
      <w:proofErr w:type="spellStart"/>
      <w:r w:rsidRPr="002D19EC">
        <w:rPr>
          <w:sz w:val="28"/>
          <w:szCs w:val="28"/>
        </w:rPr>
        <w:t>Белокалитвинского</w:t>
      </w:r>
      <w:proofErr w:type="spellEnd"/>
      <w:r w:rsidRPr="002D19E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Pr="002D19EC">
        <w:rPr>
          <w:sz w:val="28"/>
          <w:szCs w:val="28"/>
        </w:rPr>
        <w:t xml:space="preserve"> в течении семи дней со дня принятия. </w:t>
      </w:r>
    </w:p>
    <w:p w:rsidR="0061639F" w:rsidRDefault="0061639F" w:rsidP="00244A19">
      <w:pPr>
        <w:pStyle w:val="210"/>
        <w:tabs>
          <w:tab w:val="left" w:pos="1134"/>
        </w:tabs>
        <w:jc w:val="both"/>
        <w:rPr>
          <w:sz w:val="28"/>
          <w:szCs w:val="28"/>
        </w:rPr>
      </w:pPr>
      <w:r w:rsidRPr="00E317DB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Контроль за исполнением настоящего постановления возложить на                 главного архитектора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района </w:t>
      </w:r>
      <w:r w:rsidR="00244A19">
        <w:rPr>
          <w:sz w:val="28"/>
          <w:szCs w:val="28"/>
        </w:rPr>
        <w:t xml:space="preserve"> </w:t>
      </w:r>
      <w:r>
        <w:rPr>
          <w:sz w:val="28"/>
          <w:szCs w:val="28"/>
        </w:rPr>
        <w:t>И.А.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Старцева</w:t>
      </w:r>
      <w:proofErr w:type="spellEnd"/>
      <w:r>
        <w:rPr>
          <w:sz w:val="28"/>
          <w:szCs w:val="28"/>
        </w:rPr>
        <w:t>.</w:t>
      </w:r>
    </w:p>
    <w:p w:rsidR="0061639F" w:rsidRPr="000806C8" w:rsidRDefault="0061639F" w:rsidP="0061639F">
      <w:pPr>
        <w:pStyle w:val="210"/>
        <w:tabs>
          <w:tab w:val="left" w:pos="1134"/>
        </w:tabs>
        <w:ind w:firstLine="709"/>
        <w:rPr>
          <w:sz w:val="28"/>
          <w:szCs w:val="28"/>
        </w:rPr>
      </w:pPr>
    </w:p>
    <w:p w:rsidR="005555A7" w:rsidRDefault="005555A7" w:rsidP="00872883">
      <w:pPr>
        <w:rPr>
          <w:b/>
          <w:sz w:val="28"/>
        </w:rPr>
      </w:pPr>
    </w:p>
    <w:p w:rsidR="00872883" w:rsidRPr="00C96E82" w:rsidRDefault="00334D2B" w:rsidP="00040C21">
      <w:pPr>
        <w:pStyle w:val="2"/>
        <w:ind w:firstLine="720"/>
        <w:rPr>
          <w:b w:val="0"/>
        </w:rPr>
      </w:pPr>
      <w:bookmarkStart w:id="2" w:name="Наименование"/>
      <w:bookmarkEnd w:id="2"/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</w:t>
      </w:r>
      <w:proofErr w:type="gramStart"/>
      <w:r w:rsidR="000C6CE8">
        <w:rPr>
          <w:b w:val="0"/>
        </w:rPr>
        <w:t>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района</w:t>
      </w:r>
      <w:proofErr w:type="gramEnd"/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042119">
        <w:rPr>
          <w:b w:val="0"/>
        </w:rPr>
        <w:tab/>
      </w:r>
      <w:r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240DCF" w:rsidRDefault="00872883" w:rsidP="00872883">
      <w:pPr>
        <w:rPr>
          <w:sz w:val="28"/>
        </w:rPr>
      </w:pPr>
      <w:r w:rsidRPr="00240DCF">
        <w:rPr>
          <w:sz w:val="28"/>
        </w:rPr>
        <w:t>Верно:</w:t>
      </w:r>
    </w:p>
    <w:p w:rsidR="003A39C2" w:rsidRPr="00240DCF" w:rsidRDefault="006C35C4" w:rsidP="00835273">
      <w:pPr>
        <w:rPr>
          <w:sz w:val="28"/>
        </w:rPr>
      </w:pPr>
      <w:r w:rsidRPr="00240DCF">
        <w:rPr>
          <w:sz w:val="28"/>
        </w:rPr>
        <w:t>У</w:t>
      </w:r>
      <w:r w:rsidR="00715C8D" w:rsidRPr="00240DCF">
        <w:rPr>
          <w:sz w:val="28"/>
        </w:rPr>
        <w:t>правляющ</w:t>
      </w:r>
      <w:r w:rsidRPr="00240DCF">
        <w:rPr>
          <w:sz w:val="28"/>
        </w:rPr>
        <w:t>ий</w:t>
      </w:r>
      <w:r w:rsidR="00042119" w:rsidRPr="00240DCF">
        <w:rPr>
          <w:sz w:val="28"/>
        </w:rPr>
        <w:t xml:space="preserve"> </w:t>
      </w:r>
      <w:r w:rsidR="00715C8D" w:rsidRPr="00240DCF">
        <w:rPr>
          <w:sz w:val="28"/>
        </w:rPr>
        <w:t xml:space="preserve"> </w:t>
      </w:r>
      <w:r w:rsidR="00F4755E" w:rsidRPr="00240DCF">
        <w:rPr>
          <w:sz w:val="28"/>
        </w:rPr>
        <w:t xml:space="preserve"> делами</w:t>
      </w:r>
      <w:r w:rsidR="00F4755E" w:rsidRPr="00240DCF">
        <w:rPr>
          <w:sz w:val="28"/>
        </w:rPr>
        <w:tab/>
      </w:r>
      <w:r w:rsidR="00F4755E" w:rsidRPr="00240DCF">
        <w:rPr>
          <w:sz w:val="28"/>
        </w:rPr>
        <w:tab/>
      </w:r>
      <w:r w:rsidR="00F4755E" w:rsidRPr="00240DCF">
        <w:rPr>
          <w:sz w:val="28"/>
        </w:rPr>
        <w:tab/>
      </w:r>
      <w:r w:rsidR="000C6CE8" w:rsidRPr="00240DCF">
        <w:rPr>
          <w:sz w:val="28"/>
        </w:rPr>
        <w:tab/>
      </w:r>
      <w:r w:rsidR="00F4755E" w:rsidRPr="00240DCF">
        <w:rPr>
          <w:sz w:val="28"/>
        </w:rPr>
        <w:tab/>
      </w:r>
      <w:r w:rsidR="00F4755E" w:rsidRPr="00240DCF">
        <w:rPr>
          <w:sz w:val="28"/>
        </w:rPr>
        <w:tab/>
      </w:r>
      <w:r w:rsidR="00042119" w:rsidRPr="00240DCF">
        <w:rPr>
          <w:sz w:val="28"/>
        </w:rPr>
        <w:tab/>
      </w:r>
      <w:r w:rsidRPr="00240DCF">
        <w:rPr>
          <w:sz w:val="28"/>
        </w:rPr>
        <w:tab/>
        <w:t>Л.Г. Василенко</w:t>
      </w:r>
    </w:p>
    <w:p w:rsidR="00244A19" w:rsidRPr="00240DCF" w:rsidRDefault="00244A19" w:rsidP="0061639F">
      <w:pPr>
        <w:jc w:val="right"/>
        <w:sectPr w:rsidR="00244A19" w:rsidRPr="00240DCF" w:rsidSect="003A39C2">
          <w:footerReference w:type="default" r:id="rId8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244A19" w:rsidRDefault="0061639F" w:rsidP="0061639F">
      <w:pPr>
        <w:jc w:val="right"/>
      </w:pPr>
      <w:r w:rsidRPr="002D19EC">
        <w:lastRenderedPageBreak/>
        <w:t xml:space="preserve">Приложение № 1 </w:t>
      </w:r>
    </w:p>
    <w:p w:rsidR="00244A19" w:rsidRDefault="0061639F" w:rsidP="0061639F">
      <w:pPr>
        <w:jc w:val="right"/>
      </w:pPr>
      <w:r w:rsidRPr="002D19EC">
        <w:t>к постановлению</w:t>
      </w:r>
      <w:r w:rsidR="00244A19">
        <w:t xml:space="preserve"> </w:t>
      </w:r>
      <w:r w:rsidRPr="002D19EC">
        <w:t xml:space="preserve">Администрации </w:t>
      </w:r>
    </w:p>
    <w:p w:rsidR="00244A19" w:rsidRDefault="0061639F" w:rsidP="0061639F">
      <w:pPr>
        <w:jc w:val="right"/>
      </w:pPr>
      <w:proofErr w:type="spellStart"/>
      <w:r w:rsidRPr="002D19EC">
        <w:t>Белокалитвинского</w:t>
      </w:r>
      <w:proofErr w:type="spellEnd"/>
      <w:r w:rsidR="00244A19">
        <w:t xml:space="preserve"> </w:t>
      </w:r>
      <w:r>
        <w:t xml:space="preserve">района </w:t>
      </w:r>
    </w:p>
    <w:p w:rsidR="0061639F" w:rsidRPr="002D19EC" w:rsidRDefault="0061639F" w:rsidP="0061639F">
      <w:pPr>
        <w:jc w:val="right"/>
      </w:pPr>
      <w:r w:rsidRPr="002D19EC">
        <w:t xml:space="preserve">от </w:t>
      </w:r>
      <w:proofErr w:type="gramStart"/>
      <w:r w:rsidR="00FC7740">
        <w:t>24</w:t>
      </w:r>
      <w:r w:rsidR="00244A19">
        <w:t>.12</w:t>
      </w:r>
      <w:r w:rsidRPr="002D19EC">
        <w:t xml:space="preserve">.2018 </w:t>
      </w:r>
      <w:r w:rsidR="00244A19">
        <w:t xml:space="preserve"> </w:t>
      </w:r>
      <w:r w:rsidRPr="002D19EC">
        <w:t>№</w:t>
      </w:r>
      <w:proofErr w:type="gramEnd"/>
      <w:r w:rsidRPr="002D19EC">
        <w:t xml:space="preserve"> </w:t>
      </w:r>
      <w:r w:rsidR="00FC7740">
        <w:t>2248</w:t>
      </w:r>
    </w:p>
    <w:p w:rsidR="00244A19" w:rsidRDefault="00244A19" w:rsidP="0061639F">
      <w:pPr>
        <w:jc w:val="center"/>
        <w:rPr>
          <w:b/>
        </w:rPr>
      </w:pPr>
    </w:p>
    <w:p w:rsidR="0061639F" w:rsidRPr="00244A19" w:rsidRDefault="0061639F" w:rsidP="0061639F">
      <w:pPr>
        <w:jc w:val="center"/>
      </w:pPr>
      <w:r w:rsidRPr="00244A19">
        <w:t>Пояснительная записка</w:t>
      </w:r>
    </w:p>
    <w:p w:rsidR="0061639F" w:rsidRDefault="0061639F" w:rsidP="0061639F">
      <w:pPr>
        <w:jc w:val="both"/>
      </w:pPr>
      <w:r w:rsidRPr="002D19EC">
        <w:t xml:space="preserve">к проекту </w:t>
      </w:r>
      <w:r>
        <w:t>межевания</w:t>
      </w:r>
      <w:r w:rsidRPr="002D19EC">
        <w:t xml:space="preserve"> территории</w:t>
      </w:r>
      <w:r>
        <w:t xml:space="preserve"> в районе ул. Телеграфная, </w:t>
      </w:r>
      <w:r w:rsidRPr="006651AD">
        <w:t>п. Горняцкий, Ростовской области</w:t>
      </w:r>
    </w:p>
    <w:p w:rsidR="0061639F" w:rsidRDefault="0061639F" w:rsidP="0061639F">
      <w:pPr>
        <w:jc w:val="both"/>
      </w:pPr>
    </w:p>
    <w:p w:rsidR="0061639F" w:rsidRPr="002D19EC" w:rsidRDefault="0061639F" w:rsidP="0061639F">
      <w:pPr>
        <w:jc w:val="both"/>
        <w:rPr>
          <w:b/>
        </w:rPr>
      </w:pPr>
      <w:r w:rsidRPr="002D19EC">
        <w:t xml:space="preserve"> </w:t>
      </w:r>
      <w:r w:rsidRPr="002D19EC">
        <w:rPr>
          <w:b/>
        </w:rPr>
        <w:t>1.СОСТАВ ПРОЕКТА</w:t>
      </w:r>
    </w:p>
    <w:p w:rsidR="0061639F" w:rsidRPr="006651AD" w:rsidRDefault="0061639F" w:rsidP="0061639F">
      <w:pPr>
        <w:jc w:val="both"/>
      </w:pPr>
      <w:r>
        <w:t>Том</w:t>
      </w:r>
      <w:r w:rsidRPr="002D19EC">
        <w:t xml:space="preserve"> I. </w:t>
      </w:r>
      <w:r w:rsidRPr="006651AD">
        <w:t>Общая пояснительная записка.</w:t>
      </w:r>
    </w:p>
    <w:p w:rsidR="0061639F" w:rsidRDefault="0061639F" w:rsidP="0061639F">
      <w:pPr>
        <w:jc w:val="both"/>
      </w:pPr>
      <w:r w:rsidRPr="006651AD">
        <w:t>Том II. Графические материалы.</w:t>
      </w:r>
    </w:p>
    <w:p w:rsidR="0061639F" w:rsidRDefault="0061639F" w:rsidP="0061639F">
      <w:pPr>
        <w:tabs>
          <w:tab w:val="left" w:pos="1050"/>
        </w:tabs>
        <w:ind w:firstLine="851"/>
        <w:jc w:val="both"/>
      </w:pPr>
    </w:p>
    <w:p w:rsidR="0061639F" w:rsidRPr="001E5625" w:rsidRDefault="0061639F" w:rsidP="0061639F">
      <w:pPr>
        <w:tabs>
          <w:tab w:val="left" w:pos="1050"/>
        </w:tabs>
        <w:jc w:val="center"/>
      </w:pPr>
      <w:r w:rsidRPr="001E5625">
        <w:t>Том I. ОБЩАЯ ПОЯСНИТЕЛЬНАЯ ЗАПИСКА.</w:t>
      </w:r>
    </w:p>
    <w:p w:rsidR="0061639F" w:rsidRPr="001E5625" w:rsidRDefault="0061639F" w:rsidP="0061639F">
      <w:pPr>
        <w:suppressAutoHyphens/>
        <w:jc w:val="center"/>
        <w:rPr>
          <w:lang w:eastAsia="ar-SA"/>
        </w:rPr>
      </w:pPr>
      <w:r w:rsidRPr="001E5625">
        <w:rPr>
          <w:b/>
          <w:lang w:eastAsia="ar-SA"/>
        </w:rPr>
        <w:t>Введение</w:t>
      </w:r>
    </w:p>
    <w:p w:rsidR="0061639F" w:rsidRPr="001E5625" w:rsidRDefault="0061639F" w:rsidP="00244A19">
      <w:pPr>
        <w:autoSpaceDN w:val="0"/>
        <w:adjustRightInd w:val="0"/>
        <w:ind w:firstLine="709"/>
        <w:jc w:val="both"/>
        <w:rPr>
          <w:color w:val="000000"/>
        </w:rPr>
      </w:pPr>
      <w:r w:rsidRPr="001E5625">
        <w:rPr>
          <w:lang w:eastAsia="ar-SA"/>
        </w:rPr>
        <w:t xml:space="preserve">Проект межевания территории </w:t>
      </w:r>
      <w:r w:rsidRPr="001E5625">
        <w:rPr>
          <w:color w:val="000000"/>
          <w:lang w:eastAsia="ar-SA"/>
        </w:rPr>
        <w:t>в районе ул.</w:t>
      </w:r>
      <w:r w:rsidRPr="001E5625">
        <w:rPr>
          <w:color w:val="000000"/>
        </w:rPr>
        <w:t xml:space="preserve"> Телеграфная в </w:t>
      </w:r>
      <w:r>
        <w:rPr>
          <w:color w:val="000000"/>
        </w:rPr>
        <w:t>п. Горняцкий Ростовской области</w:t>
      </w:r>
      <w:r w:rsidRPr="00D2637D">
        <w:rPr>
          <w:color w:val="000000"/>
        </w:rPr>
        <w:t xml:space="preserve"> </w:t>
      </w:r>
      <w:r w:rsidRPr="001E5625">
        <w:rPr>
          <w:lang w:eastAsia="ar-SA"/>
        </w:rPr>
        <w:t xml:space="preserve">разработан на основании Постановления администрации </w:t>
      </w:r>
      <w:proofErr w:type="spellStart"/>
      <w:r w:rsidRPr="001E5625">
        <w:rPr>
          <w:lang w:eastAsia="ar-SA"/>
        </w:rPr>
        <w:t>Белокалитвинского</w:t>
      </w:r>
      <w:proofErr w:type="spellEnd"/>
      <w:r w:rsidRPr="001E5625">
        <w:rPr>
          <w:lang w:eastAsia="ar-SA"/>
        </w:rPr>
        <w:t xml:space="preserve"> городского поселения №</w:t>
      </w:r>
      <w:r w:rsidR="00244A19">
        <w:rPr>
          <w:lang w:eastAsia="ar-SA"/>
        </w:rPr>
        <w:t xml:space="preserve"> </w:t>
      </w:r>
      <w:r w:rsidRPr="001E5625">
        <w:rPr>
          <w:lang w:eastAsia="ar-SA"/>
        </w:rPr>
        <w:t>85</w:t>
      </w:r>
      <w:r w:rsidRPr="001E5625">
        <w:t xml:space="preserve"> </w:t>
      </w:r>
      <w:r w:rsidRPr="001E5625">
        <w:rPr>
          <w:lang w:eastAsia="ar-SA"/>
        </w:rPr>
        <w:t>от 29 января 2018</w:t>
      </w:r>
      <w:r w:rsidR="00244A19">
        <w:rPr>
          <w:lang w:eastAsia="ar-SA"/>
        </w:rPr>
        <w:t xml:space="preserve"> </w:t>
      </w:r>
      <w:r w:rsidRPr="001E5625">
        <w:rPr>
          <w:lang w:eastAsia="ar-SA"/>
        </w:rPr>
        <w:t xml:space="preserve">г. </w:t>
      </w:r>
    </w:p>
    <w:p w:rsidR="0061639F" w:rsidRPr="001E5625" w:rsidRDefault="0061639F" w:rsidP="00244A19">
      <w:pPr>
        <w:suppressAutoHyphens/>
        <w:ind w:firstLine="709"/>
        <w:jc w:val="both"/>
        <w:rPr>
          <w:color w:val="000000"/>
        </w:rPr>
      </w:pPr>
      <w:r w:rsidRPr="001E5625">
        <w:rPr>
          <w:lang w:eastAsia="ar-SA"/>
        </w:rPr>
        <w:t>При разработке проекта межевания использованы следующие документы: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autoSpaceDE w:val="0"/>
        <w:ind w:left="0" w:firstLine="709"/>
        <w:jc w:val="both"/>
        <w:rPr>
          <w:lang w:eastAsia="ar-SA"/>
        </w:rPr>
      </w:pPr>
      <w:r w:rsidRPr="001E5625">
        <w:rPr>
          <w:color w:val="000000"/>
        </w:rPr>
        <w:t xml:space="preserve">Топографическая съемка в масштабе 1:500; 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ind w:left="0" w:firstLine="709"/>
        <w:jc w:val="both"/>
        <w:rPr>
          <w:color w:val="000000"/>
        </w:rPr>
      </w:pPr>
      <w:r w:rsidRPr="001E5625">
        <w:rPr>
          <w:lang w:eastAsia="ar-SA"/>
        </w:rPr>
        <w:t>Градостроительный кодекс РФ;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ind w:left="0" w:firstLine="709"/>
        <w:jc w:val="both"/>
        <w:rPr>
          <w:lang w:eastAsia="ar-SA"/>
        </w:rPr>
      </w:pPr>
      <w:r w:rsidRPr="001E5625">
        <w:rPr>
          <w:color w:val="000000"/>
        </w:rPr>
        <w:t>СП 42.13330.2016 «Градостроительство. Планировка и застройка городских и сельских поселений.» Актуализированная редакция СНиП 2.07.01-89*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ind w:left="0" w:firstLine="709"/>
        <w:jc w:val="both"/>
        <w:rPr>
          <w:lang w:eastAsia="ar-SA"/>
        </w:rPr>
      </w:pPr>
      <w:r w:rsidRPr="001E5625">
        <w:rPr>
          <w:lang w:eastAsia="ar-SA"/>
        </w:rPr>
        <w:t xml:space="preserve">Местные нормативы градостроительного проектирования Горняцкого сельского поселения, утвержденные Решением Собранием депутатов </w:t>
      </w:r>
      <w:proofErr w:type="spellStart"/>
      <w:r w:rsidRPr="001E5625">
        <w:rPr>
          <w:lang w:eastAsia="ar-SA"/>
        </w:rPr>
        <w:t>Белокалитвинского</w:t>
      </w:r>
      <w:proofErr w:type="spellEnd"/>
      <w:r w:rsidRPr="001E5625">
        <w:rPr>
          <w:lang w:eastAsia="ar-SA"/>
        </w:rPr>
        <w:t xml:space="preserve"> района от 28.02.18 № 213;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ind w:left="0" w:firstLine="709"/>
        <w:jc w:val="both"/>
        <w:rPr>
          <w:lang w:eastAsia="ar-SA"/>
        </w:rPr>
      </w:pPr>
      <w:r w:rsidRPr="001E5625">
        <w:rPr>
          <w:lang w:eastAsia="ar-SA"/>
        </w:rPr>
        <w:t xml:space="preserve">Положения генерального плана муниципального образования Горняцкого сельского поселения </w:t>
      </w:r>
      <w:proofErr w:type="spellStart"/>
      <w:r w:rsidRPr="001E5625">
        <w:rPr>
          <w:lang w:eastAsia="ar-SA"/>
        </w:rPr>
        <w:t>Белокалитвинского</w:t>
      </w:r>
      <w:proofErr w:type="spellEnd"/>
      <w:r w:rsidRPr="001E5625">
        <w:rPr>
          <w:lang w:eastAsia="ar-SA"/>
        </w:rPr>
        <w:t xml:space="preserve"> района Ростовской обл., утвержденного Решением Собранием депутатов Горняцкого сельского поселения от 07.11.2012 г. № 05;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ind w:left="0" w:firstLine="709"/>
        <w:jc w:val="both"/>
        <w:rPr>
          <w:color w:val="000000"/>
        </w:rPr>
      </w:pPr>
      <w:r w:rsidRPr="001E5625">
        <w:rPr>
          <w:lang w:eastAsia="ar-SA"/>
        </w:rPr>
        <w:t>Правила землепользования и застройки Горняцкого сельского поселения, утвержденного Решением Собранием депутатов Горняцкого сельского поселения от 07.11.2012 г. № 06;</w:t>
      </w:r>
    </w:p>
    <w:p w:rsidR="0061639F" w:rsidRPr="001E5625" w:rsidRDefault="0061639F" w:rsidP="00244A19">
      <w:pPr>
        <w:numPr>
          <w:ilvl w:val="0"/>
          <w:numId w:val="8"/>
        </w:numPr>
        <w:suppressAutoHyphens/>
        <w:autoSpaceDE w:val="0"/>
        <w:ind w:left="0" w:firstLine="709"/>
        <w:jc w:val="both"/>
        <w:rPr>
          <w:lang w:eastAsia="ar-SA"/>
        </w:rPr>
      </w:pPr>
      <w:r w:rsidRPr="001E5625">
        <w:rPr>
          <w:color w:val="000000"/>
        </w:rPr>
        <w:t>Сведения об учтенных в Государственном кадастре недвижимости земельных участках, расположенных на территории проектирования.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lang w:eastAsia="ar-SA"/>
        </w:rPr>
        <w:t>Разработка проекта осуществлена в соответствии с требован</w:t>
      </w:r>
      <w:r>
        <w:rPr>
          <w:lang w:eastAsia="ar-SA"/>
        </w:rPr>
        <w:t>иями Градостроительного кодекса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lang w:eastAsia="ar-SA"/>
        </w:rPr>
        <w:t>РФ, нормативно-правовых актов Правительства РФ, Госстроя Р</w:t>
      </w:r>
      <w:r>
        <w:rPr>
          <w:lang w:eastAsia="ar-SA"/>
        </w:rPr>
        <w:t>оссии, Правительства Ростовской</w:t>
      </w:r>
    </w:p>
    <w:p w:rsidR="0061639F" w:rsidRPr="001E5625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lang w:eastAsia="ar-SA"/>
        </w:rPr>
        <w:t>области.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>
        <w:rPr>
          <w:lang w:eastAsia="ar-SA"/>
        </w:rPr>
        <w:t xml:space="preserve">В задачи проекта </w:t>
      </w:r>
      <w:r w:rsidRPr="001E5625">
        <w:rPr>
          <w:lang w:eastAsia="ar-SA"/>
        </w:rPr>
        <w:t>межевания входит: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color w:val="000000"/>
        </w:rPr>
        <w:t>- анализ фактического землепользования на территории проектирования;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>
        <w:rPr>
          <w:color w:val="000000"/>
        </w:rPr>
        <w:t xml:space="preserve">- </w:t>
      </w:r>
      <w:r w:rsidRPr="001E5625">
        <w:rPr>
          <w:color w:val="000000"/>
        </w:rPr>
        <w:t>определение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проектирования;</w:t>
      </w:r>
    </w:p>
    <w:p w:rsidR="0061639F" w:rsidRPr="001E5625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color w:val="000000"/>
        </w:rPr>
        <w:t>- формирование границ застроенных земельных участков с учетом функционального назначения объектов застройки в территориальной зоне;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lang w:eastAsia="ar-SA"/>
        </w:rPr>
        <w:t>- определения местоположения границ</w:t>
      </w:r>
      <w:r>
        <w:rPr>
          <w:lang w:eastAsia="ar-SA"/>
        </w:rPr>
        <w:t>,</w:t>
      </w:r>
      <w:r w:rsidRPr="001E5625">
        <w:rPr>
          <w:lang w:eastAsia="ar-SA"/>
        </w:rPr>
        <w:t xml:space="preserve"> образуемых и</w:t>
      </w:r>
      <w:r>
        <w:rPr>
          <w:lang w:eastAsia="ar-SA"/>
        </w:rPr>
        <w:t xml:space="preserve"> изменяемых земельных участков;</w:t>
      </w:r>
    </w:p>
    <w:p w:rsidR="0061639F" w:rsidRDefault="0061639F" w:rsidP="00244A19">
      <w:pPr>
        <w:suppressAutoHyphens/>
        <w:ind w:firstLine="709"/>
        <w:jc w:val="both"/>
        <w:rPr>
          <w:lang w:eastAsia="ar-SA"/>
        </w:rPr>
      </w:pPr>
      <w:r w:rsidRPr="001E5625">
        <w:rPr>
          <w:lang w:eastAsia="ar-SA"/>
        </w:rPr>
        <w:t>-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строительства.</w:t>
      </w:r>
    </w:p>
    <w:p w:rsidR="00244A19" w:rsidRDefault="00244A19" w:rsidP="00244A19">
      <w:pPr>
        <w:suppressAutoHyphens/>
        <w:ind w:firstLine="709"/>
        <w:jc w:val="both"/>
        <w:rPr>
          <w:lang w:eastAsia="ar-SA"/>
        </w:rPr>
      </w:pPr>
    </w:p>
    <w:p w:rsidR="0061639F" w:rsidRPr="00A24766" w:rsidRDefault="0061639F" w:rsidP="00244A19">
      <w:pPr>
        <w:suppressAutoHyphens/>
        <w:jc w:val="center"/>
        <w:rPr>
          <w:b/>
          <w:lang w:eastAsia="ar-SA"/>
        </w:rPr>
      </w:pPr>
      <w:r>
        <w:rPr>
          <w:b/>
          <w:lang w:eastAsia="ar-SA"/>
        </w:rPr>
        <w:t>1. Общие положения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Проектируемый квартал с застроенной территорией площадью 0,5 га расположен в западной части п. Горняцкий. Квартал ограничен: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proofErr w:type="gramStart"/>
      <w:r w:rsidRPr="00A24766">
        <w:rPr>
          <w:lang w:eastAsia="ar-SA"/>
        </w:rPr>
        <w:t>•  с</w:t>
      </w:r>
      <w:proofErr w:type="gramEnd"/>
      <w:r w:rsidRPr="00A24766">
        <w:rPr>
          <w:lang w:eastAsia="ar-SA"/>
        </w:rPr>
        <w:t xml:space="preserve"> севера, востока и юга - территория индивидуальной жилой застройкой;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• с запада – проезжая часть ул. Советская и территория индивидуальной жилой застройки.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lastRenderedPageBreak/>
        <w:t xml:space="preserve">Проектируемая территория расположена согласно карте градостроительного зонирования правил землепользования и застройки </w:t>
      </w:r>
      <w:proofErr w:type="spellStart"/>
      <w:r w:rsidRPr="00A24766">
        <w:rPr>
          <w:lang w:eastAsia="ar-SA"/>
        </w:rPr>
        <w:t>Белокалитвинского</w:t>
      </w:r>
      <w:proofErr w:type="spellEnd"/>
      <w:r w:rsidRPr="00A24766">
        <w:rPr>
          <w:lang w:eastAsia="ar-SA"/>
        </w:rPr>
        <w:t xml:space="preserve"> городского поселения в зоне: Ж1 (ЗОНА ЗАСТРОЙКИ ИНДИВИДУАЛЬНЫМИ ЖИЛЫМИ ДОМАМИ).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Проектируемая территория расположена в границах населенного пункта – п. Горняцкий.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Климат: </w:t>
      </w:r>
    </w:p>
    <w:p w:rsidR="0061639F" w:rsidRDefault="0061639F" w:rsidP="0061639F">
      <w:pPr>
        <w:suppressAutoHyphens/>
        <w:ind w:right="169"/>
        <w:jc w:val="both"/>
        <w:rPr>
          <w:lang w:eastAsia="ar-SA"/>
        </w:rPr>
      </w:pPr>
      <w:r w:rsidRPr="00A24766">
        <w:rPr>
          <w:lang w:eastAsia="ar-SA"/>
        </w:rPr>
        <w:tab/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Климатические условия района строительства умеренно-континентальные, являются благоприятными для градостроительной деятельности: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1.</w:t>
      </w:r>
      <w:r w:rsidRPr="00A24766">
        <w:rPr>
          <w:lang w:eastAsia="ar-SA"/>
        </w:rPr>
        <w:tab/>
        <w:t>среднегодовая температура воздуха +3,50С;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2.</w:t>
      </w:r>
      <w:r w:rsidRPr="00A24766">
        <w:rPr>
          <w:lang w:eastAsia="ar-SA"/>
        </w:rPr>
        <w:tab/>
        <w:t>средняя температура января -6,70С;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3.</w:t>
      </w:r>
      <w:r w:rsidRPr="00A24766">
        <w:rPr>
          <w:lang w:eastAsia="ar-SA"/>
        </w:rPr>
        <w:tab/>
        <w:t>средняя температура июля +17,70С;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4.</w:t>
      </w:r>
      <w:r w:rsidRPr="00A24766">
        <w:rPr>
          <w:lang w:eastAsia="ar-SA"/>
        </w:rPr>
        <w:tab/>
        <w:t>безморозный период 177 дней в году;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5.</w:t>
      </w:r>
      <w:r w:rsidRPr="00A24766">
        <w:rPr>
          <w:lang w:eastAsia="ar-SA"/>
        </w:rPr>
        <w:tab/>
        <w:t>глубина снежного покрова 50-70 см;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6.</w:t>
      </w:r>
      <w:r w:rsidRPr="00A24766">
        <w:rPr>
          <w:lang w:eastAsia="ar-SA"/>
        </w:rPr>
        <w:tab/>
        <w:t>преобладающее направление ветров южного и юго-западного направлений, скорость ветра в среднем составляет 4,0 м/сек;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7.</w:t>
      </w:r>
      <w:r w:rsidRPr="00A24766">
        <w:rPr>
          <w:lang w:eastAsia="ar-SA"/>
        </w:rPr>
        <w:tab/>
        <w:t>глубина промерзания почвы 80-100 см;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8.</w:t>
      </w:r>
      <w:r w:rsidRPr="00A24766">
        <w:rPr>
          <w:lang w:eastAsia="ar-SA"/>
        </w:rPr>
        <w:tab/>
        <w:t>среднегодовое количество осадков 550 мм, из которых 70% выпадает в теплый период года.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На территории проектирования существует установленная местная система геодезической сети специального назначения для определения координат точек земной поверхности с использованием спутниковых систем. Опорная межевая сеть определена для территории муниципального образования с определением контрольных пунктов полигонометрии.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Проект межевания выполнен </w:t>
      </w:r>
      <w:proofErr w:type="gramStart"/>
      <w:r w:rsidRPr="00A24766">
        <w:rPr>
          <w:lang w:eastAsia="ar-SA"/>
        </w:rPr>
        <w:t>на топографической основе</w:t>
      </w:r>
      <w:proofErr w:type="gramEnd"/>
      <w:r w:rsidRPr="00A24766">
        <w:rPr>
          <w:lang w:eastAsia="ar-SA"/>
        </w:rPr>
        <w:t xml:space="preserve"> выполненной инженерами-геодезистами МУП «Архитектурно-планировочное бюро» в МСК-61 в 2018 г. </w:t>
      </w:r>
    </w:p>
    <w:p w:rsidR="00244A19" w:rsidRDefault="00244A19" w:rsidP="0061639F">
      <w:pPr>
        <w:suppressAutoHyphens/>
        <w:ind w:right="169"/>
        <w:jc w:val="center"/>
        <w:rPr>
          <w:b/>
          <w:lang w:eastAsia="ar-SA"/>
        </w:rPr>
      </w:pPr>
    </w:p>
    <w:p w:rsidR="0061639F" w:rsidRPr="0065484E" w:rsidRDefault="0061639F" w:rsidP="0061639F">
      <w:pPr>
        <w:suppressAutoHyphens/>
        <w:ind w:right="169"/>
        <w:jc w:val="center"/>
        <w:rPr>
          <w:b/>
          <w:lang w:eastAsia="ar-SA"/>
        </w:rPr>
      </w:pPr>
      <w:r w:rsidRPr="0065484E">
        <w:rPr>
          <w:b/>
          <w:lang w:eastAsia="ar-SA"/>
        </w:rPr>
        <w:t>2.</w:t>
      </w:r>
      <w:r w:rsidR="00244A19">
        <w:rPr>
          <w:b/>
          <w:lang w:eastAsia="ar-SA"/>
        </w:rPr>
        <w:t xml:space="preserve"> </w:t>
      </w:r>
      <w:r w:rsidRPr="0065484E">
        <w:rPr>
          <w:b/>
          <w:lang w:eastAsia="ar-SA"/>
        </w:rPr>
        <w:t>Структура территории, образуемая в результате межевания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Границы земельных участков устанавливаются по красным линиям, внутриквартальным проездам и другим границам.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Настоящим проектом межевания предусмотрено установление границ земельных участков, предназначенных для предоставления в долевую собственность физическим лицам под существующими многоквартирными домами.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Формируемые земельные участки, расположены в кадастровом квартале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61:47:0020203, на землях населенного пункта, в районе пересечения улиц Футбольная и Советская. Границы образуемых земельных участков устанавливаются по красным линиям, границам смежных земельных участков и границам благоустройства, сложившимся за годы эксплуатации жилых домов, с учетом доступа ко всем существующим и образуемым земельным участкам.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Проектом межевания предусмотрено формирование следующих земельных участков: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ab/>
        <w:t xml:space="preserve">Земельный участок №1 (ЗУ 1 на чертеже межевания территории), формируемый земельный участок, с учетом фактического землепользования, площадью 1270,00м2, разрешенным использованием -  личное подсобное хозяйство.  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ab/>
        <w:t>Земельный участок №2 (ЗУ 2 на чертеже межевания территории). Проектом формирование земельного участка   с учетом фактического землепользования, площадью 1000,0 м2, разрешенным использованием -  под многоквартирный жилой дом не выше 2х этажей.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>Выделение земельных участков для размещения объектов федерального значения, объектов регионального значения на территории в границах настоящего проекта межевания не предусмотрено.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Земельные участки под инженерные сети на территории внутриквартальной застройки не выделяются. </w:t>
      </w:r>
    </w:p>
    <w:p w:rsidR="0061639F" w:rsidRPr="00A24766" w:rsidRDefault="0061639F" w:rsidP="00244A19">
      <w:pPr>
        <w:suppressAutoHyphens/>
        <w:ind w:right="169" w:firstLine="709"/>
        <w:jc w:val="both"/>
        <w:rPr>
          <w:lang w:eastAsia="ar-SA"/>
        </w:rPr>
      </w:pPr>
      <w:r w:rsidRPr="00A24766">
        <w:rPr>
          <w:lang w:eastAsia="ar-SA"/>
        </w:rPr>
        <w:t xml:space="preserve">Эксплуатация сетей будет осуществляться на землях общего пользования. </w:t>
      </w:r>
    </w:p>
    <w:p w:rsidR="0061639F" w:rsidRDefault="0061639F" w:rsidP="0061639F">
      <w:pPr>
        <w:suppressAutoHyphens/>
        <w:ind w:right="169"/>
        <w:jc w:val="center"/>
        <w:rPr>
          <w:b/>
          <w:lang w:eastAsia="ar-SA"/>
        </w:rPr>
      </w:pPr>
    </w:p>
    <w:p w:rsidR="0061639F" w:rsidRPr="00A24766" w:rsidRDefault="0061639F" w:rsidP="0061639F">
      <w:pPr>
        <w:suppressAutoHyphens/>
        <w:ind w:right="169"/>
        <w:jc w:val="center"/>
        <w:rPr>
          <w:b/>
          <w:lang w:eastAsia="ar-SA"/>
        </w:rPr>
      </w:pPr>
      <w:r w:rsidRPr="00A24766">
        <w:rPr>
          <w:b/>
          <w:lang w:eastAsia="ar-SA"/>
        </w:rPr>
        <w:lastRenderedPageBreak/>
        <w:t>3. Планировочные характеристики объектов межевания</w:t>
      </w:r>
    </w:p>
    <w:p w:rsidR="0061639F" w:rsidRPr="001E5625" w:rsidRDefault="0061639F" w:rsidP="0061639F">
      <w:pPr>
        <w:suppressAutoHyphens/>
        <w:jc w:val="center"/>
        <w:rPr>
          <w:lang w:eastAsia="ar-SA"/>
        </w:rPr>
      </w:pPr>
    </w:p>
    <w:tbl>
      <w:tblPr>
        <w:tblStyle w:val="20"/>
        <w:tblW w:w="10230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2268"/>
        <w:gridCol w:w="2835"/>
        <w:gridCol w:w="1446"/>
        <w:gridCol w:w="1163"/>
      </w:tblGrid>
      <w:tr w:rsidR="0061639F" w:rsidRPr="001E5625" w:rsidTr="00244A19">
        <w:tc>
          <w:tcPr>
            <w:tcW w:w="1101" w:type="dxa"/>
            <w:vMerge w:val="restart"/>
            <w:vAlign w:val="center"/>
          </w:tcPr>
          <w:p w:rsidR="0061639F" w:rsidRPr="001E5625" w:rsidRDefault="0061639F" w:rsidP="003D3AFA">
            <w:pPr>
              <w:suppressAutoHyphens/>
              <w:ind w:left="34" w:hanging="34"/>
              <w:jc w:val="center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color w:val="000000"/>
                <w:lang w:eastAsia="ar-SA"/>
              </w:rPr>
              <w:t>№ по проекту</w:t>
            </w:r>
          </w:p>
        </w:tc>
        <w:tc>
          <w:tcPr>
            <w:tcW w:w="1417" w:type="dxa"/>
            <w:vMerge w:val="restart"/>
            <w:vAlign w:val="center"/>
          </w:tcPr>
          <w:p w:rsidR="0061639F" w:rsidRPr="001E5625" w:rsidRDefault="0061639F" w:rsidP="003D3AFA">
            <w:pPr>
              <w:suppressAutoHyphens/>
              <w:autoSpaceDE w:val="0"/>
              <w:jc w:val="center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color w:val="000000"/>
                <w:lang w:eastAsia="ar-SA"/>
              </w:rPr>
              <w:t>Категория земель</w:t>
            </w:r>
          </w:p>
        </w:tc>
        <w:tc>
          <w:tcPr>
            <w:tcW w:w="2268" w:type="dxa"/>
            <w:vMerge w:val="restart"/>
            <w:vAlign w:val="center"/>
          </w:tcPr>
          <w:p w:rsidR="0061639F" w:rsidRPr="001E5625" w:rsidRDefault="0061639F" w:rsidP="003D3AFA">
            <w:pPr>
              <w:suppressAutoHyphens/>
              <w:autoSpaceDE w:val="0"/>
              <w:jc w:val="center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color w:val="000000"/>
                <w:lang w:eastAsia="ar-SA"/>
              </w:rPr>
              <w:t>Разрешенное</w:t>
            </w:r>
          </w:p>
          <w:p w:rsidR="0061639F" w:rsidRPr="001E5625" w:rsidRDefault="0061639F" w:rsidP="003D3AFA">
            <w:pPr>
              <w:suppressAutoHyphens/>
              <w:autoSpaceDE w:val="0"/>
              <w:jc w:val="center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color w:val="000000"/>
                <w:lang w:eastAsia="ar-SA"/>
              </w:rPr>
              <w:t>использование</w:t>
            </w:r>
          </w:p>
        </w:tc>
        <w:tc>
          <w:tcPr>
            <w:tcW w:w="2835" w:type="dxa"/>
            <w:vMerge w:val="restart"/>
            <w:vAlign w:val="center"/>
          </w:tcPr>
          <w:p w:rsidR="0061639F" w:rsidRPr="001E5625" w:rsidRDefault="0061639F" w:rsidP="003D3AFA">
            <w:pPr>
              <w:suppressAutoHyphens/>
              <w:snapToGrid w:val="0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</w:p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color w:val="000000"/>
                <w:lang w:eastAsia="ar-SA"/>
              </w:rPr>
              <w:t>Местоположение, адрес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b/>
                <w:color w:val="000000"/>
                <w:lang w:eastAsia="ar-SA"/>
              </w:rPr>
            </w:pPr>
          </w:p>
        </w:tc>
        <w:tc>
          <w:tcPr>
            <w:tcW w:w="2609" w:type="dxa"/>
            <w:gridSpan w:val="2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b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lang w:eastAsia="ar-SA"/>
              </w:rPr>
              <w:t>Площадь участка, м</w:t>
            </w:r>
            <w:r w:rsidRPr="001E5625">
              <w:rPr>
                <w:rFonts w:ascii="Times New Roman" w:eastAsia="Times New Roman" w:hAnsi="Times New Roman"/>
                <w:b/>
                <w:vertAlign w:val="superscript"/>
                <w:lang w:eastAsia="ar-SA"/>
              </w:rPr>
              <w:t>2</w:t>
            </w:r>
          </w:p>
        </w:tc>
      </w:tr>
      <w:tr w:rsidR="0061639F" w:rsidRPr="001E5625" w:rsidTr="00244A19">
        <w:tc>
          <w:tcPr>
            <w:tcW w:w="1101" w:type="dxa"/>
            <w:vMerge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417" w:type="dxa"/>
            <w:vMerge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68" w:type="dxa"/>
            <w:vMerge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835" w:type="dxa"/>
            <w:vMerge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446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b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lang w:eastAsia="ar-SA"/>
              </w:rPr>
              <w:t>Норматив.</w:t>
            </w:r>
          </w:p>
        </w:tc>
        <w:tc>
          <w:tcPr>
            <w:tcW w:w="1163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b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b/>
                <w:lang w:eastAsia="ar-SA"/>
              </w:rPr>
              <w:t>Проект.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b/>
                <w:lang w:eastAsia="ar-SA"/>
              </w:rPr>
            </w:pPr>
          </w:p>
        </w:tc>
      </w:tr>
      <w:tr w:rsidR="0061639F" w:rsidRPr="001E5625" w:rsidTr="00244A19">
        <w:tc>
          <w:tcPr>
            <w:tcW w:w="1101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ЗУ 1</w:t>
            </w:r>
          </w:p>
        </w:tc>
        <w:tc>
          <w:tcPr>
            <w:tcW w:w="1417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Земли населенного пункта</w:t>
            </w:r>
          </w:p>
        </w:tc>
        <w:tc>
          <w:tcPr>
            <w:tcW w:w="2268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Личное подсобное хозяйство</w:t>
            </w:r>
          </w:p>
        </w:tc>
        <w:tc>
          <w:tcPr>
            <w:tcW w:w="2835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Ростовская область, </w:t>
            </w:r>
            <w:proofErr w:type="spellStart"/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Белокалитвинский</w:t>
            </w:r>
            <w:proofErr w:type="spellEnd"/>
          </w:p>
          <w:p w:rsidR="0061639F" w:rsidRPr="001E5625" w:rsidRDefault="0061639F" w:rsidP="003D3AFA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район, п. Горняцкий, ул. Телеграфная, 1б</w:t>
            </w:r>
          </w:p>
        </w:tc>
        <w:tc>
          <w:tcPr>
            <w:tcW w:w="1446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600-10000</w:t>
            </w:r>
          </w:p>
        </w:tc>
        <w:tc>
          <w:tcPr>
            <w:tcW w:w="1163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1270,00</w:t>
            </w:r>
          </w:p>
        </w:tc>
      </w:tr>
      <w:tr w:rsidR="0061639F" w:rsidRPr="001E5625" w:rsidTr="00244A19">
        <w:tc>
          <w:tcPr>
            <w:tcW w:w="1101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ЗУ 2</w:t>
            </w:r>
          </w:p>
        </w:tc>
        <w:tc>
          <w:tcPr>
            <w:tcW w:w="1417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Земли населенного пункта</w:t>
            </w:r>
          </w:p>
        </w:tc>
        <w:tc>
          <w:tcPr>
            <w:tcW w:w="2268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Многоквартирные жилые дома не выше 2-х этажей</w:t>
            </w:r>
          </w:p>
        </w:tc>
        <w:tc>
          <w:tcPr>
            <w:tcW w:w="2835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Ростовская область, </w:t>
            </w:r>
            <w:proofErr w:type="spellStart"/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Белокалитвинский</w:t>
            </w:r>
            <w:proofErr w:type="spellEnd"/>
          </w:p>
          <w:p w:rsidR="0061639F" w:rsidRPr="001E5625" w:rsidRDefault="0061639F" w:rsidP="003D3AFA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район, п. Горняцкий, ул. Телеграфная, 1</w:t>
            </w:r>
          </w:p>
        </w:tc>
        <w:tc>
          <w:tcPr>
            <w:tcW w:w="1446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Не менее 1000</w:t>
            </w:r>
          </w:p>
        </w:tc>
        <w:tc>
          <w:tcPr>
            <w:tcW w:w="1163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1000,00</w:t>
            </w:r>
          </w:p>
        </w:tc>
      </w:tr>
    </w:tbl>
    <w:p w:rsidR="00244A19" w:rsidRDefault="00244A19" w:rsidP="0061639F">
      <w:pPr>
        <w:suppressAutoHyphens/>
        <w:jc w:val="center"/>
        <w:rPr>
          <w:b/>
          <w:color w:val="000000"/>
        </w:rPr>
      </w:pPr>
    </w:p>
    <w:p w:rsidR="0061639F" w:rsidRPr="001E5625" w:rsidRDefault="0061639F" w:rsidP="0061639F">
      <w:pPr>
        <w:suppressAutoHyphens/>
        <w:jc w:val="center"/>
        <w:rPr>
          <w:b/>
          <w:color w:val="000000"/>
        </w:rPr>
      </w:pPr>
      <w:r w:rsidRPr="001E5625">
        <w:rPr>
          <w:b/>
          <w:color w:val="000000"/>
        </w:rPr>
        <w:t>4. Нормативы площади земельных участков</w:t>
      </w:r>
    </w:p>
    <w:p w:rsidR="0061639F" w:rsidRPr="001E5625" w:rsidRDefault="0061639F" w:rsidP="00244A19">
      <w:pPr>
        <w:suppressAutoHyphens/>
        <w:ind w:right="-30" w:firstLine="709"/>
        <w:jc w:val="both"/>
        <w:rPr>
          <w:lang w:eastAsia="ar-SA"/>
        </w:rPr>
      </w:pPr>
      <w:r>
        <w:rPr>
          <w:lang w:eastAsia="ar-SA"/>
        </w:rPr>
        <w:t xml:space="preserve">Согласно местных </w:t>
      </w:r>
      <w:r w:rsidRPr="001E5625">
        <w:rPr>
          <w:lang w:eastAsia="ar-SA"/>
        </w:rPr>
        <w:t>нормативов градостроительного проектирования и правилам землепользования и застройки Горняцкого сельского поселения, минимальный размер земельного участка для малоэтажного многоквартирного дома составляет 1000 м2. Максимальный размер - не нормируется.</w:t>
      </w:r>
    </w:p>
    <w:p w:rsidR="0061639F" w:rsidRPr="001E5625" w:rsidRDefault="0061639F" w:rsidP="00244A19">
      <w:pPr>
        <w:suppressAutoHyphens/>
        <w:ind w:right="-30" w:firstLine="709"/>
        <w:rPr>
          <w:lang w:eastAsia="ar-SA"/>
        </w:rPr>
      </w:pPr>
      <w:r w:rsidRPr="001E5625">
        <w:rPr>
          <w:lang w:eastAsia="ar-SA"/>
        </w:rPr>
        <w:t xml:space="preserve">Размеры земельного участка для ведения личного подсобного хозяйства составляют – </w:t>
      </w:r>
      <w:r w:rsidR="00244A19">
        <w:rPr>
          <w:lang w:eastAsia="ar-SA"/>
        </w:rPr>
        <w:t xml:space="preserve">      </w:t>
      </w:r>
      <w:r w:rsidRPr="001E5625">
        <w:rPr>
          <w:lang w:eastAsia="ar-SA"/>
        </w:rPr>
        <w:t>600-10000 м2.</w:t>
      </w:r>
    </w:p>
    <w:p w:rsidR="0061639F" w:rsidRPr="001E5625" w:rsidRDefault="0061639F" w:rsidP="00244A19">
      <w:pPr>
        <w:ind w:right="-30" w:firstLine="709"/>
        <w:jc w:val="both"/>
        <w:rPr>
          <w:color w:val="000000"/>
        </w:rPr>
      </w:pPr>
      <w:r w:rsidRPr="001E5625">
        <w:rPr>
          <w:color w:val="000000"/>
        </w:rPr>
        <w:t xml:space="preserve">Площадь многоквартирного жилого дома и соответствует предельным параметрам </w:t>
      </w:r>
      <w:r w:rsidRPr="001E5625">
        <w:rPr>
          <w:lang w:eastAsia="ar-SA"/>
        </w:rPr>
        <w:t xml:space="preserve">правил землепользования и застройки </w:t>
      </w:r>
      <w:proofErr w:type="spellStart"/>
      <w:r w:rsidRPr="001E5625">
        <w:rPr>
          <w:lang w:eastAsia="ar-SA"/>
        </w:rPr>
        <w:t>Белокалитвинского</w:t>
      </w:r>
      <w:proofErr w:type="spellEnd"/>
      <w:r w:rsidRPr="001E5625">
        <w:rPr>
          <w:lang w:eastAsia="ar-SA"/>
        </w:rPr>
        <w:t xml:space="preserve"> городского поселения, а также местным нормативам градостроительного проектирования </w:t>
      </w:r>
      <w:proofErr w:type="spellStart"/>
      <w:r w:rsidRPr="001E5625">
        <w:rPr>
          <w:lang w:eastAsia="ar-SA"/>
        </w:rPr>
        <w:t>Белокалитвинского</w:t>
      </w:r>
      <w:proofErr w:type="spellEnd"/>
      <w:r w:rsidRPr="001E5625">
        <w:rPr>
          <w:lang w:eastAsia="ar-SA"/>
        </w:rPr>
        <w:t xml:space="preserve"> городского поселения.</w:t>
      </w:r>
    </w:p>
    <w:p w:rsidR="00244A19" w:rsidRDefault="00244A19" w:rsidP="0061639F">
      <w:pPr>
        <w:suppressAutoHyphens/>
        <w:ind w:firstLine="709"/>
        <w:jc w:val="center"/>
        <w:rPr>
          <w:b/>
          <w:bCs/>
          <w:lang w:eastAsia="ar-SA"/>
        </w:rPr>
      </w:pP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/>
          <w:bCs/>
          <w:lang w:eastAsia="ar-SA"/>
        </w:rPr>
        <w:t>5. Предложения по установлению публичных сервитутов</w:t>
      </w:r>
      <w:r w:rsidRPr="001E5625">
        <w:rPr>
          <w:bCs/>
          <w:lang w:eastAsia="ar-SA"/>
        </w:rPr>
        <w:t>.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Публичный сервитут (право ограниченного пользования чужим земельным участком) устанавливается в соответствии со ст. 23 Земельного кодекса Российской Федерации.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Публичные сервитуты могут устанавливаться для: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– прохода или проезда через земельный участок;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– использования земельного участка в целях ремонта коммунальных, инженерных, электрических и других линий и сетей, а также объектов транспортной инфраструктуры;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– размещения на земельном участке межевых и геодезических знаков и подъездов к ним;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– проведения дренажных работ на земельном участке;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>
        <w:rPr>
          <w:bCs/>
          <w:lang w:eastAsia="ar-SA"/>
        </w:rPr>
        <w:t>–</w:t>
      </w:r>
      <w:r w:rsidRPr="001E5625">
        <w:rPr>
          <w:bCs/>
          <w:lang w:eastAsia="ar-SA"/>
        </w:rPr>
        <w:t>временного пользования земельным участком в целях проведения изыскательских, исследовательских и других работ.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1E5625">
        <w:rPr>
          <w:bCs/>
          <w:lang w:eastAsia="ar-SA"/>
        </w:rPr>
        <w:t>Охранные зоны от инженерных сетей устанавливаются в соответствии с действующими законодательными актами в размере: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 w:rsidRPr="0065484E">
        <w:rPr>
          <w:bCs/>
          <w:lang w:eastAsia="ar-SA"/>
        </w:rPr>
        <w:t>-</w:t>
      </w:r>
      <w:r w:rsidRPr="001E5625">
        <w:rPr>
          <w:bCs/>
          <w:lang w:eastAsia="ar-SA"/>
        </w:rPr>
        <w:t xml:space="preserve"> линии электропередачи кабельные 0,4 </w:t>
      </w:r>
      <w:proofErr w:type="spellStart"/>
      <w:r w:rsidRPr="001E5625">
        <w:rPr>
          <w:bCs/>
          <w:lang w:eastAsia="ar-SA"/>
        </w:rPr>
        <w:t>кВ</w:t>
      </w:r>
      <w:proofErr w:type="spellEnd"/>
      <w:r w:rsidRPr="001E5625">
        <w:rPr>
          <w:bCs/>
          <w:lang w:eastAsia="ar-SA"/>
        </w:rPr>
        <w:t xml:space="preserve"> – 2 метра по обе стороны линии электропередачи от крайних кабелей;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color w:val="000000"/>
          <w:lang w:eastAsia="ar-SA"/>
        </w:rPr>
      </w:pPr>
      <w:r w:rsidRPr="001E5625">
        <w:rPr>
          <w:bCs/>
          <w:lang w:eastAsia="ar-SA"/>
        </w:rPr>
        <w:t xml:space="preserve">- газопровод низкого </w:t>
      </w:r>
      <w:r w:rsidRPr="001E5625">
        <w:rPr>
          <w:bCs/>
          <w:color w:val="000000"/>
          <w:lang w:eastAsia="ar-SA"/>
        </w:rPr>
        <w:t xml:space="preserve">давления - </w:t>
      </w:r>
      <w:r w:rsidRPr="001E5625">
        <w:rPr>
          <w:color w:val="000000"/>
          <w:shd w:val="clear" w:color="auto" w:fill="FFFFFF"/>
          <w:lang w:eastAsia="ar-SA"/>
        </w:rPr>
        <w:t>2 метра от оси нитки.</w:t>
      </w:r>
    </w:p>
    <w:p w:rsidR="0061639F" w:rsidRPr="001E5625" w:rsidRDefault="0061639F" w:rsidP="00244A19">
      <w:pPr>
        <w:suppressAutoHyphens/>
        <w:ind w:firstLine="709"/>
        <w:jc w:val="both"/>
        <w:rPr>
          <w:bCs/>
          <w:lang w:eastAsia="ar-SA"/>
        </w:rPr>
      </w:pPr>
      <w:r>
        <w:rPr>
          <w:bCs/>
          <w:color w:val="000000"/>
          <w:lang w:eastAsia="ar-SA"/>
        </w:rPr>
        <w:t xml:space="preserve">В </w:t>
      </w:r>
      <w:r w:rsidRPr="001E5625">
        <w:rPr>
          <w:bCs/>
          <w:color w:val="000000"/>
          <w:lang w:eastAsia="ar-SA"/>
        </w:rPr>
        <w:t>местах</w:t>
      </w:r>
      <w:r>
        <w:rPr>
          <w:bCs/>
          <w:color w:val="000000"/>
          <w:lang w:eastAsia="ar-SA"/>
        </w:rPr>
        <w:t xml:space="preserve">, где инженерные сети проходят </w:t>
      </w:r>
      <w:r w:rsidRPr="001E5625">
        <w:rPr>
          <w:bCs/>
          <w:color w:val="000000"/>
          <w:lang w:eastAsia="ar-SA"/>
        </w:rPr>
        <w:t>по земельному</w:t>
      </w:r>
      <w:r w:rsidRPr="001E5625">
        <w:rPr>
          <w:bCs/>
          <w:lang w:eastAsia="ar-SA"/>
        </w:rPr>
        <w:t xml:space="preserve"> участку или в непосредственной близости от границ земельных участков устанавливаются сервитуты,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ремонта.</w:t>
      </w:r>
    </w:p>
    <w:p w:rsidR="0061639F" w:rsidRPr="001E5625" w:rsidRDefault="0061639F" w:rsidP="00244A19">
      <w:pPr>
        <w:suppressAutoHyphens/>
        <w:ind w:firstLine="709"/>
        <w:jc w:val="both"/>
        <w:rPr>
          <w:b/>
          <w:bCs/>
          <w:lang w:eastAsia="ar-SA"/>
        </w:rPr>
      </w:pPr>
      <w:r w:rsidRPr="001E5625">
        <w:rPr>
          <w:bCs/>
          <w:lang w:eastAsia="ar-SA"/>
        </w:rPr>
        <w:t xml:space="preserve">Зоны сервитутов установлены в пределах охранных зон и зон санитарной охраны соответствующих инженерных сетей. </w:t>
      </w:r>
    </w:p>
    <w:p w:rsidR="0061639F" w:rsidRPr="001E5625" w:rsidRDefault="0061639F" w:rsidP="0061639F">
      <w:pPr>
        <w:suppressAutoHyphens/>
        <w:ind w:firstLine="709"/>
        <w:jc w:val="center"/>
        <w:rPr>
          <w:color w:val="000000"/>
          <w:lang w:eastAsia="ar-SA"/>
        </w:rPr>
      </w:pPr>
      <w:r w:rsidRPr="001E5625">
        <w:rPr>
          <w:b/>
          <w:bCs/>
          <w:lang w:eastAsia="ar-SA"/>
        </w:rPr>
        <w:t>6. Ведомости координат земельных участков</w:t>
      </w:r>
    </w:p>
    <w:p w:rsidR="0061639F" w:rsidRPr="001E5625" w:rsidRDefault="0061639F" w:rsidP="0061639F">
      <w:pPr>
        <w:tabs>
          <w:tab w:val="left" w:pos="5245"/>
        </w:tabs>
        <w:suppressAutoHyphens/>
        <w:jc w:val="center"/>
        <w:rPr>
          <w:b/>
          <w:color w:val="000000"/>
          <w:lang w:eastAsia="ar-SA"/>
        </w:rPr>
      </w:pPr>
      <w:r w:rsidRPr="001E5625">
        <w:rPr>
          <w:color w:val="000000"/>
          <w:lang w:eastAsia="ar-SA"/>
        </w:rPr>
        <w:t>ВЕДОМОСТЬ КООРДИНАТ ПОВОРОТНЫХ ТОЧЕК ГРАНИЦ ЗЕМЕЛЬНЫХ УЧАСТКОВ (МСК-61 ЗОНА 2)</w:t>
      </w:r>
    </w:p>
    <w:tbl>
      <w:tblPr>
        <w:tblStyle w:val="20"/>
        <w:tblW w:w="0" w:type="auto"/>
        <w:tblInd w:w="142" w:type="dxa"/>
        <w:tblLook w:val="04A0" w:firstRow="1" w:lastRow="0" w:firstColumn="1" w:lastColumn="0" w:noHBand="0" w:noVBand="1"/>
      </w:tblPr>
      <w:tblGrid>
        <w:gridCol w:w="1220"/>
        <w:gridCol w:w="3436"/>
        <w:gridCol w:w="4886"/>
      </w:tblGrid>
      <w:tr w:rsidR="0061639F" w:rsidRPr="001E5625" w:rsidTr="003D3AFA">
        <w:tc>
          <w:tcPr>
            <w:tcW w:w="9542" w:type="dxa"/>
            <w:gridSpan w:val="3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 поворотных</w:t>
            </w:r>
          </w:p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точек земельного участка ЗУ 1.</w:t>
            </w:r>
          </w:p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Площадь 1270,00 м2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lastRenderedPageBreak/>
              <w:t>№ точки на плане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Координата X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4886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Координата </w:t>
            </w:r>
            <w:r w:rsidRPr="001E5625">
              <w:rPr>
                <w:rFonts w:ascii="Times New Roman" w:eastAsia="Times New Roman" w:hAnsi="Times New Roman"/>
                <w:color w:val="000000"/>
                <w:lang w:val="en-US" w:eastAsia="ru-RU"/>
              </w:rPr>
              <w:t>Y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539 748,92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2 295 939,84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539 752,81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tabs>
                <w:tab w:val="left" w:pos="1320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2 295 957,83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539 756,90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tabs>
                <w:tab w:val="left" w:pos="930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2 295 979,95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539 753,99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2 295 980,47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tabs>
                <w:tab w:val="left" w:pos="2145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539 748,48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2 295 981,47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6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539 739,75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2 295 983,08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7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539 740,95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2 295 988,72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8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539 725,92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2 295 991,59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9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539 724,89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2 295 978,56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10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539 721,75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tabs>
                <w:tab w:val="left" w:pos="945"/>
              </w:tabs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2 295 952,24</w:t>
            </w:r>
          </w:p>
        </w:tc>
      </w:tr>
      <w:tr w:rsidR="0061639F" w:rsidRPr="001E5625" w:rsidTr="003D3AFA">
        <w:tc>
          <w:tcPr>
            <w:tcW w:w="1220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11</w:t>
            </w:r>
          </w:p>
        </w:tc>
        <w:tc>
          <w:tcPr>
            <w:tcW w:w="343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539 724,87</w:t>
            </w:r>
          </w:p>
        </w:tc>
        <w:tc>
          <w:tcPr>
            <w:tcW w:w="4886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2 295 947,13</w:t>
            </w:r>
          </w:p>
        </w:tc>
      </w:tr>
    </w:tbl>
    <w:p w:rsidR="0061639F" w:rsidRPr="001E5625" w:rsidRDefault="0061639F" w:rsidP="0061639F">
      <w:pPr>
        <w:suppressAutoHyphens/>
        <w:ind w:left="142" w:firstLine="851"/>
        <w:rPr>
          <w:lang w:eastAsia="ar-SA"/>
        </w:rPr>
      </w:pPr>
    </w:p>
    <w:tbl>
      <w:tblPr>
        <w:tblStyle w:val="20"/>
        <w:tblW w:w="0" w:type="auto"/>
        <w:tblInd w:w="142" w:type="dxa"/>
        <w:tblLook w:val="04A0" w:firstRow="1" w:lastRow="0" w:firstColumn="1" w:lastColumn="0" w:noHBand="0" w:noVBand="1"/>
      </w:tblPr>
      <w:tblGrid>
        <w:gridCol w:w="1242"/>
        <w:gridCol w:w="3544"/>
        <w:gridCol w:w="5069"/>
      </w:tblGrid>
      <w:tr w:rsidR="0061639F" w:rsidRPr="001E5625" w:rsidTr="003D3AFA">
        <w:tc>
          <w:tcPr>
            <w:tcW w:w="9855" w:type="dxa"/>
            <w:gridSpan w:val="3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 поворотных</w:t>
            </w:r>
          </w:p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точек земельного участка ЗУ 2.</w:t>
            </w:r>
          </w:p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Площадь 1000,00 м2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№ точки на плане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Координата X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5069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Координата </w:t>
            </w:r>
            <w:r w:rsidRPr="001E5625">
              <w:rPr>
                <w:rFonts w:ascii="Times New Roman" w:eastAsia="Times New Roman" w:hAnsi="Times New Roman"/>
                <w:color w:val="000000"/>
                <w:lang w:val="en-US" w:eastAsia="ru-RU"/>
              </w:rPr>
              <w:t>Y</w:t>
            </w:r>
          </w:p>
          <w:p w:rsidR="0061639F" w:rsidRPr="001E5625" w:rsidRDefault="0061639F" w:rsidP="003D3AFA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539 756,90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2 295 979,95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539 757,04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tabs>
                <w:tab w:val="left" w:pos="1320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2 295 979,92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539 757,54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tabs>
                <w:tab w:val="left" w:pos="930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2 295 983,01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539 758,20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2 295 987,08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tabs>
                <w:tab w:val="left" w:pos="2145"/>
              </w:tabs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539 757,41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2 295 987,23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6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539 761,97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2 296 010,83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7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539 728,95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2 296 020,23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8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539 726,98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2 296 004,80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9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539 725,92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2 295 991,59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10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539 740,95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tabs>
                <w:tab w:val="left" w:pos="945"/>
              </w:tabs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2 295 988,72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11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539 739,75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2 295 983,08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12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539 748,48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2 295 981,47</w:t>
            </w:r>
          </w:p>
        </w:tc>
      </w:tr>
      <w:tr w:rsidR="0061639F" w:rsidRPr="001E5625" w:rsidTr="003D3AFA">
        <w:tc>
          <w:tcPr>
            <w:tcW w:w="1242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1E5625">
              <w:rPr>
                <w:rFonts w:ascii="Times New Roman" w:eastAsia="Times New Roman" w:hAnsi="Times New Roman"/>
                <w:lang w:eastAsia="ar-SA"/>
              </w:rPr>
              <w:t>13</w:t>
            </w:r>
          </w:p>
        </w:tc>
        <w:tc>
          <w:tcPr>
            <w:tcW w:w="3544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539 753,99</w:t>
            </w:r>
          </w:p>
        </w:tc>
        <w:tc>
          <w:tcPr>
            <w:tcW w:w="5069" w:type="dxa"/>
          </w:tcPr>
          <w:p w:rsidR="0061639F" w:rsidRPr="001E5625" w:rsidRDefault="0061639F" w:rsidP="003D3AF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625">
              <w:rPr>
                <w:rFonts w:ascii="Times New Roman" w:eastAsia="Times New Roman" w:hAnsi="Times New Roman"/>
                <w:color w:val="000000"/>
                <w:lang w:eastAsia="ru-RU"/>
              </w:rPr>
              <w:t>2 295 980,47</w:t>
            </w:r>
          </w:p>
        </w:tc>
      </w:tr>
    </w:tbl>
    <w:p w:rsidR="0061639F" w:rsidRPr="001E5625" w:rsidRDefault="0061639F" w:rsidP="0061639F">
      <w:pPr>
        <w:suppressAutoHyphens/>
        <w:rPr>
          <w:lang w:eastAsia="ar-SA"/>
        </w:rPr>
      </w:pPr>
    </w:p>
    <w:p w:rsidR="0061639F" w:rsidRDefault="0061639F" w:rsidP="0061639F">
      <w:pPr>
        <w:tabs>
          <w:tab w:val="left" w:pos="1050"/>
        </w:tabs>
        <w:ind w:firstLine="851"/>
        <w:jc w:val="both"/>
        <w:rPr>
          <w:b/>
        </w:rPr>
      </w:pPr>
    </w:p>
    <w:p w:rsidR="00244A19" w:rsidRPr="001E5625" w:rsidRDefault="00244A19" w:rsidP="0061639F">
      <w:pPr>
        <w:tabs>
          <w:tab w:val="left" w:pos="1050"/>
        </w:tabs>
        <w:ind w:firstLine="851"/>
        <w:jc w:val="both"/>
        <w:rPr>
          <w:b/>
        </w:rPr>
      </w:pPr>
    </w:p>
    <w:p w:rsidR="0061639F" w:rsidRPr="00BE37C0" w:rsidRDefault="0061639F" w:rsidP="0061639F">
      <w:pPr>
        <w:tabs>
          <w:tab w:val="left" w:pos="1050"/>
        </w:tabs>
        <w:ind w:firstLine="851"/>
        <w:jc w:val="both"/>
      </w:pPr>
      <w:r w:rsidRPr="00BE37C0">
        <w:t xml:space="preserve">Управляющий делами                                                          </w:t>
      </w:r>
      <w:r w:rsidRPr="00BE37C0">
        <w:tab/>
      </w:r>
      <w:proofErr w:type="gramStart"/>
      <w:r w:rsidRPr="00BE37C0">
        <w:tab/>
        <w:t xml:space="preserve">  Л.Г.</w:t>
      </w:r>
      <w:proofErr w:type="gramEnd"/>
      <w:r w:rsidRPr="00BE37C0">
        <w:t xml:space="preserve"> Василенко</w:t>
      </w:r>
    </w:p>
    <w:p w:rsidR="0061639F" w:rsidRPr="00BE37C0" w:rsidRDefault="0061639F" w:rsidP="0061639F">
      <w:pPr>
        <w:tabs>
          <w:tab w:val="left" w:pos="1050"/>
        </w:tabs>
        <w:ind w:firstLine="851"/>
        <w:jc w:val="both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61639F" w:rsidRDefault="0061639F" w:rsidP="0061639F">
      <w:pPr>
        <w:jc w:val="right"/>
      </w:pPr>
    </w:p>
    <w:p w:rsidR="00244A19" w:rsidRDefault="00244A19" w:rsidP="0061639F">
      <w:pPr>
        <w:jc w:val="right"/>
        <w:sectPr w:rsidR="00244A19" w:rsidSect="00244A19">
          <w:pgSz w:w="11906" w:h="16838" w:code="9"/>
          <w:pgMar w:top="709" w:right="567" w:bottom="1134" w:left="1304" w:header="397" w:footer="567" w:gutter="0"/>
          <w:cols w:space="708"/>
          <w:docGrid w:linePitch="360"/>
        </w:sectPr>
      </w:pPr>
    </w:p>
    <w:p w:rsidR="00244A19" w:rsidRDefault="0061639F" w:rsidP="0061639F">
      <w:pPr>
        <w:jc w:val="right"/>
      </w:pPr>
      <w:r>
        <w:lastRenderedPageBreak/>
        <w:t>Приложение № 2</w:t>
      </w:r>
      <w:r w:rsidRPr="002D19EC">
        <w:t xml:space="preserve"> </w:t>
      </w:r>
    </w:p>
    <w:p w:rsidR="00244A19" w:rsidRDefault="0061639F" w:rsidP="0061639F">
      <w:pPr>
        <w:jc w:val="right"/>
      </w:pPr>
      <w:r w:rsidRPr="002D19EC">
        <w:t>к постановлению</w:t>
      </w:r>
      <w:r w:rsidR="00244A19">
        <w:t xml:space="preserve"> </w:t>
      </w:r>
      <w:r w:rsidRPr="002D19EC">
        <w:t xml:space="preserve">Администрации </w:t>
      </w:r>
    </w:p>
    <w:p w:rsidR="00244A19" w:rsidRDefault="0061639F" w:rsidP="0061639F">
      <w:pPr>
        <w:jc w:val="right"/>
      </w:pPr>
      <w:proofErr w:type="spellStart"/>
      <w:r w:rsidRPr="002D19EC">
        <w:t>Белокалитвинского</w:t>
      </w:r>
      <w:proofErr w:type="spellEnd"/>
      <w:r w:rsidR="00244A19">
        <w:t xml:space="preserve"> </w:t>
      </w:r>
      <w:r>
        <w:t>района</w:t>
      </w:r>
    </w:p>
    <w:p w:rsidR="0061639F" w:rsidRPr="002D19EC" w:rsidRDefault="0061639F" w:rsidP="0061639F">
      <w:pPr>
        <w:jc w:val="right"/>
      </w:pPr>
      <w:r>
        <w:t xml:space="preserve"> </w:t>
      </w:r>
      <w:r w:rsidRPr="002D19EC">
        <w:t xml:space="preserve">от </w:t>
      </w:r>
      <w:r w:rsidR="00FC7740">
        <w:t>24</w:t>
      </w:r>
      <w:r w:rsidR="00244A19">
        <w:t>.12</w:t>
      </w:r>
      <w:r w:rsidRPr="002D19EC">
        <w:t xml:space="preserve">.2018 № </w:t>
      </w:r>
      <w:r w:rsidR="00FC7740">
        <w:t>2248</w:t>
      </w:r>
      <w:bookmarkStart w:id="3" w:name="_GoBack"/>
      <w:bookmarkEnd w:id="3"/>
    </w:p>
    <w:p w:rsidR="0061639F" w:rsidRDefault="0061639F" w:rsidP="0061639F">
      <w:pPr>
        <w:tabs>
          <w:tab w:val="left" w:pos="1050"/>
        </w:tabs>
        <w:ind w:firstLine="851"/>
        <w:jc w:val="both"/>
      </w:pPr>
      <w:r w:rsidRPr="006A45C7">
        <w:t>Т</w:t>
      </w:r>
      <w:r>
        <w:t xml:space="preserve">ом </w:t>
      </w:r>
      <w:r>
        <w:rPr>
          <w:lang w:val="en-US"/>
        </w:rPr>
        <w:t>II</w:t>
      </w:r>
      <w:r w:rsidRPr="006A45C7">
        <w:t>. ГРАФИЧЕСКИЕ МАТЕРИАЛЫ.</w:t>
      </w:r>
    </w:p>
    <w:p w:rsidR="0061639F" w:rsidRDefault="0061639F" w:rsidP="0061639F">
      <w:pPr>
        <w:tabs>
          <w:tab w:val="left" w:pos="1050"/>
        </w:tabs>
        <w:jc w:val="both"/>
      </w:pPr>
      <w:r>
        <w:rPr>
          <w:noProof/>
        </w:rPr>
        <w:drawing>
          <wp:inline distT="0" distB="0" distL="0" distR="0" wp14:anchorId="4B7BB354" wp14:editId="639B73D5">
            <wp:extent cx="5924009" cy="8372475"/>
            <wp:effectExtent l="0" t="0" r="635" b="0"/>
            <wp:docPr id="2" name="Рисунок 2" descr="X:\Архитектура\Слободяник\2018\ППТ\Горняцкий ул. Телеграфная Лагутин\Новая папка\ПМ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Архитектура\Слободяник\2018\ППТ\Горняцкий ул. Телеграфная Лагутин\Новая папка\ПМ лист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74" cy="84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9F" w:rsidRPr="006A45C7" w:rsidRDefault="0061639F" w:rsidP="0061639F">
      <w:pPr>
        <w:tabs>
          <w:tab w:val="left" w:pos="1050"/>
        </w:tabs>
        <w:ind w:firstLine="851"/>
        <w:jc w:val="both"/>
      </w:pPr>
    </w:p>
    <w:p w:rsidR="0061639F" w:rsidRDefault="0061639F" w:rsidP="0061639F">
      <w:pPr>
        <w:tabs>
          <w:tab w:val="left" w:pos="1050"/>
        </w:tabs>
        <w:ind w:left="-142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DB795CF" wp14:editId="66FB0176">
            <wp:extent cx="6305550" cy="4460737"/>
            <wp:effectExtent l="0" t="0" r="0" b="0"/>
            <wp:docPr id="4" name="Рисунок 4" descr="X:\Архитектура\Слободяник\2018\ППТ\Горняцкий ул. Телеграфная Лагутин\Новая папка\ПМ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Архитектура\Слободяник\2018\ППТ\Горняцкий ул. Телеграфная Лагутин\Новая папка\ПМ лист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72" cy="44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9F" w:rsidRDefault="0061639F" w:rsidP="0061639F">
      <w:pPr>
        <w:tabs>
          <w:tab w:val="left" w:pos="1050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 wp14:anchorId="4673EED9" wp14:editId="689ED2A5">
            <wp:extent cx="6219825" cy="4390465"/>
            <wp:effectExtent l="0" t="0" r="0" b="0"/>
            <wp:docPr id="9" name="Рисунок 9" descr="X:\Архитектура\Слободяник\2018\ППТ\Горняцкий ул. Телеграфная Лагутин\Новая папка\ПМ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Архитектура\Слободяник\2018\ППТ\Горняцкий ул. Телеграфная Лагутин\Новая папка\ПМ лист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38" cy="43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19" w:rsidRDefault="00244A19" w:rsidP="0061639F">
      <w:pPr>
        <w:tabs>
          <w:tab w:val="left" w:pos="1050"/>
        </w:tabs>
        <w:ind w:firstLine="851"/>
        <w:jc w:val="both"/>
      </w:pPr>
    </w:p>
    <w:p w:rsidR="0061639F" w:rsidRPr="00BE37C0" w:rsidRDefault="0061639F" w:rsidP="0061639F">
      <w:pPr>
        <w:tabs>
          <w:tab w:val="left" w:pos="1050"/>
        </w:tabs>
        <w:ind w:firstLine="851"/>
        <w:jc w:val="both"/>
      </w:pPr>
      <w:r w:rsidRPr="00BE37C0">
        <w:t xml:space="preserve">Управляющий делами                                                          </w:t>
      </w:r>
      <w:proofErr w:type="gramStart"/>
      <w:r w:rsidRPr="00BE37C0">
        <w:tab/>
        <w:t xml:space="preserve">  </w:t>
      </w:r>
      <w:r w:rsidRPr="00BE37C0">
        <w:tab/>
      </w:r>
      <w:proofErr w:type="gramEnd"/>
      <w:r w:rsidRPr="00D2637D">
        <w:t xml:space="preserve"> </w:t>
      </w:r>
      <w:r w:rsidRPr="00BE37C0">
        <w:t>Л.Г. Василенко</w:t>
      </w:r>
    </w:p>
    <w:p w:rsidR="0061639F" w:rsidRPr="003A39C2" w:rsidRDefault="0061639F" w:rsidP="00835273">
      <w:pPr>
        <w:rPr>
          <w:sz w:val="28"/>
          <w:szCs w:val="28"/>
        </w:rPr>
      </w:pPr>
    </w:p>
    <w:sectPr w:rsidR="0061639F" w:rsidRPr="003A39C2" w:rsidSect="00244A19">
      <w:pgSz w:w="11906" w:h="16838" w:code="9"/>
      <w:pgMar w:top="709" w:right="567" w:bottom="1134" w:left="130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A8" w:rsidRDefault="009274A8">
      <w:r>
        <w:separator/>
      </w:r>
    </w:p>
  </w:endnote>
  <w:endnote w:type="continuationSeparator" w:id="0">
    <w:p w:rsidR="009274A8" w:rsidRDefault="0092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40DCF" w:rsidRPr="00240DC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40DCF">
      <w:rPr>
        <w:noProof/>
        <w:sz w:val="14"/>
        <w:lang w:val="en-US"/>
      </w:rPr>
      <w:t>C</w:t>
    </w:r>
    <w:r w:rsidR="00240DCF" w:rsidRPr="00240DCF">
      <w:rPr>
        <w:noProof/>
        <w:sz w:val="14"/>
      </w:rPr>
      <w:t>:\</w:t>
    </w:r>
    <w:r w:rsidR="00240DCF">
      <w:rPr>
        <w:noProof/>
        <w:sz w:val="14"/>
        <w:lang w:val="en-US"/>
      </w:rPr>
      <w:t>Users</w:t>
    </w:r>
    <w:r w:rsidR="00240DCF" w:rsidRPr="00240DCF">
      <w:rPr>
        <w:noProof/>
        <w:sz w:val="14"/>
      </w:rPr>
      <w:t>\</w:t>
    </w:r>
    <w:r w:rsidR="00240DCF">
      <w:rPr>
        <w:noProof/>
        <w:sz w:val="14"/>
        <w:lang w:val="en-US"/>
      </w:rPr>
      <w:t>eio</w:t>
    </w:r>
    <w:r w:rsidR="00240DCF" w:rsidRPr="00240DCF">
      <w:rPr>
        <w:noProof/>
        <w:sz w:val="14"/>
      </w:rPr>
      <w:t>3\Сохранения Алентьева\Мои документы\Постановления\проект_межеван_Горняцкий.</w:t>
    </w:r>
    <w:r w:rsidR="00240DCF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C7740" w:rsidRPr="00FC7740">
      <w:rPr>
        <w:noProof/>
        <w:sz w:val="14"/>
      </w:rPr>
      <w:t>12/20/2018 3:31:00</w:t>
    </w:r>
    <w:r w:rsidR="00FC7740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5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FC7740">
      <w:rPr>
        <w:noProof/>
        <w:sz w:val="14"/>
        <w:lang w:val="en-US"/>
      </w:rPr>
      <w:t>6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FC7740">
      <w:rPr>
        <w:noProof/>
        <w:sz w:val="14"/>
      </w:rPr>
      <w:t>7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A8" w:rsidRDefault="009274A8">
      <w:r>
        <w:separator/>
      </w:r>
    </w:p>
  </w:footnote>
  <w:footnote w:type="continuationSeparator" w:id="0">
    <w:p w:rsidR="009274A8" w:rsidRDefault="00927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30BA6"/>
    <w:rsid w:val="00162686"/>
    <w:rsid w:val="001643E9"/>
    <w:rsid w:val="00191DF6"/>
    <w:rsid w:val="001F0876"/>
    <w:rsid w:val="001F20D6"/>
    <w:rsid w:val="00217475"/>
    <w:rsid w:val="00232CB2"/>
    <w:rsid w:val="00240DCF"/>
    <w:rsid w:val="00241D5F"/>
    <w:rsid w:val="00244A19"/>
    <w:rsid w:val="002D4093"/>
    <w:rsid w:val="00316A76"/>
    <w:rsid w:val="00320F99"/>
    <w:rsid w:val="00326F6E"/>
    <w:rsid w:val="00334D2B"/>
    <w:rsid w:val="00346A95"/>
    <w:rsid w:val="0037568B"/>
    <w:rsid w:val="003A39C2"/>
    <w:rsid w:val="003F3219"/>
    <w:rsid w:val="00405D8A"/>
    <w:rsid w:val="00446556"/>
    <w:rsid w:val="00464534"/>
    <w:rsid w:val="00475850"/>
    <w:rsid w:val="00482BF6"/>
    <w:rsid w:val="004B2917"/>
    <w:rsid w:val="00505B80"/>
    <w:rsid w:val="00506564"/>
    <w:rsid w:val="00506965"/>
    <w:rsid w:val="00507DD5"/>
    <w:rsid w:val="005134A0"/>
    <w:rsid w:val="005162D6"/>
    <w:rsid w:val="005361B2"/>
    <w:rsid w:val="005555A7"/>
    <w:rsid w:val="00573433"/>
    <w:rsid w:val="005C3032"/>
    <w:rsid w:val="0061639F"/>
    <w:rsid w:val="00625ACF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321BE"/>
    <w:rsid w:val="00835273"/>
    <w:rsid w:val="00844AAA"/>
    <w:rsid w:val="00872883"/>
    <w:rsid w:val="008739A9"/>
    <w:rsid w:val="008A14C2"/>
    <w:rsid w:val="008D2786"/>
    <w:rsid w:val="008E2310"/>
    <w:rsid w:val="008F6EA4"/>
    <w:rsid w:val="009171FE"/>
    <w:rsid w:val="009274A8"/>
    <w:rsid w:val="00943C43"/>
    <w:rsid w:val="00943E52"/>
    <w:rsid w:val="009469D2"/>
    <w:rsid w:val="009736B7"/>
    <w:rsid w:val="009F792E"/>
    <w:rsid w:val="00A05C6B"/>
    <w:rsid w:val="00A40C35"/>
    <w:rsid w:val="00A7344C"/>
    <w:rsid w:val="00A773B5"/>
    <w:rsid w:val="00A80C39"/>
    <w:rsid w:val="00AB4651"/>
    <w:rsid w:val="00AB490E"/>
    <w:rsid w:val="00B36163"/>
    <w:rsid w:val="00BA3F31"/>
    <w:rsid w:val="00BB6ED2"/>
    <w:rsid w:val="00BE2B9C"/>
    <w:rsid w:val="00C202E1"/>
    <w:rsid w:val="00C534ED"/>
    <w:rsid w:val="00C651E0"/>
    <w:rsid w:val="00C70947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95D37"/>
    <w:rsid w:val="00DD1155"/>
    <w:rsid w:val="00DF1B73"/>
    <w:rsid w:val="00E57C9A"/>
    <w:rsid w:val="00E6029D"/>
    <w:rsid w:val="00E84D87"/>
    <w:rsid w:val="00E9655A"/>
    <w:rsid w:val="00EA0F1C"/>
    <w:rsid w:val="00EE1F7E"/>
    <w:rsid w:val="00F239EE"/>
    <w:rsid w:val="00F23EC9"/>
    <w:rsid w:val="00F4755E"/>
    <w:rsid w:val="00F76CA4"/>
    <w:rsid w:val="00F962C1"/>
    <w:rsid w:val="00FC7740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BE2B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E2B9C"/>
    <w:rPr>
      <w:rFonts w:ascii="Tahoma" w:hAnsi="Tahoma" w:cs="Tahoma"/>
      <w:sz w:val="16"/>
      <w:szCs w:val="16"/>
    </w:rPr>
  </w:style>
  <w:style w:type="paragraph" w:customStyle="1" w:styleId="a8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9">
    <w:name w:val="Body Text"/>
    <w:basedOn w:val="a"/>
    <w:link w:val="aa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a">
    <w:name w:val="Основной текст Знак"/>
    <w:basedOn w:val="a0"/>
    <w:link w:val="a9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table" w:customStyle="1" w:styleId="20">
    <w:name w:val="Сетка таблицы2"/>
    <w:basedOn w:val="a1"/>
    <w:next w:val="ab"/>
    <w:uiPriority w:val="39"/>
    <w:rsid w:val="006163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rsid w:val="00616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10</TotalTime>
  <Pages>7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2018-12-20T12:31:00Z</cp:lastPrinted>
  <dcterms:created xsi:type="dcterms:W3CDTF">2018-12-20T10:55:00Z</dcterms:created>
  <dcterms:modified xsi:type="dcterms:W3CDTF">2019-02-05T14:28:00Z</dcterms:modified>
</cp:coreProperties>
</file>