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EB88E8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06AB8">
        <w:rPr>
          <w:sz w:val="28"/>
        </w:rPr>
        <w:t>06</w:t>
      </w:r>
      <w:r w:rsidR="00B420AE">
        <w:rPr>
          <w:sz w:val="28"/>
        </w:rPr>
        <w:t>.</w:t>
      </w:r>
      <w:r w:rsidR="00C617F5">
        <w:rPr>
          <w:sz w:val="28"/>
        </w:rPr>
        <w:t>0</w:t>
      </w:r>
      <w:r w:rsidR="00C03EB8">
        <w:rPr>
          <w:sz w:val="28"/>
        </w:rPr>
        <w:t>7</w:t>
      </w:r>
      <w:r w:rsidR="00C617F5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506AB8">
        <w:rPr>
          <w:sz w:val="28"/>
        </w:rPr>
        <w:t>1114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FCA3C3B" w14:textId="77777777" w:rsidR="008A43D1" w:rsidRDefault="008A43D1" w:rsidP="008A43D1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Об установлении публичного сервитута</w:t>
      </w:r>
    </w:p>
    <w:p w14:paraId="6C7588F6" w14:textId="77777777" w:rsidR="008A43D1" w:rsidRDefault="008A43D1" w:rsidP="008A43D1">
      <w:pPr>
        <w:ind w:left="142" w:firstLine="567"/>
        <w:jc w:val="both"/>
        <w:rPr>
          <w:sz w:val="28"/>
          <w:highlight w:val="yellow"/>
        </w:rPr>
      </w:pPr>
    </w:p>
    <w:p w14:paraId="741423ED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со статьей 23 и главой V.7 Земельного кодекса Российской Федерации, </w:t>
      </w:r>
      <w:r w:rsidRPr="000C1802">
        <w:rPr>
          <w:sz w:val="28"/>
        </w:rPr>
        <w:t>ст</w:t>
      </w:r>
      <w:r>
        <w:rPr>
          <w:sz w:val="28"/>
        </w:rPr>
        <w:t xml:space="preserve">атьей </w:t>
      </w:r>
      <w:r w:rsidRPr="000C1802">
        <w:rPr>
          <w:sz w:val="28"/>
        </w:rPr>
        <w:t>3.6 Федерального закона от</w:t>
      </w:r>
      <w:r>
        <w:rPr>
          <w:sz w:val="28"/>
        </w:rPr>
        <w:t xml:space="preserve"> </w:t>
      </w:r>
      <w:r w:rsidRPr="000C1802">
        <w:rPr>
          <w:sz w:val="28"/>
        </w:rPr>
        <w:t>25.10.2001 № 137-ФЗ</w:t>
      </w:r>
      <w:r>
        <w:rPr>
          <w:sz w:val="28"/>
        </w:rPr>
        <w:t xml:space="preserve"> </w:t>
      </w:r>
      <w:r w:rsidRPr="000C1802">
        <w:rPr>
          <w:sz w:val="28"/>
        </w:rPr>
        <w:t>«О введение в действие Земельного кодекса Российской Федерации»</w:t>
      </w:r>
      <w:r>
        <w:rPr>
          <w:sz w:val="28"/>
        </w:rPr>
        <w:t>, у</w:t>
      </w:r>
      <w:r w:rsidRPr="007B0D37">
        <w:rPr>
          <w:sz w:val="28"/>
        </w:rPr>
        <w:t>словия</w:t>
      </w:r>
      <w:r>
        <w:rPr>
          <w:sz w:val="28"/>
        </w:rPr>
        <w:t>ми</w:t>
      </w:r>
      <w:r w:rsidRPr="007B0D37">
        <w:rPr>
          <w:sz w:val="28"/>
        </w:rPr>
        <w:t xml:space="preserve"> типового договора и об осуществлении технологического присоединения к электрическим сетям</w:t>
      </w:r>
      <w:r>
        <w:rPr>
          <w:sz w:val="28"/>
        </w:rPr>
        <w:t xml:space="preserve"> </w:t>
      </w:r>
      <w:r w:rsidRPr="007B0D37">
        <w:rPr>
          <w:sz w:val="28"/>
        </w:rPr>
        <w:t>№ 61-1-25-00849299 от 01.08.2025</w:t>
      </w:r>
      <w:r>
        <w:rPr>
          <w:sz w:val="28"/>
        </w:rPr>
        <w:t>; т</w:t>
      </w:r>
      <w:r w:rsidRPr="007B0D37">
        <w:rPr>
          <w:sz w:val="28"/>
        </w:rPr>
        <w:t>ехнически</w:t>
      </w:r>
      <w:r>
        <w:rPr>
          <w:sz w:val="28"/>
        </w:rPr>
        <w:t>ми</w:t>
      </w:r>
      <w:r w:rsidRPr="007B0D37">
        <w:rPr>
          <w:sz w:val="28"/>
        </w:rPr>
        <w:t xml:space="preserve"> условия</w:t>
      </w:r>
      <w:r>
        <w:rPr>
          <w:sz w:val="28"/>
        </w:rPr>
        <w:t>ми</w:t>
      </w:r>
      <w:r w:rsidRPr="007B0D37">
        <w:rPr>
          <w:sz w:val="28"/>
        </w:rPr>
        <w:t xml:space="preserve"> для присоединения к электрическим сетям № 61-1-25-00849299 от 01.08.2025</w:t>
      </w:r>
      <w:r>
        <w:rPr>
          <w:sz w:val="28"/>
        </w:rPr>
        <w:t xml:space="preserve">, </w:t>
      </w:r>
      <w:r>
        <w:rPr>
          <w:sz w:val="28"/>
          <w:highlight w:val="white"/>
        </w:rPr>
        <w:t xml:space="preserve">на основании ходатайства об установлении публичного сервитута </w:t>
      </w:r>
      <w:r w:rsidRPr="000C1802">
        <w:rPr>
          <w:sz w:val="28"/>
        </w:rPr>
        <w:t>Публичное акционерное общество «Россети Юг»</w:t>
      </w:r>
      <w:r>
        <w:rPr>
          <w:sz w:val="28"/>
          <w:highlight w:val="white"/>
        </w:rPr>
        <w:t xml:space="preserve">, Администрация Белокалитвинского района </w:t>
      </w:r>
      <w:r>
        <w:rPr>
          <w:b/>
          <w:spacing w:val="60"/>
          <w:sz w:val="28"/>
          <w:highlight w:val="white"/>
        </w:rPr>
        <w:t>постановляет:</w:t>
      </w:r>
    </w:p>
    <w:p w14:paraId="43B31DEE" w14:textId="77777777" w:rsidR="008A43D1" w:rsidRDefault="008A43D1" w:rsidP="00427FF1">
      <w:pPr>
        <w:ind w:right="-1" w:firstLine="708"/>
        <w:jc w:val="both"/>
        <w:rPr>
          <w:sz w:val="10"/>
          <w:highlight w:val="yellow"/>
        </w:rPr>
      </w:pPr>
    </w:p>
    <w:p w14:paraId="498FFD6A" w14:textId="77777777" w:rsidR="008A43D1" w:rsidRDefault="008A43D1" w:rsidP="00427FF1">
      <w:pPr>
        <w:ind w:right="-1" w:firstLine="708"/>
        <w:jc w:val="both"/>
        <w:rPr>
          <w:sz w:val="10"/>
          <w:highlight w:val="white"/>
        </w:rPr>
      </w:pPr>
    </w:p>
    <w:p w14:paraId="33F9B010" w14:textId="77777777" w:rsidR="008A43D1" w:rsidRDefault="008A43D1" w:rsidP="00427FF1">
      <w:pPr>
        <w:ind w:right="-1" w:firstLine="708"/>
        <w:jc w:val="both"/>
        <w:rPr>
          <w:sz w:val="28"/>
        </w:rPr>
      </w:pPr>
      <w:r>
        <w:rPr>
          <w:spacing w:val="24"/>
          <w:sz w:val="28"/>
        </w:rPr>
        <w:t>1.У</w:t>
      </w:r>
      <w:r>
        <w:rPr>
          <w:sz w:val="28"/>
        </w:rPr>
        <w:t xml:space="preserve">становить публичный сервитут на срок 10 (десять) лет в отношении земель, расположенных в границах кадастровых кварталов </w:t>
      </w:r>
      <w:r w:rsidRPr="007D68CF">
        <w:rPr>
          <w:sz w:val="28"/>
        </w:rPr>
        <w:t>61:04:0080103</w:t>
      </w:r>
      <w:r>
        <w:rPr>
          <w:sz w:val="28"/>
        </w:rPr>
        <w:t xml:space="preserve"> и </w:t>
      </w:r>
      <w:r w:rsidRPr="007D68CF">
        <w:rPr>
          <w:sz w:val="28"/>
        </w:rPr>
        <w:t>61:04:0600016</w:t>
      </w:r>
      <w:r>
        <w:rPr>
          <w:sz w:val="28"/>
        </w:rPr>
        <w:t>, в</w:t>
      </w:r>
      <w:r w:rsidRPr="007D68CF">
        <w:rPr>
          <w:sz w:val="28"/>
        </w:rPr>
        <w:t xml:space="preserve"> целях строительст</w:t>
      </w:r>
      <w:r>
        <w:rPr>
          <w:sz w:val="28"/>
        </w:rPr>
        <w:t>ва</w:t>
      </w:r>
      <w:r w:rsidRPr="007D68CF">
        <w:rPr>
          <w:sz w:val="28"/>
        </w:rPr>
        <w:t xml:space="preserve"> и эксплуатаци</w:t>
      </w:r>
      <w:r>
        <w:rPr>
          <w:sz w:val="28"/>
        </w:rPr>
        <w:t>и</w:t>
      </w:r>
      <w:r w:rsidRPr="007D68CF">
        <w:rPr>
          <w:sz w:val="28"/>
        </w:rPr>
        <w:t xml:space="preserve"> инженерного</w:t>
      </w:r>
      <w:r>
        <w:rPr>
          <w:sz w:val="28"/>
        </w:rPr>
        <w:t xml:space="preserve"> </w:t>
      </w:r>
      <w:r w:rsidRPr="007D68CF">
        <w:rPr>
          <w:sz w:val="28"/>
        </w:rPr>
        <w:t>сооружения для подключения (технологического присоединения) к сетям инженерно-технического</w:t>
      </w:r>
      <w:r>
        <w:rPr>
          <w:sz w:val="28"/>
        </w:rPr>
        <w:t xml:space="preserve"> </w:t>
      </w:r>
      <w:r w:rsidRPr="007D68CF">
        <w:rPr>
          <w:sz w:val="28"/>
        </w:rPr>
        <w:t xml:space="preserve">обеспечения по объекту: «Строительство участка ЛЭП-0,22 </w:t>
      </w:r>
      <w:proofErr w:type="spellStart"/>
      <w:r w:rsidRPr="007D68CF">
        <w:rPr>
          <w:sz w:val="28"/>
        </w:rPr>
        <w:t>кВ</w:t>
      </w:r>
      <w:proofErr w:type="spellEnd"/>
      <w:r w:rsidRPr="007D68CF">
        <w:rPr>
          <w:sz w:val="28"/>
        </w:rPr>
        <w:t xml:space="preserve"> от ВЛ-0,4 </w:t>
      </w:r>
      <w:proofErr w:type="spellStart"/>
      <w:r w:rsidRPr="007D68CF">
        <w:rPr>
          <w:sz w:val="28"/>
        </w:rPr>
        <w:t>кВ</w:t>
      </w:r>
      <w:proofErr w:type="spellEnd"/>
      <w:r w:rsidRPr="007D68CF">
        <w:rPr>
          <w:sz w:val="28"/>
        </w:rPr>
        <w:t xml:space="preserve"> № 1, КТП № 551, ВЛ 10 </w:t>
      </w:r>
      <w:proofErr w:type="spellStart"/>
      <w:r w:rsidRPr="007D68CF">
        <w:rPr>
          <w:sz w:val="28"/>
        </w:rPr>
        <w:t>кВ</w:t>
      </w:r>
      <w:proofErr w:type="spellEnd"/>
      <w:r w:rsidRPr="007D68CF">
        <w:rPr>
          <w:sz w:val="28"/>
        </w:rPr>
        <w:t xml:space="preserve"> №2, ПС 35/10 </w:t>
      </w:r>
      <w:proofErr w:type="spellStart"/>
      <w:r w:rsidRPr="007D68CF">
        <w:rPr>
          <w:sz w:val="28"/>
        </w:rPr>
        <w:t>кВ</w:t>
      </w:r>
      <w:proofErr w:type="spellEnd"/>
      <w:r w:rsidRPr="007D68CF">
        <w:rPr>
          <w:sz w:val="28"/>
        </w:rPr>
        <w:t xml:space="preserve"> «Краснодонецкая»</w:t>
      </w:r>
      <w:r>
        <w:rPr>
          <w:sz w:val="28"/>
        </w:rPr>
        <w:t xml:space="preserve">, </w:t>
      </w:r>
      <w:r w:rsidRPr="00BF05C9">
        <w:rPr>
          <w:sz w:val="28"/>
        </w:rPr>
        <w:t>для</w:t>
      </w:r>
      <w:r w:rsidRPr="007D68CF">
        <w:rPr>
          <w:sz w:val="28"/>
        </w:rPr>
        <w:t xml:space="preserve"> подключения малоэтажной жилой застройки Чепой Т.В.,</w:t>
      </w:r>
      <w:r>
        <w:rPr>
          <w:sz w:val="28"/>
        </w:rPr>
        <w:t xml:space="preserve"> </w:t>
      </w:r>
      <w:r w:rsidRPr="007D68CF">
        <w:rPr>
          <w:sz w:val="28"/>
        </w:rPr>
        <w:t>расположенной по адресу: Ростовская обл., р-н Белокалитвинский, ст. Краснодонецкая, пер. Зеленый д. 1</w:t>
      </w:r>
      <w:r>
        <w:rPr>
          <w:sz w:val="28"/>
        </w:rPr>
        <w:t>,</w:t>
      </w:r>
      <w:r>
        <w:rPr>
          <w:sz w:val="28"/>
          <w:highlight w:val="white"/>
        </w:rPr>
        <w:t xml:space="preserve"> общей площадью</w:t>
      </w:r>
      <w:r>
        <w:rPr>
          <w:sz w:val="28"/>
        </w:rPr>
        <w:t xml:space="preserve"> 633 кв.м., местоположение: Ростовская область, муниципальный район Белокалитвинский, (далее – публичный сервитут).</w:t>
      </w:r>
    </w:p>
    <w:p w14:paraId="0CE42684" w14:textId="77777777" w:rsidR="008A43D1" w:rsidRDefault="008A43D1" w:rsidP="00427FF1">
      <w:pPr>
        <w:ind w:right="-1" w:firstLine="708"/>
        <w:contextualSpacing/>
        <w:jc w:val="both"/>
        <w:rPr>
          <w:color w:val="020B22"/>
          <w:sz w:val="28"/>
          <w:highlight w:val="white"/>
        </w:rPr>
      </w:pPr>
      <w:r>
        <w:rPr>
          <w:color w:val="020B22"/>
          <w:spacing w:val="24"/>
          <w:sz w:val="28"/>
          <w:highlight w:val="white"/>
        </w:rPr>
        <w:t>2.У</w:t>
      </w:r>
      <w:r>
        <w:rPr>
          <w:color w:val="020B22"/>
          <w:sz w:val="28"/>
          <w:highlight w:val="white"/>
        </w:rPr>
        <w:t>твердить границы публичного сервитута согласно приложению № 1.</w:t>
      </w:r>
    </w:p>
    <w:p w14:paraId="27A63B1F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3.О</w:t>
      </w:r>
      <w:r>
        <w:rPr>
          <w:sz w:val="28"/>
          <w:highlight w:val="white"/>
        </w:rPr>
        <w:t xml:space="preserve">пределить обладателем публичного сервитута – </w:t>
      </w:r>
      <w:r w:rsidRPr="000C1802">
        <w:rPr>
          <w:sz w:val="28"/>
        </w:rPr>
        <w:t>Публичное акционерное общество «Россети Юг»</w:t>
      </w:r>
      <w:r w:rsidRPr="000C1802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 (ОГРН </w:t>
      </w:r>
      <w:r w:rsidRPr="000C1802">
        <w:rPr>
          <w:sz w:val="28"/>
        </w:rPr>
        <w:t>1076164009096</w:t>
      </w:r>
      <w:r>
        <w:rPr>
          <w:sz w:val="28"/>
          <w:highlight w:val="white"/>
        </w:rPr>
        <w:t xml:space="preserve">, ИНН </w:t>
      </w:r>
      <w:r w:rsidRPr="000C1802">
        <w:rPr>
          <w:sz w:val="28"/>
        </w:rPr>
        <w:t>6164266561</w:t>
      </w:r>
      <w:r>
        <w:rPr>
          <w:sz w:val="28"/>
          <w:highlight w:val="white"/>
        </w:rPr>
        <w:t>).</w:t>
      </w:r>
    </w:p>
    <w:p w14:paraId="2F36CB56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4.</w:t>
      </w:r>
      <w:r>
        <w:rPr>
          <w:color w:val="020B22"/>
          <w:sz w:val="28"/>
          <w:highlight w:val="white"/>
        </w:rPr>
        <w:t xml:space="preserve">Определить, что срок, в течение которого использование земель и земельных участков и (или) расположенных на них объектов недвижимого имущества в соответствии с их разрешенным использованием будет невозможно или существенно затруднено </w:t>
      </w:r>
      <w:r>
        <w:rPr>
          <w:sz w:val="28"/>
          <w:highlight w:val="white"/>
        </w:rPr>
        <w:t xml:space="preserve">в связи с осуществлением деятельности, для обеспечения которой устанавливается публичный сервитут (при возникновении таких обстоятельств), устанавливается на 1 месяц. </w:t>
      </w:r>
    </w:p>
    <w:p w14:paraId="6423691F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lastRenderedPageBreak/>
        <w:t>5.</w:t>
      </w:r>
      <w:r>
        <w:rPr>
          <w:sz w:val="28"/>
          <w:highlight w:val="white"/>
        </w:rPr>
        <w:t>Утвердить</w:t>
      </w:r>
      <w:r>
        <w:rPr>
          <w:spacing w:val="24"/>
          <w:sz w:val="28"/>
          <w:highlight w:val="white"/>
        </w:rPr>
        <w:t xml:space="preserve"> </w:t>
      </w:r>
      <w:r>
        <w:rPr>
          <w:sz w:val="28"/>
          <w:highlight w:val="white"/>
        </w:rPr>
        <w:t>график выполнения работ при осуществлении деятельности, для обеспечения которой устанавливается публичный сервитут: 2026-2036 гг.</w:t>
      </w:r>
    </w:p>
    <w:p w14:paraId="3F8B211F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6.</w:t>
      </w:r>
      <w:r>
        <w:rPr>
          <w:sz w:val="28"/>
          <w:highlight w:val="white"/>
        </w:rPr>
        <w:t xml:space="preserve">Порядок установления зон с особыми условиями использования территорий (в случае, если публичный сервитут, требует установление зоны) и содержание ограничений прав на земельные участки в границах таких зон определяется постановлением </w:t>
      </w:r>
      <w:r w:rsidRPr="00FD0D99">
        <w:rPr>
          <w:sz w:val="28"/>
        </w:rPr>
        <w:t>Правительства РФ от 24</w:t>
      </w:r>
      <w:r>
        <w:rPr>
          <w:sz w:val="28"/>
        </w:rPr>
        <w:t>.02.</w:t>
      </w:r>
      <w:r w:rsidRPr="00FD0D99">
        <w:rPr>
          <w:sz w:val="28"/>
        </w:rPr>
        <w:t>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>
        <w:rPr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С</w:t>
      </w:r>
      <w:r>
        <w:rPr>
          <w:sz w:val="28"/>
          <w:highlight w:val="white"/>
        </w:rPr>
        <w:t>обственник объекта не освобождается от обязанности возмещения убытков, причиненных в связи с установлением зоны с особыми условиями использования территории в отношении такого объекта.</w:t>
      </w:r>
    </w:p>
    <w:p w14:paraId="57826638" w14:textId="77777777" w:rsidR="008A43D1" w:rsidRDefault="008A43D1" w:rsidP="00427FF1">
      <w:pPr>
        <w:tabs>
          <w:tab w:val="left" w:pos="1306"/>
        </w:tabs>
        <w:ind w:right="-1" w:firstLine="708"/>
        <w:jc w:val="both"/>
        <w:rPr>
          <w:sz w:val="28"/>
        </w:rPr>
      </w:pPr>
      <w:r>
        <w:rPr>
          <w:spacing w:val="24"/>
          <w:sz w:val="28"/>
        </w:rPr>
        <w:t>7.</w:t>
      </w:r>
      <w:r>
        <w:rPr>
          <w:sz w:val="28"/>
        </w:rPr>
        <w:t xml:space="preserve">Установить расчет платы за публичный сервитут, в отношении земель  государственная собственность на которые не разграничена, в соответствии со статьей 39.46 Земельного кодекса Российской Федерации, </w:t>
      </w:r>
      <w:r>
        <w:rPr>
          <w:sz w:val="28"/>
          <w:highlight w:val="white"/>
        </w:rPr>
        <w:t>исходя из среднего уровня кадастровой стоимости земельных участков по Белокалитвинскому району утвержденного постановлением Министерства имущественных и земельных отношений, финансового оздоровления предприятий, организаци</w:t>
      </w:r>
      <w:r>
        <w:rPr>
          <w:sz w:val="28"/>
        </w:rPr>
        <w:t>й Ростовской области</w:t>
      </w:r>
      <w:r>
        <w:rPr>
          <w:sz w:val="28"/>
          <w:highlight w:val="white"/>
        </w:rPr>
        <w:t xml:space="preserve"> от 04.09.2023 № 22,</w:t>
      </w:r>
      <w:r>
        <w:rPr>
          <w:sz w:val="28"/>
        </w:rPr>
        <w:t xml:space="preserve"> согласно приложению № 2 к настоящему постановлению. </w:t>
      </w:r>
    </w:p>
    <w:p w14:paraId="409868E1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8.</w:t>
      </w:r>
      <w:r w:rsidRPr="00FD0D99">
        <w:rPr>
          <w:sz w:val="28"/>
        </w:rPr>
        <w:t xml:space="preserve"> </w:t>
      </w:r>
      <w:r>
        <w:rPr>
          <w:sz w:val="28"/>
        </w:rPr>
        <w:t>Публичному акционерному обществу</w:t>
      </w:r>
      <w:r w:rsidRPr="000C1802">
        <w:rPr>
          <w:sz w:val="28"/>
        </w:rPr>
        <w:t xml:space="preserve"> «Россети Юг»</w:t>
      </w:r>
      <w:r>
        <w:rPr>
          <w:sz w:val="28"/>
          <w:highlight w:val="white"/>
        </w:rPr>
        <w:t>:</w:t>
      </w:r>
    </w:p>
    <w:p w14:paraId="31FC6737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заключить с правообладателями земельных участков соглашения об установлении публичного сервитута;</w:t>
      </w:r>
    </w:p>
    <w:p w14:paraId="3B107CE7" w14:textId="77777777" w:rsidR="008A43D1" w:rsidRDefault="008A43D1" w:rsidP="00427FF1">
      <w:pPr>
        <w:tabs>
          <w:tab w:val="left" w:pos="1474"/>
        </w:tabs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внести плату, за публичный сервитут в отношении земель единовременным платежом, не позднее шести месяцев со дня принятия решения об установлении публичного сервитута, </w:t>
      </w:r>
      <w:proofErr w:type="gramStart"/>
      <w:r>
        <w:rPr>
          <w:sz w:val="28"/>
          <w:highlight w:val="white"/>
        </w:rPr>
        <w:t>согласно статьи</w:t>
      </w:r>
      <w:proofErr w:type="gramEnd"/>
      <w:r>
        <w:rPr>
          <w:sz w:val="28"/>
          <w:highlight w:val="white"/>
        </w:rPr>
        <w:t xml:space="preserve"> 39.46 Земельного кодекса Российской Федерации;</w:t>
      </w:r>
    </w:p>
    <w:p w14:paraId="02946E2F" w14:textId="77777777" w:rsidR="008A43D1" w:rsidRDefault="008A43D1" w:rsidP="00427FF1">
      <w:pPr>
        <w:tabs>
          <w:tab w:val="left" w:pos="1430"/>
        </w:tabs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привести земли и земельные участки в состояние, пригодное для их использования в соответствии с разрешенным использованием, в срок не позднее чем три месяца после завершения деятельности, для обеспечения которой установлен публичный сервитут;</w:t>
      </w:r>
    </w:p>
    <w:p w14:paraId="1353A066" w14:textId="77777777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снести объекты, размещенные им на основании публичного сервитута и осуществить, при необходимости, рекультивацию земель и земельных участков в срок не позднее чем шесть месяцев с момента прекращения публичного сервитута.</w:t>
      </w:r>
    </w:p>
    <w:p w14:paraId="0A3D19B0" w14:textId="77777777" w:rsidR="008A43D1" w:rsidRDefault="008A43D1" w:rsidP="00427FF1">
      <w:pPr>
        <w:tabs>
          <w:tab w:val="left" w:pos="1306"/>
        </w:tabs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9.</w:t>
      </w:r>
      <w:r>
        <w:rPr>
          <w:sz w:val="28"/>
          <w:highlight w:val="white"/>
        </w:rPr>
        <w:t>Обладатель публичного сервитута вправе:</w:t>
      </w:r>
    </w:p>
    <w:p w14:paraId="650F3AFE" w14:textId="77777777" w:rsidR="008A43D1" w:rsidRDefault="008A43D1" w:rsidP="00427FF1">
      <w:pPr>
        <w:tabs>
          <w:tab w:val="left" w:pos="1306"/>
        </w:tabs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до окончания срока публичного сервитута обратиться с ходатайством об установлении публичного сервитута на новый срок;</w:t>
      </w:r>
    </w:p>
    <w:p w14:paraId="14571C1C" w14:textId="77777777" w:rsidR="008A43D1" w:rsidRDefault="008A43D1" w:rsidP="00427FF1">
      <w:pPr>
        <w:tabs>
          <w:tab w:val="left" w:pos="1474"/>
        </w:tabs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осуществлять, в границах публичного сервитута, в соответствии с требованиями законодательства Российской Федерации деятельность, для обеспечения которой установлен публичный сервитут;</w:t>
      </w:r>
    </w:p>
    <w:p w14:paraId="6CDE1EFC" w14:textId="77777777" w:rsidR="008A43D1" w:rsidRDefault="008A43D1" w:rsidP="00427FF1">
      <w:pPr>
        <w:tabs>
          <w:tab w:val="left" w:pos="1474"/>
        </w:tabs>
        <w:ind w:right="-1"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>требовать, от правообладателя земельного участка или иных лиц, соблюдения ограничений, установленных публичным сервитутом и режима зоны с особыми условиями использования территории (в случае, если публичный сервитут, требует установление зоны) в связи с осуществлением деятельности, в целях обеспечения которой установлен публичный сервитут.</w:t>
      </w:r>
    </w:p>
    <w:p w14:paraId="205787F5" w14:textId="65234675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lastRenderedPageBreak/>
        <w:t>10.</w:t>
      </w:r>
      <w:r w:rsidR="00427FF1">
        <w:rPr>
          <w:spacing w:val="24"/>
          <w:sz w:val="28"/>
          <w:highlight w:val="white"/>
        </w:rPr>
        <w:t xml:space="preserve"> </w:t>
      </w:r>
      <w:r w:rsidRPr="00427FF1">
        <w:rPr>
          <w:sz w:val="28"/>
          <w:highlight w:val="white"/>
        </w:rPr>
        <w:t>Комитету по управл</w:t>
      </w:r>
      <w:r>
        <w:rPr>
          <w:sz w:val="28"/>
          <w:highlight w:val="white"/>
        </w:rPr>
        <w:t xml:space="preserve">ению имуществом Администрации Белокалитвинского района в течение пяти рабочих дней со дня принятия данного постановления осуществить мероприятия, предусмотренные п.7 ст.39.43 Земельного кодекса Российской Федерации. </w:t>
      </w:r>
    </w:p>
    <w:p w14:paraId="0E5040E8" w14:textId="1552E27A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11.</w:t>
      </w:r>
      <w:r w:rsidR="00427FF1">
        <w:rPr>
          <w:spacing w:val="24"/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П</w:t>
      </w:r>
      <w:r>
        <w:rPr>
          <w:sz w:val="28"/>
          <w:highlight w:val="white"/>
        </w:rPr>
        <w:t xml:space="preserve">убличный сервитут считается установленным со дня внесения </w:t>
      </w:r>
      <w:proofErr w:type="gramStart"/>
      <w:r>
        <w:rPr>
          <w:sz w:val="28"/>
          <w:highlight w:val="white"/>
        </w:rPr>
        <w:t>сведений  о</w:t>
      </w:r>
      <w:proofErr w:type="gramEnd"/>
      <w:r>
        <w:rPr>
          <w:sz w:val="28"/>
          <w:highlight w:val="white"/>
        </w:rPr>
        <w:t xml:space="preserve"> нем в Единый государственный реестр недвижимости.</w:t>
      </w:r>
    </w:p>
    <w:p w14:paraId="37D6B908" w14:textId="27C73258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12.</w:t>
      </w:r>
      <w:r w:rsidR="00427FF1">
        <w:rPr>
          <w:spacing w:val="24"/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Н</w:t>
      </w:r>
      <w:r>
        <w:rPr>
          <w:sz w:val="28"/>
          <w:highlight w:val="white"/>
        </w:rPr>
        <w:t>астоящее постановление вступает в силу со дня его подписания и подлежит официальному опубликованию.</w:t>
      </w:r>
    </w:p>
    <w:p w14:paraId="43853CF3" w14:textId="1FE33383" w:rsidR="008A43D1" w:rsidRDefault="008A43D1" w:rsidP="00427FF1">
      <w:pPr>
        <w:ind w:right="-1" w:firstLine="708"/>
        <w:jc w:val="both"/>
        <w:rPr>
          <w:sz w:val="28"/>
          <w:highlight w:val="white"/>
        </w:rPr>
      </w:pPr>
      <w:r>
        <w:rPr>
          <w:spacing w:val="24"/>
          <w:sz w:val="28"/>
          <w:highlight w:val="white"/>
        </w:rPr>
        <w:t>13.</w:t>
      </w:r>
      <w:r w:rsidR="00427FF1">
        <w:rPr>
          <w:spacing w:val="24"/>
          <w:sz w:val="28"/>
          <w:highlight w:val="white"/>
        </w:rPr>
        <w:t xml:space="preserve"> </w:t>
      </w:r>
      <w:r>
        <w:rPr>
          <w:spacing w:val="24"/>
          <w:sz w:val="28"/>
          <w:highlight w:val="white"/>
        </w:rPr>
        <w:t>К</w:t>
      </w:r>
      <w:r>
        <w:rPr>
          <w:sz w:val="28"/>
          <w:highlight w:val="white"/>
        </w:rPr>
        <w:t>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69801655" w14:textId="77777777" w:rsidR="008A43D1" w:rsidRPr="00CE1070" w:rsidRDefault="008A43D1" w:rsidP="008A43D1">
      <w:pPr>
        <w:ind w:firstLine="567"/>
        <w:jc w:val="both"/>
        <w:rPr>
          <w:sz w:val="28"/>
          <w:szCs w:val="28"/>
          <w:highlight w:val="white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8A43D1" w:rsidRDefault="00872883" w:rsidP="00872883">
      <w:pPr>
        <w:rPr>
          <w:color w:val="FFFFFF" w:themeColor="background1"/>
          <w:sz w:val="28"/>
        </w:rPr>
      </w:pPr>
      <w:r w:rsidRPr="008A43D1">
        <w:rPr>
          <w:color w:val="FFFFFF" w:themeColor="background1"/>
          <w:sz w:val="28"/>
        </w:rPr>
        <w:t>Верно:</w:t>
      </w:r>
    </w:p>
    <w:p w14:paraId="06CD959A" w14:textId="1BF1DB7D" w:rsidR="00FC5FB5" w:rsidRPr="008A43D1" w:rsidRDefault="00295CF4" w:rsidP="00835273">
      <w:pPr>
        <w:rPr>
          <w:color w:val="FFFFFF" w:themeColor="background1"/>
          <w:sz w:val="28"/>
        </w:rPr>
      </w:pPr>
      <w:r w:rsidRPr="008A43D1">
        <w:rPr>
          <w:color w:val="FFFFFF" w:themeColor="background1"/>
          <w:sz w:val="28"/>
        </w:rPr>
        <w:t>З</w:t>
      </w:r>
      <w:r w:rsidR="00FC5FB5" w:rsidRPr="008A43D1">
        <w:rPr>
          <w:color w:val="FFFFFF" w:themeColor="background1"/>
          <w:sz w:val="28"/>
        </w:rPr>
        <w:t>аместител</w:t>
      </w:r>
      <w:r w:rsidRPr="008A43D1">
        <w:rPr>
          <w:color w:val="FFFFFF" w:themeColor="background1"/>
          <w:sz w:val="28"/>
        </w:rPr>
        <w:t>ь</w:t>
      </w:r>
      <w:r w:rsidR="00FC5FB5" w:rsidRPr="008A43D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8A43D1" w:rsidRDefault="00FC5FB5" w:rsidP="00835273">
      <w:pPr>
        <w:rPr>
          <w:color w:val="FFFFFF" w:themeColor="background1"/>
          <w:sz w:val="28"/>
        </w:rPr>
      </w:pPr>
      <w:r w:rsidRPr="008A43D1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Default="00FC5FB5" w:rsidP="00835273">
      <w:pPr>
        <w:rPr>
          <w:color w:val="FFFFFF" w:themeColor="background1"/>
          <w:sz w:val="28"/>
        </w:rPr>
      </w:pPr>
      <w:r w:rsidRPr="008A43D1">
        <w:rPr>
          <w:color w:val="FFFFFF" w:themeColor="background1"/>
          <w:sz w:val="28"/>
        </w:rPr>
        <w:t>по организационной и кадровой работе</w:t>
      </w:r>
      <w:r w:rsidR="00F4755E" w:rsidRPr="008A43D1">
        <w:rPr>
          <w:color w:val="FFFFFF" w:themeColor="background1"/>
          <w:sz w:val="28"/>
        </w:rPr>
        <w:tab/>
      </w:r>
      <w:r w:rsidR="00F4755E" w:rsidRPr="008A43D1">
        <w:rPr>
          <w:color w:val="FFFFFF" w:themeColor="background1"/>
          <w:sz w:val="28"/>
        </w:rPr>
        <w:tab/>
      </w:r>
      <w:r w:rsidR="00F4755E" w:rsidRPr="008A43D1">
        <w:rPr>
          <w:color w:val="FFFFFF" w:themeColor="background1"/>
          <w:sz w:val="28"/>
        </w:rPr>
        <w:tab/>
      </w:r>
      <w:r w:rsidR="00DB5052" w:rsidRPr="008A43D1">
        <w:rPr>
          <w:color w:val="FFFFFF" w:themeColor="background1"/>
          <w:sz w:val="28"/>
        </w:rPr>
        <w:tab/>
      </w:r>
      <w:r w:rsidR="00295CF4" w:rsidRPr="008A43D1">
        <w:rPr>
          <w:color w:val="FFFFFF" w:themeColor="background1"/>
          <w:sz w:val="28"/>
        </w:rPr>
        <w:t>Л.Г. Василенко</w:t>
      </w:r>
    </w:p>
    <w:p w14:paraId="3FC8CC14" w14:textId="77777777" w:rsidR="008A43D1" w:rsidRDefault="008A43D1" w:rsidP="00835273">
      <w:pPr>
        <w:rPr>
          <w:color w:val="FFFFFF" w:themeColor="background1"/>
          <w:sz w:val="28"/>
        </w:rPr>
      </w:pPr>
    </w:p>
    <w:p w14:paraId="1F73BC69" w14:textId="77777777" w:rsidR="008A43D1" w:rsidRDefault="008A43D1" w:rsidP="00835273">
      <w:pPr>
        <w:rPr>
          <w:color w:val="FFFFFF" w:themeColor="background1"/>
          <w:sz w:val="28"/>
          <w:szCs w:val="28"/>
        </w:rPr>
        <w:sectPr w:rsidR="008A43D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60FCAC2" w14:textId="77777777" w:rsidR="008A43D1" w:rsidRDefault="008A43D1" w:rsidP="008A43D1">
      <w:pPr>
        <w:rPr>
          <w:sz w:val="28"/>
          <w:highlight w:val="white"/>
        </w:rPr>
      </w:pPr>
      <w:r>
        <w:rPr>
          <w:sz w:val="28"/>
          <w:highlight w:val="white"/>
        </w:rPr>
        <w:lastRenderedPageBreak/>
        <w:t xml:space="preserve">                                                                                                           Приложение № 1                                                                                                                                                                          </w:t>
      </w:r>
    </w:p>
    <w:p w14:paraId="16E23A50" w14:textId="77777777" w:rsidR="008A43D1" w:rsidRDefault="008A43D1" w:rsidP="008A43D1">
      <w:pPr>
        <w:rPr>
          <w:sz w:val="28"/>
          <w:highlight w:val="white"/>
        </w:rPr>
      </w:pPr>
      <w:r>
        <w:rPr>
          <w:sz w:val="28"/>
          <w:highlight w:val="white"/>
        </w:rPr>
        <w:t xml:space="preserve">                                                                                                           к постановлению </w:t>
      </w:r>
    </w:p>
    <w:p w14:paraId="7FE3CDA0" w14:textId="77777777" w:rsidR="008A43D1" w:rsidRDefault="008A43D1" w:rsidP="008A43D1">
      <w:pPr>
        <w:rPr>
          <w:highlight w:val="white"/>
        </w:rPr>
      </w:pPr>
      <w:r>
        <w:rPr>
          <w:sz w:val="28"/>
          <w:highlight w:val="white"/>
        </w:rPr>
        <w:t xml:space="preserve">                                                                                                            Администрации</w:t>
      </w:r>
    </w:p>
    <w:p w14:paraId="615466AA" w14:textId="77777777" w:rsidR="008A43D1" w:rsidRDefault="008A43D1" w:rsidP="008A43D1">
      <w:pPr>
        <w:jc w:val="right"/>
        <w:rPr>
          <w:sz w:val="28"/>
          <w:highlight w:val="white"/>
        </w:rPr>
      </w:pPr>
      <w:r>
        <w:rPr>
          <w:sz w:val="28"/>
          <w:highlight w:val="white"/>
        </w:rPr>
        <w:t>Белокалитвинского района</w:t>
      </w:r>
    </w:p>
    <w:p w14:paraId="7DF36531" w14:textId="0D3A2352" w:rsidR="008A43D1" w:rsidRDefault="008A43D1" w:rsidP="008A43D1">
      <w:pPr>
        <w:jc w:val="right"/>
        <w:rPr>
          <w:sz w:val="28"/>
          <w:highlight w:val="white"/>
        </w:rPr>
      </w:pPr>
      <w:r>
        <w:rPr>
          <w:sz w:val="28"/>
          <w:highlight w:val="white"/>
        </w:rPr>
        <w:t xml:space="preserve">от </w:t>
      </w:r>
      <w:proofErr w:type="gramStart"/>
      <w:r w:rsidR="00506AB8">
        <w:rPr>
          <w:sz w:val="28"/>
          <w:highlight w:val="white"/>
        </w:rPr>
        <w:t>06</w:t>
      </w:r>
      <w:r>
        <w:rPr>
          <w:sz w:val="28"/>
          <w:highlight w:val="white"/>
        </w:rPr>
        <w:t>.07.2026  №</w:t>
      </w:r>
      <w:proofErr w:type="gramEnd"/>
      <w:r>
        <w:rPr>
          <w:sz w:val="28"/>
          <w:highlight w:val="white"/>
        </w:rPr>
        <w:t xml:space="preserve"> </w:t>
      </w:r>
      <w:r w:rsidR="00506AB8">
        <w:rPr>
          <w:sz w:val="28"/>
          <w:highlight w:val="white"/>
        </w:rPr>
        <w:t>1114</w:t>
      </w:r>
      <w:r>
        <w:rPr>
          <w:sz w:val="28"/>
          <w:highlight w:val="white"/>
        </w:rPr>
        <w:t>___</w:t>
      </w:r>
    </w:p>
    <w:p w14:paraId="7D7DF60B" w14:textId="77777777" w:rsidR="008A43D1" w:rsidRDefault="008A43D1" w:rsidP="008A43D1">
      <w:pPr>
        <w:pStyle w:val="ad"/>
        <w:spacing w:line="256" w:lineRule="auto"/>
        <w:jc w:val="center"/>
        <w:rPr>
          <w:b/>
          <w:caps/>
          <w:sz w:val="24"/>
          <w:szCs w:val="24"/>
          <w:lang w:eastAsia="en-US"/>
        </w:rPr>
      </w:pPr>
    </w:p>
    <w:p w14:paraId="2B9D7524" w14:textId="77777777" w:rsidR="008A43D1" w:rsidRDefault="008A43D1" w:rsidP="008A43D1">
      <w:pPr>
        <w:spacing w:before="3"/>
        <w:rPr>
          <w:sz w:val="2"/>
        </w:rPr>
      </w:pPr>
      <w:bookmarkStart w:id="3" w:name="ГРАФИЧЕСКОЕ_ОПИСАНИЕ"/>
      <w:bookmarkEnd w:id="3"/>
    </w:p>
    <w:p w14:paraId="52A3A0F9" w14:textId="77777777" w:rsidR="008A43D1" w:rsidRDefault="008A43D1" w:rsidP="008A43D1">
      <w:pPr>
        <w:spacing w:before="43" w:after="1"/>
        <w:rPr>
          <w:sz w:val="20"/>
        </w:rPr>
      </w:pPr>
    </w:p>
    <w:p w14:paraId="6A634174" w14:textId="77777777" w:rsidR="008A43D1" w:rsidRDefault="008A43D1" w:rsidP="008A43D1">
      <w:pPr>
        <w:spacing w:before="3"/>
        <w:rPr>
          <w:sz w:val="2"/>
        </w:rPr>
      </w:pPr>
    </w:p>
    <w:tbl>
      <w:tblPr>
        <w:tblStyle w:val="TableNormal"/>
        <w:tblW w:w="0" w:type="auto"/>
        <w:tblInd w:w="1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8"/>
      </w:tblGrid>
      <w:tr w:rsidR="008A43D1" w:rsidRPr="008A43D1" w14:paraId="2D1AC7B8" w14:textId="77777777" w:rsidTr="003E78F2">
        <w:trPr>
          <w:trHeight w:val="1969"/>
        </w:trPr>
        <w:tc>
          <w:tcPr>
            <w:tcW w:w="9988" w:type="dxa"/>
            <w:tcBorders>
              <w:bottom w:val="single" w:sz="4" w:space="0" w:color="000000"/>
            </w:tcBorders>
          </w:tcPr>
          <w:p w14:paraId="7CD2E68A" w14:textId="77777777" w:rsidR="008A43D1" w:rsidRPr="00427FF1" w:rsidRDefault="008A43D1" w:rsidP="003E78F2">
            <w:pPr>
              <w:pStyle w:val="TableParagraph"/>
              <w:spacing w:line="249" w:lineRule="exact"/>
              <w:ind w:left="391" w:right="38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ГРАФИЧЕСКОЕ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ОПИСАНИЕ</w:t>
            </w:r>
          </w:p>
          <w:p w14:paraId="41E32F73" w14:textId="77777777" w:rsidR="008A43D1" w:rsidRPr="00427FF1" w:rsidRDefault="008A43D1" w:rsidP="003E78F2">
            <w:pPr>
              <w:pStyle w:val="TableParagraph"/>
              <w:spacing w:line="251" w:lineRule="exact"/>
              <w:ind w:left="391" w:right="39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427FF1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публичного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spacing w:val="-2"/>
                <w:lang w:val="ru-RU"/>
              </w:rPr>
              <w:t>сервитута</w:t>
            </w:r>
          </w:p>
          <w:p w14:paraId="43A0173C" w14:textId="77777777" w:rsidR="008A43D1" w:rsidRPr="008A43D1" w:rsidRDefault="008A43D1" w:rsidP="003E78F2">
            <w:pPr>
              <w:pStyle w:val="TableParagraph"/>
              <w:spacing w:before="124" w:after="2"/>
              <w:ind w:left="391" w:right="387"/>
              <w:jc w:val="center"/>
              <w:rPr>
                <w:rFonts w:ascii="Times New Roman" w:hAnsi="Times New Roman" w:cs="Times New Roman"/>
                <w:b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Строительство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участка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ЛЭП-0,22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от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ВЛ-0,4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КТП №</w:t>
            </w:r>
            <w:r w:rsidRPr="00427FF1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551,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 10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2,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ПС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35/10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«Краснодонецкая», для подключения малоэтажной жилой застройки Чепой Т.В., расположенной по адресу: Ростовская обл., р-н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Белокалитвипский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, ст.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Краснодонецкая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пер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Зеленый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 д. 1,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к.н.з.у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>.: 61:04:0080104:288</w:t>
            </w:r>
          </w:p>
          <w:p w14:paraId="6FA82512" w14:textId="77777777" w:rsidR="008A43D1" w:rsidRPr="008A43D1" w:rsidRDefault="008A43D1" w:rsidP="003E78F2">
            <w:pPr>
              <w:pStyle w:val="TableParagraph"/>
              <w:spacing w:line="20" w:lineRule="exact"/>
              <w:ind w:left="236"/>
              <w:rPr>
                <w:rFonts w:ascii="Times New Roman" w:hAnsi="Times New Roman" w:cs="Times New Roman"/>
                <w:sz w:val="2"/>
              </w:rPr>
            </w:pPr>
            <w:r w:rsidRPr="008A43D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0A22089" wp14:editId="06C6E943">
                      <wp:extent cx="601535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5355" cy="6350"/>
                                <a:chOff x="0" y="0"/>
                                <a:chExt cx="601535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015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5355" h="6350">
                                      <a:moveTo>
                                        <a:pt x="6015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15228" y="6108"/>
                                      </a:lnTo>
                                      <a:lnTo>
                                        <a:pt x="6015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ED4D2C" id="Group 4" o:spid="_x0000_s1026" style="width:473.65pt;height:.5pt;mso-position-horizontal-relative:char;mso-position-vertical-relative:line" coordsize="60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">
                      <v:shape id="Graphic 5" o:spid="_x0000_s1027" style="position:absolute;width:60153;height:63;visibility:visible;mso-wrap-style:square;v-text-anchor:top" coordsize="6015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" path="m6015228,l,,,6108r6015228,l60152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A3204C" w14:textId="77777777" w:rsidR="008A43D1" w:rsidRPr="00427FF1" w:rsidRDefault="008A43D1" w:rsidP="003E78F2">
            <w:pPr>
              <w:pStyle w:val="TableParagraph"/>
              <w:ind w:left="391" w:right="393"/>
              <w:jc w:val="center"/>
              <w:rPr>
                <w:rFonts w:ascii="Times New Roman" w:hAnsi="Times New Roman" w:cs="Times New Roman"/>
                <w:b/>
                <w:sz w:val="13"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(наименование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объекта,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местоположение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которого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описано)</w:t>
            </w:r>
          </w:p>
        </w:tc>
      </w:tr>
      <w:tr w:rsidR="008A43D1" w:rsidRPr="008A43D1" w14:paraId="21735EE0" w14:textId="77777777" w:rsidTr="003E78F2">
        <w:trPr>
          <w:trHeight w:val="253"/>
        </w:trPr>
        <w:tc>
          <w:tcPr>
            <w:tcW w:w="9988" w:type="dxa"/>
            <w:tcBorders>
              <w:top w:val="single" w:sz="4" w:space="0" w:color="000000"/>
            </w:tcBorders>
          </w:tcPr>
          <w:p w14:paraId="776CBBF3" w14:textId="77777777" w:rsidR="008A43D1" w:rsidRPr="008A43D1" w:rsidRDefault="008A43D1" w:rsidP="003E78F2">
            <w:pPr>
              <w:pStyle w:val="TableParagraph"/>
              <w:spacing w:line="233" w:lineRule="exact"/>
              <w:ind w:left="401" w:right="38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</w:rPr>
              <w:t>Сведения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об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  <w:spacing w:val="-2"/>
              </w:rPr>
              <w:t>объекте</w:t>
            </w:r>
            <w:proofErr w:type="spellEnd"/>
          </w:p>
        </w:tc>
      </w:tr>
    </w:tbl>
    <w:p w14:paraId="620B8C1E" w14:textId="77777777" w:rsidR="008A43D1" w:rsidRPr="008A43D1" w:rsidRDefault="008A43D1" w:rsidP="008A43D1">
      <w:pPr>
        <w:spacing w:before="7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24"/>
        <w:gridCol w:w="6024"/>
      </w:tblGrid>
      <w:tr w:rsidR="008A43D1" w:rsidRPr="008A43D1" w14:paraId="7ADCA873" w14:textId="77777777" w:rsidTr="003E78F2">
        <w:trPr>
          <w:trHeight w:val="508"/>
        </w:trPr>
        <w:tc>
          <w:tcPr>
            <w:tcW w:w="641" w:type="dxa"/>
            <w:tcBorders>
              <w:left w:val="double" w:sz="6" w:space="0" w:color="000000"/>
              <w:bottom w:val="double" w:sz="4" w:space="0" w:color="000000"/>
            </w:tcBorders>
          </w:tcPr>
          <w:p w14:paraId="700B4572" w14:textId="77777777" w:rsidR="008A43D1" w:rsidRPr="008A43D1" w:rsidRDefault="008A43D1" w:rsidP="003E78F2">
            <w:pPr>
              <w:pStyle w:val="TableParagraph"/>
              <w:spacing w:line="252" w:lineRule="exact"/>
              <w:ind w:left="145" w:right="145" w:firstLine="45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 xml:space="preserve">№ </w:t>
            </w:r>
            <w:r w:rsidRPr="008A43D1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3324" w:type="dxa"/>
            <w:tcBorders>
              <w:bottom w:val="double" w:sz="4" w:space="0" w:color="000000"/>
            </w:tcBorders>
          </w:tcPr>
          <w:p w14:paraId="7B740B7D" w14:textId="77777777" w:rsidR="008A43D1" w:rsidRPr="008A43D1" w:rsidRDefault="008A43D1" w:rsidP="003E78F2">
            <w:pPr>
              <w:pStyle w:val="TableParagraph"/>
              <w:spacing w:before="125"/>
              <w:ind w:left="405"/>
              <w:rPr>
                <w:rFonts w:ascii="Times New Roman" w:hAnsi="Times New Roman" w:cs="Times New Roman"/>
                <w:b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</w:rPr>
              <w:t>Характеристики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  <w:spacing w:val="-2"/>
              </w:rPr>
              <w:t>объекта</w:t>
            </w:r>
            <w:proofErr w:type="spellEnd"/>
          </w:p>
        </w:tc>
        <w:tc>
          <w:tcPr>
            <w:tcW w:w="6024" w:type="dxa"/>
            <w:tcBorders>
              <w:bottom w:val="double" w:sz="4" w:space="0" w:color="000000"/>
              <w:right w:val="double" w:sz="6" w:space="0" w:color="000000"/>
            </w:tcBorders>
          </w:tcPr>
          <w:p w14:paraId="2DE9BBF6" w14:textId="77777777" w:rsidR="008A43D1" w:rsidRPr="008A43D1" w:rsidRDefault="008A43D1" w:rsidP="003E78F2">
            <w:pPr>
              <w:pStyle w:val="TableParagraph"/>
              <w:spacing w:before="125"/>
              <w:ind w:left="1746"/>
              <w:rPr>
                <w:rFonts w:ascii="Times New Roman" w:hAnsi="Times New Roman" w:cs="Times New Roman"/>
                <w:b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</w:rPr>
              <w:t>Описание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  <w:spacing w:val="-2"/>
              </w:rPr>
              <w:t>характеристик</w:t>
            </w:r>
            <w:proofErr w:type="spellEnd"/>
          </w:p>
        </w:tc>
      </w:tr>
      <w:tr w:rsidR="008A43D1" w14:paraId="55536FE8" w14:textId="77777777" w:rsidTr="003E78F2">
        <w:trPr>
          <w:trHeight w:val="253"/>
        </w:trPr>
        <w:tc>
          <w:tcPr>
            <w:tcW w:w="641" w:type="dxa"/>
            <w:tcBorders>
              <w:top w:val="double" w:sz="4" w:space="0" w:color="000000"/>
              <w:left w:val="double" w:sz="6" w:space="0" w:color="000000"/>
            </w:tcBorders>
          </w:tcPr>
          <w:p w14:paraId="7E374D0B" w14:textId="77777777" w:rsidR="008A43D1" w:rsidRDefault="008A43D1" w:rsidP="003E78F2">
            <w:pPr>
              <w:pStyle w:val="TableParagraph"/>
              <w:spacing w:line="233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24" w:type="dxa"/>
            <w:tcBorders>
              <w:top w:val="double" w:sz="4" w:space="0" w:color="000000"/>
            </w:tcBorders>
          </w:tcPr>
          <w:p w14:paraId="2A939635" w14:textId="77777777" w:rsidR="008A43D1" w:rsidRDefault="008A43D1" w:rsidP="003E78F2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024" w:type="dxa"/>
            <w:tcBorders>
              <w:top w:val="double" w:sz="4" w:space="0" w:color="000000"/>
              <w:right w:val="double" w:sz="6" w:space="0" w:color="000000"/>
            </w:tcBorders>
          </w:tcPr>
          <w:p w14:paraId="7AF648CA" w14:textId="77777777" w:rsidR="008A43D1" w:rsidRDefault="008A43D1" w:rsidP="003E78F2">
            <w:pPr>
              <w:pStyle w:val="TableParagraph"/>
              <w:spacing w:line="233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8A43D1" w14:paraId="3C6094D2" w14:textId="77777777" w:rsidTr="003E78F2">
        <w:trPr>
          <w:trHeight w:val="253"/>
        </w:trPr>
        <w:tc>
          <w:tcPr>
            <w:tcW w:w="641" w:type="dxa"/>
            <w:tcBorders>
              <w:left w:val="double" w:sz="6" w:space="0" w:color="000000"/>
            </w:tcBorders>
          </w:tcPr>
          <w:p w14:paraId="7CF9014D" w14:textId="77777777" w:rsidR="008A43D1" w:rsidRDefault="008A43D1" w:rsidP="003E78F2">
            <w:pPr>
              <w:pStyle w:val="TableParagraph"/>
              <w:spacing w:line="234" w:lineRule="exact"/>
              <w:ind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24" w:type="dxa"/>
          </w:tcPr>
          <w:p w14:paraId="77B3E7FF" w14:textId="77777777" w:rsidR="008A43D1" w:rsidRDefault="008A43D1" w:rsidP="003E78F2">
            <w:pPr>
              <w:pStyle w:val="TableParagraph"/>
              <w:spacing w:line="234" w:lineRule="exact"/>
              <w:ind w:left="122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объекта</w:t>
            </w:r>
            <w:proofErr w:type="spellEnd"/>
          </w:p>
        </w:tc>
        <w:tc>
          <w:tcPr>
            <w:tcW w:w="6024" w:type="dxa"/>
            <w:tcBorders>
              <w:right w:val="double" w:sz="6" w:space="0" w:color="000000"/>
            </w:tcBorders>
          </w:tcPr>
          <w:p w14:paraId="4BD819BF" w14:textId="77777777" w:rsidR="008A43D1" w:rsidRPr="00427FF1" w:rsidRDefault="008A43D1" w:rsidP="003E78F2">
            <w:pPr>
              <w:pStyle w:val="TableParagraph"/>
              <w:spacing w:line="234" w:lineRule="exact"/>
              <w:ind w:left="122"/>
              <w:rPr>
                <w:lang w:val="ru-RU"/>
              </w:rPr>
            </w:pPr>
            <w:r w:rsidRPr="00427FF1">
              <w:rPr>
                <w:lang w:val="ru-RU"/>
              </w:rPr>
              <w:t>Ростовская</w:t>
            </w:r>
            <w:r w:rsidRPr="00427FF1">
              <w:rPr>
                <w:spacing w:val="-12"/>
                <w:lang w:val="ru-RU"/>
              </w:rPr>
              <w:t xml:space="preserve"> </w:t>
            </w:r>
            <w:r w:rsidRPr="00427FF1">
              <w:rPr>
                <w:lang w:val="ru-RU"/>
              </w:rPr>
              <w:t>обл.,</w:t>
            </w:r>
            <w:r w:rsidRPr="00427FF1">
              <w:rPr>
                <w:spacing w:val="-11"/>
                <w:lang w:val="ru-RU"/>
              </w:rPr>
              <w:t xml:space="preserve"> </w:t>
            </w:r>
            <w:r w:rsidRPr="00427FF1">
              <w:rPr>
                <w:lang w:val="ru-RU"/>
              </w:rPr>
              <w:t>Белокалитвинский</w:t>
            </w:r>
            <w:r w:rsidRPr="00427FF1">
              <w:rPr>
                <w:spacing w:val="-9"/>
                <w:lang w:val="ru-RU"/>
              </w:rPr>
              <w:t xml:space="preserve"> </w:t>
            </w:r>
            <w:r w:rsidRPr="00427FF1">
              <w:rPr>
                <w:lang w:val="ru-RU"/>
              </w:rPr>
              <w:t>р-</w:t>
            </w:r>
            <w:r w:rsidRPr="00427FF1">
              <w:rPr>
                <w:spacing w:val="-10"/>
                <w:lang w:val="ru-RU"/>
              </w:rPr>
              <w:t>н</w:t>
            </w:r>
          </w:p>
        </w:tc>
      </w:tr>
      <w:tr w:rsidR="008A43D1" w:rsidRPr="008A43D1" w14:paraId="73C53877" w14:textId="77777777" w:rsidTr="003E78F2">
        <w:trPr>
          <w:trHeight w:val="758"/>
        </w:trPr>
        <w:tc>
          <w:tcPr>
            <w:tcW w:w="641" w:type="dxa"/>
            <w:tcBorders>
              <w:left w:val="double" w:sz="6" w:space="0" w:color="000000"/>
            </w:tcBorders>
          </w:tcPr>
          <w:p w14:paraId="603A0D5C" w14:textId="77777777" w:rsidR="008A43D1" w:rsidRPr="008A43D1" w:rsidRDefault="008A43D1" w:rsidP="003E78F2">
            <w:pPr>
              <w:pStyle w:val="TableParagraph"/>
              <w:spacing w:before="248"/>
              <w:ind w:right="8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324" w:type="dxa"/>
          </w:tcPr>
          <w:p w14:paraId="2E1F70CB" w14:textId="77777777" w:rsidR="008A43D1" w:rsidRPr="00427FF1" w:rsidRDefault="008A43D1" w:rsidP="003E78F2">
            <w:pPr>
              <w:pStyle w:val="TableParagraph"/>
              <w:spacing w:line="247" w:lineRule="exact"/>
              <w:ind w:left="122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>Площадь</w:t>
            </w:r>
            <w:r w:rsidRPr="00427FF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объекта</w:t>
            </w:r>
            <w:r w:rsidRPr="00427FF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±</w:t>
            </w:r>
            <w:r w:rsidRPr="00427FF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spacing w:val="-2"/>
                <w:lang w:val="ru-RU"/>
              </w:rPr>
              <w:t>величина</w:t>
            </w:r>
          </w:p>
          <w:p w14:paraId="0736E495" w14:textId="77777777" w:rsidR="008A43D1" w:rsidRPr="00427FF1" w:rsidRDefault="008A43D1" w:rsidP="003E78F2">
            <w:pPr>
              <w:pStyle w:val="TableParagraph"/>
              <w:spacing w:line="252" w:lineRule="exact"/>
              <w:ind w:left="122" w:right="707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>погрешности</w:t>
            </w:r>
            <w:r w:rsidRPr="00427FF1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определения площади (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Р </w:t>
            </w:r>
            <w:r w:rsidRPr="00427FF1">
              <w:rPr>
                <w:rFonts w:ascii="Times New Roman" w:hAnsi="Times New Roman" w:cs="Times New Roman"/>
                <w:lang w:val="ru-RU"/>
              </w:rPr>
              <w:t xml:space="preserve">± </w:t>
            </w:r>
            <w:r w:rsidRPr="008A43D1">
              <w:rPr>
                <w:rFonts w:ascii="Times New Roman" w:hAnsi="Times New Roman" w:cs="Times New Roman"/>
                <w:b/>
              </w:rPr>
              <w:t>Δ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Р</w:t>
            </w:r>
            <w:r w:rsidRPr="00427FF1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024" w:type="dxa"/>
            <w:tcBorders>
              <w:right w:val="double" w:sz="6" w:space="0" w:color="000000"/>
            </w:tcBorders>
          </w:tcPr>
          <w:p w14:paraId="5FEBCA85" w14:textId="77777777" w:rsidR="008A43D1" w:rsidRPr="008A43D1" w:rsidRDefault="008A43D1" w:rsidP="003E78F2">
            <w:pPr>
              <w:pStyle w:val="TableParagraph"/>
              <w:spacing w:before="248"/>
              <w:ind w:left="122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</w:rPr>
              <w:t>633</w:t>
            </w:r>
            <w:r w:rsidRPr="008A43D1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кв.м</w:t>
            </w:r>
            <w:proofErr w:type="spellEnd"/>
            <w:r w:rsidRPr="008A43D1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8A43D1" w:rsidRPr="008A43D1" w14:paraId="1BB393FA" w14:textId="77777777" w:rsidTr="003E78F2">
        <w:trPr>
          <w:trHeight w:val="4302"/>
        </w:trPr>
        <w:tc>
          <w:tcPr>
            <w:tcW w:w="641" w:type="dxa"/>
            <w:tcBorders>
              <w:left w:val="double" w:sz="6" w:space="0" w:color="000000"/>
              <w:bottom w:val="double" w:sz="6" w:space="0" w:color="000000"/>
            </w:tcBorders>
          </w:tcPr>
          <w:p w14:paraId="70141980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232F79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E1050E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8BCA97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AE80143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852B4D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DAF924" w14:textId="77777777" w:rsidR="008A43D1" w:rsidRPr="008A43D1" w:rsidRDefault="008A43D1" w:rsidP="003E78F2">
            <w:pPr>
              <w:pStyle w:val="TableParagraph"/>
              <w:spacing w:before="248"/>
              <w:rPr>
                <w:rFonts w:ascii="Times New Roman" w:hAnsi="Times New Roman" w:cs="Times New Roman"/>
              </w:rPr>
            </w:pPr>
          </w:p>
          <w:p w14:paraId="7794E7EA" w14:textId="77777777" w:rsidR="008A43D1" w:rsidRPr="008A43D1" w:rsidRDefault="008A43D1" w:rsidP="003E78F2">
            <w:pPr>
              <w:pStyle w:val="TableParagraph"/>
              <w:ind w:right="8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324" w:type="dxa"/>
            <w:tcBorders>
              <w:bottom w:val="double" w:sz="6" w:space="0" w:color="000000"/>
            </w:tcBorders>
          </w:tcPr>
          <w:p w14:paraId="2691F65E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8A53F73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800DAD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9952BA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A07A235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E68FD0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528001E" w14:textId="77777777" w:rsidR="008A43D1" w:rsidRPr="008A43D1" w:rsidRDefault="008A43D1" w:rsidP="003E78F2">
            <w:pPr>
              <w:pStyle w:val="TableParagraph"/>
              <w:spacing w:before="248"/>
              <w:rPr>
                <w:rFonts w:ascii="Times New Roman" w:hAnsi="Times New Roman" w:cs="Times New Roman"/>
              </w:rPr>
            </w:pPr>
          </w:p>
          <w:p w14:paraId="4A996BC5" w14:textId="77777777" w:rsidR="008A43D1" w:rsidRPr="008A43D1" w:rsidRDefault="008A43D1" w:rsidP="003E78F2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</w:rPr>
              <w:t>Иные</w:t>
            </w:r>
            <w:proofErr w:type="spellEnd"/>
            <w:r w:rsidRPr="008A43D1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</w:rPr>
              <w:t>характеристики</w:t>
            </w:r>
            <w:proofErr w:type="spellEnd"/>
            <w:r w:rsidRPr="008A43D1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объекта</w:t>
            </w:r>
            <w:proofErr w:type="spellEnd"/>
          </w:p>
        </w:tc>
        <w:tc>
          <w:tcPr>
            <w:tcW w:w="6024" w:type="dxa"/>
            <w:tcBorders>
              <w:bottom w:val="double" w:sz="6" w:space="0" w:color="000000"/>
              <w:right w:val="double" w:sz="6" w:space="0" w:color="000000"/>
            </w:tcBorders>
          </w:tcPr>
          <w:p w14:paraId="7AC83B7B" w14:textId="77777777" w:rsidR="008A43D1" w:rsidRPr="00427FF1" w:rsidRDefault="008A43D1" w:rsidP="003E78F2">
            <w:pPr>
              <w:pStyle w:val="TableParagraph"/>
              <w:ind w:left="121" w:right="135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>Публичный сервитут для целей: строительство и эксплуатация инженерного сооружения для подключения (технологического присоединения) к сетям инженерно-технического обеспечения по объекту: "Строительство участка</w:t>
            </w:r>
            <w:r w:rsidRPr="00427FF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ЛЭП-0,22</w:t>
            </w:r>
            <w:r w:rsidRPr="00427FF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от</w:t>
            </w:r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ВЛ-0,4</w:t>
            </w:r>
            <w:r w:rsidRPr="00427FF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№</w:t>
            </w:r>
            <w:r w:rsidRPr="00427FF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1,</w:t>
            </w:r>
            <w:r w:rsidRPr="00427FF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КТП</w:t>
            </w:r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№</w:t>
            </w:r>
            <w:r w:rsidRPr="00427FF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551,</w:t>
            </w:r>
            <w:r w:rsidRPr="00427FF1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ВЛ</w:t>
            </w:r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 xml:space="preserve">10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lang w:val="ru-RU"/>
              </w:rPr>
              <w:t xml:space="preserve"> № 2, ПС 35/10</w:t>
            </w:r>
            <w:r w:rsidRPr="00427FF1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lang w:val="ru-RU"/>
              </w:rPr>
              <w:t xml:space="preserve"> «Краснодонецкая», для подключения малоэтажной</w:t>
            </w:r>
            <w:r w:rsidRPr="00427FF1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жилой</w:t>
            </w:r>
            <w:r w:rsidRPr="00427FF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застройки</w:t>
            </w:r>
            <w:r w:rsidRPr="00427FF1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Чепой</w:t>
            </w:r>
            <w:r w:rsidRPr="00427FF1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Т.В.,</w:t>
            </w:r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 xml:space="preserve">расположенной по адресу: Ростовская обл., р-н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Белокалитвипский</w:t>
            </w:r>
            <w:proofErr w:type="spellEnd"/>
            <w:r w:rsidRPr="00427FF1">
              <w:rPr>
                <w:rFonts w:ascii="Times New Roman" w:hAnsi="Times New Roman" w:cs="Times New Roman"/>
                <w:lang w:val="ru-RU"/>
              </w:rPr>
              <w:t>, ст.</w:t>
            </w:r>
          </w:p>
          <w:p w14:paraId="6E9ED27F" w14:textId="77777777" w:rsidR="008A43D1" w:rsidRPr="00427FF1" w:rsidRDefault="008A43D1" w:rsidP="003E78F2">
            <w:pPr>
              <w:pStyle w:val="TableParagraph"/>
              <w:ind w:left="121" w:right="135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 xml:space="preserve">Краснодонецкая, пер. Зеленый д. 1,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к.н.з.у</w:t>
            </w:r>
            <w:proofErr w:type="spellEnd"/>
            <w:r w:rsidRPr="00427FF1">
              <w:rPr>
                <w:rFonts w:ascii="Times New Roman" w:hAnsi="Times New Roman" w:cs="Times New Roman"/>
                <w:lang w:val="ru-RU"/>
              </w:rPr>
              <w:t>.: 61:04:0080104:288" на основании п.1 статьи 39.37 Земельного кодекса Российской Федерации. Срок публичного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сервитута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-</w:t>
            </w:r>
            <w:r w:rsidRPr="00427FF1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10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лет.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Обладателем</w:t>
            </w:r>
            <w:r w:rsidRPr="00427FF1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публичного сервитута является публичное акционерное общество "Россети Юг". ИНН 6164266561, ОГРН 1076164009096.</w:t>
            </w:r>
          </w:p>
          <w:p w14:paraId="5DFE32DE" w14:textId="77777777" w:rsidR="008A43D1" w:rsidRPr="008A43D1" w:rsidRDefault="008A43D1" w:rsidP="003E78F2">
            <w:pPr>
              <w:pStyle w:val="TableParagraph"/>
              <w:ind w:left="121"/>
              <w:rPr>
                <w:rFonts w:ascii="Times New Roman" w:hAnsi="Times New Roman" w:cs="Times New Roman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 xml:space="preserve">Почтовый адрес: 344002, Россия, г.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Ростов</w:t>
            </w:r>
            <w:proofErr w:type="spellEnd"/>
            <w:r w:rsidRPr="00427FF1">
              <w:rPr>
                <w:rFonts w:ascii="Times New Roman" w:hAnsi="Times New Roman" w:cs="Times New Roman"/>
                <w:lang w:val="ru-RU"/>
              </w:rPr>
              <w:t xml:space="preserve">-на-Дону, </w:t>
            </w:r>
            <w:proofErr w:type="spellStart"/>
            <w:r w:rsidRPr="00427FF1">
              <w:rPr>
                <w:rFonts w:ascii="Times New Roman" w:hAnsi="Times New Roman" w:cs="Times New Roman"/>
                <w:lang w:val="ru-RU"/>
              </w:rPr>
              <w:t>ул.Большая</w:t>
            </w:r>
            <w:proofErr w:type="spellEnd"/>
            <w:r w:rsidRPr="00427FF1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Садовая,</w:t>
            </w:r>
            <w:r w:rsidRPr="00427FF1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49/42.</w:t>
            </w:r>
            <w:r w:rsidRPr="00427FF1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8A43D1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</w:rPr>
              <w:t>электронной</w:t>
            </w:r>
            <w:proofErr w:type="spellEnd"/>
            <w:r w:rsidRPr="008A43D1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</w:rPr>
              <w:t>почты</w:t>
            </w:r>
            <w:proofErr w:type="spellEnd"/>
            <w:r w:rsidRPr="008A43D1">
              <w:rPr>
                <w:rFonts w:ascii="Times New Roman" w:hAnsi="Times New Roman" w:cs="Times New Roman"/>
              </w:rPr>
              <w:t>:</w:t>
            </w:r>
          </w:p>
          <w:p w14:paraId="7BF25BAA" w14:textId="77777777" w:rsidR="008A43D1" w:rsidRPr="008A43D1" w:rsidRDefault="008A43D1" w:rsidP="003E78F2">
            <w:pPr>
              <w:pStyle w:val="TableParagraph"/>
              <w:spacing w:line="240" w:lineRule="exact"/>
              <w:ind w:left="122"/>
              <w:rPr>
                <w:rFonts w:ascii="Times New Roman" w:hAnsi="Times New Roman" w:cs="Times New Roman"/>
              </w:rPr>
            </w:pPr>
            <w:hyperlink r:id="rId12">
              <w:r w:rsidRPr="008A43D1">
                <w:rPr>
                  <w:rFonts w:ascii="Times New Roman" w:hAnsi="Times New Roman" w:cs="Times New Roman"/>
                </w:rPr>
                <w:t>office@rosseti-yug.ru.</w:t>
              </w:r>
            </w:hyperlink>
            <w:r w:rsidRPr="008A43D1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8A43D1">
              <w:rPr>
                <w:rFonts w:ascii="Times New Roman" w:hAnsi="Times New Roman" w:cs="Times New Roman"/>
              </w:rPr>
              <w:t>:</w:t>
            </w:r>
            <w:r w:rsidRPr="008A43D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A43D1">
              <w:rPr>
                <w:rFonts w:ascii="Times New Roman" w:hAnsi="Times New Roman" w:cs="Times New Roman"/>
              </w:rPr>
              <w:t>8(863)</w:t>
            </w:r>
            <w:r w:rsidRPr="008A43D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A43D1">
              <w:rPr>
                <w:rFonts w:ascii="Times New Roman" w:hAnsi="Times New Roman" w:cs="Times New Roman"/>
              </w:rPr>
              <w:t>238-54-</w:t>
            </w:r>
            <w:r w:rsidRPr="008A43D1">
              <w:rPr>
                <w:rFonts w:ascii="Times New Roman" w:hAnsi="Times New Roman" w:cs="Times New Roman"/>
                <w:spacing w:val="-5"/>
              </w:rPr>
              <w:t>64</w:t>
            </w:r>
          </w:p>
        </w:tc>
      </w:tr>
    </w:tbl>
    <w:p w14:paraId="5340A42D" w14:textId="77777777" w:rsidR="008A43D1" w:rsidRPr="008A43D1" w:rsidRDefault="008A43D1" w:rsidP="008A43D1">
      <w:pPr>
        <w:pStyle w:val="TableParagraph"/>
        <w:spacing w:line="240" w:lineRule="exact"/>
        <w:sectPr w:rsidR="008A43D1" w:rsidRPr="008A43D1" w:rsidSect="008A43D1">
          <w:pgSz w:w="11910" w:h="16840"/>
          <w:pgMar w:top="567" w:right="567" w:bottom="567" w:left="1134" w:header="720" w:footer="720" w:gutter="0"/>
          <w:cols w:space="720"/>
        </w:sectPr>
      </w:pPr>
    </w:p>
    <w:p w14:paraId="71E741B0" w14:textId="77777777" w:rsidR="008A43D1" w:rsidRPr="008A43D1" w:rsidRDefault="008A43D1" w:rsidP="008A43D1">
      <w:pPr>
        <w:spacing w:before="3"/>
        <w:rPr>
          <w:sz w:val="2"/>
        </w:rPr>
      </w:pPr>
    </w:p>
    <w:tbl>
      <w:tblPr>
        <w:tblStyle w:val="TableNormal"/>
        <w:tblW w:w="0" w:type="auto"/>
        <w:tblInd w:w="1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8"/>
      </w:tblGrid>
      <w:tr w:rsidR="008A43D1" w:rsidRPr="008A43D1" w14:paraId="57219CA1" w14:textId="77777777" w:rsidTr="003E78F2">
        <w:trPr>
          <w:trHeight w:val="1969"/>
        </w:trPr>
        <w:tc>
          <w:tcPr>
            <w:tcW w:w="9988" w:type="dxa"/>
            <w:tcBorders>
              <w:bottom w:val="single" w:sz="4" w:space="0" w:color="000000"/>
            </w:tcBorders>
          </w:tcPr>
          <w:p w14:paraId="4FCFF9FE" w14:textId="77777777" w:rsidR="008A43D1" w:rsidRPr="00427FF1" w:rsidRDefault="008A43D1" w:rsidP="003E78F2">
            <w:pPr>
              <w:pStyle w:val="TableParagraph"/>
              <w:spacing w:line="249" w:lineRule="exact"/>
              <w:ind w:left="391" w:right="38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ГРАФИЧЕСКОЕ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ОПИСАНИЕ</w:t>
            </w:r>
          </w:p>
          <w:p w14:paraId="78B66541" w14:textId="77777777" w:rsidR="008A43D1" w:rsidRPr="00427FF1" w:rsidRDefault="008A43D1" w:rsidP="003E78F2">
            <w:pPr>
              <w:pStyle w:val="TableParagraph"/>
              <w:spacing w:line="251" w:lineRule="exact"/>
              <w:ind w:left="391" w:right="39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spacing w:val="5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публичного</w:t>
            </w:r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spacing w:val="-2"/>
                <w:lang w:val="ru-RU"/>
              </w:rPr>
              <w:t>сервитута</w:t>
            </w:r>
          </w:p>
          <w:p w14:paraId="0857629B" w14:textId="77777777" w:rsidR="008A43D1" w:rsidRPr="008A43D1" w:rsidRDefault="008A43D1" w:rsidP="003E78F2">
            <w:pPr>
              <w:pStyle w:val="TableParagraph"/>
              <w:spacing w:before="124" w:after="2"/>
              <w:ind w:left="391" w:right="387"/>
              <w:jc w:val="center"/>
              <w:rPr>
                <w:rFonts w:ascii="Times New Roman" w:hAnsi="Times New Roman" w:cs="Times New Roman"/>
                <w:b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Строительство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участка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ЛЭП-0,22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от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ВЛ-0,4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КТП №</w:t>
            </w:r>
            <w:r w:rsidRPr="00427FF1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551,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 10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2,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ПС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35/10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«Краснодонецкая», для подключения малоэтажной жилой застройки Чепой Т.В., расположенной по адресу: Ростовская обл., р-н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Белокалитвипский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, ст.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Краснодонецкая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пер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Зеленый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 д. 1,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к.н.з.у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>.: 61:04:0080104:288</w:t>
            </w:r>
          </w:p>
          <w:p w14:paraId="1B6E8EAE" w14:textId="77777777" w:rsidR="008A43D1" w:rsidRPr="008A43D1" w:rsidRDefault="008A43D1" w:rsidP="003E78F2">
            <w:pPr>
              <w:pStyle w:val="TableParagraph"/>
              <w:spacing w:line="20" w:lineRule="exact"/>
              <w:ind w:left="236"/>
              <w:rPr>
                <w:rFonts w:ascii="Times New Roman" w:hAnsi="Times New Roman" w:cs="Times New Roman"/>
                <w:sz w:val="2"/>
              </w:rPr>
            </w:pPr>
            <w:r w:rsidRPr="008A43D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EF5961" wp14:editId="54448DE4">
                      <wp:extent cx="601535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5355" cy="6350"/>
                                <a:chOff x="0" y="0"/>
                                <a:chExt cx="601535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015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5355" h="6350">
                                      <a:moveTo>
                                        <a:pt x="6015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15228" y="6108"/>
                                      </a:lnTo>
                                      <a:lnTo>
                                        <a:pt x="6015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99EB6" id="Group 6" o:spid="_x0000_s1026" style="width:473.65pt;height:.5pt;mso-position-horizontal-relative:char;mso-position-vertical-relative:line" coordsize="60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">
                      <v:shape id="Graphic 7" o:spid="_x0000_s1027" style="position:absolute;width:60153;height:63;visibility:visible;mso-wrap-style:square;v-text-anchor:top" coordsize="6015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" path="m6015228,l,,,6108r6015228,l60152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646FCA" w14:textId="77777777" w:rsidR="008A43D1" w:rsidRPr="00427FF1" w:rsidRDefault="008A43D1" w:rsidP="003E78F2">
            <w:pPr>
              <w:pStyle w:val="TableParagraph"/>
              <w:ind w:left="391" w:right="393"/>
              <w:jc w:val="center"/>
              <w:rPr>
                <w:rFonts w:ascii="Times New Roman" w:hAnsi="Times New Roman" w:cs="Times New Roman"/>
                <w:b/>
                <w:sz w:val="13"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(наименование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объекта,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местоположение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которого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описано)</w:t>
            </w:r>
          </w:p>
        </w:tc>
      </w:tr>
      <w:tr w:rsidR="008A43D1" w:rsidRPr="008A43D1" w14:paraId="15A34E9E" w14:textId="77777777" w:rsidTr="003E78F2">
        <w:trPr>
          <w:trHeight w:val="253"/>
        </w:trPr>
        <w:tc>
          <w:tcPr>
            <w:tcW w:w="9988" w:type="dxa"/>
            <w:tcBorders>
              <w:top w:val="single" w:sz="4" w:space="0" w:color="000000"/>
            </w:tcBorders>
          </w:tcPr>
          <w:p w14:paraId="3F82BD41" w14:textId="77777777" w:rsidR="008A43D1" w:rsidRPr="00427FF1" w:rsidRDefault="008A43D1" w:rsidP="003E78F2">
            <w:pPr>
              <w:pStyle w:val="TableParagraph"/>
              <w:spacing w:line="233" w:lineRule="exact"/>
              <w:ind w:left="399" w:right="38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427FF1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местоположении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объекта</w:t>
            </w:r>
          </w:p>
        </w:tc>
      </w:tr>
    </w:tbl>
    <w:p w14:paraId="350BBB5F" w14:textId="77777777" w:rsidR="008A43D1" w:rsidRPr="008A43D1" w:rsidRDefault="008A43D1" w:rsidP="008A43D1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469"/>
        <w:gridCol w:w="1371"/>
        <w:gridCol w:w="1705"/>
        <w:gridCol w:w="1799"/>
        <w:gridCol w:w="1933"/>
      </w:tblGrid>
      <w:tr w:rsidR="008A43D1" w:rsidRPr="008A43D1" w14:paraId="4BAB5430" w14:textId="77777777" w:rsidTr="003E78F2">
        <w:trPr>
          <w:trHeight w:val="394"/>
        </w:trPr>
        <w:tc>
          <w:tcPr>
            <w:tcW w:w="9993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1FF94A" w14:textId="77777777" w:rsidR="008A43D1" w:rsidRPr="008A43D1" w:rsidRDefault="008A43D1" w:rsidP="003E78F2">
            <w:pPr>
              <w:pStyle w:val="TableParagraph"/>
              <w:spacing w:before="54"/>
              <w:ind w:left="102"/>
              <w:rPr>
                <w:rFonts w:ascii="Times New Roman" w:hAnsi="Times New Roman" w:cs="Times New Roman"/>
                <w:i/>
                <w:sz w:val="24"/>
              </w:rPr>
            </w:pPr>
            <w:r w:rsidRPr="008A43D1">
              <w:rPr>
                <w:rFonts w:ascii="Times New Roman" w:hAnsi="Times New Roman" w:cs="Times New Roman"/>
                <w:b/>
              </w:rPr>
              <w:t>1.</w:t>
            </w:r>
            <w:r w:rsidRPr="008A43D1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Система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координат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A43D1">
              <w:rPr>
                <w:rFonts w:ascii="Times New Roman" w:hAnsi="Times New Roman" w:cs="Times New Roman"/>
                <w:i/>
                <w:sz w:val="24"/>
              </w:rPr>
              <w:t>МСК-61,</w:t>
            </w:r>
            <w:r w:rsidRPr="008A43D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i/>
                <w:sz w:val="24"/>
              </w:rPr>
              <w:t>зона</w:t>
            </w:r>
            <w:proofErr w:type="spellEnd"/>
            <w:r w:rsidRPr="008A43D1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A43D1">
              <w:rPr>
                <w:rFonts w:ascii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8A43D1" w:rsidRPr="008A43D1" w14:paraId="7F2B35B6" w14:textId="77777777" w:rsidTr="003E78F2">
        <w:trPr>
          <w:trHeight w:val="372"/>
        </w:trPr>
        <w:tc>
          <w:tcPr>
            <w:tcW w:w="9993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C99A25" w14:textId="77777777" w:rsidR="008A43D1" w:rsidRPr="00427FF1" w:rsidRDefault="008A43D1" w:rsidP="003E78F2">
            <w:pPr>
              <w:pStyle w:val="TableParagraph"/>
              <w:spacing w:before="60"/>
              <w:ind w:left="102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2.</w:t>
            </w:r>
            <w:r w:rsidRPr="00427FF1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характерных</w:t>
            </w:r>
            <w:r w:rsidRPr="00427FF1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точках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объекта</w:t>
            </w:r>
          </w:p>
        </w:tc>
      </w:tr>
      <w:tr w:rsidR="008A43D1" w:rsidRPr="008A43D1" w14:paraId="5D90C396" w14:textId="77777777" w:rsidTr="003E78F2">
        <w:trPr>
          <w:trHeight w:val="243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4" w:space="0" w:color="000000"/>
            </w:tcBorders>
          </w:tcPr>
          <w:p w14:paraId="37B870C4" w14:textId="77777777" w:rsidR="008A43D1" w:rsidRPr="00427FF1" w:rsidRDefault="008A43D1" w:rsidP="003E78F2">
            <w:pPr>
              <w:pStyle w:val="TableParagraph"/>
              <w:spacing w:before="126"/>
              <w:rPr>
                <w:rFonts w:ascii="Times New Roman" w:hAnsi="Times New Roman" w:cs="Times New Roman"/>
                <w:lang w:val="ru-RU"/>
              </w:rPr>
            </w:pPr>
          </w:p>
          <w:p w14:paraId="39CAED8A" w14:textId="77777777" w:rsidR="008A43D1" w:rsidRPr="008A43D1" w:rsidRDefault="008A43D1" w:rsidP="003E78F2">
            <w:pPr>
              <w:pStyle w:val="TableParagraph"/>
              <w:ind w:left="176" w:right="172" w:firstLine="2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  <w:spacing w:val="-2"/>
              </w:rPr>
              <w:t>Обозначение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  <w:spacing w:val="-2"/>
              </w:rPr>
              <w:t>характерных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точек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A43D1">
              <w:rPr>
                <w:rFonts w:ascii="Times New Roman" w:hAnsi="Times New Roman" w:cs="Times New Roman"/>
                <w:b/>
                <w:spacing w:val="-2"/>
              </w:rPr>
              <w:t>границ</w:t>
            </w:r>
            <w:proofErr w:type="spellEnd"/>
          </w:p>
        </w:tc>
        <w:tc>
          <w:tcPr>
            <w:tcW w:w="2840" w:type="dxa"/>
            <w:gridSpan w:val="2"/>
            <w:tcBorders>
              <w:top w:val="double" w:sz="6" w:space="0" w:color="000000"/>
              <w:bottom w:val="nil"/>
            </w:tcBorders>
          </w:tcPr>
          <w:p w14:paraId="390794E9" w14:textId="77777777" w:rsidR="008A43D1" w:rsidRPr="008A43D1" w:rsidRDefault="008A43D1" w:rsidP="003E78F2">
            <w:pPr>
              <w:pStyle w:val="TableParagraph"/>
              <w:spacing w:line="223" w:lineRule="exact"/>
              <w:ind w:left="695"/>
              <w:rPr>
                <w:rFonts w:ascii="Times New Roman" w:hAnsi="Times New Roman" w:cs="Times New Roman"/>
                <w:b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Координаты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>,</w:t>
            </w:r>
            <w:r w:rsidRPr="008A43D1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A43D1">
              <w:rPr>
                <w:rFonts w:ascii="Times New Roman" w:hAnsi="Times New Roman" w:cs="Times New Roman"/>
                <w:b/>
                <w:spacing w:val="-10"/>
              </w:rPr>
              <w:t>м</w:t>
            </w:r>
          </w:p>
        </w:tc>
        <w:tc>
          <w:tcPr>
            <w:tcW w:w="1705" w:type="dxa"/>
            <w:vMerge w:val="restart"/>
            <w:tcBorders>
              <w:top w:val="double" w:sz="6" w:space="0" w:color="000000"/>
              <w:bottom w:val="double" w:sz="4" w:space="0" w:color="000000"/>
            </w:tcBorders>
          </w:tcPr>
          <w:p w14:paraId="72E876F3" w14:textId="77777777" w:rsidR="008A43D1" w:rsidRPr="00427FF1" w:rsidRDefault="008A43D1" w:rsidP="003E78F2">
            <w:pPr>
              <w:pStyle w:val="TableParagraph"/>
              <w:spacing w:before="127"/>
              <w:ind w:left="222" w:right="199" w:hanging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Метод определения координат характерной 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>точки</w:t>
            </w:r>
          </w:p>
        </w:tc>
        <w:tc>
          <w:tcPr>
            <w:tcW w:w="1799" w:type="dxa"/>
            <w:vMerge w:val="restart"/>
            <w:tcBorders>
              <w:top w:val="double" w:sz="6" w:space="0" w:color="000000"/>
              <w:bottom w:val="double" w:sz="4" w:space="0" w:color="000000"/>
            </w:tcBorders>
          </w:tcPr>
          <w:p w14:paraId="5B282CFB" w14:textId="77777777" w:rsidR="008A43D1" w:rsidRPr="00427FF1" w:rsidRDefault="008A43D1" w:rsidP="003E78F2">
            <w:pPr>
              <w:pStyle w:val="TableParagraph"/>
              <w:ind w:left="117" w:right="176" w:hanging="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Средняя </w:t>
            </w:r>
            <w:proofErr w:type="spellStart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квадратическа</w:t>
            </w:r>
            <w:proofErr w:type="spellEnd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я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погрешность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положения характерной</w:t>
            </w:r>
          </w:p>
          <w:p w14:paraId="2F5277D2" w14:textId="77777777" w:rsidR="008A43D1" w:rsidRPr="008A43D1" w:rsidRDefault="008A43D1" w:rsidP="003E78F2">
            <w:pPr>
              <w:pStyle w:val="TableParagraph"/>
              <w:spacing w:line="236" w:lineRule="exact"/>
              <w:ind w:right="61"/>
              <w:jc w:val="center"/>
              <w:rPr>
                <w:rFonts w:ascii="Times New Roman" w:hAnsi="Times New Roman" w:cs="Times New Roman"/>
                <w:b/>
                <w:position w:val="2"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  <w:position w:val="2"/>
              </w:rPr>
              <w:t>точки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3"/>
                <w:position w:val="2"/>
              </w:rPr>
              <w:t xml:space="preserve"> </w:t>
            </w:r>
            <w:r w:rsidRPr="008A43D1">
              <w:rPr>
                <w:rFonts w:ascii="Times New Roman" w:hAnsi="Times New Roman" w:cs="Times New Roman"/>
                <w:b/>
                <w:position w:val="2"/>
              </w:rPr>
              <w:t>(М</w:t>
            </w:r>
            <w:r w:rsidRPr="008A43D1">
              <w:rPr>
                <w:rFonts w:ascii="Times New Roman" w:hAnsi="Times New Roman" w:cs="Times New Roman"/>
                <w:b/>
                <w:sz w:val="14"/>
              </w:rPr>
              <w:t>t</w:t>
            </w:r>
            <w:r w:rsidRPr="008A43D1">
              <w:rPr>
                <w:rFonts w:ascii="Times New Roman" w:hAnsi="Times New Roman" w:cs="Times New Roman"/>
                <w:b/>
                <w:position w:val="2"/>
              </w:rPr>
              <w:t>),</w:t>
            </w:r>
            <w:r w:rsidRPr="008A43D1">
              <w:rPr>
                <w:rFonts w:ascii="Times New Roman" w:hAnsi="Times New Roman" w:cs="Times New Roman"/>
                <w:b/>
                <w:spacing w:val="-6"/>
                <w:position w:val="2"/>
              </w:rPr>
              <w:t xml:space="preserve"> </w:t>
            </w:r>
            <w:r w:rsidRPr="008A43D1">
              <w:rPr>
                <w:rFonts w:ascii="Times New Roman" w:hAnsi="Times New Roman" w:cs="Times New Roman"/>
                <w:b/>
                <w:spacing w:val="-10"/>
                <w:position w:val="2"/>
              </w:rPr>
              <w:t>м</w:t>
            </w:r>
          </w:p>
        </w:tc>
        <w:tc>
          <w:tcPr>
            <w:tcW w:w="1933" w:type="dxa"/>
            <w:vMerge w:val="restart"/>
            <w:tcBorders>
              <w:top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09CB7694" w14:textId="77777777" w:rsidR="008A43D1" w:rsidRPr="00427FF1" w:rsidRDefault="008A43D1" w:rsidP="003E78F2">
            <w:pPr>
              <w:pStyle w:val="TableParagraph"/>
              <w:spacing w:before="127"/>
              <w:ind w:left="188" w:right="18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Описание обозначения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точки на местности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(при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наличии)</w:t>
            </w:r>
          </w:p>
        </w:tc>
      </w:tr>
      <w:tr w:rsidR="008A43D1" w:rsidRPr="008A43D1" w14:paraId="634ED985" w14:textId="77777777" w:rsidTr="003E78F2">
        <w:trPr>
          <w:trHeight w:val="1247"/>
        </w:trPr>
        <w:tc>
          <w:tcPr>
            <w:tcW w:w="1716" w:type="dxa"/>
            <w:vMerge/>
            <w:tcBorders>
              <w:top w:val="nil"/>
              <w:left w:val="double" w:sz="6" w:space="0" w:color="000000"/>
              <w:bottom w:val="double" w:sz="4" w:space="0" w:color="000000"/>
            </w:tcBorders>
          </w:tcPr>
          <w:p w14:paraId="15AC37B3" w14:textId="77777777" w:rsidR="008A43D1" w:rsidRPr="00427FF1" w:rsidRDefault="008A43D1" w:rsidP="003E78F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69" w:type="dxa"/>
            <w:tcBorders>
              <w:bottom w:val="double" w:sz="4" w:space="0" w:color="000000"/>
            </w:tcBorders>
          </w:tcPr>
          <w:p w14:paraId="0AE17837" w14:textId="77777777" w:rsidR="008A43D1" w:rsidRPr="00427FF1" w:rsidRDefault="008A43D1" w:rsidP="003E78F2">
            <w:pPr>
              <w:pStyle w:val="TableParagraph"/>
              <w:spacing w:before="237"/>
              <w:rPr>
                <w:rFonts w:ascii="Times New Roman" w:hAnsi="Times New Roman" w:cs="Times New Roman"/>
                <w:lang w:val="ru-RU"/>
              </w:rPr>
            </w:pPr>
          </w:p>
          <w:p w14:paraId="06CD9393" w14:textId="77777777" w:rsidR="008A43D1" w:rsidRPr="008A43D1" w:rsidRDefault="008A43D1" w:rsidP="003E78F2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Х</w:t>
            </w:r>
          </w:p>
        </w:tc>
        <w:tc>
          <w:tcPr>
            <w:tcW w:w="1371" w:type="dxa"/>
            <w:tcBorders>
              <w:bottom w:val="double" w:sz="4" w:space="0" w:color="000000"/>
            </w:tcBorders>
          </w:tcPr>
          <w:p w14:paraId="17A32DB8" w14:textId="77777777" w:rsidR="008A43D1" w:rsidRPr="008A43D1" w:rsidRDefault="008A43D1" w:rsidP="003E78F2">
            <w:pPr>
              <w:pStyle w:val="TableParagraph"/>
              <w:spacing w:before="237"/>
              <w:rPr>
                <w:rFonts w:ascii="Times New Roman" w:hAnsi="Times New Roman" w:cs="Times New Roman"/>
              </w:rPr>
            </w:pPr>
          </w:p>
          <w:p w14:paraId="6A1DB1F9" w14:textId="77777777" w:rsidR="008A43D1" w:rsidRPr="008A43D1" w:rsidRDefault="008A43D1" w:rsidP="003E78F2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Y</w:t>
            </w:r>
          </w:p>
        </w:tc>
        <w:tc>
          <w:tcPr>
            <w:tcW w:w="1705" w:type="dxa"/>
            <w:vMerge/>
            <w:tcBorders>
              <w:top w:val="nil"/>
              <w:bottom w:val="double" w:sz="4" w:space="0" w:color="000000"/>
            </w:tcBorders>
          </w:tcPr>
          <w:p w14:paraId="10419E43" w14:textId="77777777" w:rsidR="008A43D1" w:rsidRPr="008A43D1" w:rsidRDefault="008A43D1" w:rsidP="003E78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double" w:sz="4" w:space="0" w:color="000000"/>
            </w:tcBorders>
          </w:tcPr>
          <w:p w14:paraId="40612D08" w14:textId="77777777" w:rsidR="008A43D1" w:rsidRPr="008A43D1" w:rsidRDefault="008A43D1" w:rsidP="003E78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bottom w:val="double" w:sz="4" w:space="0" w:color="000000"/>
              <w:right w:val="double" w:sz="6" w:space="0" w:color="000000"/>
            </w:tcBorders>
          </w:tcPr>
          <w:p w14:paraId="6B096AB0" w14:textId="77777777" w:rsidR="008A43D1" w:rsidRPr="008A43D1" w:rsidRDefault="008A43D1" w:rsidP="003E78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3D1" w:rsidRPr="008A43D1" w14:paraId="66B9E24B" w14:textId="77777777" w:rsidTr="003E78F2">
        <w:trPr>
          <w:trHeight w:val="254"/>
        </w:trPr>
        <w:tc>
          <w:tcPr>
            <w:tcW w:w="1716" w:type="dxa"/>
            <w:tcBorders>
              <w:top w:val="double" w:sz="4" w:space="0" w:color="000000"/>
              <w:left w:val="double" w:sz="6" w:space="0" w:color="000000"/>
            </w:tcBorders>
          </w:tcPr>
          <w:p w14:paraId="62FBBF9F" w14:textId="77777777" w:rsidR="008A43D1" w:rsidRPr="008A43D1" w:rsidRDefault="008A43D1" w:rsidP="003E78F2">
            <w:pPr>
              <w:pStyle w:val="TableParagraph"/>
              <w:spacing w:before="1" w:line="233" w:lineRule="exact"/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469" w:type="dxa"/>
            <w:tcBorders>
              <w:top w:val="double" w:sz="4" w:space="0" w:color="000000"/>
            </w:tcBorders>
          </w:tcPr>
          <w:p w14:paraId="6EF31DB6" w14:textId="77777777" w:rsidR="008A43D1" w:rsidRPr="008A43D1" w:rsidRDefault="008A43D1" w:rsidP="003E78F2">
            <w:pPr>
              <w:pStyle w:val="TableParagraph"/>
              <w:spacing w:before="1" w:line="233" w:lineRule="exact"/>
              <w:ind w:left="58" w:right="49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71" w:type="dxa"/>
            <w:tcBorders>
              <w:top w:val="double" w:sz="4" w:space="0" w:color="000000"/>
            </w:tcBorders>
          </w:tcPr>
          <w:p w14:paraId="7FC7BEFB" w14:textId="77777777" w:rsidR="008A43D1" w:rsidRPr="008A43D1" w:rsidRDefault="008A43D1" w:rsidP="003E78F2">
            <w:pPr>
              <w:pStyle w:val="TableParagraph"/>
              <w:spacing w:before="1" w:line="233" w:lineRule="exact"/>
              <w:ind w:left="107" w:right="96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705" w:type="dxa"/>
            <w:tcBorders>
              <w:top w:val="double" w:sz="4" w:space="0" w:color="000000"/>
            </w:tcBorders>
          </w:tcPr>
          <w:p w14:paraId="2CF6AABB" w14:textId="77777777" w:rsidR="008A43D1" w:rsidRPr="008A43D1" w:rsidRDefault="008A43D1" w:rsidP="003E78F2">
            <w:pPr>
              <w:pStyle w:val="TableParagraph"/>
              <w:spacing w:before="1" w:line="233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799" w:type="dxa"/>
            <w:tcBorders>
              <w:top w:val="double" w:sz="4" w:space="0" w:color="000000"/>
            </w:tcBorders>
          </w:tcPr>
          <w:p w14:paraId="0E00920B" w14:textId="77777777" w:rsidR="008A43D1" w:rsidRPr="008A43D1" w:rsidRDefault="008A43D1" w:rsidP="003E78F2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933" w:type="dxa"/>
            <w:tcBorders>
              <w:top w:val="double" w:sz="4" w:space="0" w:color="000000"/>
              <w:right w:val="double" w:sz="6" w:space="0" w:color="000000"/>
            </w:tcBorders>
          </w:tcPr>
          <w:p w14:paraId="46EF55C3" w14:textId="77777777" w:rsidR="008A43D1" w:rsidRPr="008A43D1" w:rsidRDefault="008A43D1" w:rsidP="003E78F2">
            <w:pPr>
              <w:pStyle w:val="TableParagraph"/>
              <w:spacing w:before="1" w:line="233" w:lineRule="exact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</w:tr>
      <w:tr w:rsidR="008A43D1" w:rsidRPr="008A43D1" w14:paraId="23E593C3" w14:textId="77777777" w:rsidTr="003E78F2">
        <w:trPr>
          <w:trHeight w:val="505"/>
        </w:trPr>
        <w:tc>
          <w:tcPr>
            <w:tcW w:w="1716" w:type="dxa"/>
            <w:tcBorders>
              <w:left w:val="double" w:sz="6" w:space="0" w:color="000000"/>
            </w:tcBorders>
          </w:tcPr>
          <w:p w14:paraId="042B49E4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69" w:type="dxa"/>
          </w:tcPr>
          <w:p w14:paraId="0BBE5FDC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510710,80</w:t>
            </w:r>
          </w:p>
        </w:tc>
        <w:tc>
          <w:tcPr>
            <w:tcW w:w="1371" w:type="dxa"/>
          </w:tcPr>
          <w:p w14:paraId="21703EF5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2294143,60</w:t>
            </w:r>
          </w:p>
        </w:tc>
        <w:tc>
          <w:tcPr>
            <w:tcW w:w="1705" w:type="dxa"/>
          </w:tcPr>
          <w:p w14:paraId="6A2C1425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380DB2CC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00911068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582F2685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14C9935D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39625DCE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469" w:type="dxa"/>
          </w:tcPr>
          <w:p w14:paraId="0DB589FF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510720,60</w:t>
            </w:r>
          </w:p>
        </w:tc>
        <w:tc>
          <w:tcPr>
            <w:tcW w:w="1371" w:type="dxa"/>
          </w:tcPr>
          <w:p w14:paraId="087BAD2B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2294128,50</w:t>
            </w:r>
          </w:p>
        </w:tc>
        <w:tc>
          <w:tcPr>
            <w:tcW w:w="1705" w:type="dxa"/>
          </w:tcPr>
          <w:p w14:paraId="0BAF0093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53B5B27C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7C8D29E4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4E8D10C7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47CECB22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14270DEF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469" w:type="dxa"/>
          </w:tcPr>
          <w:p w14:paraId="394E57AD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510739,10</w:t>
            </w:r>
          </w:p>
        </w:tc>
        <w:tc>
          <w:tcPr>
            <w:tcW w:w="1371" w:type="dxa"/>
          </w:tcPr>
          <w:p w14:paraId="0D865720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2294100,00</w:t>
            </w:r>
          </w:p>
        </w:tc>
        <w:tc>
          <w:tcPr>
            <w:tcW w:w="1705" w:type="dxa"/>
          </w:tcPr>
          <w:p w14:paraId="75C920D7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3FFDDD7A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09267774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23C1405C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215A2ED0" w14:textId="77777777" w:rsidTr="003E78F2">
        <w:trPr>
          <w:trHeight w:val="505"/>
        </w:trPr>
        <w:tc>
          <w:tcPr>
            <w:tcW w:w="1716" w:type="dxa"/>
            <w:tcBorders>
              <w:left w:val="double" w:sz="6" w:space="0" w:color="000000"/>
            </w:tcBorders>
          </w:tcPr>
          <w:p w14:paraId="6353BCA7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469" w:type="dxa"/>
          </w:tcPr>
          <w:p w14:paraId="1E7942B0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510754,30</w:t>
            </w:r>
          </w:p>
        </w:tc>
        <w:tc>
          <w:tcPr>
            <w:tcW w:w="1371" w:type="dxa"/>
          </w:tcPr>
          <w:p w14:paraId="2D00229F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2294076,50</w:t>
            </w:r>
          </w:p>
        </w:tc>
        <w:tc>
          <w:tcPr>
            <w:tcW w:w="1705" w:type="dxa"/>
          </w:tcPr>
          <w:p w14:paraId="793CE894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30B36629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6D62F80D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08D2FDAB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2057E4DA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1BC2A30D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469" w:type="dxa"/>
          </w:tcPr>
          <w:p w14:paraId="14F5FA20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510769,60</w:t>
            </w:r>
          </w:p>
        </w:tc>
        <w:tc>
          <w:tcPr>
            <w:tcW w:w="1371" w:type="dxa"/>
          </w:tcPr>
          <w:p w14:paraId="3B894D48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2294053,00</w:t>
            </w:r>
          </w:p>
        </w:tc>
        <w:tc>
          <w:tcPr>
            <w:tcW w:w="1705" w:type="dxa"/>
          </w:tcPr>
          <w:p w14:paraId="1D668AB7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01E453DE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2F7226C5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4946131C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56DA7985" w14:textId="77777777" w:rsidTr="003E78F2">
        <w:trPr>
          <w:trHeight w:val="505"/>
        </w:trPr>
        <w:tc>
          <w:tcPr>
            <w:tcW w:w="1716" w:type="dxa"/>
            <w:tcBorders>
              <w:left w:val="double" w:sz="6" w:space="0" w:color="000000"/>
            </w:tcBorders>
          </w:tcPr>
          <w:p w14:paraId="66F34434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469" w:type="dxa"/>
          </w:tcPr>
          <w:p w14:paraId="1D8C63E5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510785,10</w:t>
            </w:r>
          </w:p>
        </w:tc>
        <w:tc>
          <w:tcPr>
            <w:tcW w:w="1371" w:type="dxa"/>
          </w:tcPr>
          <w:p w14:paraId="2DE11C56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2294029,70</w:t>
            </w:r>
          </w:p>
        </w:tc>
        <w:tc>
          <w:tcPr>
            <w:tcW w:w="1705" w:type="dxa"/>
          </w:tcPr>
          <w:p w14:paraId="3008E868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60C8BD77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10195659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37125F30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28B48114" w14:textId="77777777" w:rsidTr="003E78F2">
        <w:trPr>
          <w:trHeight w:val="505"/>
        </w:trPr>
        <w:tc>
          <w:tcPr>
            <w:tcW w:w="1716" w:type="dxa"/>
            <w:tcBorders>
              <w:left w:val="double" w:sz="6" w:space="0" w:color="000000"/>
            </w:tcBorders>
          </w:tcPr>
          <w:p w14:paraId="1674CF4A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469" w:type="dxa"/>
          </w:tcPr>
          <w:p w14:paraId="1A4119E9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510797,20</w:t>
            </w:r>
          </w:p>
        </w:tc>
        <w:tc>
          <w:tcPr>
            <w:tcW w:w="1371" w:type="dxa"/>
          </w:tcPr>
          <w:p w14:paraId="4E8BB2D2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2294011,30</w:t>
            </w:r>
          </w:p>
        </w:tc>
        <w:tc>
          <w:tcPr>
            <w:tcW w:w="1705" w:type="dxa"/>
          </w:tcPr>
          <w:p w14:paraId="6057FE73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2AC96BA7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0C33B266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364FA688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53BB6528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2FC8B5A8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469" w:type="dxa"/>
          </w:tcPr>
          <w:p w14:paraId="41EDBC42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510800,60</w:t>
            </w:r>
          </w:p>
        </w:tc>
        <w:tc>
          <w:tcPr>
            <w:tcW w:w="1371" w:type="dxa"/>
          </w:tcPr>
          <w:p w14:paraId="585BFBBA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2294013,50</w:t>
            </w:r>
          </w:p>
        </w:tc>
        <w:tc>
          <w:tcPr>
            <w:tcW w:w="1705" w:type="dxa"/>
          </w:tcPr>
          <w:p w14:paraId="5BD500E9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1590CB88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6EDCCE8F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27ED3FF5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7937A8FC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5724907D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469" w:type="dxa"/>
          </w:tcPr>
          <w:p w14:paraId="30C7E6E6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510788,40</w:t>
            </w:r>
          </w:p>
        </w:tc>
        <w:tc>
          <w:tcPr>
            <w:tcW w:w="1371" w:type="dxa"/>
          </w:tcPr>
          <w:p w14:paraId="7FF1D713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2294031,90</w:t>
            </w:r>
          </w:p>
        </w:tc>
        <w:tc>
          <w:tcPr>
            <w:tcW w:w="1705" w:type="dxa"/>
          </w:tcPr>
          <w:p w14:paraId="7BD4E5B7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317D9A63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3A989A03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0B593AF6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2E4809B1" w14:textId="77777777" w:rsidTr="003E78F2">
        <w:trPr>
          <w:trHeight w:val="505"/>
        </w:trPr>
        <w:tc>
          <w:tcPr>
            <w:tcW w:w="1716" w:type="dxa"/>
            <w:tcBorders>
              <w:left w:val="double" w:sz="6" w:space="0" w:color="000000"/>
            </w:tcBorders>
          </w:tcPr>
          <w:p w14:paraId="675ABF89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469" w:type="dxa"/>
          </w:tcPr>
          <w:p w14:paraId="1F72CB81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510772,90</w:t>
            </w:r>
          </w:p>
        </w:tc>
        <w:tc>
          <w:tcPr>
            <w:tcW w:w="1371" w:type="dxa"/>
          </w:tcPr>
          <w:p w14:paraId="11F5DA73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2294055,20</w:t>
            </w:r>
          </w:p>
        </w:tc>
        <w:tc>
          <w:tcPr>
            <w:tcW w:w="1705" w:type="dxa"/>
          </w:tcPr>
          <w:p w14:paraId="1FCA254D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2905C54E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5D6EFC01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05C694D3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404884BD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1CA89721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469" w:type="dxa"/>
          </w:tcPr>
          <w:p w14:paraId="0ABA9FF0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510757,70</w:t>
            </w:r>
          </w:p>
        </w:tc>
        <w:tc>
          <w:tcPr>
            <w:tcW w:w="1371" w:type="dxa"/>
          </w:tcPr>
          <w:p w14:paraId="34967096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2294078,70</w:t>
            </w:r>
          </w:p>
        </w:tc>
        <w:tc>
          <w:tcPr>
            <w:tcW w:w="1705" w:type="dxa"/>
          </w:tcPr>
          <w:p w14:paraId="0A69FF64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1F774B17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3E8867D4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12040BE1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3BC8BD99" w14:textId="77777777" w:rsidTr="003E78F2">
        <w:trPr>
          <w:trHeight w:val="505"/>
        </w:trPr>
        <w:tc>
          <w:tcPr>
            <w:tcW w:w="1716" w:type="dxa"/>
            <w:tcBorders>
              <w:left w:val="double" w:sz="6" w:space="0" w:color="000000"/>
            </w:tcBorders>
          </w:tcPr>
          <w:p w14:paraId="391923DF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1469" w:type="dxa"/>
          </w:tcPr>
          <w:p w14:paraId="1481FA5B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510742,50</w:t>
            </w:r>
          </w:p>
        </w:tc>
        <w:tc>
          <w:tcPr>
            <w:tcW w:w="1371" w:type="dxa"/>
          </w:tcPr>
          <w:p w14:paraId="596E2E74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2294102,20</w:t>
            </w:r>
          </w:p>
        </w:tc>
        <w:tc>
          <w:tcPr>
            <w:tcW w:w="1705" w:type="dxa"/>
          </w:tcPr>
          <w:p w14:paraId="72F8F739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543132CD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7E76CE4A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2ED4FBB3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6073B4B8" w14:textId="77777777" w:rsidTr="003E78F2">
        <w:trPr>
          <w:trHeight w:val="505"/>
        </w:trPr>
        <w:tc>
          <w:tcPr>
            <w:tcW w:w="1716" w:type="dxa"/>
            <w:tcBorders>
              <w:left w:val="double" w:sz="6" w:space="0" w:color="000000"/>
            </w:tcBorders>
          </w:tcPr>
          <w:p w14:paraId="1F1E5992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1469" w:type="dxa"/>
          </w:tcPr>
          <w:p w14:paraId="6A5EF859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510723,90</w:t>
            </w:r>
          </w:p>
        </w:tc>
        <w:tc>
          <w:tcPr>
            <w:tcW w:w="1371" w:type="dxa"/>
          </w:tcPr>
          <w:p w14:paraId="586A6504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2294130,70</w:t>
            </w:r>
          </w:p>
        </w:tc>
        <w:tc>
          <w:tcPr>
            <w:tcW w:w="1705" w:type="dxa"/>
          </w:tcPr>
          <w:p w14:paraId="04B23FDF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4548F353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1AABA287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4586D3AF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25623875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51E8D002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1469" w:type="dxa"/>
          </w:tcPr>
          <w:p w14:paraId="6B80BC68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510714,10</w:t>
            </w:r>
          </w:p>
        </w:tc>
        <w:tc>
          <w:tcPr>
            <w:tcW w:w="1371" w:type="dxa"/>
          </w:tcPr>
          <w:p w14:paraId="44C8E043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2294145,80</w:t>
            </w:r>
          </w:p>
        </w:tc>
        <w:tc>
          <w:tcPr>
            <w:tcW w:w="1705" w:type="dxa"/>
          </w:tcPr>
          <w:p w14:paraId="69503531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4515843F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657F50DB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604DD7F2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  <w:tr w:rsidR="008A43D1" w:rsidRPr="008A43D1" w14:paraId="0958B69E" w14:textId="77777777" w:rsidTr="003E78F2">
        <w:trPr>
          <w:trHeight w:val="506"/>
        </w:trPr>
        <w:tc>
          <w:tcPr>
            <w:tcW w:w="1716" w:type="dxa"/>
            <w:tcBorders>
              <w:left w:val="double" w:sz="6" w:space="0" w:color="000000"/>
            </w:tcBorders>
          </w:tcPr>
          <w:p w14:paraId="441C964D" w14:textId="77777777" w:rsidR="008A43D1" w:rsidRPr="008A43D1" w:rsidRDefault="008A43D1" w:rsidP="003E78F2">
            <w:pPr>
              <w:pStyle w:val="TableParagraph"/>
              <w:spacing w:before="121"/>
              <w:ind w:right="3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469" w:type="dxa"/>
          </w:tcPr>
          <w:p w14:paraId="17BEF1D9" w14:textId="77777777" w:rsidR="008A43D1" w:rsidRPr="008A43D1" w:rsidRDefault="008A43D1" w:rsidP="003E78F2">
            <w:pPr>
              <w:pStyle w:val="TableParagraph"/>
              <w:spacing w:before="121"/>
              <w:ind w:right="107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510710,80</w:t>
            </w:r>
          </w:p>
        </w:tc>
        <w:tc>
          <w:tcPr>
            <w:tcW w:w="1371" w:type="dxa"/>
          </w:tcPr>
          <w:p w14:paraId="1350DE90" w14:textId="77777777" w:rsidR="008A43D1" w:rsidRPr="008A43D1" w:rsidRDefault="008A43D1" w:rsidP="003E78F2">
            <w:pPr>
              <w:pStyle w:val="TableParagraph"/>
              <w:spacing w:before="121"/>
              <w:ind w:left="107" w:right="5"/>
              <w:jc w:val="center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2"/>
              </w:rPr>
              <w:t>2294143,60</w:t>
            </w:r>
          </w:p>
        </w:tc>
        <w:tc>
          <w:tcPr>
            <w:tcW w:w="1705" w:type="dxa"/>
          </w:tcPr>
          <w:p w14:paraId="2076EDCA" w14:textId="77777777" w:rsidR="008A43D1" w:rsidRPr="008A43D1" w:rsidRDefault="008A43D1" w:rsidP="003E78F2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2"/>
              </w:rPr>
              <w:t>Аналитический</w:t>
            </w:r>
            <w:proofErr w:type="spellEnd"/>
          </w:p>
          <w:p w14:paraId="0D8D300F" w14:textId="77777777" w:rsidR="008A43D1" w:rsidRPr="008A43D1" w:rsidRDefault="008A43D1" w:rsidP="003E78F2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  <w:spacing w:val="-4"/>
              </w:rPr>
              <w:t>метод</w:t>
            </w:r>
            <w:proofErr w:type="spellEnd"/>
          </w:p>
        </w:tc>
        <w:tc>
          <w:tcPr>
            <w:tcW w:w="1799" w:type="dxa"/>
          </w:tcPr>
          <w:p w14:paraId="7C796279" w14:textId="77777777" w:rsidR="008A43D1" w:rsidRPr="008A43D1" w:rsidRDefault="008A43D1" w:rsidP="003E78F2">
            <w:pPr>
              <w:pStyle w:val="TableParagraph"/>
              <w:spacing w:before="121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4"/>
              </w:rPr>
              <w:t>0,01</w:t>
            </w:r>
          </w:p>
        </w:tc>
        <w:tc>
          <w:tcPr>
            <w:tcW w:w="1933" w:type="dxa"/>
            <w:tcBorders>
              <w:right w:val="double" w:sz="6" w:space="0" w:color="000000"/>
            </w:tcBorders>
          </w:tcPr>
          <w:p w14:paraId="57C3B08B" w14:textId="77777777" w:rsidR="008A43D1" w:rsidRPr="008A43D1" w:rsidRDefault="008A43D1" w:rsidP="003E78F2">
            <w:pPr>
              <w:pStyle w:val="TableParagraph"/>
              <w:spacing w:before="121"/>
              <w:ind w:left="118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</w:tbl>
    <w:p w14:paraId="2B627104" w14:textId="77777777" w:rsidR="008A43D1" w:rsidRPr="008A43D1" w:rsidRDefault="008A43D1" w:rsidP="008A43D1">
      <w:pPr>
        <w:pStyle w:val="TableParagraph"/>
        <w:sectPr w:rsidR="008A43D1" w:rsidRPr="008A43D1" w:rsidSect="008A43D1">
          <w:pgSz w:w="11910" w:h="16840"/>
          <w:pgMar w:top="680" w:right="425" w:bottom="280" w:left="1275" w:header="720" w:footer="720" w:gutter="0"/>
          <w:cols w:space="720"/>
        </w:sectPr>
      </w:pPr>
    </w:p>
    <w:p w14:paraId="7A9660F8" w14:textId="77777777" w:rsidR="008A43D1" w:rsidRPr="008A43D1" w:rsidRDefault="008A43D1" w:rsidP="008A43D1">
      <w:pPr>
        <w:spacing w:before="3"/>
        <w:rPr>
          <w:sz w:val="2"/>
        </w:rPr>
      </w:pPr>
    </w:p>
    <w:tbl>
      <w:tblPr>
        <w:tblStyle w:val="TableNormal"/>
        <w:tblW w:w="9877" w:type="dxa"/>
        <w:tblInd w:w="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492"/>
        <w:gridCol w:w="1391"/>
        <w:gridCol w:w="1605"/>
        <w:gridCol w:w="1815"/>
        <w:gridCol w:w="1738"/>
      </w:tblGrid>
      <w:tr w:rsidR="008A43D1" w:rsidRPr="008A43D1" w14:paraId="63240F35" w14:textId="77777777" w:rsidTr="008A43D1">
        <w:trPr>
          <w:trHeight w:val="1969"/>
        </w:trPr>
        <w:tc>
          <w:tcPr>
            <w:tcW w:w="9877" w:type="dxa"/>
            <w:gridSpan w:val="6"/>
            <w:tcBorders>
              <w:bottom w:val="single" w:sz="4" w:space="0" w:color="000000"/>
            </w:tcBorders>
          </w:tcPr>
          <w:p w14:paraId="761304F9" w14:textId="77777777" w:rsidR="008A43D1" w:rsidRPr="00427FF1" w:rsidRDefault="008A43D1" w:rsidP="003E78F2">
            <w:pPr>
              <w:pStyle w:val="TableParagraph"/>
              <w:spacing w:line="249" w:lineRule="exact"/>
              <w:ind w:left="391" w:right="38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ГРАФИЧЕСКОЕ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ОПИСАНИЕ</w:t>
            </w:r>
          </w:p>
          <w:p w14:paraId="52B2C076" w14:textId="77777777" w:rsidR="008A43D1" w:rsidRPr="00427FF1" w:rsidRDefault="008A43D1" w:rsidP="003E78F2">
            <w:pPr>
              <w:pStyle w:val="TableParagraph"/>
              <w:spacing w:line="251" w:lineRule="exact"/>
              <w:ind w:left="391" w:right="39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spacing w:val="5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публичного</w:t>
            </w:r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spacing w:val="-2"/>
                <w:lang w:val="ru-RU"/>
              </w:rPr>
              <w:t>сервитута</w:t>
            </w:r>
          </w:p>
          <w:p w14:paraId="2E8E6063" w14:textId="77777777" w:rsidR="008A43D1" w:rsidRPr="008A43D1" w:rsidRDefault="008A43D1" w:rsidP="003E78F2">
            <w:pPr>
              <w:pStyle w:val="TableParagraph"/>
              <w:spacing w:before="124" w:after="2"/>
              <w:ind w:left="391" w:right="387"/>
              <w:jc w:val="center"/>
              <w:rPr>
                <w:rFonts w:ascii="Times New Roman" w:hAnsi="Times New Roman" w:cs="Times New Roman"/>
                <w:b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Строительство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участка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ЛЭП-0,22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от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ВЛ-0,4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КТП №</w:t>
            </w:r>
            <w:r w:rsidRPr="00427FF1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551,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 10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2,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ПС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35/10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«Краснодонецкая», для подключения малоэтажной жилой застройки Чепой Т.В., расположенной по адресу: Ростовская обл., р-н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Белокалитвипский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, ст.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Краснодонецкая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пер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Зеленый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 д. 1,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к.н.з.у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>.: 61:04:0080104:288</w:t>
            </w:r>
          </w:p>
          <w:p w14:paraId="27147090" w14:textId="77777777" w:rsidR="008A43D1" w:rsidRPr="008A43D1" w:rsidRDefault="008A43D1" w:rsidP="003E78F2">
            <w:pPr>
              <w:pStyle w:val="TableParagraph"/>
              <w:spacing w:line="20" w:lineRule="exact"/>
              <w:ind w:left="236"/>
              <w:rPr>
                <w:rFonts w:ascii="Times New Roman" w:hAnsi="Times New Roman" w:cs="Times New Roman"/>
                <w:sz w:val="2"/>
              </w:rPr>
            </w:pPr>
            <w:r w:rsidRPr="008A43D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50451BF" wp14:editId="71C0F822">
                      <wp:extent cx="601535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5355" cy="6350"/>
                                <a:chOff x="0" y="0"/>
                                <a:chExt cx="601535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015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5355" h="6350">
                                      <a:moveTo>
                                        <a:pt x="6015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15228" y="6108"/>
                                      </a:lnTo>
                                      <a:lnTo>
                                        <a:pt x="6015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ABF2D" id="Group 8" o:spid="_x0000_s1026" style="width:473.65pt;height:.5pt;mso-position-horizontal-relative:char;mso-position-vertical-relative:line" coordsize="60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">
                      <v:shape id="Graphic 9" o:spid="_x0000_s1027" style="position:absolute;width:60153;height:63;visibility:visible;mso-wrap-style:square;v-text-anchor:top" coordsize="6015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" path="m6015228,l,,,6108r6015228,l60152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2EF970" w14:textId="77777777" w:rsidR="008A43D1" w:rsidRPr="00427FF1" w:rsidRDefault="008A43D1" w:rsidP="008A43D1">
            <w:pPr>
              <w:pStyle w:val="TableParagraph"/>
              <w:ind w:right="393"/>
              <w:jc w:val="center"/>
              <w:rPr>
                <w:rFonts w:ascii="Times New Roman" w:hAnsi="Times New Roman" w:cs="Times New Roman"/>
                <w:b/>
                <w:sz w:val="13"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(наименование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объекта,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местоположение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которого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описано)</w:t>
            </w:r>
          </w:p>
        </w:tc>
      </w:tr>
      <w:tr w:rsidR="008A43D1" w:rsidRPr="008A43D1" w14:paraId="32BAC702" w14:textId="77777777" w:rsidTr="008A43D1">
        <w:trPr>
          <w:trHeight w:val="253"/>
        </w:trPr>
        <w:tc>
          <w:tcPr>
            <w:tcW w:w="9877" w:type="dxa"/>
            <w:gridSpan w:val="6"/>
            <w:tcBorders>
              <w:top w:val="single" w:sz="4" w:space="0" w:color="000000"/>
            </w:tcBorders>
          </w:tcPr>
          <w:p w14:paraId="79685611" w14:textId="77777777" w:rsidR="008A43D1" w:rsidRPr="00427FF1" w:rsidRDefault="008A43D1" w:rsidP="003E78F2">
            <w:pPr>
              <w:pStyle w:val="TableParagraph"/>
              <w:spacing w:line="233" w:lineRule="exact"/>
              <w:ind w:left="399" w:right="38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427FF1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местоположении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объекта</w:t>
            </w:r>
          </w:p>
        </w:tc>
      </w:tr>
      <w:tr w:rsidR="008A43D1" w:rsidRPr="008A43D1" w14:paraId="12EB32B3" w14:textId="77777777" w:rsidTr="008A43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0"/>
        </w:trPr>
        <w:tc>
          <w:tcPr>
            <w:tcW w:w="9877" w:type="dxa"/>
            <w:gridSpan w:val="6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27162E1" w14:textId="77777777" w:rsidR="008A43D1" w:rsidRPr="00427FF1" w:rsidRDefault="008A43D1" w:rsidP="003E78F2">
            <w:pPr>
              <w:pStyle w:val="TableParagraph"/>
              <w:spacing w:before="58"/>
              <w:ind w:left="102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3.</w:t>
            </w:r>
            <w:r w:rsidRPr="00427FF1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характерных</w:t>
            </w:r>
            <w:r w:rsidRPr="00427FF1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точках</w:t>
            </w:r>
            <w:r w:rsidRPr="00427FF1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части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(частей)</w:t>
            </w:r>
            <w:r w:rsidRPr="00427FF1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границы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объекта</w:t>
            </w:r>
          </w:p>
        </w:tc>
      </w:tr>
      <w:tr w:rsidR="008A43D1" w:rsidRPr="008A43D1" w14:paraId="1C144FBB" w14:textId="77777777" w:rsidTr="008A43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5"/>
        </w:trPr>
        <w:tc>
          <w:tcPr>
            <w:tcW w:w="183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4" w:space="0" w:color="000000"/>
            </w:tcBorders>
          </w:tcPr>
          <w:p w14:paraId="6404B226" w14:textId="77777777" w:rsidR="008A43D1" w:rsidRPr="00427FF1" w:rsidRDefault="008A43D1" w:rsidP="003E78F2">
            <w:pPr>
              <w:pStyle w:val="TableParagraph"/>
              <w:spacing w:before="1"/>
              <w:rPr>
                <w:rFonts w:ascii="Times New Roman" w:hAnsi="Times New Roman" w:cs="Times New Roman"/>
                <w:lang w:val="ru-RU"/>
              </w:rPr>
            </w:pPr>
          </w:p>
          <w:p w14:paraId="233353B1" w14:textId="77777777" w:rsidR="008A43D1" w:rsidRPr="00427FF1" w:rsidRDefault="008A43D1" w:rsidP="003E78F2">
            <w:pPr>
              <w:pStyle w:val="TableParagraph"/>
              <w:ind w:left="186" w:right="193" w:hanging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Обозначение характерных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точек части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границы</w:t>
            </w:r>
          </w:p>
        </w:tc>
        <w:tc>
          <w:tcPr>
            <w:tcW w:w="2883" w:type="dxa"/>
            <w:gridSpan w:val="2"/>
            <w:tcBorders>
              <w:top w:val="double" w:sz="6" w:space="0" w:color="000000"/>
            </w:tcBorders>
          </w:tcPr>
          <w:p w14:paraId="031E78C2" w14:textId="77777777" w:rsidR="008A43D1" w:rsidRPr="008A43D1" w:rsidRDefault="008A43D1" w:rsidP="003E78F2">
            <w:pPr>
              <w:pStyle w:val="TableParagraph"/>
              <w:spacing w:line="226" w:lineRule="exact"/>
              <w:ind w:left="680"/>
              <w:rPr>
                <w:rFonts w:ascii="Times New Roman" w:hAnsi="Times New Roman" w:cs="Times New Roman"/>
                <w:b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Координаты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>,</w:t>
            </w:r>
            <w:r w:rsidRPr="008A43D1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A43D1">
              <w:rPr>
                <w:rFonts w:ascii="Times New Roman" w:hAnsi="Times New Roman" w:cs="Times New Roman"/>
                <w:b/>
                <w:spacing w:val="-10"/>
              </w:rPr>
              <w:t>м</w:t>
            </w:r>
          </w:p>
        </w:tc>
        <w:tc>
          <w:tcPr>
            <w:tcW w:w="1605" w:type="dxa"/>
            <w:vMerge w:val="restart"/>
            <w:tcBorders>
              <w:top w:val="double" w:sz="6" w:space="0" w:color="000000"/>
              <w:bottom w:val="double" w:sz="4" w:space="0" w:color="000000"/>
            </w:tcBorders>
          </w:tcPr>
          <w:p w14:paraId="430B5A95" w14:textId="77777777" w:rsidR="008A43D1" w:rsidRPr="00427FF1" w:rsidRDefault="008A43D1" w:rsidP="003E78F2">
            <w:pPr>
              <w:pStyle w:val="TableParagraph"/>
              <w:spacing w:before="127"/>
              <w:ind w:left="165" w:right="155" w:hanging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Метод определения координат характерной 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>точки</w:t>
            </w:r>
          </w:p>
        </w:tc>
        <w:tc>
          <w:tcPr>
            <w:tcW w:w="1815" w:type="dxa"/>
            <w:vMerge w:val="restart"/>
            <w:tcBorders>
              <w:top w:val="double" w:sz="6" w:space="0" w:color="000000"/>
              <w:bottom w:val="double" w:sz="4" w:space="0" w:color="000000"/>
            </w:tcBorders>
          </w:tcPr>
          <w:p w14:paraId="259ED123" w14:textId="77777777" w:rsidR="008A43D1" w:rsidRPr="00427FF1" w:rsidRDefault="008A43D1" w:rsidP="003E78F2">
            <w:pPr>
              <w:pStyle w:val="TableParagraph"/>
              <w:ind w:left="159" w:right="150" w:hanging="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Средняя </w:t>
            </w:r>
            <w:proofErr w:type="spellStart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квадратическа</w:t>
            </w:r>
            <w:proofErr w:type="spellEnd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я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погрешность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положения характерной</w:t>
            </w:r>
          </w:p>
          <w:p w14:paraId="58C9EF60" w14:textId="77777777" w:rsidR="008A43D1" w:rsidRPr="008A43D1" w:rsidRDefault="008A43D1" w:rsidP="003E78F2">
            <w:pPr>
              <w:pStyle w:val="TableParagraph"/>
              <w:spacing w:line="237" w:lineRule="exact"/>
              <w:ind w:left="11" w:right="4"/>
              <w:jc w:val="center"/>
              <w:rPr>
                <w:rFonts w:ascii="Times New Roman" w:hAnsi="Times New Roman" w:cs="Times New Roman"/>
                <w:b/>
                <w:position w:val="2"/>
              </w:rPr>
            </w:pPr>
            <w:proofErr w:type="spellStart"/>
            <w:r w:rsidRPr="008A43D1">
              <w:rPr>
                <w:rFonts w:ascii="Times New Roman" w:hAnsi="Times New Roman" w:cs="Times New Roman"/>
                <w:b/>
                <w:position w:val="2"/>
              </w:rPr>
              <w:t>точки</w:t>
            </w:r>
            <w:proofErr w:type="spellEnd"/>
            <w:r w:rsidRPr="008A43D1">
              <w:rPr>
                <w:rFonts w:ascii="Times New Roman" w:hAnsi="Times New Roman" w:cs="Times New Roman"/>
                <w:b/>
                <w:spacing w:val="-3"/>
                <w:position w:val="2"/>
              </w:rPr>
              <w:t xml:space="preserve"> </w:t>
            </w:r>
            <w:r w:rsidRPr="008A43D1">
              <w:rPr>
                <w:rFonts w:ascii="Times New Roman" w:hAnsi="Times New Roman" w:cs="Times New Roman"/>
                <w:b/>
                <w:position w:val="2"/>
              </w:rPr>
              <w:t>(М</w:t>
            </w:r>
            <w:r w:rsidRPr="008A43D1">
              <w:rPr>
                <w:rFonts w:ascii="Times New Roman" w:hAnsi="Times New Roman" w:cs="Times New Roman"/>
                <w:b/>
                <w:sz w:val="14"/>
              </w:rPr>
              <w:t>t</w:t>
            </w:r>
            <w:r w:rsidRPr="008A43D1">
              <w:rPr>
                <w:rFonts w:ascii="Times New Roman" w:hAnsi="Times New Roman" w:cs="Times New Roman"/>
                <w:b/>
                <w:position w:val="2"/>
              </w:rPr>
              <w:t>),</w:t>
            </w:r>
            <w:r w:rsidRPr="008A43D1">
              <w:rPr>
                <w:rFonts w:ascii="Times New Roman" w:hAnsi="Times New Roman" w:cs="Times New Roman"/>
                <w:b/>
                <w:spacing w:val="-6"/>
                <w:position w:val="2"/>
              </w:rPr>
              <w:t xml:space="preserve"> </w:t>
            </w:r>
            <w:r w:rsidRPr="008A43D1">
              <w:rPr>
                <w:rFonts w:ascii="Times New Roman" w:hAnsi="Times New Roman" w:cs="Times New Roman"/>
                <w:b/>
                <w:spacing w:val="-10"/>
                <w:position w:val="2"/>
              </w:rPr>
              <w:t>м</w:t>
            </w:r>
          </w:p>
        </w:tc>
        <w:tc>
          <w:tcPr>
            <w:tcW w:w="1738" w:type="dxa"/>
            <w:vMerge w:val="restart"/>
            <w:tcBorders>
              <w:top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55F1108A" w14:textId="77777777" w:rsidR="008A43D1" w:rsidRPr="00427FF1" w:rsidRDefault="008A43D1" w:rsidP="003E78F2">
            <w:pPr>
              <w:pStyle w:val="TableParagraph"/>
              <w:spacing w:before="127"/>
              <w:ind w:left="87" w:right="6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Описание обозначения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точки на местности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(при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наличии)</w:t>
            </w:r>
          </w:p>
        </w:tc>
      </w:tr>
      <w:tr w:rsidR="008A43D1" w:rsidRPr="008A43D1" w14:paraId="434A44F6" w14:textId="77777777" w:rsidTr="008A43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6"/>
        </w:trPr>
        <w:tc>
          <w:tcPr>
            <w:tcW w:w="1836" w:type="dxa"/>
            <w:vMerge/>
            <w:tcBorders>
              <w:top w:val="nil"/>
              <w:left w:val="double" w:sz="6" w:space="0" w:color="000000"/>
              <w:bottom w:val="double" w:sz="4" w:space="0" w:color="000000"/>
            </w:tcBorders>
          </w:tcPr>
          <w:p w14:paraId="52438B5B" w14:textId="77777777" w:rsidR="008A43D1" w:rsidRPr="00427FF1" w:rsidRDefault="008A43D1" w:rsidP="003E78F2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92" w:type="dxa"/>
            <w:tcBorders>
              <w:bottom w:val="double" w:sz="4" w:space="0" w:color="000000"/>
            </w:tcBorders>
          </w:tcPr>
          <w:p w14:paraId="0445F469" w14:textId="77777777" w:rsidR="008A43D1" w:rsidRPr="00427FF1" w:rsidRDefault="008A43D1" w:rsidP="003E78F2">
            <w:pPr>
              <w:pStyle w:val="TableParagraph"/>
              <w:spacing w:before="234"/>
              <w:rPr>
                <w:rFonts w:ascii="Times New Roman" w:hAnsi="Times New Roman" w:cs="Times New Roman"/>
                <w:lang w:val="ru-RU"/>
              </w:rPr>
            </w:pPr>
          </w:p>
          <w:p w14:paraId="0ABE052A" w14:textId="77777777" w:rsidR="008A43D1" w:rsidRPr="008A43D1" w:rsidRDefault="008A43D1" w:rsidP="003E78F2">
            <w:pPr>
              <w:pStyle w:val="TableParagraph"/>
              <w:ind w:left="663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Х</w:t>
            </w:r>
          </w:p>
        </w:tc>
        <w:tc>
          <w:tcPr>
            <w:tcW w:w="1391" w:type="dxa"/>
            <w:tcBorders>
              <w:bottom w:val="double" w:sz="4" w:space="0" w:color="000000"/>
            </w:tcBorders>
          </w:tcPr>
          <w:p w14:paraId="36D8C565" w14:textId="77777777" w:rsidR="008A43D1" w:rsidRPr="008A43D1" w:rsidRDefault="008A43D1" w:rsidP="003E78F2">
            <w:pPr>
              <w:pStyle w:val="TableParagraph"/>
              <w:spacing w:before="234"/>
              <w:rPr>
                <w:rFonts w:ascii="Times New Roman" w:hAnsi="Times New Roman" w:cs="Times New Roman"/>
              </w:rPr>
            </w:pPr>
          </w:p>
          <w:p w14:paraId="351982D1" w14:textId="77777777" w:rsidR="008A43D1" w:rsidRPr="008A43D1" w:rsidRDefault="008A43D1" w:rsidP="003E78F2">
            <w:pPr>
              <w:pStyle w:val="TableParagraph"/>
              <w:ind w:left="615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Y</w:t>
            </w:r>
          </w:p>
        </w:tc>
        <w:tc>
          <w:tcPr>
            <w:tcW w:w="1605" w:type="dxa"/>
            <w:vMerge/>
            <w:tcBorders>
              <w:top w:val="nil"/>
              <w:bottom w:val="double" w:sz="4" w:space="0" w:color="000000"/>
            </w:tcBorders>
          </w:tcPr>
          <w:p w14:paraId="2EBC5E93" w14:textId="77777777" w:rsidR="008A43D1" w:rsidRPr="008A43D1" w:rsidRDefault="008A43D1" w:rsidP="003E78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bottom w:val="double" w:sz="4" w:space="0" w:color="000000"/>
            </w:tcBorders>
          </w:tcPr>
          <w:p w14:paraId="0B84EE4B" w14:textId="77777777" w:rsidR="008A43D1" w:rsidRPr="008A43D1" w:rsidRDefault="008A43D1" w:rsidP="003E78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  <w:bottom w:val="double" w:sz="4" w:space="0" w:color="000000"/>
              <w:right w:val="double" w:sz="6" w:space="0" w:color="000000"/>
            </w:tcBorders>
          </w:tcPr>
          <w:p w14:paraId="05B67244" w14:textId="77777777" w:rsidR="008A43D1" w:rsidRPr="008A43D1" w:rsidRDefault="008A43D1" w:rsidP="003E78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3D1" w:rsidRPr="008A43D1" w14:paraId="31A39382" w14:textId="77777777" w:rsidTr="008A43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1836" w:type="dxa"/>
            <w:tcBorders>
              <w:top w:val="double" w:sz="4" w:space="0" w:color="000000"/>
              <w:left w:val="double" w:sz="6" w:space="0" w:color="000000"/>
            </w:tcBorders>
          </w:tcPr>
          <w:p w14:paraId="13447C4B" w14:textId="77777777" w:rsidR="008A43D1" w:rsidRPr="008A43D1" w:rsidRDefault="008A43D1" w:rsidP="003E78F2">
            <w:pPr>
              <w:pStyle w:val="TableParagraph"/>
              <w:spacing w:line="23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492" w:type="dxa"/>
            <w:tcBorders>
              <w:top w:val="double" w:sz="4" w:space="0" w:color="000000"/>
            </w:tcBorders>
          </w:tcPr>
          <w:p w14:paraId="45610470" w14:textId="77777777" w:rsidR="008A43D1" w:rsidRPr="008A43D1" w:rsidRDefault="008A43D1" w:rsidP="003E78F2">
            <w:pPr>
              <w:pStyle w:val="TableParagraph"/>
              <w:spacing w:line="233" w:lineRule="exact"/>
              <w:ind w:left="696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391" w:type="dxa"/>
            <w:tcBorders>
              <w:top w:val="double" w:sz="4" w:space="0" w:color="000000"/>
            </w:tcBorders>
          </w:tcPr>
          <w:p w14:paraId="35F4298F" w14:textId="77777777" w:rsidR="008A43D1" w:rsidRPr="008A43D1" w:rsidRDefault="008A43D1" w:rsidP="003E78F2">
            <w:pPr>
              <w:pStyle w:val="TableParagraph"/>
              <w:spacing w:line="233" w:lineRule="exact"/>
              <w:ind w:left="644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605" w:type="dxa"/>
            <w:tcBorders>
              <w:top w:val="double" w:sz="4" w:space="0" w:color="000000"/>
            </w:tcBorders>
          </w:tcPr>
          <w:p w14:paraId="72EB29DD" w14:textId="77777777" w:rsidR="008A43D1" w:rsidRPr="008A43D1" w:rsidRDefault="008A43D1" w:rsidP="003E78F2">
            <w:pPr>
              <w:pStyle w:val="TableParagraph"/>
              <w:spacing w:line="233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815" w:type="dxa"/>
            <w:tcBorders>
              <w:top w:val="double" w:sz="4" w:space="0" w:color="000000"/>
            </w:tcBorders>
          </w:tcPr>
          <w:p w14:paraId="42B1F819" w14:textId="77777777" w:rsidR="008A43D1" w:rsidRPr="008A43D1" w:rsidRDefault="008A43D1" w:rsidP="003E78F2">
            <w:pPr>
              <w:pStyle w:val="TableParagraph"/>
              <w:spacing w:line="233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738" w:type="dxa"/>
            <w:tcBorders>
              <w:top w:val="double" w:sz="4" w:space="0" w:color="000000"/>
              <w:right w:val="double" w:sz="6" w:space="0" w:color="000000"/>
            </w:tcBorders>
          </w:tcPr>
          <w:p w14:paraId="4087B7D1" w14:textId="77777777" w:rsidR="008A43D1" w:rsidRPr="008A43D1" w:rsidRDefault="008A43D1" w:rsidP="003E78F2">
            <w:pPr>
              <w:pStyle w:val="TableParagraph"/>
              <w:spacing w:line="233" w:lineRule="exact"/>
              <w:ind w:left="93" w:right="63"/>
              <w:jc w:val="center"/>
              <w:rPr>
                <w:rFonts w:ascii="Times New Roman" w:hAnsi="Times New Roman" w:cs="Times New Roman"/>
                <w:b/>
              </w:rPr>
            </w:pPr>
            <w:r w:rsidRPr="008A43D1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</w:tr>
      <w:tr w:rsidR="008A43D1" w:rsidRPr="008A43D1" w14:paraId="7C981950" w14:textId="77777777" w:rsidTr="008A43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6324" w:type="dxa"/>
            <w:gridSpan w:val="4"/>
            <w:tcBorders>
              <w:left w:val="double" w:sz="6" w:space="0" w:color="000000"/>
            </w:tcBorders>
          </w:tcPr>
          <w:p w14:paraId="6B5EC01C" w14:textId="77777777" w:rsidR="008A43D1" w:rsidRPr="008A43D1" w:rsidRDefault="008A43D1" w:rsidP="003E78F2">
            <w:pPr>
              <w:pStyle w:val="TableParagraph"/>
              <w:spacing w:line="234" w:lineRule="exact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8A43D1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8A43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43D1">
              <w:rPr>
                <w:rFonts w:ascii="Times New Roman" w:hAnsi="Times New Roman" w:cs="Times New Roman"/>
              </w:rPr>
              <w:t xml:space="preserve">№ </w:t>
            </w: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3553" w:type="dxa"/>
            <w:gridSpan w:val="2"/>
            <w:tcBorders>
              <w:right w:val="double" w:sz="6" w:space="0" w:color="000000"/>
            </w:tcBorders>
          </w:tcPr>
          <w:p w14:paraId="2CFCE2DE" w14:textId="77777777" w:rsidR="008A43D1" w:rsidRPr="008A43D1" w:rsidRDefault="008A43D1" w:rsidP="003E78F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A43D1" w:rsidRPr="008A43D1" w14:paraId="709C101B" w14:textId="77777777" w:rsidTr="008A43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1836" w:type="dxa"/>
            <w:tcBorders>
              <w:left w:val="double" w:sz="4" w:space="0" w:color="000000"/>
              <w:bottom w:val="double" w:sz="4" w:space="0" w:color="000000"/>
            </w:tcBorders>
          </w:tcPr>
          <w:p w14:paraId="72101AE1" w14:textId="7631E08A" w:rsidR="008A43D1" w:rsidRPr="008A43D1" w:rsidRDefault="008A43D1" w:rsidP="003E78F2">
            <w:pPr>
              <w:pStyle w:val="TableParagraph"/>
              <w:spacing w:line="234" w:lineRule="exact"/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bottom w:val="double" w:sz="4" w:space="0" w:color="000000"/>
            </w:tcBorders>
          </w:tcPr>
          <w:p w14:paraId="6EE41DA6" w14:textId="77777777" w:rsidR="008A43D1" w:rsidRPr="008A43D1" w:rsidRDefault="008A43D1" w:rsidP="003E78F2">
            <w:pPr>
              <w:pStyle w:val="TableParagraph"/>
              <w:spacing w:line="234" w:lineRule="exact"/>
              <w:ind w:right="105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391" w:type="dxa"/>
            <w:tcBorders>
              <w:bottom w:val="double" w:sz="4" w:space="0" w:color="000000"/>
            </w:tcBorders>
          </w:tcPr>
          <w:p w14:paraId="40526982" w14:textId="77777777" w:rsidR="008A43D1" w:rsidRPr="008A43D1" w:rsidRDefault="008A43D1" w:rsidP="003E78F2">
            <w:pPr>
              <w:pStyle w:val="TableParagraph"/>
              <w:spacing w:line="234" w:lineRule="exact"/>
              <w:ind w:right="104"/>
              <w:jc w:val="right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605" w:type="dxa"/>
            <w:tcBorders>
              <w:bottom w:val="double" w:sz="4" w:space="0" w:color="000000"/>
            </w:tcBorders>
          </w:tcPr>
          <w:p w14:paraId="34A671F9" w14:textId="77777777" w:rsidR="008A43D1" w:rsidRPr="008A43D1" w:rsidRDefault="008A43D1" w:rsidP="003E78F2">
            <w:pPr>
              <w:pStyle w:val="TableParagraph"/>
              <w:spacing w:line="234" w:lineRule="exact"/>
              <w:ind w:left="122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815" w:type="dxa"/>
            <w:tcBorders>
              <w:bottom w:val="double" w:sz="4" w:space="0" w:color="000000"/>
            </w:tcBorders>
          </w:tcPr>
          <w:p w14:paraId="706F3DD0" w14:textId="77777777" w:rsidR="008A43D1" w:rsidRPr="008A43D1" w:rsidRDefault="008A43D1" w:rsidP="003E78F2">
            <w:pPr>
              <w:pStyle w:val="TableParagraph"/>
              <w:spacing w:line="234" w:lineRule="exact"/>
              <w:ind w:left="120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738" w:type="dxa"/>
            <w:tcBorders>
              <w:bottom w:val="double" w:sz="4" w:space="0" w:color="000000"/>
              <w:right w:val="double" w:sz="4" w:space="0" w:color="000000"/>
            </w:tcBorders>
          </w:tcPr>
          <w:p w14:paraId="76A34507" w14:textId="77777777" w:rsidR="008A43D1" w:rsidRPr="008A43D1" w:rsidRDefault="008A43D1" w:rsidP="003E78F2">
            <w:pPr>
              <w:pStyle w:val="TableParagraph"/>
              <w:spacing w:line="234" w:lineRule="exact"/>
              <w:ind w:left="125"/>
              <w:rPr>
                <w:rFonts w:ascii="Times New Roman" w:hAnsi="Times New Roman" w:cs="Times New Roman"/>
              </w:rPr>
            </w:pPr>
            <w:r w:rsidRPr="008A43D1">
              <w:rPr>
                <w:rFonts w:ascii="Times New Roman" w:hAnsi="Times New Roman" w:cs="Times New Roman"/>
                <w:spacing w:val="-10"/>
              </w:rPr>
              <w:t>—</w:t>
            </w:r>
          </w:p>
        </w:tc>
      </w:tr>
    </w:tbl>
    <w:tbl>
      <w:tblPr>
        <w:tblStyle w:val="TableNormal"/>
        <w:tblpPr w:leftFromText="180" w:rightFromText="180" w:vertAnchor="text" w:horzAnchor="margin" w:tblpY="293"/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8A43D1" w:rsidRPr="008A43D1" w14:paraId="3F21B63A" w14:textId="77777777" w:rsidTr="008A43D1">
        <w:trPr>
          <w:trHeight w:val="1969"/>
        </w:trPr>
        <w:tc>
          <w:tcPr>
            <w:tcW w:w="9900" w:type="dxa"/>
            <w:tcBorders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Y="2567"/>
              <w:tblW w:w="100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2"/>
              <w:gridCol w:w="1166"/>
              <w:gridCol w:w="963"/>
              <w:gridCol w:w="961"/>
              <w:gridCol w:w="998"/>
              <w:gridCol w:w="1503"/>
              <w:gridCol w:w="1563"/>
              <w:gridCol w:w="1529"/>
              <w:gridCol w:w="57"/>
            </w:tblGrid>
            <w:tr w:rsidR="008A43D1" w:rsidRPr="008A43D1" w14:paraId="08D282B0" w14:textId="77777777" w:rsidTr="003E78F2">
              <w:trPr>
                <w:trHeight w:val="394"/>
              </w:trPr>
              <w:tc>
                <w:tcPr>
                  <w:tcW w:w="10042" w:type="dxa"/>
                  <w:gridSpan w:val="9"/>
                  <w:tcBorders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</w:tcPr>
                <w:p w14:paraId="2E22D1AC" w14:textId="77777777" w:rsidR="008A43D1" w:rsidRPr="008A43D1" w:rsidRDefault="008A43D1" w:rsidP="003E78F2">
                  <w:pPr>
                    <w:pStyle w:val="TableParagraph"/>
                    <w:spacing w:before="54"/>
                    <w:ind w:left="102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</w:rPr>
                    <w:t>1.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</w:rPr>
                    <w:t>Система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4"/>
                    </w:rPr>
                    <w:t xml:space="preserve"> </w:t>
                  </w: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</w:rPr>
                    <w:t>координат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5"/>
                    </w:rPr>
                    <w:t xml:space="preserve"> </w:t>
                  </w:r>
                  <w:r w:rsidRPr="008A43D1">
                    <w:rPr>
                      <w:rFonts w:ascii="Times New Roman" w:hAnsi="Times New Roman" w:cs="Times New Roman"/>
                      <w:i/>
                      <w:spacing w:val="-10"/>
                      <w:sz w:val="24"/>
                    </w:rPr>
                    <w:t>—</w:t>
                  </w:r>
                </w:p>
              </w:tc>
            </w:tr>
            <w:tr w:rsidR="008A43D1" w:rsidRPr="008A43D1" w14:paraId="1A5A0D92" w14:textId="77777777" w:rsidTr="003E78F2">
              <w:trPr>
                <w:gridAfter w:val="1"/>
                <w:wAfter w:w="57" w:type="dxa"/>
                <w:trHeight w:val="372"/>
              </w:trPr>
              <w:tc>
                <w:tcPr>
                  <w:tcW w:w="9985" w:type="dxa"/>
                  <w:gridSpan w:val="8"/>
                  <w:tcBorders>
                    <w:top w:val="doub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</w:tcPr>
                <w:p w14:paraId="0EEC4D31" w14:textId="77777777" w:rsidR="008A43D1" w:rsidRPr="00427FF1" w:rsidRDefault="008A43D1" w:rsidP="003E78F2">
                  <w:pPr>
                    <w:pStyle w:val="TableParagraph"/>
                    <w:spacing w:before="60"/>
                    <w:ind w:left="102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2.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5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Сведения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о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характерных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7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точках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6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границ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объекта</w:t>
                  </w:r>
                </w:p>
              </w:tc>
            </w:tr>
            <w:tr w:rsidR="008A43D1" w:rsidRPr="008A43D1" w14:paraId="10609E4C" w14:textId="77777777" w:rsidTr="003E78F2">
              <w:trPr>
                <w:gridAfter w:val="1"/>
                <w:wAfter w:w="57" w:type="dxa"/>
                <w:trHeight w:val="749"/>
              </w:trPr>
              <w:tc>
                <w:tcPr>
                  <w:tcW w:w="1302" w:type="dxa"/>
                  <w:vMerge w:val="restart"/>
                  <w:tcBorders>
                    <w:top w:val="double" w:sz="6" w:space="0" w:color="000000"/>
                    <w:left w:val="double" w:sz="6" w:space="0" w:color="000000"/>
                    <w:bottom w:val="double" w:sz="4" w:space="0" w:color="000000"/>
                  </w:tcBorders>
                </w:tcPr>
                <w:p w14:paraId="0BC7596F" w14:textId="77777777" w:rsidR="008A43D1" w:rsidRPr="008A43D1" w:rsidRDefault="008A43D1" w:rsidP="003E78F2">
                  <w:pPr>
                    <w:pStyle w:val="TableParagraph"/>
                    <w:ind w:left="116" w:right="123" w:firstLine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>Обозна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softHyphen/>
                    <w:t>чение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 xml:space="preserve"> </w:t>
                  </w: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>характер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softHyphen/>
                  </w:r>
                  <w:r w:rsidRPr="008A43D1">
                    <w:rPr>
                      <w:rFonts w:ascii="Times New Roman" w:hAnsi="Times New Roman" w:cs="Times New Roman"/>
                      <w:b/>
                    </w:rPr>
                    <w:t>ных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14"/>
                    </w:rPr>
                    <w:t xml:space="preserve"> </w:t>
                  </w: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</w:rPr>
                    <w:t>точек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>границ</w:t>
                  </w:r>
                  <w:proofErr w:type="spellEnd"/>
                </w:p>
              </w:tc>
              <w:tc>
                <w:tcPr>
                  <w:tcW w:w="2129" w:type="dxa"/>
                  <w:gridSpan w:val="2"/>
                  <w:tcBorders>
                    <w:top w:val="double" w:sz="6" w:space="0" w:color="000000"/>
                  </w:tcBorders>
                </w:tcPr>
                <w:p w14:paraId="79BE9E0F" w14:textId="77777777" w:rsidR="008A43D1" w:rsidRPr="008A43D1" w:rsidRDefault="008A43D1" w:rsidP="003E78F2">
                  <w:pPr>
                    <w:pStyle w:val="TableParagraph"/>
                    <w:spacing w:before="127"/>
                    <w:ind w:left="327" w:hanging="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>Существующие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 xml:space="preserve"> </w:t>
                  </w: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</w:rPr>
                    <w:t>координаты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14"/>
                    </w:rPr>
                    <w:t xml:space="preserve"> 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м</w:t>
                  </w:r>
                </w:p>
              </w:tc>
              <w:tc>
                <w:tcPr>
                  <w:tcW w:w="1959" w:type="dxa"/>
                  <w:gridSpan w:val="2"/>
                  <w:tcBorders>
                    <w:top w:val="double" w:sz="6" w:space="0" w:color="000000"/>
                  </w:tcBorders>
                </w:tcPr>
                <w:p w14:paraId="20C2A222" w14:textId="77777777" w:rsidR="008A43D1" w:rsidRPr="008A43D1" w:rsidRDefault="008A43D1" w:rsidP="003E78F2">
                  <w:pPr>
                    <w:pStyle w:val="TableParagraph"/>
                    <w:ind w:left="305" w:firstLine="45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>Измененные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 xml:space="preserve"> (</w:t>
                  </w: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>уточненные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2"/>
                    </w:rPr>
                    <w:t>)</w:t>
                  </w:r>
                </w:p>
                <w:p w14:paraId="65D2AF6B" w14:textId="77777777" w:rsidR="008A43D1" w:rsidRPr="008A43D1" w:rsidRDefault="008A43D1" w:rsidP="003E78F2">
                  <w:pPr>
                    <w:pStyle w:val="TableParagraph"/>
                    <w:spacing w:line="223" w:lineRule="exact"/>
                    <w:ind w:left="238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</w:rPr>
                    <w:t>координаты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12"/>
                    </w:rPr>
                    <w:t xml:space="preserve"> 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м</w:t>
                  </w:r>
                </w:p>
              </w:tc>
              <w:tc>
                <w:tcPr>
                  <w:tcW w:w="1503" w:type="dxa"/>
                  <w:vMerge w:val="restart"/>
                  <w:tcBorders>
                    <w:top w:val="double" w:sz="6" w:space="0" w:color="000000"/>
                    <w:bottom w:val="double" w:sz="4" w:space="0" w:color="000000"/>
                  </w:tcBorders>
                </w:tcPr>
                <w:p w14:paraId="5EA07722" w14:textId="77777777" w:rsidR="008A43D1" w:rsidRPr="00427FF1" w:rsidRDefault="008A43D1" w:rsidP="003E78F2">
                  <w:pPr>
                    <w:pStyle w:val="TableParagraph"/>
                    <w:spacing w:before="252"/>
                    <w:ind w:left="120" w:right="110" w:firstLine="1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Метод определения координат характерно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й точки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double" w:sz="6" w:space="0" w:color="000000"/>
                    <w:bottom w:val="double" w:sz="4" w:space="0" w:color="000000"/>
                  </w:tcBorders>
                </w:tcPr>
                <w:p w14:paraId="4D073655" w14:textId="77777777" w:rsidR="008A43D1" w:rsidRPr="00427FF1" w:rsidRDefault="008A43D1" w:rsidP="003E78F2">
                  <w:pPr>
                    <w:pStyle w:val="TableParagraph"/>
                    <w:ind w:left="136" w:right="112" w:hanging="2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Средняя </w:t>
                  </w:r>
                  <w:proofErr w:type="spellStart"/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квадратичес</w:t>
                  </w:r>
                  <w:proofErr w:type="spellEnd"/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кая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погрешность положения характерной</w:t>
                  </w:r>
                </w:p>
                <w:p w14:paraId="28BC32B2" w14:textId="77777777" w:rsidR="008A43D1" w:rsidRPr="008A43D1" w:rsidRDefault="008A43D1" w:rsidP="003E78F2">
                  <w:pPr>
                    <w:pStyle w:val="TableParagraph"/>
                    <w:spacing w:line="237" w:lineRule="exact"/>
                    <w:ind w:left="26"/>
                    <w:jc w:val="center"/>
                    <w:rPr>
                      <w:rFonts w:ascii="Times New Roman" w:hAnsi="Times New Roman" w:cs="Times New Roman"/>
                      <w:b/>
                      <w:position w:val="2"/>
                    </w:rPr>
                  </w:pPr>
                  <w:proofErr w:type="spellStart"/>
                  <w:r w:rsidRPr="008A43D1">
                    <w:rPr>
                      <w:rFonts w:ascii="Times New Roman" w:hAnsi="Times New Roman" w:cs="Times New Roman"/>
                      <w:b/>
                      <w:position w:val="2"/>
                    </w:rPr>
                    <w:t>точки</w:t>
                  </w:r>
                  <w:proofErr w:type="spellEnd"/>
                  <w:r w:rsidRPr="008A43D1">
                    <w:rPr>
                      <w:rFonts w:ascii="Times New Roman" w:hAnsi="Times New Roman" w:cs="Times New Roman"/>
                      <w:b/>
                      <w:spacing w:val="-3"/>
                      <w:position w:val="2"/>
                    </w:rPr>
                    <w:t xml:space="preserve"> </w:t>
                  </w:r>
                  <w:r w:rsidRPr="008A43D1">
                    <w:rPr>
                      <w:rFonts w:ascii="Times New Roman" w:hAnsi="Times New Roman" w:cs="Times New Roman"/>
                      <w:b/>
                      <w:position w:val="2"/>
                    </w:rPr>
                    <w:t>(М</w:t>
                  </w:r>
                  <w:r w:rsidRPr="008A43D1">
                    <w:rPr>
                      <w:rFonts w:ascii="Times New Roman" w:hAnsi="Times New Roman" w:cs="Times New Roman"/>
                      <w:b/>
                      <w:sz w:val="14"/>
                    </w:rPr>
                    <w:t>t</w:t>
                  </w:r>
                  <w:r w:rsidRPr="008A43D1">
                    <w:rPr>
                      <w:rFonts w:ascii="Times New Roman" w:hAnsi="Times New Roman" w:cs="Times New Roman"/>
                      <w:b/>
                      <w:position w:val="2"/>
                    </w:rPr>
                    <w:t>),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6"/>
                      <w:position w:val="2"/>
                    </w:rPr>
                    <w:t xml:space="preserve"> </w:t>
                  </w: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  <w:position w:val="2"/>
                    </w:rPr>
                    <w:t>м</w:t>
                  </w:r>
                </w:p>
              </w:tc>
              <w:tc>
                <w:tcPr>
                  <w:tcW w:w="1529" w:type="dxa"/>
                  <w:vMerge w:val="restart"/>
                  <w:tcBorders>
                    <w:top w:val="double" w:sz="6" w:space="0" w:color="000000"/>
                    <w:bottom w:val="double" w:sz="4" w:space="0" w:color="000000"/>
                    <w:right w:val="double" w:sz="6" w:space="0" w:color="000000"/>
                  </w:tcBorders>
                </w:tcPr>
                <w:p w14:paraId="56F1AC02" w14:textId="77777777" w:rsidR="008A43D1" w:rsidRPr="00427FF1" w:rsidRDefault="008A43D1" w:rsidP="003E78F2">
                  <w:pPr>
                    <w:pStyle w:val="TableParagraph"/>
                    <w:ind w:left="143" w:right="104" w:firstLine="2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Описание обозначения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точки на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местности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(при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наличии)</w:t>
                  </w:r>
                </w:p>
              </w:tc>
            </w:tr>
            <w:tr w:rsidR="008A43D1" w:rsidRPr="008A43D1" w14:paraId="39E92DBB" w14:textId="77777777" w:rsidTr="003E78F2">
              <w:trPr>
                <w:gridAfter w:val="1"/>
                <w:wAfter w:w="57" w:type="dxa"/>
                <w:trHeight w:val="994"/>
              </w:trPr>
              <w:tc>
                <w:tcPr>
                  <w:tcW w:w="1302" w:type="dxa"/>
                  <w:vMerge/>
                  <w:tcBorders>
                    <w:top w:val="nil"/>
                    <w:left w:val="double" w:sz="6" w:space="0" w:color="000000"/>
                    <w:bottom w:val="double" w:sz="4" w:space="0" w:color="000000"/>
                  </w:tcBorders>
                </w:tcPr>
                <w:p w14:paraId="65A58DB8" w14:textId="77777777" w:rsidR="008A43D1" w:rsidRPr="00427FF1" w:rsidRDefault="008A43D1" w:rsidP="003E78F2">
                  <w:pPr>
                    <w:rPr>
                      <w:rFonts w:ascii="Times New Roman" w:hAnsi="Times New Roman" w:cs="Times New Roman"/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166" w:type="dxa"/>
                  <w:tcBorders>
                    <w:bottom w:val="double" w:sz="4" w:space="0" w:color="000000"/>
                  </w:tcBorders>
                </w:tcPr>
                <w:p w14:paraId="1B3AA9F5" w14:textId="77777777" w:rsidR="008A43D1" w:rsidRPr="00427FF1" w:rsidRDefault="008A43D1" w:rsidP="003E78F2">
                  <w:pPr>
                    <w:pStyle w:val="TableParagraph"/>
                    <w:spacing w:before="109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14:paraId="3496D4E0" w14:textId="77777777" w:rsidR="008A43D1" w:rsidRPr="008A43D1" w:rsidRDefault="008A43D1" w:rsidP="003E78F2">
                  <w:pPr>
                    <w:pStyle w:val="TableParagraph"/>
                    <w:spacing w:before="1"/>
                    <w:ind w:left="505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Х</w:t>
                  </w:r>
                </w:p>
              </w:tc>
              <w:tc>
                <w:tcPr>
                  <w:tcW w:w="963" w:type="dxa"/>
                  <w:tcBorders>
                    <w:bottom w:val="double" w:sz="4" w:space="0" w:color="000000"/>
                  </w:tcBorders>
                </w:tcPr>
                <w:p w14:paraId="19716A0C" w14:textId="77777777" w:rsidR="008A43D1" w:rsidRPr="008A43D1" w:rsidRDefault="008A43D1" w:rsidP="003E78F2">
                  <w:pPr>
                    <w:pStyle w:val="TableParagraph"/>
                    <w:spacing w:before="109"/>
                    <w:rPr>
                      <w:rFonts w:ascii="Times New Roman" w:hAnsi="Times New Roman" w:cs="Times New Roman"/>
                    </w:rPr>
                  </w:pPr>
                </w:p>
                <w:p w14:paraId="2EFE0B94" w14:textId="77777777" w:rsidR="008A43D1" w:rsidRPr="008A43D1" w:rsidRDefault="008A43D1" w:rsidP="003E78F2">
                  <w:pPr>
                    <w:pStyle w:val="TableParagraph"/>
                    <w:spacing w:before="1"/>
                    <w:ind w:left="404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Y</w:t>
                  </w:r>
                </w:p>
              </w:tc>
              <w:tc>
                <w:tcPr>
                  <w:tcW w:w="961" w:type="dxa"/>
                  <w:tcBorders>
                    <w:bottom w:val="double" w:sz="4" w:space="0" w:color="000000"/>
                  </w:tcBorders>
                </w:tcPr>
                <w:p w14:paraId="630EEF9A" w14:textId="77777777" w:rsidR="008A43D1" w:rsidRPr="008A43D1" w:rsidRDefault="008A43D1" w:rsidP="003E78F2">
                  <w:pPr>
                    <w:pStyle w:val="TableParagraph"/>
                    <w:spacing w:before="109"/>
                    <w:rPr>
                      <w:rFonts w:ascii="Times New Roman" w:hAnsi="Times New Roman" w:cs="Times New Roman"/>
                    </w:rPr>
                  </w:pPr>
                </w:p>
                <w:p w14:paraId="4F0AC1AF" w14:textId="77777777" w:rsidR="008A43D1" w:rsidRPr="008A43D1" w:rsidRDefault="008A43D1" w:rsidP="003E78F2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Х</w:t>
                  </w:r>
                </w:p>
              </w:tc>
              <w:tc>
                <w:tcPr>
                  <w:tcW w:w="998" w:type="dxa"/>
                  <w:tcBorders>
                    <w:bottom w:val="double" w:sz="4" w:space="0" w:color="000000"/>
                  </w:tcBorders>
                </w:tcPr>
                <w:p w14:paraId="6AB52F23" w14:textId="77777777" w:rsidR="008A43D1" w:rsidRPr="008A43D1" w:rsidRDefault="008A43D1" w:rsidP="003E78F2">
                  <w:pPr>
                    <w:pStyle w:val="TableParagraph"/>
                    <w:spacing w:before="109"/>
                    <w:rPr>
                      <w:rFonts w:ascii="Times New Roman" w:hAnsi="Times New Roman" w:cs="Times New Roman"/>
                    </w:rPr>
                  </w:pPr>
                </w:p>
                <w:p w14:paraId="43DE4661" w14:textId="77777777" w:rsidR="008A43D1" w:rsidRPr="008A43D1" w:rsidRDefault="008A43D1" w:rsidP="003E78F2">
                  <w:pPr>
                    <w:pStyle w:val="TableParagraph"/>
                    <w:spacing w:before="1"/>
                    <w:ind w:left="34" w:right="1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Y</w:t>
                  </w:r>
                </w:p>
              </w:tc>
              <w:tc>
                <w:tcPr>
                  <w:tcW w:w="1503" w:type="dxa"/>
                  <w:vMerge/>
                  <w:tcBorders>
                    <w:top w:val="nil"/>
                    <w:bottom w:val="double" w:sz="4" w:space="0" w:color="000000"/>
                  </w:tcBorders>
                </w:tcPr>
                <w:p w14:paraId="413EC9F6" w14:textId="77777777" w:rsidR="008A43D1" w:rsidRPr="008A43D1" w:rsidRDefault="008A43D1" w:rsidP="003E78F2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1563" w:type="dxa"/>
                  <w:vMerge/>
                  <w:tcBorders>
                    <w:top w:val="nil"/>
                    <w:bottom w:val="double" w:sz="4" w:space="0" w:color="000000"/>
                  </w:tcBorders>
                </w:tcPr>
                <w:p w14:paraId="20D6AA3A" w14:textId="77777777" w:rsidR="008A43D1" w:rsidRPr="008A43D1" w:rsidRDefault="008A43D1" w:rsidP="003E78F2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  <w:tc>
                <w:tcPr>
                  <w:tcW w:w="1529" w:type="dxa"/>
                  <w:vMerge/>
                  <w:tcBorders>
                    <w:top w:val="nil"/>
                    <w:bottom w:val="double" w:sz="4" w:space="0" w:color="000000"/>
                    <w:right w:val="double" w:sz="6" w:space="0" w:color="000000"/>
                  </w:tcBorders>
                </w:tcPr>
                <w:p w14:paraId="664D2DF6" w14:textId="77777777" w:rsidR="008A43D1" w:rsidRPr="008A43D1" w:rsidRDefault="008A43D1" w:rsidP="003E78F2">
                  <w:pPr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  <w:tr w:rsidR="008A43D1" w:rsidRPr="008A43D1" w14:paraId="37C79170" w14:textId="77777777" w:rsidTr="003E78F2">
              <w:trPr>
                <w:gridAfter w:val="1"/>
                <w:wAfter w:w="57" w:type="dxa"/>
                <w:trHeight w:val="253"/>
              </w:trPr>
              <w:tc>
                <w:tcPr>
                  <w:tcW w:w="1302" w:type="dxa"/>
                  <w:tcBorders>
                    <w:top w:val="double" w:sz="4" w:space="0" w:color="000000"/>
                    <w:left w:val="double" w:sz="6" w:space="0" w:color="000000"/>
                  </w:tcBorders>
                </w:tcPr>
                <w:p w14:paraId="418C1FF9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right="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1</w:t>
                  </w:r>
                </w:p>
              </w:tc>
              <w:tc>
                <w:tcPr>
                  <w:tcW w:w="1166" w:type="dxa"/>
                  <w:tcBorders>
                    <w:top w:val="double" w:sz="4" w:space="0" w:color="000000"/>
                  </w:tcBorders>
                </w:tcPr>
                <w:p w14:paraId="37B36069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left="529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double" w:sz="4" w:space="0" w:color="000000"/>
                  </w:tcBorders>
                </w:tcPr>
                <w:p w14:paraId="77866486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left="428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double" w:sz="4" w:space="0" w:color="000000"/>
                  </w:tcBorders>
                </w:tcPr>
                <w:p w14:paraId="79CB5459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left="16" w:right="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double" w:sz="4" w:space="0" w:color="000000"/>
                  </w:tcBorders>
                </w:tcPr>
                <w:p w14:paraId="086FDB4A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left="34" w:right="1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5</w:t>
                  </w:r>
                </w:p>
              </w:tc>
              <w:tc>
                <w:tcPr>
                  <w:tcW w:w="1503" w:type="dxa"/>
                  <w:tcBorders>
                    <w:top w:val="double" w:sz="4" w:space="0" w:color="000000"/>
                  </w:tcBorders>
                </w:tcPr>
                <w:p w14:paraId="463C4A39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left="33" w:right="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6</w:t>
                  </w:r>
                </w:p>
              </w:tc>
              <w:tc>
                <w:tcPr>
                  <w:tcW w:w="1563" w:type="dxa"/>
                  <w:tcBorders>
                    <w:top w:val="double" w:sz="4" w:space="0" w:color="000000"/>
                  </w:tcBorders>
                </w:tcPr>
                <w:p w14:paraId="11F84A38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7</w:t>
                  </w:r>
                </w:p>
              </w:tc>
              <w:tc>
                <w:tcPr>
                  <w:tcW w:w="1529" w:type="dxa"/>
                  <w:tcBorders>
                    <w:top w:val="double" w:sz="4" w:space="0" w:color="000000"/>
                    <w:right w:val="double" w:sz="6" w:space="0" w:color="000000"/>
                  </w:tcBorders>
                </w:tcPr>
                <w:p w14:paraId="7D441431" w14:textId="77777777" w:rsidR="008A43D1" w:rsidRPr="008A43D1" w:rsidRDefault="008A43D1" w:rsidP="003E78F2">
                  <w:pPr>
                    <w:pStyle w:val="TableParagraph"/>
                    <w:spacing w:line="233" w:lineRule="exact"/>
                    <w:ind w:left="3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8</w:t>
                  </w:r>
                </w:p>
              </w:tc>
            </w:tr>
            <w:tr w:rsidR="008A43D1" w:rsidRPr="008A43D1" w14:paraId="356A6000" w14:textId="77777777" w:rsidTr="003E78F2">
              <w:trPr>
                <w:gridAfter w:val="1"/>
                <w:wAfter w:w="57" w:type="dxa"/>
                <w:trHeight w:val="260"/>
              </w:trPr>
              <w:tc>
                <w:tcPr>
                  <w:tcW w:w="1302" w:type="dxa"/>
                  <w:tcBorders>
                    <w:left w:val="double" w:sz="6" w:space="0" w:color="000000"/>
                    <w:bottom w:val="double" w:sz="4" w:space="0" w:color="000000"/>
                  </w:tcBorders>
                </w:tcPr>
                <w:p w14:paraId="7E23566B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right="7"/>
                    <w:jc w:val="center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  <w:tc>
                <w:tcPr>
                  <w:tcW w:w="1166" w:type="dxa"/>
                  <w:tcBorders>
                    <w:bottom w:val="double" w:sz="4" w:space="0" w:color="000000"/>
                    <w:right w:val="single" w:sz="2" w:space="0" w:color="000000"/>
                  </w:tcBorders>
                </w:tcPr>
                <w:p w14:paraId="2CB733D1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right="109"/>
                    <w:jc w:val="right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  <w:tc>
                <w:tcPr>
                  <w:tcW w:w="963" w:type="dxa"/>
                  <w:tcBorders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</w:tcPr>
                <w:p w14:paraId="0B4BB6F7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right="107"/>
                    <w:jc w:val="right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  <w:tc>
                <w:tcPr>
                  <w:tcW w:w="961" w:type="dxa"/>
                  <w:tcBorders>
                    <w:left w:val="single" w:sz="2" w:space="0" w:color="000000"/>
                    <w:bottom w:val="double" w:sz="4" w:space="0" w:color="000000"/>
                  </w:tcBorders>
                </w:tcPr>
                <w:p w14:paraId="72B6D3A1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left="624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  <w:tc>
                <w:tcPr>
                  <w:tcW w:w="998" w:type="dxa"/>
                  <w:tcBorders>
                    <w:bottom w:val="double" w:sz="4" w:space="0" w:color="000000"/>
                  </w:tcBorders>
                </w:tcPr>
                <w:p w14:paraId="6AE1C6A4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right="98"/>
                    <w:jc w:val="right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  <w:tc>
                <w:tcPr>
                  <w:tcW w:w="1503" w:type="dxa"/>
                  <w:tcBorders>
                    <w:bottom w:val="double" w:sz="4" w:space="0" w:color="000000"/>
                  </w:tcBorders>
                </w:tcPr>
                <w:p w14:paraId="728E64DB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left="129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  <w:tc>
                <w:tcPr>
                  <w:tcW w:w="1563" w:type="dxa"/>
                  <w:tcBorders>
                    <w:bottom w:val="double" w:sz="4" w:space="0" w:color="000000"/>
                  </w:tcBorders>
                </w:tcPr>
                <w:p w14:paraId="5BC01952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left="126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  <w:tc>
                <w:tcPr>
                  <w:tcW w:w="1529" w:type="dxa"/>
                  <w:tcBorders>
                    <w:bottom w:val="double" w:sz="4" w:space="0" w:color="000000"/>
                    <w:right w:val="double" w:sz="6" w:space="0" w:color="000000"/>
                  </w:tcBorders>
                </w:tcPr>
                <w:p w14:paraId="7398510D" w14:textId="77777777" w:rsidR="008A43D1" w:rsidRPr="008A43D1" w:rsidRDefault="008A43D1" w:rsidP="003E78F2">
                  <w:pPr>
                    <w:pStyle w:val="TableParagraph"/>
                    <w:spacing w:line="241" w:lineRule="exact"/>
                    <w:ind w:left="123"/>
                    <w:rPr>
                      <w:rFonts w:ascii="Times New Roman" w:hAnsi="Times New Roman" w:cs="Times New Roman"/>
                    </w:rPr>
                  </w:pPr>
                  <w:r w:rsidRPr="008A43D1">
                    <w:rPr>
                      <w:rFonts w:ascii="Times New Roman" w:hAnsi="Times New Roman" w:cs="Times New Roman"/>
                      <w:spacing w:val="-10"/>
                    </w:rPr>
                    <w:t>—</w:t>
                  </w:r>
                </w:p>
              </w:tc>
            </w:tr>
            <w:tr w:rsidR="008A43D1" w:rsidRPr="008A43D1" w14:paraId="704540D8" w14:textId="77777777" w:rsidTr="003E78F2">
              <w:trPr>
                <w:gridAfter w:val="1"/>
                <w:wAfter w:w="57" w:type="dxa"/>
                <w:trHeight w:val="377"/>
              </w:trPr>
              <w:tc>
                <w:tcPr>
                  <w:tcW w:w="9985" w:type="dxa"/>
                  <w:gridSpan w:val="8"/>
                  <w:tcBorders>
                    <w:top w:val="doub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</w:tcPr>
                <w:p w14:paraId="4CF1B8A4" w14:textId="77777777" w:rsidR="008A43D1" w:rsidRPr="00427FF1" w:rsidRDefault="008A43D1" w:rsidP="003E78F2">
                  <w:pPr>
                    <w:pStyle w:val="TableParagraph"/>
                    <w:spacing w:before="65"/>
                    <w:ind w:left="102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3.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7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Сведения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о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характерных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7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точках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8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части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(частей)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3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границы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объекта</w:t>
                  </w:r>
                </w:p>
              </w:tc>
            </w:tr>
            <w:tr w:rsidR="008A43D1" w:rsidRPr="008A43D1" w14:paraId="3B85D1A1" w14:textId="77777777" w:rsidTr="003E78F2">
              <w:trPr>
                <w:gridAfter w:val="1"/>
                <w:wAfter w:w="57" w:type="dxa"/>
                <w:trHeight w:val="253"/>
              </w:trPr>
              <w:tc>
                <w:tcPr>
                  <w:tcW w:w="9985" w:type="dxa"/>
                  <w:gridSpan w:val="8"/>
                  <w:tcBorders>
                    <w:top w:val="double" w:sz="6" w:space="0" w:color="000000"/>
                    <w:left w:val="double" w:sz="6" w:space="0" w:color="000000"/>
                    <w:right w:val="double" w:sz="6" w:space="0" w:color="000000"/>
                  </w:tcBorders>
                </w:tcPr>
                <w:p w14:paraId="2BD5936F" w14:textId="77777777" w:rsidR="008A43D1" w:rsidRPr="00427FF1" w:rsidRDefault="008A43D1" w:rsidP="003E78F2">
                  <w:pPr>
                    <w:pStyle w:val="TableParagraph"/>
                    <w:spacing w:line="233" w:lineRule="exact"/>
                    <w:ind w:left="102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lang w:val="ru-RU"/>
                    </w:rPr>
                    <w:t>Часть</w:t>
                  </w:r>
                  <w:r w:rsidRPr="00427FF1">
                    <w:rPr>
                      <w:rFonts w:ascii="Times New Roman" w:hAnsi="Times New Roman" w:cs="Times New Roman"/>
                      <w:spacing w:val="-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lang w:val="ru-RU"/>
                    </w:rPr>
                    <w:t xml:space="preserve">№ </w:t>
                  </w:r>
                  <w:r w:rsidRPr="00427FF1">
                    <w:rPr>
                      <w:rFonts w:ascii="Times New Roman" w:hAnsi="Times New Roman" w:cs="Times New Roman"/>
                      <w:spacing w:val="-10"/>
                      <w:lang w:val="ru-RU"/>
                    </w:rPr>
                    <w:t>—</w:t>
                  </w:r>
                </w:p>
              </w:tc>
            </w:tr>
            <w:tr w:rsidR="008A43D1" w:rsidRPr="008A43D1" w14:paraId="465015FE" w14:textId="77777777" w:rsidTr="003E78F2">
              <w:trPr>
                <w:gridAfter w:val="1"/>
                <w:wAfter w:w="57" w:type="dxa"/>
                <w:trHeight w:val="760"/>
              </w:trPr>
              <w:tc>
                <w:tcPr>
                  <w:tcW w:w="1302" w:type="dxa"/>
                  <w:tcBorders>
                    <w:left w:val="double" w:sz="6" w:space="0" w:color="000000"/>
                    <w:bottom w:val="nil"/>
                  </w:tcBorders>
                </w:tcPr>
                <w:p w14:paraId="17C7F232" w14:textId="77777777" w:rsidR="008A43D1" w:rsidRPr="00427FF1" w:rsidRDefault="008A43D1" w:rsidP="003E78F2">
                  <w:pPr>
                    <w:pStyle w:val="TableParagraph"/>
                    <w:spacing w:line="252" w:lineRule="exact"/>
                    <w:ind w:left="140" w:right="151" w:firstLine="2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Обозна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softHyphen/>
                    <w:t>чение характер-</w:t>
                  </w:r>
                </w:p>
              </w:tc>
              <w:tc>
                <w:tcPr>
                  <w:tcW w:w="2129" w:type="dxa"/>
                  <w:gridSpan w:val="2"/>
                </w:tcPr>
                <w:p w14:paraId="6CA3206F" w14:textId="77777777" w:rsidR="008A43D1" w:rsidRPr="00427FF1" w:rsidRDefault="008A43D1" w:rsidP="003E78F2">
                  <w:pPr>
                    <w:pStyle w:val="TableParagraph"/>
                    <w:spacing w:before="125"/>
                    <w:ind w:left="325" w:hanging="44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Существующие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координаты,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1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м</w:t>
                  </w:r>
                </w:p>
              </w:tc>
              <w:tc>
                <w:tcPr>
                  <w:tcW w:w="1959" w:type="dxa"/>
                  <w:gridSpan w:val="2"/>
                </w:tcPr>
                <w:p w14:paraId="49202BF9" w14:textId="77777777" w:rsidR="008A43D1" w:rsidRPr="00427FF1" w:rsidRDefault="008A43D1" w:rsidP="003E78F2">
                  <w:pPr>
                    <w:pStyle w:val="TableParagraph"/>
                    <w:spacing w:line="252" w:lineRule="exact"/>
                    <w:ind w:left="243" w:right="219" w:firstLine="112"/>
                    <w:jc w:val="both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Измененные (уточненные)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координаты,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14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м</w:t>
                  </w:r>
                </w:p>
              </w:tc>
              <w:tc>
                <w:tcPr>
                  <w:tcW w:w="1503" w:type="dxa"/>
                  <w:tcBorders>
                    <w:bottom w:val="nil"/>
                  </w:tcBorders>
                </w:tcPr>
                <w:p w14:paraId="7243CDCA" w14:textId="77777777" w:rsidR="008A43D1" w:rsidRPr="00427FF1" w:rsidRDefault="008A43D1" w:rsidP="003E78F2">
                  <w:pPr>
                    <w:pStyle w:val="TableParagraph"/>
                    <w:spacing w:before="236" w:line="252" w:lineRule="exact"/>
                    <w:ind w:left="185" w:firstLine="251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Метод </w:t>
                  </w:r>
                  <w:proofErr w:type="spellStart"/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определени</w:t>
                  </w:r>
                  <w:proofErr w:type="spellEnd"/>
                </w:p>
              </w:tc>
              <w:tc>
                <w:tcPr>
                  <w:tcW w:w="1563" w:type="dxa"/>
                  <w:tcBorders>
                    <w:bottom w:val="nil"/>
                  </w:tcBorders>
                </w:tcPr>
                <w:p w14:paraId="2E3AB286" w14:textId="77777777" w:rsidR="008A43D1" w:rsidRPr="00427FF1" w:rsidRDefault="008A43D1" w:rsidP="003E78F2">
                  <w:pPr>
                    <w:pStyle w:val="TableParagraph"/>
                    <w:spacing w:line="252" w:lineRule="exact"/>
                    <w:ind w:left="157" w:right="138" w:hanging="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Средняя </w:t>
                  </w:r>
                  <w:proofErr w:type="spellStart"/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квадратичес</w:t>
                  </w:r>
                  <w:proofErr w:type="spellEnd"/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>кая</w:t>
                  </w:r>
                </w:p>
              </w:tc>
              <w:tc>
                <w:tcPr>
                  <w:tcW w:w="1529" w:type="dxa"/>
                  <w:tcBorders>
                    <w:bottom w:val="nil"/>
                    <w:right w:val="double" w:sz="6" w:space="0" w:color="000000"/>
                  </w:tcBorders>
                </w:tcPr>
                <w:p w14:paraId="1CDF8723" w14:textId="77777777" w:rsidR="008A43D1" w:rsidRPr="00427FF1" w:rsidRDefault="008A43D1" w:rsidP="003E78F2">
                  <w:pPr>
                    <w:pStyle w:val="TableParagraph"/>
                    <w:spacing w:line="252" w:lineRule="exact"/>
                    <w:ind w:left="143" w:right="104" w:hanging="2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 xml:space="preserve">Описание обозначения </w:t>
                  </w: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точки на</w:t>
                  </w:r>
                </w:p>
              </w:tc>
            </w:tr>
            <w:tr w:rsidR="008A43D1" w:rsidRPr="008A43D1" w14:paraId="1AD01DB4" w14:textId="77777777" w:rsidTr="003E78F2">
              <w:trPr>
                <w:gridAfter w:val="1"/>
                <w:wAfter w:w="57" w:type="dxa"/>
                <w:trHeight w:val="245"/>
              </w:trPr>
              <w:tc>
                <w:tcPr>
                  <w:tcW w:w="1302" w:type="dxa"/>
                  <w:tcBorders>
                    <w:top w:val="nil"/>
                    <w:left w:val="double" w:sz="6" w:space="0" w:color="000000"/>
                    <w:bottom w:val="nil"/>
                  </w:tcBorders>
                </w:tcPr>
                <w:p w14:paraId="096887AB" w14:textId="77777777" w:rsidR="008A43D1" w:rsidRPr="00427FF1" w:rsidRDefault="008A43D1" w:rsidP="003E78F2">
                  <w:pPr>
                    <w:pStyle w:val="TableParagraph"/>
                    <w:spacing w:line="226" w:lineRule="exact"/>
                    <w:ind w:left="1" w:right="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proofErr w:type="spellStart"/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>ных</w:t>
                  </w:r>
                  <w:proofErr w:type="spellEnd"/>
                  <w:r w:rsidRPr="00427FF1">
                    <w:rPr>
                      <w:rFonts w:ascii="Times New Roman" w:hAnsi="Times New Roman" w:cs="Times New Roman"/>
                      <w:b/>
                      <w:spacing w:val="-3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точек</w:t>
                  </w:r>
                </w:p>
              </w:tc>
              <w:tc>
                <w:tcPr>
                  <w:tcW w:w="1166" w:type="dxa"/>
                  <w:tcBorders>
                    <w:bottom w:val="nil"/>
                  </w:tcBorders>
                </w:tcPr>
                <w:p w14:paraId="0A296F29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ru-RU"/>
                    </w:rPr>
                  </w:pPr>
                </w:p>
              </w:tc>
              <w:tc>
                <w:tcPr>
                  <w:tcW w:w="963" w:type="dxa"/>
                  <w:tcBorders>
                    <w:bottom w:val="nil"/>
                  </w:tcBorders>
                </w:tcPr>
                <w:p w14:paraId="729A28AC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ru-RU"/>
                    </w:rPr>
                  </w:pPr>
                </w:p>
              </w:tc>
              <w:tc>
                <w:tcPr>
                  <w:tcW w:w="961" w:type="dxa"/>
                  <w:tcBorders>
                    <w:bottom w:val="nil"/>
                  </w:tcBorders>
                </w:tcPr>
                <w:p w14:paraId="1F1731D7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ru-RU"/>
                    </w:rPr>
                  </w:pPr>
                </w:p>
              </w:tc>
              <w:tc>
                <w:tcPr>
                  <w:tcW w:w="998" w:type="dxa"/>
                  <w:tcBorders>
                    <w:bottom w:val="nil"/>
                  </w:tcBorders>
                </w:tcPr>
                <w:p w14:paraId="57DFD98C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ru-RU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bottom w:val="nil"/>
                  </w:tcBorders>
                </w:tcPr>
                <w:p w14:paraId="41A9C4E6" w14:textId="77777777" w:rsidR="008A43D1" w:rsidRPr="00427FF1" w:rsidRDefault="008A43D1" w:rsidP="003E78F2">
                  <w:pPr>
                    <w:pStyle w:val="TableParagraph"/>
                    <w:spacing w:line="226" w:lineRule="exact"/>
                    <w:ind w:left="141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я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координат</w:t>
                  </w:r>
                </w:p>
              </w:tc>
              <w:tc>
                <w:tcPr>
                  <w:tcW w:w="1563" w:type="dxa"/>
                  <w:tcBorders>
                    <w:top w:val="nil"/>
                    <w:bottom w:val="nil"/>
                  </w:tcBorders>
                </w:tcPr>
                <w:p w14:paraId="28F37AC1" w14:textId="77777777" w:rsidR="008A43D1" w:rsidRPr="00427FF1" w:rsidRDefault="008A43D1" w:rsidP="003E78F2">
                  <w:pPr>
                    <w:pStyle w:val="TableParagraph"/>
                    <w:spacing w:line="226" w:lineRule="exact"/>
                    <w:ind w:left="131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погрешность</w:t>
                  </w:r>
                </w:p>
              </w:tc>
              <w:tc>
                <w:tcPr>
                  <w:tcW w:w="1529" w:type="dxa"/>
                  <w:tcBorders>
                    <w:top w:val="nil"/>
                    <w:bottom w:val="nil"/>
                    <w:right w:val="double" w:sz="6" w:space="0" w:color="000000"/>
                  </w:tcBorders>
                </w:tcPr>
                <w:p w14:paraId="1FB917BB" w14:textId="77777777" w:rsidR="008A43D1" w:rsidRPr="00427FF1" w:rsidRDefault="008A43D1" w:rsidP="003E78F2">
                  <w:pPr>
                    <w:pStyle w:val="TableParagraph"/>
                    <w:spacing w:line="226" w:lineRule="exact"/>
                    <w:ind w:left="255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местности</w:t>
                  </w:r>
                </w:p>
              </w:tc>
            </w:tr>
            <w:tr w:rsidR="008A43D1" w:rsidRPr="008A43D1" w14:paraId="75FA4BA9" w14:textId="77777777" w:rsidTr="003E78F2">
              <w:trPr>
                <w:gridAfter w:val="1"/>
                <w:wAfter w:w="57" w:type="dxa"/>
                <w:trHeight w:val="506"/>
              </w:trPr>
              <w:tc>
                <w:tcPr>
                  <w:tcW w:w="1302" w:type="dxa"/>
                  <w:tcBorders>
                    <w:top w:val="nil"/>
                    <w:left w:val="double" w:sz="6" w:space="0" w:color="000000"/>
                    <w:bottom w:val="nil"/>
                  </w:tcBorders>
                </w:tcPr>
                <w:p w14:paraId="3D1041C8" w14:textId="77777777" w:rsidR="008A43D1" w:rsidRPr="00427FF1" w:rsidRDefault="008A43D1" w:rsidP="003E78F2">
                  <w:pPr>
                    <w:pStyle w:val="TableParagraph"/>
                    <w:spacing w:line="248" w:lineRule="exact"/>
                    <w:ind w:right="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границ</w:t>
                  </w:r>
                </w:p>
              </w:tc>
              <w:tc>
                <w:tcPr>
                  <w:tcW w:w="1166" w:type="dxa"/>
                  <w:tcBorders>
                    <w:top w:val="nil"/>
                    <w:bottom w:val="nil"/>
                  </w:tcBorders>
                </w:tcPr>
                <w:p w14:paraId="33B862C2" w14:textId="77777777" w:rsidR="008A43D1" w:rsidRPr="00427FF1" w:rsidRDefault="008A43D1" w:rsidP="003E78F2">
                  <w:pPr>
                    <w:pStyle w:val="TableParagraph"/>
                    <w:spacing w:before="127"/>
                    <w:ind w:left="505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Х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nil"/>
                  </w:tcBorders>
                </w:tcPr>
                <w:p w14:paraId="43B182CB" w14:textId="77777777" w:rsidR="008A43D1" w:rsidRPr="00427FF1" w:rsidRDefault="008A43D1" w:rsidP="003E78F2">
                  <w:pPr>
                    <w:pStyle w:val="TableParagraph"/>
                    <w:spacing w:before="127"/>
                    <w:ind w:left="404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Y</w:t>
                  </w:r>
                </w:p>
              </w:tc>
              <w:tc>
                <w:tcPr>
                  <w:tcW w:w="961" w:type="dxa"/>
                  <w:tcBorders>
                    <w:top w:val="nil"/>
                    <w:bottom w:val="nil"/>
                  </w:tcBorders>
                </w:tcPr>
                <w:p w14:paraId="0BF3892E" w14:textId="77777777" w:rsidR="008A43D1" w:rsidRPr="00427FF1" w:rsidRDefault="008A43D1" w:rsidP="003E78F2">
                  <w:pPr>
                    <w:pStyle w:val="TableParagraph"/>
                    <w:spacing w:before="127"/>
                    <w:ind w:left="16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Х</w:t>
                  </w:r>
                </w:p>
              </w:tc>
              <w:tc>
                <w:tcPr>
                  <w:tcW w:w="998" w:type="dxa"/>
                  <w:tcBorders>
                    <w:top w:val="nil"/>
                    <w:bottom w:val="nil"/>
                  </w:tcBorders>
                </w:tcPr>
                <w:p w14:paraId="18E25E9D" w14:textId="77777777" w:rsidR="008A43D1" w:rsidRPr="00427FF1" w:rsidRDefault="008A43D1" w:rsidP="003E78F2">
                  <w:pPr>
                    <w:pStyle w:val="TableParagraph"/>
                    <w:spacing w:before="127"/>
                    <w:ind w:left="34" w:right="14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8A43D1">
                    <w:rPr>
                      <w:rFonts w:ascii="Times New Roman" w:hAnsi="Times New Roman" w:cs="Times New Roman"/>
                      <w:b/>
                      <w:spacing w:val="-10"/>
                    </w:rPr>
                    <w:t>Y</w:t>
                  </w:r>
                </w:p>
              </w:tc>
              <w:tc>
                <w:tcPr>
                  <w:tcW w:w="1503" w:type="dxa"/>
                  <w:tcBorders>
                    <w:top w:val="nil"/>
                    <w:bottom w:val="nil"/>
                  </w:tcBorders>
                </w:tcPr>
                <w:p w14:paraId="3F5469A7" w14:textId="77777777" w:rsidR="008A43D1" w:rsidRPr="00427FF1" w:rsidRDefault="008A43D1" w:rsidP="003E78F2">
                  <w:pPr>
                    <w:pStyle w:val="TableParagraph"/>
                    <w:spacing w:line="248" w:lineRule="exact"/>
                    <w:ind w:left="33" w:right="1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характерно</w:t>
                  </w:r>
                </w:p>
                <w:p w14:paraId="2466037C" w14:textId="77777777" w:rsidR="008A43D1" w:rsidRPr="00427FF1" w:rsidRDefault="008A43D1" w:rsidP="003E78F2">
                  <w:pPr>
                    <w:pStyle w:val="TableParagraph"/>
                    <w:spacing w:before="1" w:line="237" w:lineRule="exact"/>
                    <w:ind w:left="33" w:right="12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й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точки</w:t>
                  </w:r>
                </w:p>
              </w:tc>
              <w:tc>
                <w:tcPr>
                  <w:tcW w:w="1563" w:type="dxa"/>
                  <w:tcBorders>
                    <w:top w:val="nil"/>
                    <w:bottom w:val="nil"/>
                  </w:tcBorders>
                </w:tcPr>
                <w:p w14:paraId="78A08163" w14:textId="77777777" w:rsidR="008A43D1" w:rsidRPr="00427FF1" w:rsidRDefault="008A43D1" w:rsidP="003E78F2">
                  <w:pPr>
                    <w:pStyle w:val="TableParagraph"/>
                    <w:spacing w:line="248" w:lineRule="exact"/>
                    <w:ind w:left="232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положения</w:t>
                  </w:r>
                </w:p>
                <w:p w14:paraId="4090AEE6" w14:textId="77777777" w:rsidR="008A43D1" w:rsidRPr="00427FF1" w:rsidRDefault="008A43D1" w:rsidP="003E78F2">
                  <w:pPr>
                    <w:pStyle w:val="TableParagraph"/>
                    <w:spacing w:before="1" w:line="237" w:lineRule="exact"/>
                    <w:ind w:left="148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характерной</w:t>
                  </w:r>
                </w:p>
              </w:tc>
              <w:tc>
                <w:tcPr>
                  <w:tcW w:w="1529" w:type="dxa"/>
                  <w:tcBorders>
                    <w:top w:val="nil"/>
                    <w:bottom w:val="nil"/>
                    <w:right w:val="double" w:sz="6" w:space="0" w:color="000000"/>
                  </w:tcBorders>
                </w:tcPr>
                <w:p w14:paraId="099271D1" w14:textId="77777777" w:rsidR="008A43D1" w:rsidRPr="00427FF1" w:rsidRDefault="008A43D1" w:rsidP="003E78F2">
                  <w:pPr>
                    <w:pStyle w:val="TableParagraph"/>
                    <w:spacing w:line="248" w:lineRule="exact"/>
                    <w:ind w:left="3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4"/>
                      <w:lang w:val="ru-RU"/>
                    </w:rPr>
                    <w:t>(при</w:t>
                  </w:r>
                </w:p>
                <w:p w14:paraId="5225249C" w14:textId="77777777" w:rsidR="008A43D1" w:rsidRPr="00427FF1" w:rsidRDefault="008A43D1" w:rsidP="003E78F2">
                  <w:pPr>
                    <w:pStyle w:val="TableParagraph"/>
                    <w:spacing w:before="1" w:line="237" w:lineRule="exact"/>
                    <w:ind w:left="37" w:right="1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2"/>
                      <w:lang w:val="ru-RU"/>
                    </w:rPr>
                    <w:t>наличии)</w:t>
                  </w:r>
                </w:p>
              </w:tc>
            </w:tr>
            <w:tr w:rsidR="008A43D1" w:rsidRPr="008A43D1" w14:paraId="023AD852" w14:textId="77777777" w:rsidTr="003E78F2">
              <w:trPr>
                <w:gridAfter w:val="1"/>
                <w:wAfter w:w="57" w:type="dxa"/>
                <w:trHeight w:val="251"/>
              </w:trPr>
              <w:tc>
                <w:tcPr>
                  <w:tcW w:w="1302" w:type="dxa"/>
                  <w:tcBorders>
                    <w:top w:val="nil"/>
                    <w:left w:val="double" w:sz="6" w:space="0" w:color="000000"/>
                    <w:bottom w:val="double" w:sz="4" w:space="0" w:color="000000"/>
                  </w:tcBorders>
                </w:tcPr>
                <w:p w14:paraId="1E358E2E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lang w:val="ru-RU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bottom w:val="double" w:sz="4" w:space="0" w:color="000000"/>
                  </w:tcBorders>
                </w:tcPr>
                <w:p w14:paraId="079C30E3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lang w:val="ru-RU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bottom w:val="double" w:sz="4" w:space="0" w:color="000000"/>
                  </w:tcBorders>
                </w:tcPr>
                <w:p w14:paraId="0E0C3475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lang w:val="ru-RU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bottom w:val="double" w:sz="4" w:space="0" w:color="000000"/>
                  </w:tcBorders>
                </w:tcPr>
                <w:p w14:paraId="054524A1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lang w:val="ru-RU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bottom w:val="double" w:sz="4" w:space="0" w:color="000000"/>
                  </w:tcBorders>
                </w:tcPr>
                <w:p w14:paraId="489AE9D6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lang w:val="ru-RU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bottom w:val="double" w:sz="4" w:space="0" w:color="000000"/>
                  </w:tcBorders>
                </w:tcPr>
                <w:p w14:paraId="7A099D2A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lang w:val="ru-RU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bottom w:val="double" w:sz="4" w:space="0" w:color="000000"/>
                  </w:tcBorders>
                </w:tcPr>
                <w:p w14:paraId="5DDF6013" w14:textId="77777777" w:rsidR="008A43D1" w:rsidRPr="00427FF1" w:rsidRDefault="008A43D1" w:rsidP="003E78F2">
                  <w:pPr>
                    <w:pStyle w:val="TableParagraph"/>
                    <w:spacing w:line="232" w:lineRule="exact"/>
                    <w:ind w:left="129"/>
                    <w:rPr>
                      <w:rFonts w:ascii="Times New Roman" w:hAnsi="Times New Roman" w:cs="Times New Roman"/>
                      <w:b/>
                      <w:position w:val="2"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position w:val="2"/>
                      <w:lang w:val="ru-RU"/>
                    </w:rPr>
                    <w:t>точки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3"/>
                      <w:position w:val="2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position w:val="2"/>
                      <w:lang w:val="ru-RU"/>
                    </w:rPr>
                    <w:t>(М</w:t>
                  </w:r>
                  <w:r w:rsidRPr="008A43D1">
                    <w:rPr>
                      <w:rFonts w:ascii="Times New Roman" w:hAnsi="Times New Roman" w:cs="Times New Roman"/>
                      <w:b/>
                      <w:sz w:val="14"/>
                    </w:rPr>
                    <w:t>t</w:t>
                  </w:r>
                  <w:r w:rsidRPr="00427FF1">
                    <w:rPr>
                      <w:rFonts w:ascii="Times New Roman" w:hAnsi="Times New Roman" w:cs="Times New Roman"/>
                      <w:b/>
                      <w:position w:val="2"/>
                      <w:lang w:val="ru-RU"/>
                    </w:rPr>
                    <w:t>),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6"/>
                      <w:position w:val="2"/>
                      <w:lang w:val="ru-RU"/>
                    </w:rPr>
                    <w:t xml:space="preserve"> </w:t>
                  </w: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position w:val="2"/>
                      <w:lang w:val="ru-RU"/>
                    </w:rPr>
                    <w:t>м</w:t>
                  </w:r>
                </w:p>
              </w:tc>
              <w:tc>
                <w:tcPr>
                  <w:tcW w:w="1529" w:type="dxa"/>
                  <w:tcBorders>
                    <w:top w:val="nil"/>
                    <w:bottom w:val="double" w:sz="4" w:space="0" w:color="000000"/>
                    <w:right w:val="double" w:sz="6" w:space="0" w:color="000000"/>
                  </w:tcBorders>
                </w:tcPr>
                <w:p w14:paraId="5D7590A4" w14:textId="77777777" w:rsidR="008A43D1" w:rsidRPr="00427FF1" w:rsidRDefault="008A43D1" w:rsidP="003E78F2">
                  <w:pPr>
                    <w:pStyle w:val="TableParagraph"/>
                    <w:rPr>
                      <w:rFonts w:ascii="Times New Roman" w:hAnsi="Times New Roman" w:cs="Times New Roman"/>
                      <w:sz w:val="18"/>
                      <w:lang w:val="ru-RU"/>
                    </w:rPr>
                  </w:pPr>
                </w:p>
              </w:tc>
            </w:tr>
            <w:tr w:rsidR="008A43D1" w:rsidRPr="008A43D1" w14:paraId="300D154C" w14:textId="77777777" w:rsidTr="003E78F2">
              <w:trPr>
                <w:gridAfter w:val="1"/>
                <w:wAfter w:w="57" w:type="dxa"/>
                <w:trHeight w:val="254"/>
              </w:trPr>
              <w:tc>
                <w:tcPr>
                  <w:tcW w:w="1302" w:type="dxa"/>
                  <w:tcBorders>
                    <w:top w:val="double" w:sz="4" w:space="0" w:color="000000"/>
                    <w:left w:val="double" w:sz="6" w:space="0" w:color="000000"/>
                  </w:tcBorders>
                </w:tcPr>
                <w:p w14:paraId="2689751E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right="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1</w:t>
                  </w:r>
                </w:p>
              </w:tc>
              <w:tc>
                <w:tcPr>
                  <w:tcW w:w="1166" w:type="dxa"/>
                  <w:tcBorders>
                    <w:top w:val="double" w:sz="4" w:space="0" w:color="000000"/>
                  </w:tcBorders>
                </w:tcPr>
                <w:p w14:paraId="025EC3A4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left="529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double" w:sz="4" w:space="0" w:color="000000"/>
                  </w:tcBorders>
                </w:tcPr>
                <w:p w14:paraId="0884167D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left="428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double" w:sz="4" w:space="0" w:color="000000"/>
                  </w:tcBorders>
                </w:tcPr>
                <w:p w14:paraId="4E5F7DD2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left="16" w:right="6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double" w:sz="4" w:space="0" w:color="000000"/>
                  </w:tcBorders>
                </w:tcPr>
                <w:p w14:paraId="406ACBE7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left="34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5</w:t>
                  </w:r>
                </w:p>
              </w:tc>
              <w:tc>
                <w:tcPr>
                  <w:tcW w:w="1503" w:type="dxa"/>
                  <w:tcBorders>
                    <w:top w:val="double" w:sz="4" w:space="0" w:color="000000"/>
                  </w:tcBorders>
                </w:tcPr>
                <w:p w14:paraId="5C1D39AE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left="33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6</w:t>
                  </w:r>
                </w:p>
              </w:tc>
              <w:tc>
                <w:tcPr>
                  <w:tcW w:w="1563" w:type="dxa"/>
                  <w:tcBorders>
                    <w:top w:val="double" w:sz="4" w:space="0" w:color="000000"/>
                  </w:tcBorders>
                </w:tcPr>
                <w:p w14:paraId="683A9D1A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left="20" w:right="5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7</w:t>
                  </w:r>
                </w:p>
              </w:tc>
              <w:tc>
                <w:tcPr>
                  <w:tcW w:w="1529" w:type="dxa"/>
                  <w:tcBorders>
                    <w:top w:val="double" w:sz="4" w:space="0" w:color="000000"/>
                    <w:right w:val="double" w:sz="6" w:space="0" w:color="000000"/>
                  </w:tcBorders>
                </w:tcPr>
                <w:p w14:paraId="2BA9E6EE" w14:textId="77777777" w:rsidR="008A43D1" w:rsidRPr="00427FF1" w:rsidRDefault="008A43D1" w:rsidP="003E78F2">
                  <w:pPr>
                    <w:pStyle w:val="TableParagraph"/>
                    <w:spacing w:before="1" w:line="233" w:lineRule="exact"/>
                    <w:ind w:left="3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8</w:t>
                  </w:r>
                </w:p>
              </w:tc>
            </w:tr>
            <w:tr w:rsidR="008A43D1" w:rsidRPr="008A43D1" w14:paraId="516FE554" w14:textId="77777777" w:rsidTr="003E78F2">
              <w:trPr>
                <w:gridAfter w:val="1"/>
                <w:wAfter w:w="57" w:type="dxa"/>
                <w:trHeight w:val="253"/>
              </w:trPr>
              <w:tc>
                <w:tcPr>
                  <w:tcW w:w="1302" w:type="dxa"/>
                  <w:tcBorders>
                    <w:left w:val="double" w:sz="6" w:space="0" w:color="000000"/>
                  </w:tcBorders>
                </w:tcPr>
                <w:p w14:paraId="00F6E07A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right="7"/>
                    <w:jc w:val="center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  <w:tc>
                <w:tcPr>
                  <w:tcW w:w="1166" w:type="dxa"/>
                </w:tcPr>
                <w:p w14:paraId="1A0E4FF6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right="106"/>
                    <w:jc w:val="right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  <w:tc>
                <w:tcPr>
                  <w:tcW w:w="963" w:type="dxa"/>
                </w:tcPr>
                <w:p w14:paraId="321E4738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right="107"/>
                    <w:jc w:val="right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  <w:tc>
                <w:tcPr>
                  <w:tcW w:w="961" w:type="dxa"/>
                  <w:tcBorders>
                    <w:right w:val="single" w:sz="2" w:space="0" w:color="000000"/>
                  </w:tcBorders>
                </w:tcPr>
                <w:p w14:paraId="4E9EECD2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left="120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  <w:tc>
                <w:tcPr>
                  <w:tcW w:w="998" w:type="dxa"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41F022B2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left="124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  <w:tc>
                <w:tcPr>
                  <w:tcW w:w="1503" w:type="dxa"/>
                  <w:tcBorders>
                    <w:left w:val="single" w:sz="2" w:space="0" w:color="000000"/>
                  </w:tcBorders>
                </w:tcPr>
                <w:p w14:paraId="346FE620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left="144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  <w:tc>
                <w:tcPr>
                  <w:tcW w:w="1563" w:type="dxa"/>
                </w:tcPr>
                <w:p w14:paraId="43DC1CD6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left="122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  <w:tc>
                <w:tcPr>
                  <w:tcW w:w="1529" w:type="dxa"/>
                  <w:tcBorders>
                    <w:right w:val="double" w:sz="6" w:space="0" w:color="000000"/>
                  </w:tcBorders>
                </w:tcPr>
                <w:p w14:paraId="6E4B14F5" w14:textId="77777777" w:rsidR="008A43D1" w:rsidRPr="00427FF1" w:rsidRDefault="008A43D1" w:rsidP="003E78F2">
                  <w:pPr>
                    <w:pStyle w:val="TableParagraph"/>
                    <w:spacing w:line="234" w:lineRule="exact"/>
                    <w:ind w:left="123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 w:rsidRPr="00427FF1">
                    <w:rPr>
                      <w:rFonts w:ascii="Times New Roman" w:hAnsi="Times New Roman" w:cs="Times New Roman"/>
                      <w:b/>
                      <w:spacing w:val="-10"/>
                      <w:lang w:val="ru-RU"/>
                    </w:rPr>
                    <w:t>—</w:t>
                  </w:r>
                </w:p>
              </w:tc>
            </w:tr>
          </w:tbl>
          <w:p w14:paraId="4CBD97C3" w14:textId="77777777" w:rsidR="008A43D1" w:rsidRPr="00427FF1" w:rsidRDefault="008A43D1" w:rsidP="003E78F2">
            <w:pPr>
              <w:pStyle w:val="TableParagraph"/>
              <w:spacing w:line="249" w:lineRule="exact"/>
              <w:ind w:left="391" w:right="38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ГРАФИЧЕСКОЕ</w:t>
            </w:r>
            <w:r w:rsidRPr="00427FF1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ОПИСАНИЕ</w:t>
            </w:r>
          </w:p>
          <w:p w14:paraId="20740249" w14:textId="77777777" w:rsidR="008A43D1" w:rsidRPr="00427FF1" w:rsidRDefault="008A43D1" w:rsidP="003E78F2">
            <w:pPr>
              <w:pStyle w:val="TableParagraph"/>
              <w:spacing w:line="251" w:lineRule="exact"/>
              <w:ind w:left="391" w:right="39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27FF1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427FF1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spacing w:val="5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lang w:val="ru-RU"/>
              </w:rPr>
              <w:t>публичного</w:t>
            </w:r>
            <w:r w:rsidRPr="00427FF1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spacing w:val="-2"/>
                <w:lang w:val="ru-RU"/>
              </w:rPr>
              <w:t>сервитута</w:t>
            </w:r>
          </w:p>
          <w:p w14:paraId="1D887A52" w14:textId="77777777" w:rsidR="008A43D1" w:rsidRPr="008A43D1" w:rsidRDefault="008A43D1" w:rsidP="003E78F2">
            <w:pPr>
              <w:pStyle w:val="TableParagraph"/>
              <w:spacing w:before="124" w:after="2"/>
              <w:ind w:left="391" w:right="387"/>
              <w:jc w:val="center"/>
              <w:rPr>
                <w:rFonts w:ascii="Times New Roman" w:hAnsi="Times New Roman" w:cs="Times New Roman"/>
                <w:b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Строительство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участка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ЛЭП-0,22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от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ВЛ-0,4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КТП №</w:t>
            </w:r>
            <w:r w:rsidRPr="00427FF1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551,</w:t>
            </w:r>
            <w:r w:rsidRPr="00427FF1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ВЛ 10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№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2,</w:t>
            </w:r>
            <w:r w:rsidRPr="00427FF1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ПС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35/10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кВ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 «Краснодонецкая», для подключения малоэтажной жилой застройки Чепой Т.В., расположенной по адресу: Ростовская обл., р-н </w:t>
            </w:r>
            <w:proofErr w:type="spellStart"/>
            <w:r w:rsidRPr="00427FF1">
              <w:rPr>
                <w:rFonts w:ascii="Times New Roman" w:hAnsi="Times New Roman" w:cs="Times New Roman"/>
                <w:b/>
                <w:lang w:val="ru-RU"/>
              </w:rPr>
              <w:t>Белокалитвипский</w:t>
            </w:r>
            <w:proofErr w:type="spellEnd"/>
            <w:r w:rsidRPr="00427FF1">
              <w:rPr>
                <w:rFonts w:ascii="Times New Roman" w:hAnsi="Times New Roman" w:cs="Times New Roman"/>
                <w:b/>
                <w:lang w:val="ru-RU"/>
              </w:rPr>
              <w:t xml:space="preserve">, ст.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Краснодонецкая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пер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Зеленый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 xml:space="preserve"> д. 1, </w:t>
            </w:r>
            <w:proofErr w:type="spellStart"/>
            <w:r w:rsidRPr="008A43D1">
              <w:rPr>
                <w:rFonts w:ascii="Times New Roman" w:hAnsi="Times New Roman" w:cs="Times New Roman"/>
                <w:b/>
              </w:rPr>
              <w:t>к.н.з.у</w:t>
            </w:r>
            <w:proofErr w:type="spellEnd"/>
            <w:r w:rsidRPr="008A43D1">
              <w:rPr>
                <w:rFonts w:ascii="Times New Roman" w:hAnsi="Times New Roman" w:cs="Times New Roman"/>
                <w:b/>
              </w:rPr>
              <w:t>.: 61:04:0080104:288</w:t>
            </w:r>
          </w:p>
          <w:p w14:paraId="17C9606D" w14:textId="77777777" w:rsidR="008A43D1" w:rsidRPr="008A43D1" w:rsidRDefault="008A43D1" w:rsidP="003E78F2">
            <w:pPr>
              <w:pStyle w:val="TableParagraph"/>
              <w:spacing w:line="20" w:lineRule="exact"/>
              <w:ind w:left="236"/>
              <w:rPr>
                <w:rFonts w:ascii="Times New Roman" w:hAnsi="Times New Roman" w:cs="Times New Roman"/>
                <w:sz w:val="2"/>
              </w:rPr>
            </w:pPr>
            <w:r w:rsidRPr="008A43D1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2FC11D6" wp14:editId="6B44FE5B">
                      <wp:extent cx="6015355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5355" cy="6350"/>
                                <a:chOff x="0" y="0"/>
                                <a:chExt cx="601535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015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5355" h="6350">
                                      <a:moveTo>
                                        <a:pt x="6015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15228" y="6108"/>
                                      </a:lnTo>
                                      <a:lnTo>
                                        <a:pt x="6015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5E46F" id="Group 10" o:spid="_x0000_s1026" style="width:473.65pt;height:.5pt;mso-position-horizontal-relative:char;mso-position-vertical-relative:line" coordsize="601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">
                      <v:shape id="Graphic 11" o:spid="_x0000_s1027" style="position:absolute;width:60153;height:63;visibility:visible;mso-wrap-style:square;v-text-anchor:top" coordsize="6015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" path="m6015228,l,,,6108r6015228,l60152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84F7C3" w14:textId="77777777" w:rsidR="008A43D1" w:rsidRPr="00427FF1" w:rsidRDefault="008A43D1" w:rsidP="003E78F2">
            <w:pPr>
              <w:pStyle w:val="TableParagraph"/>
              <w:ind w:left="391" w:right="393"/>
              <w:jc w:val="center"/>
              <w:rPr>
                <w:rFonts w:ascii="Times New Roman" w:hAnsi="Times New Roman" w:cs="Times New Roman"/>
                <w:b/>
                <w:sz w:val="13"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(наименование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объекта,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местоположение</w:t>
            </w:r>
            <w:r w:rsidRPr="00427FF1">
              <w:rPr>
                <w:rFonts w:ascii="Times New Roman" w:hAnsi="Times New Roman" w:cs="Times New Roman"/>
                <w:b/>
                <w:spacing w:val="13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которого</w:t>
            </w:r>
            <w:r w:rsidRPr="00427FF1">
              <w:rPr>
                <w:rFonts w:ascii="Times New Roman" w:hAnsi="Times New Roman" w:cs="Times New Roman"/>
                <w:b/>
                <w:spacing w:val="10"/>
                <w:sz w:val="13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sz w:val="13"/>
                <w:lang w:val="ru-RU"/>
              </w:rPr>
              <w:t>описано)</w:t>
            </w:r>
          </w:p>
        </w:tc>
      </w:tr>
      <w:tr w:rsidR="008A43D1" w:rsidRPr="008A43D1" w14:paraId="62F308B6" w14:textId="77777777" w:rsidTr="008A43D1">
        <w:trPr>
          <w:trHeight w:val="253"/>
        </w:trPr>
        <w:tc>
          <w:tcPr>
            <w:tcW w:w="9900" w:type="dxa"/>
            <w:tcBorders>
              <w:top w:val="single" w:sz="4" w:space="0" w:color="000000"/>
            </w:tcBorders>
          </w:tcPr>
          <w:p w14:paraId="0B58A65E" w14:textId="77777777" w:rsidR="008A43D1" w:rsidRPr="00427FF1" w:rsidRDefault="008A43D1" w:rsidP="003E78F2">
            <w:pPr>
              <w:pStyle w:val="TableParagraph"/>
              <w:spacing w:line="233" w:lineRule="exact"/>
              <w:ind w:left="402" w:right="38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FF1"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 w:rsidRPr="00427FF1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427FF1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местоположении</w:t>
            </w:r>
            <w:r w:rsidRPr="00427FF1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измененных</w:t>
            </w:r>
            <w:r w:rsidRPr="00427FF1"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(уточненных)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lang w:val="ru-RU"/>
              </w:rPr>
              <w:t>границ</w:t>
            </w:r>
            <w:r w:rsidRPr="00427FF1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427FF1">
              <w:rPr>
                <w:rFonts w:ascii="Times New Roman" w:hAnsi="Times New Roman" w:cs="Times New Roman"/>
                <w:b/>
                <w:spacing w:val="-2"/>
                <w:lang w:val="ru-RU"/>
              </w:rPr>
              <w:t>объекта</w:t>
            </w:r>
          </w:p>
        </w:tc>
      </w:tr>
    </w:tbl>
    <w:p w14:paraId="627CB336" w14:textId="77777777" w:rsidR="008A43D1" w:rsidRDefault="008A43D1" w:rsidP="00835273">
      <w:pPr>
        <w:rPr>
          <w:color w:val="FFFFFF" w:themeColor="background1"/>
          <w:sz w:val="28"/>
          <w:szCs w:val="28"/>
        </w:rPr>
        <w:sectPr w:rsidR="008A43D1" w:rsidSect="008A43D1">
          <w:headerReference w:type="first" r:id="rId13"/>
          <w:pgSz w:w="11906" w:h="16838" w:code="9"/>
          <w:pgMar w:top="851" w:right="567" w:bottom="1134" w:left="1701" w:header="397" w:footer="567" w:gutter="0"/>
          <w:cols w:space="708"/>
          <w:titlePg/>
          <w:docGrid w:linePitch="360"/>
        </w:sectPr>
      </w:pPr>
    </w:p>
    <w:p w14:paraId="58B62F15" w14:textId="17CF402C" w:rsidR="008A43D1" w:rsidRDefault="00F43284" w:rsidP="00F43284">
      <w:pPr>
        <w:pStyle w:val="aa"/>
        <w:ind w:left="87" w:right="112" w:hanging="15"/>
        <w:jc w:val="center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04DD9A99" wp14:editId="0391D28B">
            <wp:extent cx="8984881" cy="4524292"/>
            <wp:effectExtent l="0" t="0" r="6985" b="0"/>
            <wp:docPr id="1606530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302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34126" cy="454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2F04" w14:textId="2C5C080A" w:rsidR="008A43D1" w:rsidRDefault="008A43D1" w:rsidP="008A43D1">
      <w:pPr>
        <w:rPr>
          <w:sz w:val="20"/>
        </w:rPr>
      </w:pPr>
    </w:p>
    <w:p w14:paraId="0CCD85FF" w14:textId="18B07998" w:rsidR="008A43D1" w:rsidRDefault="008A43D1" w:rsidP="008A43D1">
      <w:pPr>
        <w:rPr>
          <w:sz w:val="20"/>
        </w:rPr>
      </w:pPr>
    </w:p>
    <w:p w14:paraId="75BAA674" w14:textId="77777777" w:rsidR="00A3560C" w:rsidRDefault="00A3560C" w:rsidP="008A43D1">
      <w:pPr>
        <w:rPr>
          <w:sz w:val="28"/>
          <w:szCs w:val="28"/>
        </w:rPr>
      </w:pPr>
      <w:r w:rsidRPr="00A3560C">
        <w:rPr>
          <w:sz w:val="28"/>
          <w:szCs w:val="28"/>
        </w:rPr>
        <w:t>Заместитель главы Администрации</w:t>
      </w:r>
    </w:p>
    <w:p w14:paraId="39AFE0DE" w14:textId="77777777" w:rsidR="00A3560C" w:rsidRDefault="00A3560C" w:rsidP="008A43D1">
      <w:pPr>
        <w:rPr>
          <w:sz w:val="28"/>
          <w:szCs w:val="28"/>
        </w:rPr>
      </w:pPr>
      <w:r w:rsidRPr="00A3560C">
        <w:rPr>
          <w:sz w:val="28"/>
          <w:szCs w:val="28"/>
        </w:rPr>
        <w:t>Белокалитвинского района</w:t>
      </w:r>
    </w:p>
    <w:p w14:paraId="483AEA67" w14:textId="2DB88302" w:rsidR="008A43D1" w:rsidRPr="00A3560C" w:rsidRDefault="00A3560C" w:rsidP="008A43D1">
      <w:pPr>
        <w:rPr>
          <w:sz w:val="28"/>
          <w:szCs w:val="28"/>
        </w:rPr>
      </w:pPr>
      <w:r w:rsidRPr="00A3560C"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 xml:space="preserve">                                                                     Л.Г. Василенко</w:t>
      </w:r>
    </w:p>
    <w:p w14:paraId="173F3D66" w14:textId="77777777" w:rsidR="008A43D1" w:rsidRDefault="008A43D1" w:rsidP="008A43D1">
      <w:pPr>
        <w:rPr>
          <w:sz w:val="20"/>
        </w:rPr>
      </w:pPr>
    </w:p>
    <w:p w14:paraId="70232C92" w14:textId="1215E89B" w:rsidR="008A43D1" w:rsidRDefault="008A43D1" w:rsidP="008A43D1">
      <w:pPr>
        <w:rPr>
          <w:sz w:val="20"/>
        </w:rPr>
      </w:pPr>
    </w:p>
    <w:p w14:paraId="40725200" w14:textId="6E8856EA" w:rsidR="008A43D1" w:rsidRDefault="008A43D1" w:rsidP="008A43D1">
      <w:pPr>
        <w:ind w:right="-5909"/>
        <w:jc w:val="center"/>
      </w:pPr>
      <w:r>
        <w:t xml:space="preserve">                                                                                                                                            </w:t>
      </w:r>
    </w:p>
    <w:p w14:paraId="7858C66F" w14:textId="77777777" w:rsidR="00A3560C" w:rsidRDefault="00A3560C" w:rsidP="00A3560C">
      <w:pPr>
        <w:ind w:right="-59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14:paraId="348CDE35" w14:textId="782351FA" w:rsidR="008A43D1" w:rsidRPr="00A3560C" w:rsidRDefault="00A3560C" w:rsidP="00A3560C">
      <w:pPr>
        <w:ind w:right="-59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</w:t>
      </w:r>
      <w:r w:rsidR="008A43D1" w:rsidRPr="00A3560C">
        <w:rPr>
          <w:sz w:val="26"/>
          <w:szCs w:val="26"/>
        </w:rPr>
        <w:t>Приложение № 2</w:t>
      </w:r>
    </w:p>
    <w:p w14:paraId="1B355E37" w14:textId="3E0A5A1E" w:rsidR="008A43D1" w:rsidRPr="00A3560C" w:rsidRDefault="00A3560C" w:rsidP="00A3560C">
      <w:pPr>
        <w:ind w:right="-59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8A43D1" w:rsidRPr="00A3560C">
        <w:rPr>
          <w:sz w:val="26"/>
          <w:szCs w:val="26"/>
        </w:rPr>
        <w:t>к постановлению</w:t>
      </w:r>
    </w:p>
    <w:p w14:paraId="696C17FA" w14:textId="5BFB4CAF" w:rsidR="008A43D1" w:rsidRPr="00A3560C" w:rsidRDefault="00A3560C" w:rsidP="00A3560C">
      <w:pPr>
        <w:ind w:right="-59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8A43D1" w:rsidRPr="00A3560C">
        <w:rPr>
          <w:sz w:val="26"/>
          <w:szCs w:val="26"/>
        </w:rPr>
        <w:t>Администрации</w:t>
      </w:r>
    </w:p>
    <w:p w14:paraId="72E0D445" w14:textId="2ACB71CD" w:rsidR="008A43D1" w:rsidRPr="00A3560C" w:rsidRDefault="00A3560C" w:rsidP="00A3560C">
      <w:pPr>
        <w:ind w:right="-59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8A43D1" w:rsidRPr="00A3560C">
        <w:rPr>
          <w:sz w:val="26"/>
          <w:szCs w:val="26"/>
        </w:rPr>
        <w:t>Белокалитвинского района</w:t>
      </w:r>
    </w:p>
    <w:p w14:paraId="363C3DF9" w14:textId="5D095260" w:rsidR="008A43D1" w:rsidRPr="00A3560C" w:rsidRDefault="00A3560C" w:rsidP="00A3560C">
      <w:pPr>
        <w:ind w:right="-59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="008A43D1" w:rsidRPr="00A3560C">
        <w:rPr>
          <w:sz w:val="26"/>
          <w:szCs w:val="26"/>
        </w:rPr>
        <w:t xml:space="preserve">от </w:t>
      </w:r>
      <w:proofErr w:type="gramStart"/>
      <w:r w:rsidR="00506AB8">
        <w:rPr>
          <w:sz w:val="26"/>
          <w:szCs w:val="26"/>
        </w:rPr>
        <w:t>06</w:t>
      </w:r>
      <w:r w:rsidR="008A43D1" w:rsidRPr="00A3560C">
        <w:rPr>
          <w:sz w:val="26"/>
          <w:szCs w:val="26"/>
        </w:rPr>
        <w:t>.07.2026  №</w:t>
      </w:r>
      <w:proofErr w:type="gramEnd"/>
      <w:r w:rsidR="008A43D1" w:rsidRPr="00A3560C">
        <w:rPr>
          <w:sz w:val="26"/>
          <w:szCs w:val="26"/>
        </w:rPr>
        <w:t xml:space="preserve"> </w:t>
      </w:r>
      <w:r w:rsidR="00506AB8">
        <w:rPr>
          <w:sz w:val="26"/>
          <w:szCs w:val="26"/>
        </w:rPr>
        <w:t>1114</w:t>
      </w:r>
    </w:p>
    <w:tbl>
      <w:tblPr>
        <w:tblW w:w="14694" w:type="dxa"/>
        <w:tblInd w:w="108" w:type="dxa"/>
        <w:tblLook w:val="04A0" w:firstRow="1" w:lastRow="0" w:firstColumn="1" w:lastColumn="0" w:noHBand="0" w:noVBand="1"/>
      </w:tblPr>
      <w:tblGrid>
        <w:gridCol w:w="867"/>
        <w:gridCol w:w="2121"/>
        <w:gridCol w:w="2609"/>
        <w:gridCol w:w="2108"/>
        <w:gridCol w:w="2127"/>
        <w:gridCol w:w="2749"/>
        <w:gridCol w:w="2126"/>
      </w:tblGrid>
      <w:tr w:rsidR="008A43D1" w:rsidRPr="004D0715" w14:paraId="13CAA3D5" w14:textId="77777777" w:rsidTr="003E78F2">
        <w:trPr>
          <w:trHeight w:val="263"/>
        </w:trPr>
        <w:tc>
          <w:tcPr>
            <w:tcW w:w="146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24A4E" w14:textId="77777777" w:rsidR="008A43D1" w:rsidRPr="006B3984" w:rsidRDefault="008A43D1" w:rsidP="003E78F2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8F96CAA" w14:textId="77777777" w:rsidR="008A43D1" w:rsidRPr="006B3984" w:rsidRDefault="008A43D1" w:rsidP="003E78F2">
            <w:pPr>
              <w:jc w:val="center"/>
              <w:rPr>
                <w:color w:val="000000"/>
                <w:sz w:val="26"/>
                <w:szCs w:val="26"/>
              </w:rPr>
            </w:pPr>
            <w:r w:rsidRPr="006B3984">
              <w:rPr>
                <w:color w:val="000000"/>
                <w:sz w:val="26"/>
                <w:szCs w:val="26"/>
              </w:rPr>
              <w:t xml:space="preserve">Расчет платы за публичный сервитут в отношении земельных участков кадастровых кварталов </w:t>
            </w:r>
          </w:p>
        </w:tc>
      </w:tr>
      <w:tr w:rsidR="008A43D1" w:rsidRPr="004D0715" w14:paraId="5A50CF5A" w14:textId="77777777" w:rsidTr="003E78F2">
        <w:trPr>
          <w:trHeight w:val="263"/>
        </w:trPr>
        <w:tc>
          <w:tcPr>
            <w:tcW w:w="14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BCF69" w14:textId="77777777" w:rsidR="008A43D1" w:rsidRPr="006B3984" w:rsidRDefault="008A43D1" w:rsidP="003E78F2">
            <w:pPr>
              <w:jc w:val="center"/>
              <w:rPr>
                <w:color w:val="000000"/>
                <w:sz w:val="26"/>
                <w:szCs w:val="26"/>
              </w:rPr>
            </w:pPr>
            <w:r w:rsidRPr="006B3984">
              <w:rPr>
                <w:color w:val="000000"/>
                <w:sz w:val="26"/>
                <w:szCs w:val="26"/>
              </w:rPr>
              <w:t>Правообладатель публичного сервитута: ПАО «Россети Юг»</w:t>
            </w:r>
          </w:p>
        </w:tc>
      </w:tr>
      <w:tr w:rsidR="008A43D1" w:rsidRPr="004D0715" w14:paraId="5EE7D777" w14:textId="77777777" w:rsidTr="003E78F2">
        <w:trPr>
          <w:trHeight w:val="132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9239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8F70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Кадастровый номер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A9C2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 xml:space="preserve">Площадь земельных </w:t>
            </w:r>
            <w:proofErr w:type="gramStart"/>
            <w:r w:rsidRPr="004D0715">
              <w:rPr>
                <w:color w:val="000000"/>
              </w:rPr>
              <w:t>участков,  кв.</w:t>
            </w:r>
            <w:proofErr w:type="gramEnd"/>
            <w:r w:rsidRPr="004D0715">
              <w:rPr>
                <w:color w:val="000000"/>
              </w:rPr>
              <w:t xml:space="preserve"> м. (S)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4ACC" w14:textId="77777777" w:rsidR="008A43D1" w:rsidRPr="006B3984" w:rsidRDefault="008A43D1" w:rsidP="003E78F2">
            <w:pPr>
              <w:jc w:val="center"/>
              <w:rPr>
                <w:color w:val="000000"/>
                <w:sz w:val="20"/>
                <w:szCs w:val="20"/>
              </w:rPr>
            </w:pPr>
            <w:r w:rsidRPr="006B3984">
              <w:rPr>
                <w:color w:val="000000"/>
                <w:sz w:val="20"/>
                <w:szCs w:val="20"/>
              </w:rPr>
              <w:t>Средний удельный показатель кадастровой стоимости земельных участков, руб./</w:t>
            </w:r>
            <w:proofErr w:type="spellStart"/>
            <w:proofErr w:type="gramStart"/>
            <w:r w:rsidRPr="006B3984">
              <w:rPr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6B3984">
              <w:rPr>
                <w:color w:val="000000"/>
                <w:sz w:val="20"/>
                <w:szCs w:val="20"/>
              </w:rPr>
              <w:t xml:space="preserve"> (СУКС)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4D59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Процент (К)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5FC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D8B0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Размер платы за 10 лет, руб. (П</w:t>
            </w:r>
            <w:r w:rsidRPr="004D0715">
              <w:rPr>
                <w:color w:val="000000"/>
                <w:vertAlign w:val="subscript"/>
              </w:rPr>
              <w:t>1</w:t>
            </w:r>
            <w:r w:rsidRPr="004D0715">
              <w:rPr>
                <w:color w:val="000000"/>
              </w:rPr>
              <w:t>)</w:t>
            </w:r>
          </w:p>
        </w:tc>
      </w:tr>
      <w:tr w:rsidR="008A43D1" w:rsidRPr="004D0715" w14:paraId="0863DE8C" w14:textId="77777777" w:rsidTr="003E78F2">
        <w:trPr>
          <w:trHeight w:val="263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D00F" w14:textId="77777777" w:rsidR="008A43D1" w:rsidRPr="004D0715" w:rsidRDefault="008A43D1" w:rsidP="003E78F2">
            <w:pPr>
              <w:jc w:val="center"/>
            </w:pPr>
            <w:r w:rsidRPr="004D0715"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DBDE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9668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DEB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A6B1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898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1F19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7,00</w:t>
            </w:r>
          </w:p>
        </w:tc>
      </w:tr>
      <w:tr w:rsidR="008A43D1" w:rsidRPr="004D0715" w14:paraId="54269EC5" w14:textId="77777777" w:rsidTr="003E78F2">
        <w:trPr>
          <w:trHeight w:val="263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59E0" w14:textId="77777777" w:rsidR="008A43D1" w:rsidRPr="004D0715" w:rsidRDefault="008A43D1" w:rsidP="003E78F2">
            <w:pPr>
              <w:jc w:val="center"/>
            </w:pPr>
            <w:r w:rsidRPr="004D0715"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F57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61:04:0600016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DE4E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483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4049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22,59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0437" w14:textId="77777777" w:rsidR="008A43D1" w:rsidRPr="004D0715" w:rsidRDefault="008A43D1" w:rsidP="003E78F2">
            <w:pPr>
              <w:jc w:val="center"/>
            </w:pPr>
            <w:r w:rsidRPr="004D0715">
              <w:t>0,01%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87B3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B012" w14:textId="77777777" w:rsidR="008A43D1" w:rsidRPr="004D0715" w:rsidRDefault="008A43D1" w:rsidP="003E78F2">
            <w:pPr>
              <w:jc w:val="center"/>
            </w:pPr>
            <w:r w:rsidRPr="004D0715">
              <w:t>10,91</w:t>
            </w:r>
          </w:p>
        </w:tc>
      </w:tr>
      <w:tr w:rsidR="008A43D1" w:rsidRPr="004D0715" w14:paraId="7E79F1A2" w14:textId="77777777" w:rsidTr="003E78F2">
        <w:trPr>
          <w:trHeight w:val="263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B8C" w14:textId="77777777" w:rsidR="008A43D1" w:rsidRPr="004D0715" w:rsidRDefault="008A43D1" w:rsidP="003E78F2">
            <w:pPr>
              <w:jc w:val="center"/>
            </w:pPr>
            <w:r w:rsidRPr="004D0715"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ADD9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 xml:space="preserve">61:04:0080103                      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3E91" w14:textId="77777777" w:rsidR="008A43D1" w:rsidRPr="004D0715" w:rsidRDefault="008A43D1" w:rsidP="003E78F2">
            <w:pPr>
              <w:jc w:val="center"/>
            </w:pPr>
            <w:r w:rsidRPr="004D0715">
              <w:t xml:space="preserve"> 150,00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0743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132,30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4CDE" w14:textId="77777777" w:rsidR="008A43D1" w:rsidRPr="004D0715" w:rsidRDefault="008A43D1" w:rsidP="003E78F2">
            <w:pPr>
              <w:jc w:val="center"/>
            </w:pPr>
            <w:r w:rsidRPr="004D0715">
              <w:t>0,01%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849D" w14:textId="77777777" w:rsidR="008A43D1" w:rsidRPr="004D0715" w:rsidRDefault="008A43D1" w:rsidP="003E78F2">
            <w:pPr>
              <w:jc w:val="center"/>
            </w:pPr>
            <w:r w:rsidRPr="004D0715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5C11" w14:textId="77777777" w:rsidR="008A43D1" w:rsidRPr="004D0715" w:rsidRDefault="008A43D1" w:rsidP="003E78F2">
            <w:pPr>
              <w:jc w:val="center"/>
            </w:pPr>
            <w:r w:rsidRPr="004D0715">
              <w:t>19,85</w:t>
            </w:r>
          </w:p>
        </w:tc>
      </w:tr>
      <w:tr w:rsidR="008A43D1" w:rsidRPr="004D0715" w14:paraId="308674B4" w14:textId="77777777" w:rsidTr="006B3984">
        <w:trPr>
          <w:trHeight w:val="263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BEA0" w14:textId="77777777" w:rsidR="008A43D1" w:rsidRPr="004D0715" w:rsidRDefault="008A43D1" w:rsidP="003E78F2">
            <w:pPr>
              <w:jc w:val="center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8D3D2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2F502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1FC5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C4CD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A617" w14:textId="77777777" w:rsidR="008A43D1" w:rsidRPr="004D0715" w:rsidRDefault="008A43D1" w:rsidP="003E78F2">
            <w:pPr>
              <w:jc w:val="right"/>
              <w:rPr>
                <w:color w:val="000000"/>
              </w:rPr>
            </w:pPr>
            <w:r w:rsidRPr="004D0715">
              <w:rPr>
                <w:color w:val="000000"/>
              </w:rPr>
              <w:t>Плата за сервитут за 10 лет, 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B457" w14:textId="77777777" w:rsidR="008A43D1" w:rsidRPr="004D0715" w:rsidRDefault="008A43D1" w:rsidP="003E78F2">
            <w:pPr>
              <w:jc w:val="center"/>
            </w:pPr>
            <w:r w:rsidRPr="004D0715">
              <w:t>30,76</w:t>
            </w:r>
          </w:p>
        </w:tc>
      </w:tr>
      <w:tr w:rsidR="008A43D1" w:rsidRPr="004D0715" w14:paraId="29A5BDEF" w14:textId="77777777" w:rsidTr="003E78F2">
        <w:trPr>
          <w:trHeight w:val="263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E40D" w14:textId="77777777" w:rsidR="008A43D1" w:rsidRPr="004D0715" w:rsidRDefault="008A43D1" w:rsidP="003E78F2">
            <w:pPr>
              <w:jc w:val="center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8536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5531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F3D8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8467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4294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F577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</w:tr>
      <w:tr w:rsidR="008A43D1" w:rsidRPr="004D0715" w14:paraId="1F68B695" w14:textId="77777777" w:rsidTr="003E78F2">
        <w:trPr>
          <w:trHeight w:val="263"/>
        </w:trPr>
        <w:tc>
          <w:tcPr>
            <w:tcW w:w="5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3C49" w14:textId="77777777" w:rsidR="008A43D1" w:rsidRPr="004D0715" w:rsidRDefault="008A43D1" w:rsidP="003E78F2">
            <w:pPr>
              <w:rPr>
                <w:color w:val="000000"/>
              </w:rPr>
            </w:pPr>
            <w:r w:rsidRPr="004D0715">
              <w:rPr>
                <w:color w:val="000000"/>
              </w:rPr>
              <w:t>Расчет платы произведен следующим образом: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9AC8" w14:textId="77777777" w:rsidR="008A43D1" w:rsidRPr="004D0715" w:rsidRDefault="008A43D1" w:rsidP="003E78F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B176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EEA8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875D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</w:tr>
      <w:tr w:rsidR="008A43D1" w:rsidRPr="004D0715" w14:paraId="3CAF1995" w14:textId="77777777" w:rsidTr="003E78F2">
        <w:trPr>
          <w:trHeight w:val="29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123A9" w14:textId="77777777" w:rsidR="008A43D1" w:rsidRPr="004D0715" w:rsidRDefault="008A43D1" w:rsidP="003E78F2">
            <w:pPr>
              <w:jc w:val="right"/>
              <w:rPr>
                <w:color w:val="000000"/>
              </w:rPr>
            </w:pPr>
            <w:r w:rsidRPr="004D0715">
              <w:rPr>
                <w:color w:val="000000"/>
              </w:rPr>
              <w:t>П</w:t>
            </w:r>
            <w:r w:rsidRPr="004D0715">
              <w:rPr>
                <w:color w:val="000000"/>
                <w:vertAlign w:val="subscript"/>
              </w:rPr>
              <w:t>1</w:t>
            </w:r>
            <w:r w:rsidRPr="004D0715">
              <w:rPr>
                <w:color w:val="000000"/>
              </w:rPr>
              <w:t>=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C057" w14:textId="77777777" w:rsidR="008A43D1" w:rsidRPr="004D0715" w:rsidRDefault="008A43D1" w:rsidP="003E78F2">
            <w:pPr>
              <w:rPr>
                <w:color w:val="000000"/>
              </w:rPr>
            </w:pPr>
            <w:r w:rsidRPr="004D0715">
              <w:rPr>
                <w:color w:val="000000"/>
              </w:rPr>
              <w:t>S*СУКС*К*Т, где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C16A" w14:textId="77777777" w:rsidR="008A43D1" w:rsidRPr="004D0715" w:rsidRDefault="008A43D1" w:rsidP="003E78F2">
            <w:pPr>
              <w:rPr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EA6D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5F98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17C6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BA55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</w:tr>
      <w:tr w:rsidR="008A43D1" w:rsidRPr="004D0715" w14:paraId="1CCCA462" w14:textId="77777777" w:rsidTr="003E78F2">
        <w:trPr>
          <w:trHeight w:val="528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46A4" w14:textId="77777777" w:rsidR="008A43D1" w:rsidRPr="004D0715" w:rsidRDefault="008A43D1" w:rsidP="003E78F2">
            <w:pPr>
              <w:jc w:val="right"/>
              <w:rPr>
                <w:color w:val="000000"/>
              </w:rPr>
            </w:pPr>
            <w:r w:rsidRPr="004D0715">
              <w:rPr>
                <w:color w:val="000000"/>
              </w:rPr>
              <w:t>СУКС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CF6E" w14:textId="77777777" w:rsidR="008A43D1" w:rsidRPr="004D0715" w:rsidRDefault="008A43D1" w:rsidP="003E78F2">
            <w:pPr>
              <w:rPr>
                <w:color w:val="000000"/>
              </w:rPr>
            </w:pPr>
            <w:r w:rsidRPr="004D0715">
              <w:rPr>
                <w:color w:val="000000"/>
              </w:rPr>
              <w:t xml:space="preserve"> -средний удельный показатель кадастровой </w:t>
            </w:r>
            <w:proofErr w:type="gramStart"/>
            <w:r w:rsidRPr="004D0715">
              <w:rPr>
                <w:color w:val="000000"/>
              </w:rPr>
              <w:t>стоимости ,</w:t>
            </w:r>
            <w:proofErr w:type="gramEnd"/>
            <w:r w:rsidRPr="004D0715">
              <w:rPr>
                <w:color w:val="000000"/>
              </w:rPr>
              <w:t xml:space="preserve"> руб./</w:t>
            </w:r>
            <w:proofErr w:type="spellStart"/>
            <w:proofErr w:type="gramStart"/>
            <w:r w:rsidRPr="004D0715">
              <w:rPr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70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D97E3B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Постановление министерства имущественных и земельных отношений, финансового оздоровления предприятий, организаций Ростовской области от 04.09.2023 N 22 "Об утверждении среднего уровня кадастровой стоимости земельных участков"</w:t>
            </w:r>
          </w:p>
        </w:tc>
      </w:tr>
      <w:tr w:rsidR="008A43D1" w:rsidRPr="004D0715" w14:paraId="4CEBF5DB" w14:textId="77777777" w:rsidTr="003E78F2">
        <w:trPr>
          <w:trHeight w:val="263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FC52" w14:textId="77777777" w:rsidR="008A43D1" w:rsidRPr="004D0715" w:rsidRDefault="008A43D1" w:rsidP="003E78F2">
            <w:pPr>
              <w:jc w:val="right"/>
              <w:rPr>
                <w:color w:val="000000"/>
              </w:rPr>
            </w:pPr>
            <w:r w:rsidRPr="004D0715">
              <w:rPr>
                <w:color w:val="000000"/>
              </w:rPr>
              <w:t>S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C2E3" w14:textId="77777777" w:rsidR="008A43D1" w:rsidRPr="004D0715" w:rsidRDefault="008A43D1" w:rsidP="003E78F2">
            <w:pPr>
              <w:rPr>
                <w:color w:val="000000"/>
              </w:rPr>
            </w:pPr>
            <w:r w:rsidRPr="004D0715">
              <w:rPr>
                <w:color w:val="000000"/>
              </w:rPr>
              <w:t xml:space="preserve"> -площадь земельного участка, кв. м.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43EC" w14:textId="77777777" w:rsidR="008A43D1" w:rsidRPr="004D0715" w:rsidRDefault="008A43D1" w:rsidP="003E78F2">
            <w:pPr>
              <w:rPr>
                <w:color w:val="000000"/>
              </w:rPr>
            </w:pPr>
          </w:p>
        </w:tc>
        <w:tc>
          <w:tcPr>
            <w:tcW w:w="70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59D30" w14:textId="77777777" w:rsidR="008A43D1" w:rsidRPr="004D0715" w:rsidRDefault="008A43D1" w:rsidP="003E78F2">
            <w:pPr>
              <w:rPr>
                <w:color w:val="000000"/>
              </w:rPr>
            </w:pPr>
          </w:p>
        </w:tc>
      </w:tr>
      <w:tr w:rsidR="008A43D1" w:rsidRPr="004D0715" w14:paraId="6FE2C2B8" w14:textId="77777777" w:rsidTr="003E78F2">
        <w:trPr>
          <w:trHeight w:val="263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ADF9" w14:textId="77777777" w:rsidR="008A43D1" w:rsidRPr="004D0715" w:rsidRDefault="008A43D1" w:rsidP="003E78F2">
            <w:pPr>
              <w:jc w:val="right"/>
              <w:rPr>
                <w:color w:val="000000"/>
              </w:rPr>
            </w:pPr>
            <w:r w:rsidRPr="004D0715">
              <w:rPr>
                <w:color w:val="000000"/>
              </w:rPr>
              <w:t>К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F403" w14:textId="77777777" w:rsidR="008A43D1" w:rsidRPr="004D0715" w:rsidRDefault="008A43D1" w:rsidP="003E78F2">
            <w:pPr>
              <w:rPr>
                <w:color w:val="000000"/>
              </w:rPr>
            </w:pPr>
            <w:r w:rsidRPr="004D0715">
              <w:rPr>
                <w:color w:val="000000"/>
              </w:rPr>
              <w:t xml:space="preserve"> -процент, согласно пункту 4 ст. 39.46 ЗК РФ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E6AB" w14:textId="77777777" w:rsidR="008A43D1" w:rsidRPr="004D0715" w:rsidRDefault="008A43D1" w:rsidP="003E78F2">
            <w:pPr>
              <w:rPr>
                <w:color w:val="000000"/>
              </w:rPr>
            </w:pPr>
          </w:p>
        </w:tc>
        <w:tc>
          <w:tcPr>
            <w:tcW w:w="70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3DDDA" w14:textId="77777777" w:rsidR="008A43D1" w:rsidRPr="004D0715" w:rsidRDefault="008A43D1" w:rsidP="003E78F2">
            <w:pPr>
              <w:rPr>
                <w:color w:val="000000"/>
              </w:rPr>
            </w:pPr>
          </w:p>
        </w:tc>
      </w:tr>
      <w:tr w:rsidR="008A43D1" w:rsidRPr="004D0715" w14:paraId="06D2375E" w14:textId="77777777" w:rsidTr="003E78F2">
        <w:trPr>
          <w:trHeight w:val="263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F478" w14:textId="77777777" w:rsidR="008A43D1" w:rsidRPr="004D0715" w:rsidRDefault="008A43D1" w:rsidP="003E78F2">
            <w:pPr>
              <w:jc w:val="right"/>
              <w:rPr>
                <w:color w:val="000000"/>
              </w:rPr>
            </w:pPr>
            <w:r w:rsidRPr="004D0715">
              <w:rPr>
                <w:color w:val="000000"/>
              </w:rPr>
              <w:t>Т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8186" w14:textId="77777777" w:rsidR="008A43D1" w:rsidRPr="004D0715" w:rsidRDefault="008A43D1" w:rsidP="003E78F2">
            <w:pPr>
              <w:rPr>
                <w:color w:val="000000"/>
              </w:rPr>
            </w:pPr>
            <w:r w:rsidRPr="004D0715">
              <w:rPr>
                <w:color w:val="000000"/>
              </w:rPr>
              <w:t xml:space="preserve"> -срок действия публичного сервитута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DB08" w14:textId="77777777" w:rsidR="008A43D1" w:rsidRPr="004D0715" w:rsidRDefault="008A43D1" w:rsidP="003E78F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845E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E86A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E1F4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</w:tr>
      <w:tr w:rsidR="008A43D1" w:rsidRPr="004D0715" w14:paraId="31C381B4" w14:textId="77777777" w:rsidTr="003E78F2">
        <w:trPr>
          <w:trHeight w:val="254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CFF0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0C46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83FD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6157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3E0B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F428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52EF" w14:textId="77777777" w:rsidR="008A43D1" w:rsidRPr="004D0715" w:rsidRDefault="008A43D1" w:rsidP="003E78F2">
            <w:pPr>
              <w:rPr>
                <w:sz w:val="20"/>
                <w:szCs w:val="20"/>
              </w:rPr>
            </w:pPr>
          </w:p>
        </w:tc>
      </w:tr>
      <w:tr w:rsidR="008A43D1" w:rsidRPr="004D0715" w14:paraId="406955B1" w14:textId="77777777" w:rsidTr="003E78F2">
        <w:trPr>
          <w:trHeight w:val="263"/>
        </w:trPr>
        <w:tc>
          <w:tcPr>
            <w:tcW w:w="146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98EE" w14:textId="77777777" w:rsidR="008A43D1" w:rsidRDefault="008A43D1" w:rsidP="003E78F2">
            <w:pPr>
              <w:jc w:val="center"/>
              <w:rPr>
                <w:color w:val="000000"/>
              </w:rPr>
            </w:pPr>
            <w:r w:rsidRPr="004D0715">
              <w:rPr>
                <w:color w:val="000000"/>
              </w:rPr>
              <w:t>Итого размер платы за публичный сервитут составляет 30 (Тридцать) рублей 76 копеек.</w:t>
            </w:r>
          </w:p>
          <w:p w14:paraId="061EA154" w14:textId="77777777" w:rsidR="008A43D1" w:rsidRDefault="008A43D1" w:rsidP="003E78F2">
            <w:pPr>
              <w:rPr>
                <w:color w:val="000000"/>
              </w:rPr>
            </w:pPr>
            <w:r w:rsidRPr="004D0715">
              <w:rPr>
                <w:color w:val="000000"/>
              </w:rPr>
              <w:t xml:space="preserve"> </w:t>
            </w:r>
          </w:p>
          <w:p w14:paraId="601FD633" w14:textId="77777777" w:rsidR="008A43D1" w:rsidRPr="004D0715" w:rsidRDefault="008A43D1" w:rsidP="003E78F2">
            <w:pPr>
              <w:jc w:val="center"/>
              <w:rPr>
                <w:color w:val="000000"/>
              </w:rPr>
            </w:pPr>
          </w:p>
        </w:tc>
      </w:tr>
    </w:tbl>
    <w:p w14:paraId="074D71F1" w14:textId="77777777" w:rsidR="008A43D1" w:rsidRPr="006B3984" w:rsidRDefault="008A43D1" w:rsidP="008A43D1">
      <w:r w:rsidRPr="006B3984">
        <w:t xml:space="preserve">Заместитель главы Администрации </w:t>
      </w:r>
    </w:p>
    <w:p w14:paraId="4118D2F0" w14:textId="77777777" w:rsidR="008A43D1" w:rsidRPr="006B3984" w:rsidRDefault="008A43D1" w:rsidP="008A43D1">
      <w:r w:rsidRPr="006B3984">
        <w:t>Белокалитвинского района по</w:t>
      </w:r>
    </w:p>
    <w:p w14:paraId="7061175A" w14:textId="77777777" w:rsidR="008A43D1" w:rsidRPr="006B3984" w:rsidRDefault="008A43D1" w:rsidP="008A43D1">
      <w:pPr>
        <w:ind w:right="-5909"/>
      </w:pPr>
      <w:r w:rsidRPr="006B3984">
        <w:t>организационной и кадровой работе                                                                                                     Л.Г. Василенко</w:t>
      </w:r>
    </w:p>
    <w:p w14:paraId="4EA3A898" w14:textId="77777777" w:rsidR="008A43D1" w:rsidRPr="008A43D1" w:rsidRDefault="008A43D1" w:rsidP="00835273">
      <w:pPr>
        <w:rPr>
          <w:color w:val="FFFFFF" w:themeColor="background1"/>
          <w:sz w:val="28"/>
          <w:szCs w:val="28"/>
        </w:rPr>
      </w:pPr>
    </w:p>
    <w:sectPr w:rsidR="008A43D1" w:rsidRPr="008A43D1" w:rsidSect="00A3560C">
      <w:pgSz w:w="16838" w:h="11906" w:orient="landscape" w:code="9"/>
      <w:pgMar w:top="851" w:right="851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323E" w14:textId="77777777" w:rsidR="006960CC" w:rsidRDefault="006960CC">
      <w:r>
        <w:separator/>
      </w:r>
    </w:p>
  </w:endnote>
  <w:endnote w:type="continuationSeparator" w:id="0">
    <w:p w14:paraId="0E587D14" w14:textId="77777777" w:rsidR="006960CC" w:rsidRDefault="0069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322614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3984" w:rsidRPr="006B398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3984">
      <w:rPr>
        <w:noProof/>
        <w:sz w:val="14"/>
        <w:lang w:val="en-US"/>
      </w:rPr>
      <w:t>Z</w:t>
    </w:r>
    <w:r w:rsidR="006B3984" w:rsidRPr="006B3984">
      <w:rPr>
        <w:noProof/>
        <w:sz w:val="14"/>
      </w:rPr>
      <w:t>:\Отдел электронно-информационного обеспечения\0.Алентьева\МОЕ\Постановления\Сервитут_застройка-Чепой.</w:t>
    </w:r>
    <w:r w:rsidR="006B398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6AB8" w:rsidRPr="00506AB8">
      <w:rPr>
        <w:noProof/>
        <w:sz w:val="14"/>
      </w:rPr>
      <w:t>7/7/2026 4:47:00</w:t>
    </w:r>
    <w:r w:rsidR="00506A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8ED9E1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3984" w:rsidRPr="006B398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3984">
      <w:rPr>
        <w:noProof/>
        <w:sz w:val="14"/>
        <w:lang w:val="en-US"/>
      </w:rPr>
      <w:t>Z</w:t>
    </w:r>
    <w:r w:rsidR="006B3984" w:rsidRPr="006B3984">
      <w:rPr>
        <w:noProof/>
        <w:sz w:val="14"/>
      </w:rPr>
      <w:t>:\Отдел электронно-информационного обеспечения\0.Алентьева\МОЕ\Постановления\Сервитут_застройка-Чепой.</w:t>
    </w:r>
    <w:r w:rsidR="006B398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6AB8" w:rsidRPr="00506AB8">
      <w:rPr>
        <w:noProof/>
        <w:sz w:val="14"/>
      </w:rPr>
      <w:t>7/7/2026 4:47:00</w:t>
    </w:r>
    <w:r w:rsidR="00506A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8DCB" w14:textId="77777777" w:rsidR="006960CC" w:rsidRDefault="006960CC">
      <w:r>
        <w:separator/>
      </w:r>
    </w:p>
  </w:footnote>
  <w:footnote w:type="continuationSeparator" w:id="0">
    <w:p w14:paraId="508A323C" w14:textId="77777777" w:rsidR="006960CC" w:rsidRDefault="0069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283489"/>
      <w:docPartObj>
        <w:docPartGallery w:val="Page Numbers (Top of Page)"/>
        <w:docPartUnique/>
      </w:docPartObj>
    </w:sdtPr>
    <w:sdtEndPr/>
    <w:sdtContent>
      <w:p w14:paraId="72D30376" w14:textId="2921B639" w:rsidR="008A43D1" w:rsidRDefault="008A43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A689B" w14:textId="77777777" w:rsidR="008A43D1" w:rsidRDefault="008A4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C833C0"/>
    <w:multiLevelType w:val="hybridMultilevel"/>
    <w:tmpl w:val="0526DFB2"/>
    <w:lvl w:ilvl="0" w:tplc="6D6C2DDC">
      <w:numFmt w:val="bullet"/>
      <w:lvlText w:val="-"/>
      <w:lvlJc w:val="left"/>
      <w:pPr>
        <w:ind w:left="180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 w:tplc="9670CC4E">
      <w:numFmt w:val="bullet"/>
      <w:lvlText w:val="•"/>
      <w:lvlJc w:val="left"/>
      <w:pPr>
        <w:ind w:left="2460" w:hanging="147"/>
      </w:pPr>
      <w:rPr>
        <w:rFonts w:hint="default"/>
        <w:lang w:val="ru-RU" w:eastAsia="en-US" w:bidi="ar-SA"/>
      </w:rPr>
    </w:lvl>
    <w:lvl w:ilvl="2" w:tplc="53C870CE">
      <w:numFmt w:val="bullet"/>
      <w:lvlText w:val="•"/>
      <w:lvlJc w:val="left"/>
      <w:pPr>
        <w:ind w:left="3121" w:hanging="147"/>
      </w:pPr>
      <w:rPr>
        <w:rFonts w:hint="default"/>
        <w:lang w:val="ru-RU" w:eastAsia="en-US" w:bidi="ar-SA"/>
      </w:rPr>
    </w:lvl>
    <w:lvl w:ilvl="3" w:tplc="29E80194">
      <w:numFmt w:val="bullet"/>
      <w:lvlText w:val="•"/>
      <w:lvlJc w:val="left"/>
      <w:pPr>
        <w:ind w:left="3782" w:hanging="147"/>
      </w:pPr>
      <w:rPr>
        <w:rFonts w:hint="default"/>
        <w:lang w:val="ru-RU" w:eastAsia="en-US" w:bidi="ar-SA"/>
      </w:rPr>
    </w:lvl>
    <w:lvl w:ilvl="4" w:tplc="D09A1984">
      <w:numFmt w:val="bullet"/>
      <w:lvlText w:val="•"/>
      <w:lvlJc w:val="left"/>
      <w:pPr>
        <w:ind w:left="4443" w:hanging="147"/>
      </w:pPr>
      <w:rPr>
        <w:rFonts w:hint="default"/>
        <w:lang w:val="ru-RU" w:eastAsia="en-US" w:bidi="ar-SA"/>
      </w:rPr>
    </w:lvl>
    <w:lvl w:ilvl="5" w:tplc="58844B24">
      <w:numFmt w:val="bullet"/>
      <w:lvlText w:val="•"/>
      <w:lvlJc w:val="left"/>
      <w:pPr>
        <w:ind w:left="5104" w:hanging="147"/>
      </w:pPr>
      <w:rPr>
        <w:rFonts w:hint="default"/>
        <w:lang w:val="ru-RU" w:eastAsia="en-US" w:bidi="ar-SA"/>
      </w:rPr>
    </w:lvl>
    <w:lvl w:ilvl="6" w:tplc="F6E66D9A">
      <w:numFmt w:val="bullet"/>
      <w:lvlText w:val="•"/>
      <w:lvlJc w:val="left"/>
      <w:pPr>
        <w:ind w:left="5765" w:hanging="147"/>
      </w:pPr>
      <w:rPr>
        <w:rFonts w:hint="default"/>
        <w:lang w:val="ru-RU" w:eastAsia="en-US" w:bidi="ar-SA"/>
      </w:rPr>
    </w:lvl>
    <w:lvl w:ilvl="7" w:tplc="282479E2">
      <w:numFmt w:val="bullet"/>
      <w:lvlText w:val="•"/>
      <w:lvlJc w:val="left"/>
      <w:pPr>
        <w:ind w:left="6426" w:hanging="147"/>
      </w:pPr>
      <w:rPr>
        <w:rFonts w:hint="default"/>
        <w:lang w:val="ru-RU" w:eastAsia="en-US" w:bidi="ar-SA"/>
      </w:rPr>
    </w:lvl>
    <w:lvl w:ilvl="8" w:tplc="52D63714">
      <w:numFmt w:val="bullet"/>
      <w:lvlText w:val="•"/>
      <w:lvlJc w:val="left"/>
      <w:pPr>
        <w:ind w:left="7087" w:hanging="147"/>
      </w:pPr>
      <w:rPr>
        <w:rFonts w:hint="default"/>
        <w:lang w:val="ru-RU" w:eastAsia="en-US" w:bidi="ar-SA"/>
      </w:r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704794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49EB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27FF1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6AB8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60CC"/>
    <w:rsid w:val="0069702D"/>
    <w:rsid w:val="006A4064"/>
    <w:rsid w:val="006B3984"/>
    <w:rsid w:val="006C35C4"/>
    <w:rsid w:val="006C62FA"/>
    <w:rsid w:val="006D6A08"/>
    <w:rsid w:val="006E05D3"/>
    <w:rsid w:val="006F1BD9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44F55"/>
    <w:rsid w:val="00855790"/>
    <w:rsid w:val="00872883"/>
    <w:rsid w:val="008739A9"/>
    <w:rsid w:val="00882D89"/>
    <w:rsid w:val="00886C0E"/>
    <w:rsid w:val="00891465"/>
    <w:rsid w:val="008965B3"/>
    <w:rsid w:val="008A14C2"/>
    <w:rsid w:val="008A43D1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3560C"/>
    <w:rsid w:val="00A40C35"/>
    <w:rsid w:val="00A7344C"/>
    <w:rsid w:val="00A76FEC"/>
    <w:rsid w:val="00A773B5"/>
    <w:rsid w:val="00A80C39"/>
    <w:rsid w:val="00AB4651"/>
    <w:rsid w:val="00AB490E"/>
    <w:rsid w:val="00AC38B8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0FB0"/>
    <w:rsid w:val="00BA3F31"/>
    <w:rsid w:val="00BB1936"/>
    <w:rsid w:val="00BB48A0"/>
    <w:rsid w:val="00BB6ED2"/>
    <w:rsid w:val="00BD6F83"/>
    <w:rsid w:val="00BE2B9C"/>
    <w:rsid w:val="00BE7938"/>
    <w:rsid w:val="00C03EB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57D9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3284"/>
    <w:rsid w:val="00F4755E"/>
    <w:rsid w:val="00F72AB2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8A43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43D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endnote text"/>
    <w:basedOn w:val="a"/>
    <w:link w:val="ae"/>
    <w:unhideWhenUsed/>
    <w:rsid w:val="008A43D1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rosseti-yu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2026-07-02T14:49:00Z</cp:lastPrinted>
  <dcterms:created xsi:type="dcterms:W3CDTF">2026-07-02T14:42:00Z</dcterms:created>
  <dcterms:modified xsi:type="dcterms:W3CDTF">2026-07-21T13:21:00Z</dcterms:modified>
</cp:coreProperties>
</file>