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1164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614E7D" w:rsidP="00872883">
      <w:pPr>
        <w:spacing w:before="120"/>
        <w:rPr>
          <w:sz w:val="28"/>
        </w:rPr>
      </w:pPr>
      <w:r>
        <w:rPr>
          <w:sz w:val="28"/>
        </w:rPr>
        <w:t>28.12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12</w:t>
      </w:r>
      <w:r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1928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614E7D" w:rsidP="00614E7D">
      <w:pPr>
        <w:spacing w:line="228" w:lineRule="auto"/>
        <w:ind w:right="5924"/>
        <w:jc w:val="both"/>
        <w:rPr>
          <w:sz w:val="28"/>
        </w:rPr>
      </w:pPr>
      <w:bookmarkStart w:id="2" w:name="Наименование"/>
      <w:bookmarkEnd w:id="2"/>
      <w:r>
        <w:rPr>
          <w:sz w:val="28"/>
        </w:rPr>
        <w:t>О внесении изменений в постановление Администрации Белокалитвинского района от 29.07.2011 № 1041</w:t>
      </w:r>
    </w:p>
    <w:p w:rsidR="00872883" w:rsidRPr="00C96E82" w:rsidRDefault="00872883" w:rsidP="00614E7D">
      <w:pPr>
        <w:spacing w:line="228" w:lineRule="auto"/>
        <w:ind w:right="6065"/>
        <w:jc w:val="both"/>
        <w:rPr>
          <w:sz w:val="28"/>
        </w:rPr>
      </w:pPr>
    </w:p>
    <w:p w:rsidR="00872883" w:rsidRDefault="00614E7D" w:rsidP="00614E7D">
      <w:pPr>
        <w:pStyle w:val="BodyTextIndent2"/>
        <w:spacing w:line="228" w:lineRule="auto"/>
        <w:jc w:val="both"/>
        <w:rPr>
          <w:sz w:val="28"/>
        </w:rPr>
      </w:pPr>
      <w:r>
        <w:rPr>
          <w:sz w:val="28"/>
        </w:rPr>
        <w:t>В соответствии с федеральными законами: от 06.10.2003 № 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 Уставом муниципального образования «Белокалитвинский район», Областным законом от 03.12.2012 № 989-ЗС «О признании утратившими силу отдельных областных законов (некоторых положений областных законов) по вопросам лицензирования розничной продажи алкогольной продукции», в целях приведения нормативных правовых актов в соответствие законодательству,</w:t>
      </w:r>
    </w:p>
    <w:p w:rsidR="00872883" w:rsidRDefault="00872883" w:rsidP="00614E7D">
      <w:pPr>
        <w:pStyle w:val="BodyTextIndent2"/>
        <w:spacing w:line="228" w:lineRule="auto"/>
        <w:ind w:firstLine="900"/>
        <w:jc w:val="both"/>
        <w:rPr>
          <w:sz w:val="28"/>
        </w:rPr>
      </w:pPr>
    </w:p>
    <w:p w:rsidR="00872883" w:rsidRPr="007C732C" w:rsidRDefault="00872883" w:rsidP="00614E7D">
      <w:pPr>
        <w:spacing w:line="228" w:lineRule="auto"/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872883" w:rsidRDefault="00614E7D" w:rsidP="00614E7D">
      <w:pPr>
        <w:pStyle w:val="BodyText2"/>
        <w:numPr>
          <w:ilvl w:val="0"/>
          <w:numId w:val="4"/>
        </w:numPr>
        <w:spacing w:line="228" w:lineRule="auto"/>
        <w:ind w:left="0" w:firstLine="720"/>
        <w:rPr>
          <w:color w:val="000000"/>
          <w:sz w:val="28"/>
        </w:rPr>
      </w:pPr>
      <w:r>
        <w:rPr>
          <w:color w:val="000000"/>
          <w:sz w:val="28"/>
        </w:rPr>
        <w:t>Внести изменения в постановление Администрации Белокалитвинского района от 29.07.2011 № 1041 «Об утверждении Положения об официальном сайте Администрации Белокалитвинского района», дополнив пунктом 2:</w:t>
      </w:r>
    </w:p>
    <w:p w:rsidR="00614E7D" w:rsidRDefault="00614E7D" w:rsidP="00614E7D">
      <w:pPr>
        <w:pStyle w:val="BodyText2"/>
        <w:numPr>
          <w:ilvl w:val="0"/>
          <w:numId w:val="4"/>
        </w:numPr>
        <w:spacing w:line="228" w:lineRule="auto"/>
        <w:ind w:left="0" w:firstLine="720"/>
        <w:rPr>
          <w:color w:val="000000"/>
          <w:sz w:val="28"/>
        </w:rPr>
      </w:pPr>
      <w:r>
        <w:rPr>
          <w:color w:val="000000"/>
          <w:sz w:val="28"/>
        </w:rPr>
        <w:t xml:space="preserve">«2. Постановление Администрации Белокалитвинского района </w:t>
      </w:r>
      <w:r w:rsidR="0021164C">
        <w:rPr>
          <w:color w:val="000000"/>
          <w:sz w:val="28"/>
        </w:rPr>
        <w:t xml:space="preserve">                          </w:t>
      </w:r>
      <w:bookmarkStart w:id="3" w:name="_GoBack"/>
      <w:bookmarkEnd w:id="3"/>
      <w:r>
        <w:rPr>
          <w:color w:val="000000"/>
          <w:sz w:val="28"/>
        </w:rPr>
        <w:t>от 29 декабря 2009 года № 1791 «Об организации доступа к информации о деятельности Администрации Белокалитвинского района» считать утратившим силу».</w:t>
      </w:r>
    </w:p>
    <w:p w:rsidR="00614E7D" w:rsidRDefault="00614E7D" w:rsidP="00614E7D">
      <w:pPr>
        <w:pStyle w:val="BodyText2"/>
        <w:numPr>
          <w:ilvl w:val="0"/>
          <w:numId w:val="4"/>
        </w:numPr>
        <w:spacing w:line="228" w:lineRule="auto"/>
        <w:ind w:left="0" w:firstLine="720"/>
        <w:rPr>
          <w:color w:val="000000"/>
          <w:sz w:val="28"/>
        </w:rPr>
      </w:pPr>
      <w:r>
        <w:rPr>
          <w:color w:val="000000"/>
          <w:sz w:val="28"/>
        </w:rPr>
        <w:t>Пункты 2. и 3. Постановления Администрации Белокалитвинского района от 29.07.2011 № 1041 считать соответственно пунктами 3. и 4.</w:t>
      </w:r>
    </w:p>
    <w:p w:rsidR="00614E7D" w:rsidRDefault="00614E7D" w:rsidP="00614E7D">
      <w:pPr>
        <w:pStyle w:val="BodyText2"/>
        <w:numPr>
          <w:ilvl w:val="0"/>
          <w:numId w:val="4"/>
        </w:numPr>
        <w:spacing w:line="228" w:lineRule="auto"/>
        <w:ind w:left="0" w:firstLine="720"/>
        <w:rPr>
          <w:color w:val="000000"/>
          <w:sz w:val="28"/>
        </w:rPr>
      </w:pPr>
      <w:r>
        <w:rPr>
          <w:color w:val="000000"/>
          <w:sz w:val="28"/>
        </w:rPr>
        <w:t>Постановление вступает в силу после его официального опубликования.</w:t>
      </w:r>
    </w:p>
    <w:p w:rsidR="00614E7D" w:rsidRDefault="00614E7D" w:rsidP="00614E7D">
      <w:pPr>
        <w:pStyle w:val="BodyText2"/>
        <w:numPr>
          <w:ilvl w:val="0"/>
          <w:numId w:val="4"/>
        </w:numPr>
        <w:spacing w:line="228" w:lineRule="auto"/>
        <w:ind w:left="0" w:firstLine="720"/>
        <w:rPr>
          <w:color w:val="000000"/>
          <w:sz w:val="28"/>
        </w:rPr>
      </w:pPr>
      <w:r>
        <w:rPr>
          <w:color w:val="000000"/>
          <w:sz w:val="28"/>
        </w:rPr>
        <w:t>Контроль за исполнением постановления возложить на управляющего делами Администрации Белокалитвинского района Л.Г. Василенко.</w:t>
      </w: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872883" w:rsidRDefault="00715C8D" w:rsidP="00872883">
      <w:pPr>
        <w:rPr>
          <w:sz w:val="28"/>
        </w:rPr>
      </w:pPr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E3C" w:rsidRDefault="000D5E3C">
      <w:r>
        <w:separator/>
      </w:r>
    </w:p>
  </w:endnote>
  <w:endnote w:type="continuationSeparator" w:id="0">
    <w:p w:rsidR="000D5E3C" w:rsidRDefault="000D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4E7D" w:rsidRPr="00614E7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4E7D">
      <w:rPr>
        <w:noProof/>
        <w:sz w:val="14"/>
        <w:lang w:val="en-US"/>
      </w:rPr>
      <w:t>Документ3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14E7D" w:rsidRPr="00614E7D">
      <w:rPr>
        <w:noProof/>
        <w:sz w:val="14"/>
      </w:rPr>
      <w:t>0/0/0000 0:00:00</w:t>
    </w:r>
    <w:r w:rsidR="00614E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>
      <w:rPr>
        <w:sz w:val="14"/>
        <w:lang w:val="en-US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1164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1164C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E3C" w:rsidRDefault="000D5E3C">
      <w:r>
        <w:separator/>
      </w:r>
    </w:p>
  </w:footnote>
  <w:footnote w:type="continuationSeparator" w:id="0">
    <w:p w:rsidR="000D5E3C" w:rsidRDefault="000D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BA6681A"/>
    <w:multiLevelType w:val="hybridMultilevel"/>
    <w:tmpl w:val="1E0E3F56"/>
    <w:lvl w:ilvl="0" w:tplc="B5261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7D"/>
    <w:rsid w:val="000135FF"/>
    <w:rsid w:val="0002101A"/>
    <w:rsid w:val="00040C21"/>
    <w:rsid w:val="00042119"/>
    <w:rsid w:val="00056046"/>
    <w:rsid w:val="00086B6A"/>
    <w:rsid w:val="00087E16"/>
    <w:rsid w:val="000D5E3C"/>
    <w:rsid w:val="000D703B"/>
    <w:rsid w:val="00102528"/>
    <w:rsid w:val="00130BA6"/>
    <w:rsid w:val="00162686"/>
    <w:rsid w:val="001643E9"/>
    <w:rsid w:val="00191DF6"/>
    <w:rsid w:val="001F0876"/>
    <w:rsid w:val="0021164C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14E7D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2FD8A-1D7A-4AF1-B19A-40CB4669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1</cp:revision>
  <dcterms:created xsi:type="dcterms:W3CDTF">2016-06-22T13:32:00Z</dcterms:created>
  <dcterms:modified xsi:type="dcterms:W3CDTF">2016-06-22T13:43:00Z</dcterms:modified>
</cp:coreProperties>
</file>