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B65D7">
        <w:rPr>
          <w:sz w:val="28"/>
        </w:rPr>
        <w:t>10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305CDC">
        <w:rPr>
          <w:sz w:val="28"/>
        </w:rPr>
        <w:t>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B65D7">
        <w:rPr>
          <w:sz w:val="28"/>
        </w:rPr>
        <w:t>1142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17BD2" w:rsidRPr="00555E55" w:rsidRDefault="00E17BD2" w:rsidP="00E17BD2">
      <w:pPr>
        <w:tabs>
          <w:tab w:val="left" w:pos="709"/>
          <w:tab w:val="left" w:pos="4928"/>
        </w:tabs>
        <w:ind w:right="-1"/>
        <w:jc w:val="center"/>
        <w:rPr>
          <w:b/>
          <w:sz w:val="28"/>
          <w:szCs w:val="28"/>
        </w:rPr>
      </w:pPr>
      <w:bookmarkStart w:id="2" w:name="_GoBack"/>
      <w:r w:rsidRPr="00555E55">
        <w:rPr>
          <w:b/>
          <w:sz w:val="28"/>
          <w:szCs w:val="28"/>
        </w:rPr>
        <w:t>О внесении изменений в постановление Администрации</w:t>
      </w:r>
    </w:p>
    <w:bookmarkEnd w:id="2"/>
    <w:p w:rsidR="00E17BD2" w:rsidRDefault="00E17BD2" w:rsidP="00E17BD2">
      <w:pPr>
        <w:tabs>
          <w:tab w:val="left" w:pos="709"/>
          <w:tab w:val="left" w:pos="4928"/>
        </w:tabs>
        <w:ind w:right="-1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от 26.12.2019 № 2206</w:t>
      </w:r>
    </w:p>
    <w:p w:rsidR="00E17BD2" w:rsidRDefault="00E17BD2" w:rsidP="00E17BD2">
      <w:pPr>
        <w:rPr>
          <w:sz w:val="28"/>
        </w:rPr>
      </w:pPr>
    </w:p>
    <w:p w:rsidR="009B65D7" w:rsidRDefault="009B65D7" w:rsidP="00E17BD2">
      <w:pPr>
        <w:ind w:firstLine="851"/>
        <w:jc w:val="both"/>
        <w:rPr>
          <w:sz w:val="28"/>
        </w:rPr>
      </w:pPr>
    </w:p>
    <w:p w:rsidR="00D6716F" w:rsidRDefault="00E17BD2" w:rsidP="009B65D7">
      <w:pPr>
        <w:ind w:firstLine="709"/>
        <w:jc w:val="both"/>
        <w:rPr>
          <w:b/>
          <w:sz w:val="28"/>
        </w:rPr>
      </w:pPr>
      <w:r w:rsidRPr="006D7D81">
        <w:rPr>
          <w:sz w:val="28"/>
        </w:rPr>
        <w:t xml:space="preserve">В соответствии с постановлением Администрации </w:t>
      </w:r>
      <w:proofErr w:type="spellStart"/>
      <w:r w:rsidRPr="006D7D81">
        <w:rPr>
          <w:sz w:val="28"/>
        </w:rPr>
        <w:t>Белокалитвинского</w:t>
      </w:r>
      <w:proofErr w:type="spellEnd"/>
      <w:r w:rsidRPr="006D7D81">
        <w:rPr>
          <w:sz w:val="28"/>
        </w:rPr>
        <w:t xml:space="preserve"> района от 10.09.2013 № 1501 «Об утверждении Методических рекомендаций по разработке и реализации муниципальных программ </w:t>
      </w:r>
      <w:proofErr w:type="spellStart"/>
      <w:r w:rsidRPr="006D7D81">
        <w:rPr>
          <w:sz w:val="28"/>
        </w:rPr>
        <w:t>Белокалитвинского</w:t>
      </w:r>
      <w:proofErr w:type="spellEnd"/>
      <w:r w:rsidRPr="006D7D81">
        <w:rPr>
          <w:sz w:val="28"/>
        </w:rPr>
        <w:t xml:space="preserve"> района» и в целях уточнения объема финансирования основных мероприятий муниципальной программы </w:t>
      </w:r>
      <w:proofErr w:type="spellStart"/>
      <w:r w:rsidRPr="006D7D81">
        <w:rPr>
          <w:sz w:val="28"/>
        </w:rPr>
        <w:t>Белокалитвинского</w:t>
      </w:r>
      <w:proofErr w:type="spellEnd"/>
      <w:r w:rsidRPr="006D7D81">
        <w:rPr>
          <w:sz w:val="28"/>
        </w:rPr>
        <w:t xml:space="preserve"> района «Развитие культуры и туризма»,</w:t>
      </w:r>
      <w:r>
        <w:rPr>
          <w:sz w:val="28"/>
        </w:rPr>
        <w:t xml:space="preserve"> 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  <w:r w:rsidR="00D6716F">
        <w:rPr>
          <w:b/>
          <w:sz w:val="28"/>
        </w:rPr>
        <w:t xml:space="preserve">п о с </w:t>
      </w:r>
      <w:proofErr w:type="gramStart"/>
      <w:r w:rsidR="00D6716F">
        <w:rPr>
          <w:b/>
          <w:sz w:val="28"/>
        </w:rPr>
        <w:t>т</w:t>
      </w:r>
      <w:proofErr w:type="gramEnd"/>
      <w:r w:rsidR="00D6716F">
        <w:rPr>
          <w:b/>
          <w:sz w:val="28"/>
        </w:rPr>
        <w:t xml:space="preserve"> а н о в л я е т:</w:t>
      </w:r>
    </w:p>
    <w:p w:rsidR="00D6716F" w:rsidRDefault="00D6716F" w:rsidP="009B65D7">
      <w:pPr>
        <w:ind w:firstLine="709"/>
        <w:rPr>
          <w:b/>
          <w:sz w:val="28"/>
        </w:rPr>
      </w:pPr>
    </w:p>
    <w:p w:rsidR="00E17BD2" w:rsidRDefault="00E17BD2" w:rsidP="009B6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26.12.2019 № 2206 «Об утверждении плана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культуры и туризма» на 2020 год» изменения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E17BD2" w:rsidRDefault="00E17BD2" w:rsidP="009B6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  П</w:t>
      </w:r>
      <w:r w:rsidRPr="005E2817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 xml:space="preserve">со дня его принятия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E17BD2" w:rsidRDefault="00E17BD2" w:rsidP="009B65D7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 3. </w:t>
      </w:r>
      <w:r w:rsidRPr="005E2817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 вы</w:t>
      </w:r>
      <w:r w:rsidRPr="005E2817">
        <w:rPr>
          <w:sz w:val="28"/>
          <w:szCs w:val="28"/>
        </w:rPr>
        <w:t xml:space="preserve">полнением постановления возложить на заместителя главы Администрации </w:t>
      </w:r>
      <w:proofErr w:type="spellStart"/>
      <w:r w:rsidR="009B65D7">
        <w:rPr>
          <w:sz w:val="28"/>
          <w:szCs w:val="28"/>
        </w:rPr>
        <w:t>Белокалитвинского</w:t>
      </w:r>
      <w:proofErr w:type="spellEnd"/>
      <w:r w:rsidR="009B65D7">
        <w:rPr>
          <w:sz w:val="28"/>
          <w:szCs w:val="28"/>
        </w:rPr>
        <w:t xml:space="preserve"> </w:t>
      </w:r>
      <w:r w:rsidRPr="005E281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E17BD2" w:rsidRDefault="00E17BD2" w:rsidP="00E17BD2"/>
    <w:p w:rsidR="00E17BD2" w:rsidRDefault="00E17BD2" w:rsidP="00E17BD2"/>
    <w:p w:rsidR="00E17BD2" w:rsidRDefault="00E17BD2" w:rsidP="00E17BD2"/>
    <w:p w:rsidR="00E17BD2" w:rsidRDefault="00E17BD2" w:rsidP="00E17BD2">
      <w:pPr>
        <w:sectPr w:rsidR="00E17BD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E17BD2" w:rsidRPr="00E17BD2" w:rsidRDefault="00E17BD2" w:rsidP="009B65D7">
      <w:pPr>
        <w:widowControl w:val="0"/>
        <w:autoSpaceDE w:val="0"/>
        <w:autoSpaceDN w:val="0"/>
        <w:adjustRightInd w:val="0"/>
        <w:ind w:left="-567" w:hanging="142"/>
        <w:jc w:val="right"/>
        <w:outlineLvl w:val="2"/>
        <w:rPr>
          <w:sz w:val="28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 w:rsidRPr="00E17BD2">
        <w:rPr>
          <w:sz w:val="28"/>
        </w:rPr>
        <w:t>Приложение</w:t>
      </w:r>
    </w:p>
    <w:p w:rsidR="009B65D7" w:rsidRDefault="00E17BD2" w:rsidP="009B65D7">
      <w:pPr>
        <w:widowControl w:val="0"/>
        <w:autoSpaceDE w:val="0"/>
        <w:autoSpaceDN w:val="0"/>
        <w:adjustRightInd w:val="0"/>
        <w:jc w:val="right"/>
        <w:outlineLvl w:val="2"/>
        <w:rPr>
          <w:sz w:val="28"/>
        </w:rPr>
      </w:pPr>
      <w:r w:rsidRPr="00E17BD2">
        <w:rPr>
          <w:sz w:val="28"/>
        </w:rPr>
        <w:t xml:space="preserve">                                                                                                                         </w:t>
      </w:r>
      <w:r>
        <w:rPr>
          <w:sz w:val="28"/>
        </w:rPr>
        <w:t xml:space="preserve">                            </w:t>
      </w:r>
      <w:r w:rsidRPr="00E17BD2">
        <w:rPr>
          <w:sz w:val="28"/>
        </w:rPr>
        <w:t xml:space="preserve">к постановлению </w:t>
      </w:r>
    </w:p>
    <w:p w:rsidR="00E17BD2" w:rsidRPr="00E17BD2" w:rsidRDefault="00E17BD2" w:rsidP="009B65D7">
      <w:pPr>
        <w:widowControl w:val="0"/>
        <w:autoSpaceDE w:val="0"/>
        <w:autoSpaceDN w:val="0"/>
        <w:adjustRightInd w:val="0"/>
        <w:jc w:val="right"/>
        <w:outlineLvl w:val="2"/>
        <w:rPr>
          <w:sz w:val="28"/>
        </w:rPr>
      </w:pPr>
      <w:r w:rsidRPr="00E17BD2">
        <w:rPr>
          <w:sz w:val="28"/>
        </w:rPr>
        <w:t xml:space="preserve">Администрации </w:t>
      </w:r>
    </w:p>
    <w:p w:rsidR="00E17BD2" w:rsidRPr="00E17BD2" w:rsidRDefault="00E17BD2" w:rsidP="009B65D7">
      <w:pPr>
        <w:widowControl w:val="0"/>
        <w:autoSpaceDE w:val="0"/>
        <w:autoSpaceDN w:val="0"/>
        <w:adjustRightInd w:val="0"/>
        <w:jc w:val="right"/>
        <w:outlineLvl w:val="2"/>
        <w:rPr>
          <w:sz w:val="28"/>
        </w:rPr>
      </w:pPr>
      <w:r w:rsidRPr="00E17BD2">
        <w:rPr>
          <w:sz w:val="28"/>
        </w:rPr>
        <w:t xml:space="preserve">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</w:t>
      </w:r>
      <w:proofErr w:type="spellStart"/>
      <w:r w:rsidRPr="00E17BD2">
        <w:rPr>
          <w:sz w:val="28"/>
        </w:rPr>
        <w:t>Белокалитвинского</w:t>
      </w:r>
      <w:proofErr w:type="spellEnd"/>
      <w:r w:rsidRPr="00E17BD2">
        <w:rPr>
          <w:sz w:val="28"/>
        </w:rPr>
        <w:t xml:space="preserve"> района </w:t>
      </w:r>
    </w:p>
    <w:p w:rsidR="00E17BD2" w:rsidRPr="00E17BD2" w:rsidRDefault="00E17BD2" w:rsidP="009B65D7">
      <w:pPr>
        <w:widowControl w:val="0"/>
        <w:autoSpaceDE w:val="0"/>
        <w:autoSpaceDN w:val="0"/>
        <w:adjustRightInd w:val="0"/>
        <w:jc w:val="right"/>
        <w:outlineLvl w:val="2"/>
        <w:rPr>
          <w:sz w:val="28"/>
        </w:rPr>
      </w:pPr>
      <w:r w:rsidRPr="00E17BD2">
        <w:rPr>
          <w:sz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</w:rPr>
        <w:t xml:space="preserve">                  </w:t>
      </w:r>
      <w:proofErr w:type="gramStart"/>
      <w:r w:rsidRPr="00E17BD2">
        <w:rPr>
          <w:sz w:val="28"/>
        </w:rPr>
        <w:t xml:space="preserve">от </w:t>
      </w:r>
      <w:r w:rsidR="009B65D7">
        <w:rPr>
          <w:sz w:val="28"/>
        </w:rPr>
        <w:t xml:space="preserve"> 10.08.</w:t>
      </w:r>
      <w:r w:rsidRPr="00E17BD2">
        <w:rPr>
          <w:sz w:val="28"/>
        </w:rPr>
        <w:t>2020</w:t>
      </w:r>
      <w:proofErr w:type="gramEnd"/>
      <w:r w:rsidRPr="00E17BD2">
        <w:rPr>
          <w:sz w:val="28"/>
        </w:rPr>
        <w:t xml:space="preserve"> № </w:t>
      </w:r>
      <w:r w:rsidR="009B65D7">
        <w:rPr>
          <w:sz w:val="28"/>
        </w:rPr>
        <w:t>1142</w:t>
      </w:r>
    </w:p>
    <w:p w:rsidR="00E17BD2" w:rsidRPr="00E17BD2" w:rsidRDefault="00E17BD2" w:rsidP="00E17BD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  <w:r w:rsidRPr="00E17BD2">
        <w:rPr>
          <w:sz w:val="28"/>
        </w:rPr>
        <w:t xml:space="preserve">                                                   </w:t>
      </w:r>
    </w:p>
    <w:p w:rsidR="00E17BD2" w:rsidRPr="00E17BD2" w:rsidRDefault="00E17BD2" w:rsidP="00E17BD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</w:p>
    <w:p w:rsidR="00E17BD2" w:rsidRDefault="00E17BD2" w:rsidP="00E17BD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:rsidR="00E17BD2" w:rsidRDefault="00E17BD2" w:rsidP="00E17BD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26.12.2020 № 2206</w:t>
      </w:r>
    </w:p>
    <w:p w:rsidR="00E17BD2" w:rsidRDefault="00E17BD2" w:rsidP="00E17BD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17BD2" w:rsidRDefault="00E17BD2" w:rsidP="00E17BD2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1.Пункты 1, 1.1, 1.2, 1.5, 1.7, 2, 2.1, 2.2, 3, 3.1, 3.2, 3.3, 3.5, 3.13, 4, 4.1, 5, 5.1, 5.4, 9, 9.1, «Итого по муниципальной </w:t>
      </w:r>
      <w:proofErr w:type="gramStart"/>
      <w:r>
        <w:rPr>
          <w:sz w:val="28"/>
          <w:szCs w:val="28"/>
        </w:rPr>
        <w:t>программе»  изменить</w:t>
      </w:r>
      <w:proofErr w:type="gramEnd"/>
      <w:r>
        <w:rPr>
          <w:sz w:val="28"/>
          <w:szCs w:val="28"/>
        </w:rPr>
        <w:t xml:space="preserve"> и изложить в следующей редакции:</w:t>
      </w:r>
    </w:p>
    <w:p w:rsidR="00E17BD2" w:rsidRPr="00C07901" w:rsidRDefault="00E17BD2" w:rsidP="00E17BD2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tbl>
      <w:tblPr>
        <w:tblW w:w="1658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1"/>
        <w:gridCol w:w="1842"/>
        <w:gridCol w:w="2268"/>
        <w:gridCol w:w="1559"/>
        <w:gridCol w:w="1135"/>
        <w:gridCol w:w="993"/>
        <w:gridCol w:w="992"/>
        <w:gridCol w:w="1133"/>
        <w:gridCol w:w="1135"/>
        <w:gridCol w:w="1134"/>
        <w:gridCol w:w="1134"/>
      </w:tblGrid>
      <w:tr w:rsidR="00E17BD2" w:rsidRPr="00C07901" w:rsidTr="00E57515">
        <w:trPr>
          <w:gridAfter w:val="1"/>
          <w:wAfter w:w="1134" w:type="dxa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</w:t>
            </w:r>
          </w:p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 xml:space="preserve">Срок    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реализации 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(дата)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2020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E17BD2" w:rsidRPr="00C07901" w:rsidTr="00E57515">
        <w:trPr>
          <w:gridAfter w:val="1"/>
          <w:wAfter w:w="1134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>источники</w:t>
            </w:r>
          </w:p>
        </w:tc>
      </w:tr>
      <w:tr w:rsidR="00E17BD2" w:rsidRPr="00C07901" w:rsidTr="00E57515">
        <w:trPr>
          <w:gridAfter w:val="1"/>
          <w:wAfter w:w="1134" w:type="dxa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17BD2" w:rsidRPr="00C07901" w:rsidTr="00E57515">
        <w:trPr>
          <w:gridAfter w:val="1"/>
          <w:wAfter w:w="1134" w:type="dxa"/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1. «Обеспечение деятельности библиотек»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A36A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F71909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A36A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32678,6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A36A01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7BD2" w:rsidRPr="00C07901" w:rsidTr="00E57515">
        <w:trPr>
          <w:gridAfter w:val="1"/>
          <w:wAfter w:w="1134" w:type="dxa"/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</w:t>
            </w:r>
          </w:p>
          <w:p w:rsidR="00E17BD2" w:rsidRPr="00C07901" w:rsidRDefault="00E17BD2" w:rsidP="00E5751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 Развитие библиотечного дела</w:t>
            </w:r>
          </w:p>
          <w:p w:rsidR="00E17BD2" w:rsidRPr="00C07901" w:rsidRDefault="00E17BD2" w:rsidP="00E5751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aa"/>
            </w:pPr>
            <w:r w:rsidRPr="00C07901">
              <w:t>- сохранение библиотечных фондов;</w:t>
            </w:r>
          </w:p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r w:rsidRPr="00C07901">
              <w:lastRenderedPageBreak/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06711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06711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06711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7BD2" w:rsidRPr="00C07901" w:rsidTr="00E57515">
        <w:trPr>
          <w:gridAfter w:val="1"/>
          <w:wAfter w:w="1134" w:type="dxa"/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1.2 Повышение заработной платы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-достижение индикаторных значений соотношения </w:t>
            </w:r>
          </w:p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заработной платы в учреждениях культуры и средней зарплаты по области</w:t>
            </w:r>
          </w:p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A36A01" w:rsidRDefault="00E17BD2" w:rsidP="00E575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15254,9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06711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06711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7BD2" w:rsidRPr="00C07901" w:rsidTr="00E57515">
        <w:trPr>
          <w:gridAfter w:val="1"/>
          <w:wAfter w:w="1134" w:type="dxa"/>
          <w:trHeight w:val="28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1.5. Приобретение основных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A36A01" w:rsidRDefault="00E17BD2" w:rsidP="00E575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2189,1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06711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06711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7BD2" w:rsidRPr="00C07901" w:rsidTr="00E57515">
        <w:trPr>
          <w:gridAfter w:val="1"/>
          <w:wAfter w:w="1134" w:type="dxa"/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1.7. Подключение к сети Интернет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новых информационных технологий;</w:t>
            </w:r>
          </w:p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_- обеспечение доступа  населения к библиотечным фондам.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A36A01" w:rsidRDefault="00E17BD2" w:rsidP="00E575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06711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06711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7BD2" w:rsidRPr="00C07901" w:rsidTr="00E57515">
        <w:trPr>
          <w:gridAfter w:val="1"/>
          <w:wAfter w:w="1134" w:type="dxa"/>
          <w:trHeight w:val="41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2. «Обеспечение деятельности музея»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A36A01" w:rsidRDefault="00E17BD2" w:rsidP="00E575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5312,5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06711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06711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E17BD2" w:rsidRPr="00C07901" w:rsidTr="00E57515">
        <w:trPr>
          <w:gridAfter w:val="1"/>
          <w:wAfter w:w="1134" w:type="dxa"/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rPr>
                <w:kern w:val="2"/>
              </w:rPr>
            </w:pPr>
            <w:r w:rsidRPr="00C07901">
              <w:rPr>
                <w:kern w:val="2"/>
              </w:rPr>
              <w:t>Основное мероприятие</w:t>
            </w:r>
          </w:p>
          <w:p w:rsidR="00E17BD2" w:rsidRPr="00C07901" w:rsidRDefault="00E17BD2" w:rsidP="00E57515">
            <w:pPr>
              <w:rPr>
                <w:kern w:val="2"/>
              </w:rPr>
            </w:pPr>
            <w:r w:rsidRPr="00C07901">
              <w:rPr>
                <w:kern w:val="2"/>
              </w:rPr>
              <w:t>2.1 «Развитие музейного дела»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aa"/>
            </w:pPr>
            <w:r w:rsidRPr="00C07901">
              <w:t>- сохранение и увеличение музейного фонда;</w:t>
            </w:r>
          </w:p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материально–технической базы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</w:rPr>
              <w:lastRenderedPageBreak/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F636D4" w:rsidRDefault="00E17BD2" w:rsidP="00E575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4044,0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06711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06711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E17BD2" w:rsidRPr="00C07901" w:rsidTr="00E57515">
        <w:trPr>
          <w:gridAfter w:val="1"/>
          <w:wAfter w:w="1134" w:type="dxa"/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2.2. повышение заработной платы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-достижение индикаторных значений соотношения </w:t>
            </w:r>
          </w:p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заработной платы в учреждениях культуры и средней зарплаты по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A36A01" w:rsidRDefault="00E17BD2" w:rsidP="00E575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06711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06711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7BD2" w:rsidRPr="00C07901" w:rsidTr="00E57515">
        <w:trPr>
          <w:gridAfter w:val="1"/>
          <w:wAfter w:w="1134" w:type="dxa"/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3. «Обеспечение деятельности учреждений культурно–досугового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F636D4" w:rsidRDefault="00E17BD2" w:rsidP="00E575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48834,1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06711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39101,6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06711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1210,7</w:t>
            </w:r>
          </w:p>
        </w:tc>
      </w:tr>
      <w:tr w:rsidR="00E17BD2" w:rsidRPr="00C07901" w:rsidTr="00E57515">
        <w:trPr>
          <w:gridAfter w:val="1"/>
          <w:wAfter w:w="1134" w:type="dxa"/>
          <w:trHeight w:val="130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rPr>
                <w:kern w:val="2"/>
              </w:rPr>
            </w:pPr>
            <w:r w:rsidRPr="00C07901">
              <w:rPr>
                <w:kern w:val="2"/>
              </w:rPr>
              <w:t>Основное мероприятие 3.1. «Разви</w:t>
            </w:r>
            <w:r>
              <w:rPr>
                <w:kern w:val="2"/>
              </w:rPr>
              <w:t xml:space="preserve">тие культурно-досуговой </w:t>
            </w:r>
            <w:r w:rsidRPr="00C07901">
              <w:rPr>
                <w:kern w:val="2"/>
              </w:rPr>
              <w:t>деятельности»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клубных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r w:rsidRPr="00C07901">
              <w:t>- развитие социальной активности населения через самодеятельное народное творчество;</w:t>
            </w:r>
          </w:p>
          <w:p w:rsidR="00E17BD2" w:rsidRPr="00C07901" w:rsidRDefault="00E17BD2" w:rsidP="00E5751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22941,4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</w:tr>
      <w:tr w:rsidR="00E17BD2" w:rsidRPr="00C07901" w:rsidTr="00E57515">
        <w:trPr>
          <w:gridAfter w:val="1"/>
          <w:wAfter w:w="1134" w:type="dxa"/>
          <w:trHeight w:val="94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rPr>
                <w:kern w:val="2"/>
              </w:rPr>
            </w:pPr>
            <w:r>
              <w:rPr>
                <w:kern w:val="2"/>
              </w:rPr>
              <w:t>Основное мероприятие 3.2. повышение заработной платы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Болдырева С.А.</w:t>
            </w:r>
          </w:p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-достижение индикаторных значений соотношения </w:t>
            </w:r>
          </w:p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заработной платы в учреждениях культуры и средней зарплаты по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/>
          <w:p w:rsidR="00E17BD2" w:rsidRDefault="00E17BD2" w:rsidP="00E57515">
            <w:r w:rsidRPr="007E67FA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14517,5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</w:tr>
      <w:tr w:rsidR="00E17BD2" w:rsidRPr="00C07901" w:rsidTr="00E57515">
        <w:trPr>
          <w:gridAfter w:val="1"/>
          <w:wAfter w:w="1134" w:type="dxa"/>
          <w:trHeight w:val="9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rPr>
                <w:kern w:val="2"/>
              </w:rPr>
            </w:pPr>
            <w:r>
              <w:rPr>
                <w:kern w:val="2"/>
              </w:rPr>
              <w:t>Основное мероприятие 3.3 Приобретение основных средств.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Болдырева С.А.</w:t>
            </w:r>
          </w:p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r w:rsidRPr="00C07901"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/>
          <w:p w:rsidR="00E17BD2" w:rsidRDefault="00E17BD2" w:rsidP="00E57515">
            <w:r w:rsidRPr="007E67FA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</w:tr>
      <w:tr w:rsidR="00E17BD2" w:rsidRPr="00C07901" w:rsidTr="00E57515">
        <w:trPr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BD2" w:rsidRPr="00DA296E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07901">
              <w:rPr>
                <w:rFonts w:ascii="Times New Roman" w:hAnsi="Times New Roman" w:cs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kern w:val="2"/>
              </w:rPr>
              <w:t>3.5 Ремонт клубных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Болдырева С.А.</w:t>
            </w:r>
          </w:p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r w:rsidRPr="00C07901"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/>
          <w:p w:rsidR="00E17BD2" w:rsidRDefault="00E17BD2" w:rsidP="00E57515">
            <w:r w:rsidRPr="007E67FA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244,7</w:t>
            </w:r>
          </w:p>
        </w:tc>
        <w:tc>
          <w:tcPr>
            <w:tcW w:w="1134" w:type="dxa"/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BD2" w:rsidRPr="00C07901" w:rsidTr="00E57515">
        <w:trPr>
          <w:gridAfter w:val="1"/>
          <w:wAfter w:w="1134" w:type="dxa"/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07901">
              <w:rPr>
                <w:rFonts w:ascii="Times New Roman" w:hAnsi="Times New Roman" w:cs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kern w:val="2"/>
              </w:rPr>
              <w:t xml:space="preserve">3.13 </w:t>
            </w:r>
          </w:p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Болдырева С.А.</w:t>
            </w:r>
          </w:p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r w:rsidRPr="00C07901"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r w:rsidRPr="007E67FA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7BD2" w:rsidRPr="00C07901" w:rsidTr="00E57515">
        <w:trPr>
          <w:gridAfter w:val="1"/>
          <w:wAfter w:w="1134" w:type="dxa"/>
          <w:trHeight w:val="52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4</w:t>
            </w: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. 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Мероприятия в области культуры</w:t>
            </w: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7E67FA" w:rsidRDefault="00E17BD2" w:rsidP="00E57515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7BD2" w:rsidRPr="00C07901" w:rsidTr="00E57515">
        <w:trPr>
          <w:gridAfter w:val="1"/>
          <w:wAfter w:w="1134" w:type="dxa"/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07901">
              <w:rPr>
                <w:rFonts w:ascii="Times New Roman" w:hAnsi="Times New Roman" w:cs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kern w:val="2"/>
              </w:rPr>
              <w:t>4.1 Обеспечение организации и проведения  культурно-массовых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r w:rsidRPr="00C07901">
              <w:t>- развитие социальной активности населения через самодеятельное народное творчество;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7E67FA" w:rsidRDefault="00E17BD2" w:rsidP="00E57515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7BD2" w:rsidRPr="00C07901" w:rsidTr="00E57515">
        <w:trPr>
          <w:gridAfter w:val="1"/>
          <w:wAfter w:w="1134" w:type="dxa"/>
          <w:trHeight w:val="75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r>
              <w:rPr>
                <w:kern w:val="2"/>
                <w:sz w:val="28"/>
                <w:szCs w:val="28"/>
              </w:rPr>
              <w:t>Подпрограмма 5</w:t>
            </w:r>
            <w:r w:rsidRPr="00C07901">
              <w:rPr>
                <w:kern w:val="2"/>
                <w:sz w:val="28"/>
                <w:szCs w:val="28"/>
              </w:rPr>
              <w:t>. «</w:t>
            </w:r>
            <w:r>
              <w:rPr>
                <w:kern w:val="2"/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Pr="00C07901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7E67FA" w:rsidRDefault="00E17BD2" w:rsidP="00E57515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48357,4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1002,8</w:t>
            </w:r>
          </w:p>
        </w:tc>
      </w:tr>
      <w:tr w:rsidR="00E17BD2" w:rsidRPr="00C07901" w:rsidTr="00E57515">
        <w:trPr>
          <w:gridAfter w:val="1"/>
          <w:wAfter w:w="1134" w:type="dxa"/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r w:rsidRPr="00472EA6">
              <w:rPr>
                <w:kern w:val="2"/>
              </w:rPr>
              <w:t xml:space="preserve">Основное мероприятие </w:t>
            </w:r>
            <w:r>
              <w:rPr>
                <w:kern w:val="2"/>
              </w:rPr>
              <w:t>5</w:t>
            </w:r>
            <w:r w:rsidRPr="00472EA6">
              <w:rPr>
                <w:kern w:val="2"/>
              </w:rPr>
              <w:t xml:space="preserve">.1 </w:t>
            </w:r>
            <w:r>
              <w:rPr>
                <w:kern w:val="2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r w:rsidRPr="00B772B7">
              <w:rPr>
                <w:sz w:val="28"/>
                <w:szCs w:val="28"/>
              </w:rPr>
              <w:t xml:space="preserve">- </w:t>
            </w:r>
            <w:r w:rsidRPr="00B772B7">
              <w:t xml:space="preserve">сохранение и развитие </w:t>
            </w:r>
            <w:r>
              <w:t>допол</w:t>
            </w:r>
            <w:r w:rsidRPr="00B772B7">
              <w:t xml:space="preserve">нительного образования детей </w:t>
            </w:r>
            <w:proofErr w:type="spellStart"/>
            <w:r w:rsidRPr="00B772B7">
              <w:t>Белокалитвинского</w:t>
            </w:r>
            <w:proofErr w:type="spellEnd"/>
            <w:r w:rsidRPr="00B772B7"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r w:rsidRPr="007013CD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46471,3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138,8</w:t>
            </w:r>
          </w:p>
        </w:tc>
      </w:tr>
      <w:tr w:rsidR="00E17BD2" w:rsidRPr="00C07901" w:rsidTr="00E57515">
        <w:trPr>
          <w:gridAfter w:val="1"/>
          <w:wAfter w:w="1134" w:type="dxa"/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r w:rsidRPr="00472EA6">
              <w:rPr>
                <w:kern w:val="2"/>
              </w:rPr>
              <w:t xml:space="preserve">Основное мероприятие </w:t>
            </w:r>
            <w:r>
              <w:rPr>
                <w:kern w:val="2"/>
              </w:rPr>
              <w:t>5.4</w:t>
            </w:r>
            <w:r w:rsidRPr="00472EA6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 Ремонт образовательных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r w:rsidRPr="00C07901"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r w:rsidRPr="007013CD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7BD2" w:rsidRPr="00C07901" w:rsidTr="00E57515">
        <w:trPr>
          <w:gridAfter w:val="1"/>
          <w:wAfter w:w="1134" w:type="dxa"/>
          <w:trHeight w:val="78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DB0AF1" w:rsidRDefault="00E17BD2" w:rsidP="00E57515">
            <w:pPr>
              <w:pStyle w:val="aa"/>
              <w:rPr>
                <w:szCs w:val="28"/>
              </w:rPr>
            </w:pPr>
            <w:r w:rsidRPr="00AA34D5">
              <w:rPr>
                <w:szCs w:val="28"/>
              </w:rPr>
              <w:t>Подпрограмма 9.</w:t>
            </w:r>
            <w:r>
              <w:rPr>
                <w:szCs w:val="28"/>
              </w:rPr>
              <w:t xml:space="preserve"> </w:t>
            </w:r>
            <w:r w:rsidRPr="00AA34D5">
              <w:rPr>
                <w:szCs w:val="28"/>
              </w:rPr>
              <w:t>«Обеспечение реализации муниципальной программы»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683366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jc w:val="center"/>
            </w:pPr>
            <w:r w:rsidRPr="005B3120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jc w:val="center"/>
            </w:pPr>
            <w:r w:rsidRPr="005B3120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jc w:val="center"/>
            </w:pPr>
            <w:r w:rsidRPr="004843F0">
              <w:t>0,0</w:t>
            </w:r>
          </w:p>
        </w:tc>
      </w:tr>
      <w:tr w:rsidR="00E17BD2" w:rsidRPr="00C07901" w:rsidTr="00E57515">
        <w:trPr>
          <w:gridAfter w:val="1"/>
          <w:wAfter w:w="1134" w:type="dxa"/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5E15BE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D66A74" w:rsidRDefault="00E17BD2" w:rsidP="00E5751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9.1</w:t>
            </w:r>
            <w:r w:rsidRPr="00D66A74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E17BD2" w:rsidRPr="00185998" w:rsidRDefault="00E17BD2" w:rsidP="00E5751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содержание аппарата отдела культуры</w:t>
            </w:r>
            <w:r w:rsidRPr="00D66A74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aa"/>
              <w:spacing w:line="276" w:lineRule="auto"/>
              <w:rPr>
                <w:kern w:val="2"/>
                <w:szCs w:val="28"/>
              </w:rPr>
            </w:pPr>
            <w:r w:rsidRPr="00E809B9">
              <w:rPr>
                <w:kern w:val="2"/>
              </w:rPr>
              <w:t>обеспе</w:t>
            </w:r>
            <w:r>
              <w:rPr>
                <w:kern w:val="2"/>
              </w:rPr>
              <w:t xml:space="preserve">чение </w:t>
            </w:r>
            <w:r w:rsidRPr="00E809B9">
              <w:rPr>
                <w:kern w:val="2"/>
              </w:rPr>
              <w:t xml:space="preserve">достижения целей, решение задач и выполнение показателей муниципальной программы </w:t>
            </w:r>
            <w:proofErr w:type="spellStart"/>
            <w:r w:rsidRPr="00E809B9">
              <w:rPr>
                <w:kern w:val="2"/>
              </w:rPr>
              <w:t>Белокалитвинского</w:t>
            </w:r>
            <w:proofErr w:type="spellEnd"/>
            <w:r w:rsidRPr="00E809B9">
              <w:rPr>
                <w:kern w:val="2"/>
              </w:rPr>
              <w:t xml:space="preserve"> района «Развитие культуры и туризма</w:t>
            </w:r>
            <w:r>
              <w:rPr>
                <w:kern w:val="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2342CF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E17BD2" w:rsidRDefault="00E17BD2" w:rsidP="00E57515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jc w:val="center"/>
            </w:pPr>
            <w:r>
              <w:t>2560,5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jc w:val="center"/>
            </w:pPr>
            <w:r w:rsidRPr="0028235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jc w:val="center"/>
            </w:pPr>
            <w:r w:rsidRPr="00282354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jc w:val="center"/>
            </w:pPr>
            <w:r>
              <w:t>2136,6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7BD2" w:rsidRPr="00B772B7" w:rsidTr="00E57515">
        <w:trPr>
          <w:gridAfter w:val="1"/>
          <w:wAfter w:w="1134" w:type="dxa"/>
          <w:trHeight w:val="5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aa"/>
              <w:spacing w:line="276" w:lineRule="auto"/>
              <w:rPr>
                <w:kern w:val="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683366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941430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6645,7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941430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131011,1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391923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6874,0</w:t>
            </w:r>
          </w:p>
        </w:tc>
      </w:tr>
    </w:tbl>
    <w:p w:rsidR="00E17BD2" w:rsidRDefault="00E17BD2" w:rsidP="00E17BD2">
      <w:pPr>
        <w:tabs>
          <w:tab w:val="left" w:pos="709"/>
        </w:tabs>
        <w:rPr>
          <w:sz w:val="28"/>
        </w:rPr>
      </w:pPr>
    </w:p>
    <w:p w:rsidR="00E17BD2" w:rsidRDefault="00E17BD2" w:rsidP="00E17BD2">
      <w:pPr>
        <w:tabs>
          <w:tab w:val="left" w:pos="709"/>
        </w:tabs>
        <w:rPr>
          <w:sz w:val="28"/>
        </w:rPr>
      </w:pPr>
      <w:r>
        <w:rPr>
          <w:sz w:val="28"/>
        </w:rPr>
        <w:t>дополнить пунктам 3.14 в следующей редакции:</w:t>
      </w:r>
    </w:p>
    <w:p w:rsidR="00E17BD2" w:rsidRDefault="00E17BD2" w:rsidP="00E17BD2">
      <w:pPr>
        <w:tabs>
          <w:tab w:val="left" w:pos="709"/>
        </w:tabs>
        <w:rPr>
          <w:sz w:val="28"/>
        </w:rPr>
      </w:pPr>
    </w:p>
    <w:tbl>
      <w:tblPr>
        <w:tblW w:w="1545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62"/>
        <w:gridCol w:w="2739"/>
        <w:gridCol w:w="1461"/>
        <w:gridCol w:w="2409"/>
        <w:gridCol w:w="1560"/>
        <w:gridCol w:w="1134"/>
        <w:gridCol w:w="992"/>
        <w:gridCol w:w="992"/>
        <w:gridCol w:w="1134"/>
        <w:gridCol w:w="1134"/>
        <w:gridCol w:w="1134"/>
      </w:tblGrid>
      <w:tr w:rsidR="00E17BD2" w:rsidTr="00E57515">
        <w:trPr>
          <w:trHeight w:val="1118"/>
          <w:tblCellSpacing w:w="5" w:type="nil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07901">
              <w:rPr>
                <w:rFonts w:ascii="Times New Roman" w:hAnsi="Times New Roman" w:cs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kern w:val="2"/>
              </w:rPr>
              <w:t>3.14 Антитеррористическая защищенность объекта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Болдырева С.А.</w:t>
            </w:r>
          </w:p>
          <w:p w:rsidR="00E17BD2" w:rsidRPr="00C07901" w:rsidRDefault="00E17BD2" w:rsidP="00E575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Pr="00C07901" w:rsidRDefault="00E17BD2" w:rsidP="00E5751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D2" w:rsidRDefault="00E17BD2" w:rsidP="00E575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BD2" w:rsidRDefault="00E17BD2" w:rsidP="00E17BD2">
      <w:pPr>
        <w:tabs>
          <w:tab w:val="left" w:pos="709"/>
        </w:tabs>
        <w:rPr>
          <w:sz w:val="28"/>
        </w:rPr>
      </w:pPr>
    </w:p>
    <w:p w:rsidR="009B65D7" w:rsidRDefault="009B65D7" w:rsidP="00E17BD2">
      <w:pPr>
        <w:tabs>
          <w:tab w:val="left" w:pos="709"/>
        </w:tabs>
        <w:rPr>
          <w:sz w:val="28"/>
        </w:rPr>
      </w:pPr>
    </w:p>
    <w:p w:rsidR="009B65D7" w:rsidRDefault="009B65D7" w:rsidP="00E17BD2">
      <w:pPr>
        <w:tabs>
          <w:tab w:val="left" w:pos="709"/>
        </w:tabs>
        <w:rPr>
          <w:sz w:val="28"/>
        </w:rPr>
      </w:pPr>
    </w:p>
    <w:p w:rsidR="00E17BD2" w:rsidRPr="003F50C4" w:rsidRDefault="00E17BD2" w:rsidP="009B65D7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Управляющий делами                                                                       Л.Г.</w:t>
      </w:r>
      <w:r w:rsidR="009B65D7">
        <w:rPr>
          <w:sz w:val="28"/>
        </w:rPr>
        <w:t xml:space="preserve"> </w:t>
      </w:r>
      <w:r>
        <w:rPr>
          <w:sz w:val="28"/>
        </w:rPr>
        <w:t>Василенко</w:t>
      </w:r>
    </w:p>
    <w:p w:rsidR="00E17BD2" w:rsidRPr="00E17BD2" w:rsidRDefault="00E17BD2" w:rsidP="00E17BD2"/>
    <w:sectPr w:rsidR="00E17BD2" w:rsidRPr="00E17BD2" w:rsidSect="00E17BD2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23F" w:rsidRDefault="006B423F">
      <w:r>
        <w:separator/>
      </w:r>
    </w:p>
  </w:endnote>
  <w:endnote w:type="continuationSeparator" w:id="0">
    <w:p w:rsidR="006B423F" w:rsidRDefault="006B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B65D7" w:rsidRPr="009B65D7">
      <w:rPr>
        <w:noProof/>
        <w:sz w:val="14"/>
      </w:rPr>
      <w:t>8/6/2020 11:32:00</w:t>
    </w:r>
    <w:r w:rsidR="009B65D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B65D7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B65D7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B65D7" w:rsidRPr="009B65D7">
      <w:rPr>
        <w:noProof/>
        <w:sz w:val="14"/>
      </w:rPr>
      <w:t>8/6/2020 11:32:00</w:t>
    </w:r>
    <w:r w:rsidR="009B65D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23F" w:rsidRDefault="006B423F">
      <w:r>
        <w:separator/>
      </w:r>
    </w:p>
  </w:footnote>
  <w:footnote w:type="continuationSeparator" w:id="0">
    <w:p w:rsidR="006B423F" w:rsidRDefault="006B4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5D7">
          <w:rPr>
            <w:noProof/>
          </w:rPr>
          <w:t>7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D7" w:rsidRDefault="009B65D7" w:rsidP="009B65D7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423F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B65D7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C391C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17BD2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81FFC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uiPriority w:val="99"/>
    <w:rsid w:val="00E17BD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BCC0A-193A-4B97-B043-A02070EA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2020-08-06T08:32:00Z</dcterms:created>
  <dcterms:modified xsi:type="dcterms:W3CDTF">2020-09-16T14:04:00Z</dcterms:modified>
</cp:coreProperties>
</file>