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13E41" w14:textId="77777777" w:rsidR="00573433" w:rsidRDefault="00475850" w:rsidP="0080575D">
      <w:pPr>
        <w:tabs>
          <w:tab w:val="left" w:pos="3261"/>
          <w:tab w:val="left" w:pos="5387"/>
        </w:tabs>
        <w:spacing w:before="120"/>
        <w:jc w:val="center"/>
        <w:rPr>
          <w:b/>
        </w:rPr>
      </w:pPr>
      <w:r>
        <w:rPr>
          <w:noProof/>
          <w:sz w:val="20"/>
        </w:rPr>
        <w:drawing>
          <wp:inline distT="0" distB="0" distL="0" distR="0" wp14:anchorId="3E42EBD2" wp14:editId="285DB9D2">
            <wp:extent cx="571500" cy="723900"/>
            <wp:effectExtent l="0" t="0" r="0" b="0"/>
            <wp:docPr id="1" name="Рисунок 1" descr="Герб_Калитва_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Калитва_до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14:paraId="4BBE2A90" w14:textId="77777777" w:rsidR="00872883" w:rsidRPr="00040C21" w:rsidRDefault="00872883" w:rsidP="007472E3">
      <w:pPr>
        <w:pStyle w:val="2"/>
        <w:jc w:val="center"/>
        <w:rPr>
          <w:b w:val="0"/>
          <w:szCs w:val="28"/>
        </w:rPr>
      </w:pPr>
      <w:bookmarkStart w:id="0" w:name="Дата"/>
      <w:bookmarkEnd w:id="0"/>
      <w:proofErr w:type="gramStart"/>
      <w:r w:rsidRPr="00040C21">
        <w:rPr>
          <w:b w:val="0"/>
          <w:szCs w:val="28"/>
        </w:rPr>
        <w:t>РОССИЙСКАЯ  ФЕДЕРАЦИЯ</w:t>
      </w:r>
      <w:proofErr w:type="gramEnd"/>
    </w:p>
    <w:p w14:paraId="5973C654" w14:textId="77777777" w:rsidR="00872883" w:rsidRPr="00040C21" w:rsidRDefault="00872883" w:rsidP="007472E3">
      <w:pPr>
        <w:pStyle w:val="2"/>
        <w:jc w:val="center"/>
        <w:rPr>
          <w:b w:val="0"/>
          <w:szCs w:val="28"/>
        </w:rPr>
      </w:pPr>
      <w:r w:rsidRPr="00040C21">
        <w:rPr>
          <w:b w:val="0"/>
          <w:szCs w:val="28"/>
        </w:rPr>
        <w:t>РОСТОВСКАЯ ОБЛАСТЬ</w:t>
      </w:r>
    </w:p>
    <w:p w14:paraId="498C738F" w14:textId="77777777" w:rsidR="00872883" w:rsidRPr="00040C21" w:rsidRDefault="00872883" w:rsidP="005A2D86">
      <w:pPr>
        <w:pStyle w:val="2"/>
        <w:tabs>
          <w:tab w:val="left" w:pos="4253"/>
        </w:tabs>
        <w:jc w:val="center"/>
        <w:rPr>
          <w:b w:val="0"/>
          <w:szCs w:val="28"/>
        </w:rPr>
      </w:pPr>
      <w:r w:rsidRPr="00040C21">
        <w:rPr>
          <w:b w:val="0"/>
          <w:szCs w:val="28"/>
        </w:rPr>
        <w:t>МУНИЦИПАЛЬНОЕ ОБРАЗОВАНИЕ «БЕЛОКАЛИТВИНСКИЙ РАЙОН»</w:t>
      </w:r>
    </w:p>
    <w:p w14:paraId="2C3A1622" w14:textId="77777777" w:rsidR="00872883" w:rsidRPr="00040C21" w:rsidRDefault="00872883" w:rsidP="007472E3">
      <w:pPr>
        <w:pStyle w:val="2"/>
        <w:jc w:val="center"/>
        <w:rPr>
          <w:b w:val="0"/>
          <w:szCs w:val="28"/>
        </w:rPr>
      </w:pPr>
      <w:r w:rsidRPr="00040C21">
        <w:rPr>
          <w:b w:val="0"/>
          <w:szCs w:val="28"/>
        </w:rPr>
        <w:t>АДМИНИСТРАЦИЯ БЕЛОКАЛИТВИНСКОГО РАЙОНА</w:t>
      </w:r>
    </w:p>
    <w:p w14:paraId="4B6FE061" w14:textId="77777777" w:rsidR="00872883" w:rsidRPr="00D6716F" w:rsidRDefault="00872883" w:rsidP="00872883">
      <w:pPr>
        <w:pStyle w:val="1"/>
        <w:spacing w:before="120"/>
        <w:rPr>
          <w:b/>
          <w:sz w:val="28"/>
          <w:szCs w:val="28"/>
        </w:rPr>
      </w:pPr>
      <w:r w:rsidRPr="00D6716F">
        <w:rPr>
          <w:b/>
          <w:sz w:val="28"/>
          <w:szCs w:val="28"/>
        </w:rPr>
        <w:t xml:space="preserve"> </w:t>
      </w:r>
      <w:r w:rsidR="00F239EE" w:rsidRPr="00D6716F">
        <w:rPr>
          <w:b/>
          <w:sz w:val="28"/>
          <w:szCs w:val="28"/>
        </w:rPr>
        <w:t>ПОСТАНОВЛЕНИЕ</w:t>
      </w:r>
    </w:p>
    <w:p w14:paraId="1DFFD4C3" w14:textId="232BFBB2" w:rsidR="00D6716F" w:rsidRDefault="00D6716F" w:rsidP="00D6716F">
      <w:pPr>
        <w:spacing w:before="120"/>
        <w:jc w:val="center"/>
        <w:rPr>
          <w:sz w:val="28"/>
        </w:rPr>
      </w:pPr>
      <w:r>
        <w:rPr>
          <w:sz w:val="28"/>
        </w:rPr>
        <w:t xml:space="preserve">от </w:t>
      </w:r>
      <w:proofErr w:type="gramStart"/>
      <w:r w:rsidR="00FD7546">
        <w:rPr>
          <w:sz w:val="28"/>
        </w:rPr>
        <w:t>24</w:t>
      </w:r>
      <w:r w:rsidR="00B420AE">
        <w:rPr>
          <w:sz w:val="28"/>
        </w:rPr>
        <w:t>.</w:t>
      </w:r>
      <w:r w:rsidR="004210EF">
        <w:rPr>
          <w:sz w:val="28"/>
        </w:rPr>
        <w:t>08</w:t>
      </w:r>
      <w:r w:rsidR="000D47D1">
        <w:rPr>
          <w:sz w:val="28"/>
        </w:rPr>
        <w:t>.</w:t>
      </w:r>
      <w:r w:rsidR="00872883" w:rsidRPr="00C96E82">
        <w:rPr>
          <w:sz w:val="28"/>
        </w:rPr>
        <w:t>20</w:t>
      </w:r>
      <w:r w:rsidR="000D47D1">
        <w:rPr>
          <w:sz w:val="28"/>
        </w:rPr>
        <w:t>2</w:t>
      </w:r>
      <w:r w:rsidR="00636BA0">
        <w:rPr>
          <w:sz w:val="28"/>
        </w:rPr>
        <w:t>6</w:t>
      </w:r>
      <w:r w:rsidR="00A76FEC">
        <w:rPr>
          <w:sz w:val="28"/>
        </w:rPr>
        <w:t xml:space="preserve"> </w:t>
      </w:r>
      <w:r w:rsidR="00872883" w:rsidRPr="00C96E82">
        <w:rPr>
          <w:sz w:val="28"/>
        </w:rPr>
        <w:t xml:space="preserve"> №</w:t>
      </w:r>
      <w:proofErr w:type="gramEnd"/>
      <w:r w:rsidR="00872883" w:rsidRPr="00C96E82">
        <w:rPr>
          <w:sz w:val="28"/>
        </w:rPr>
        <w:t xml:space="preserve"> </w:t>
      </w:r>
      <w:bookmarkStart w:id="1" w:name="Номер"/>
      <w:bookmarkEnd w:id="1"/>
      <w:r w:rsidR="00FD7546">
        <w:rPr>
          <w:sz w:val="28"/>
        </w:rPr>
        <w:t>1524</w:t>
      </w:r>
    </w:p>
    <w:p w14:paraId="7A92096A" w14:textId="77777777" w:rsidR="00B56369" w:rsidRPr="00B56369" w:rsidRDefault="00B56369" w:rsidP="00B56369">
      <w:pPr>
        <w:jc w:val="center"/>
        <w:rPr>
          <w:sz w:val="26"/>
          <w:szCs w:val="26"/>
        </w:rPr>
      </w:pPr>
    </w:p>
    <w:p w14:paraId="4F8019C6" w14:textId="77777777" w:rsidR="00872883" w:rsidRPr="00C96E82" w:rsidRDefault="00872883" w:rsidP="00B56369">
      <w:pPr>
        <w:jc w:val="center"/>
        <w:rPr>
          <w:sz w:val="28"/>
        </w:rPr>
      </w:pPr>
      <w:r w:rsidRPr="00C96E82">
        <w:rPr>
          <w:sz w:val="28"/>
        </w:rPr>
        <w:t>г.  Белая Калитва</w:t>
      </w:r>
    </w:p>
    <w:p w14:paraId="00699AEC" w14:textId="77777777" w:rsidR="00872883" w:rsidRDefault="00872883" w:rsidP="00872883">
      <w:pPr>
        <w:rPr>
          <w:b/>
          <w:sz w:val="28"/>
        </w:rPr>
      </w:pPr>
    </w:p>
    <w:p w14:paraId="3CD02929" w14:textId="135A6E74" w:rsidR="001A6445" w:rsidRPr="00067904" w:rsidRDefault="001A6445" w:rsidP="001A6445">
      <w:pPr>
        <w:jc w:val="center"/>
        <w:rPr>
          <w:b/>
          <w:sz w:val="28"/>
          <w:szCs w:val="28"/>
          <w:highlight w:val="white"/>
        </w:rPr>
      </w:pPr>
      <w:r w:rsidRPr="00067904">
        <w:rPr>
          <w:b/>
          <w:color w:val="000000"/>
          <w:sz w:val="28"/>
          <w:szCs w:val="28"/>
          <w:highlight w:val="white"/>
        </w:rPr>
        <w:t>Об утверждении Порядка расходования</w:t>
      </w:r>
      <w:r w:rsidR="0061295E">
        <w:rPr>
          <w:b/>
          <w:color w:val="000000"/>
          <w:sz w:val="28"/>
          <w:szCs w:val="28"/>
          <w:highlight w:val="white"/>
        </w:rPr>
        <w:t xml:space="preserve"> </w:t>
      </w:r>
      <w:r w:rsidRPr="00067904">
        <w:rPr>
          <w:b/>
          <w:color w:val="000000"/>
          <w:sz w:val="28"/>
          <w:szCs w:val="28"/>
          <w:highlight w:val="white"/>
        </w:rPr>
        <w:t>остатков средств, поступивших от экологических</w:t>
      </w:r>
      <w:r w:rsidR="0061295E">
        <w:rPr>
          <w:b/>
          <w:color w:val="000000"/>
          <w:sz w:val="28"/>
          <w:szCs w:val="28"/>
          <w:highlight w:val="white"/>
        </w:rPr>
        <w:t xml:space="preserve"> </w:t>
      </w:r>
      <w:r w:rsidRPr="00067904">
        <w:rPr>
          <w:b/>
          <w:color w:val="000000"/>
          <w:sz w:val="28"/>
          <w:szCs w:val="28"/>
          <w:highlight w:val="white"/>
        </w:rPr>
        <w:t>платежей, включая поступления сверх объемов,</w:t>
      </w:r>
    </w:p>
    <w:p w14:paraId="44D2137D" w14:textId="7765D007" w:rsidR="001A6445" w:rsidRPr="00067904" w:rsidRDefault="001A6445" w:rsidP="001A6445">
      <w:pPr>
        <w:jc w:val="center"/>
        <w:rPr>
          <w:b/>
          <w:sz w:val="28"/>
          <w:szCs w:val="28"/>
          <w:highlight w:val="white"/>
        </w:rPr>
      </w:pPr>
      <w:r w:rsidRPr="00067904">
        <w:rPr>
          <w:b/>
          <w:color w:val="000000"/>
          <w:sz w:val="28"/>
          <w:szCs w:val="28"/>
          <w:highlight w:val="white"/>
        </w:rPr>
        <w:t>учтенных при утверждении общего объема</w:t>
      </w:r>
      <w:r w:rsidR="0061295E">
        <w:rPr>
          <w:b/>
          <w:color w:val="000000"/>
          <w:sz w:val="28"/>
          <w:szCs w:val="28"/>
          <w:highlight w:val="white"/>
        </w:rPr>
        <w:t xml:space="preserve"> </w:t>
      </w:r>
      <w:r w:rsidRPr="00067904">
        <w:rPr>
          <w:b/>
          <w:color w:val="000000"/>
          <w:sz w:val="28"/>
          <w:szCs w:val="28"/>
          <w:highlight w:val="white"/>
        </w:rPr>
        <w:t>доходов бюджета Белокалитвинского района</w:t>
      </w:r>
    </w:p>
    <w:p w14:paraId="5D5BA0BB" w14:textId="77777777" w:rsidR="0061295E" w:rsidRDefault="0061295E" w:rsidP="0061295E">
      <w:pPr>
        <w:ind w:firstLine="709"/>
        <w:jc w:val="both"/>
        <w:rPr>
          <w:color w:val="000000"/>
          <w:sz w:val="28"/>
          <w:szCs w:val="28"/>
          <w:highlight w:val="white"/>
        </w:rPr>
      </w:pPr>
    </w:p>
    <w:p w14:paraId="4A428949" w14:textId="3C532913" w:rsidR="001A6445" w:rsidRPr="00346ACE" w:rsidRDefault="001A6445" w:rsidP="0061295E">
      <w:pPr>
        <w:ind w:firstLine="709"/>
        <w:jc w:val="both"/>
        <w:rPr>
          <w:sz w:val="28"/>
          <w:szCs w:val="28"/>
          <w:highlight w:val="white"/>
        </w:rPr>
      </w:pPr>
      <w:r w:rsidRPr="00346ACE">
        <w:rPr>
          <w:color w:val="000000"/>
          <w:sz w:val="28"/>
          <w:szCs w:val="28"/>
          <w:highlight w:val="white"/>
        </w:rPr>
        <w:t xml:space="preserve">В целях организации процесса урегулирования механизма расходования остатков средств, поступивших от экологических платежей, включая поступления сверх объемов, учтенных при утверждении общего объема доходов бюджета Белокалитвинского района, руководствуясь статьей 31 Бюджетного кодекса Российской Федерации, Постановлением Правительства Российской Федерации от 02.08.2022 № 1370 «О порядке разработки и согласования плана мероприятий, указанных в пункте 1 статьи 16.6, пункте 1 статьи 75.1 и пункте 78.2 Федерального закона «Об охране окружающей среды», </w:t>
      </w:r>
      <w:r>
        <w:rPr>
          <w:color w:val="000000"/>
          <w:sz w:val="28"/>
          <w:szCs w:val="28"/>
          <w:highlight w:val="white"/>
        </w:rPr>
        <w:t>У</w:t>
      </w:r>
      <w:r w:rsidRPr="00346ACE">
        <w:rPr>
          <w:color w:val="000000"/>
          <w:sz w:val="28"/>
          <w:szCs w:val="28"/>
          <w:highlight w:val="white"/>
        </w:rPr>
        <w:t>став</w:t>
      </w:r>
      <w:r>
        <w:rPr>
          <w:color w:val="000000"/>
          <w:sz w:val="28"/>
          <w:szCs w:val="28"/>
          <w:highlight w:val="white"/>
        </w:rPr>
        <w:t>ом</w:t>
      </w:r>
      <w:r w:rsidRPr="00346ACE">
        <w:rPr>
          <w:color w:val="000000"/>
          <w:sz w:val="28"/>
          <w:szCs w:val="28"/>
          <w:highlight w:val="white"/>
        </w:rPr>
        <w:t xml:space="preserve"> </w:t>
      </w:r>
      <w:r>
        <w:rPr>
          <w:color w:val="000000"/>
          <w:sz w:val="28"/>
          <w:szCs w:val="28"/>
          <w:highlight w:val="white"/>
        </w:rPr>
        <w:t>муниципального образования муниципального района «</w:t>
      </w:r>
      <w:r w:rsidRPr="00346ACE">
        <w:rPr>
          <w:color w:val="000000"/>
          <w:sz w:val="28"/>
          <w:szCs w:val="28"/>
          <w:highlight w:val="white"/>
        </w:rPr>
        <w:t>Белокалитвинск</w:t>
      </w:r>
      <w:r>
        <w:rPr>
          <w:color w:val="000000"/>
          <w:sz w:val="28"/>
          <w:szCs w:val="28"/>
          <w:highlight w:val="white"/>
        </w:rPr>
        <w:t>ий</w:t>
      </w:r>
      <w:r w:rsidRPr="00346ACE">
        <w:rPr>
          <w:color w:val="000000"/>
          <w:sz w:val="28"/>
          <w:szCs w:val="28"/>
          <w:highlight w:val="white"/>
        </w:rPr>
        <w:t xml:space="preserve"> </w:t>
      </w:r>
      <w:r>
        <w:rPr>
          <w:color w:val="000000"/>
          <w:sz w:val="28"/>
          <w:szCs w:val="28"/>
          <w:highlight w:val="white"/>
        </w:rPr>
        <w:t>район» Ростовской области</w:t>
      </w:r>
      <w:r w:rsidRPr="00346ACE">
        <w:rPr>
          <w:color w:val="000000"/>
          <w:sz w:val="28"/>
          <w:szCs w:val="28"/>
          <w:highlight w:val="white"/>
        </w:rPr>
        <w:t xml:space="preserve">, Администрация Белокалитвинского района </w:t>
      </w:r>
      <w:r w:rsidRPr="0061295E">
        <w:rPr>
          <w:b/>
          <w:spacing w:val="60"/>
          <w:sz w:val="28"/>
          <w:szCs w:val="28"/>
        </w:rPr>
        <w:t>постановляет</w:t>
      </w:r>
      <w:r w:rsidRPr="00346ACE">
        <w:rPr>
          <w:sz w:val="28"/>
          <w:szCs w:val="28"/>
        </w:rPr>
        <w:t>:</w:t>
      </w:r>
    </w:p>
    <w:p w14:paraId="75999E6B" w14:textId="77777777" w:rsidR="001A6445" w:rsidRPr="00346ACE" w:rsidRDefault="001A6445" w:rsidP="0061295E">
      <w:pPr>
        <w:widowControl w:val="0"/>
        <w:autoSpaceDE w:val="0"/>
        <w:autoSpaceDN w:val="0"/>
        <w:adjustRightInd w:val="0"/>
        <w:ind w:firstLine="709"/>
        <w:jc w:val="both"/>
        <w:rPr>
          <w:sz w:val="28"/>
          <w:szCs w:val="28"/>
        </w:rPr>
      </w:pPr>
    </w:p>
    <w:p w14:paraId="215F541A" w14:textId="77777777" w:rsidR="001A6445" w:rsidRPr="00346ACE" w:rsidRDefault="001A6445" w:rsidP="0061295E">
      <w:pPr>
        <w:pStyle w:val="ac"/>
        <w:widowControl w:val="0"/>
        <w:numPr>
          <w:ilvl w:val="0"/>
          <w:numId w:val="9"/>
        </w:numPr>
        <w:autoSpaceDE w:val="0"/>
        <w:autoSpaceDN w:val="0"/>
        <w:adjustRightInd w:val="0"/>
        <w:ind w:left="0" w:firstLine="709"/>
        <w:jc w:val="both"/>
        <w:rPr>
          <w:sz w:val="28"/>
          <w:szCs w:val="28"/>
        </w:rPr>
      </w:pPr>
      <w:r w:rsidRPr="00346ACE">
        <w:rPr>
          <w:color w:val="000000"/>
          <w:sz w:val="28"/>
          <w:szCs w:val="28"/>
          <w:highlight w:val="white"/>
        </w:rPr>
        <w:t xml:space="preserve">Утвердить </w:t>
      </w:r>
      <w:r>
        <w:rPr>
          <w:color w:val="000000"/>
          <w:sz w:val="28"/>
          <w:szCs w:val="28"/>
          <w:highlight w:val="white"/>
        </w:rPr>
        <w:t>П</w:t>
      </w:r>
      <w:r w:rsidRPr="00346ACE">
        <w:rPr>
          <w:color w:val="000000"/>
          <w:sz w:val="28"/>
          <w:szCs w:val="28"/>
          <w:highlight w:val="white"/>
        </w:rPr>
        <w:t xml:space="preserve">орядок расходования остатков средств, поступивших от экологических платежей, включая поступления сверх объемов, учтенных при утверждении общего объема доходов бюджета </w:t>
      </w:r>
      <w:r>
        <w:rPr>
          <w:color w:val="000000"/>
          <w:sz w:val="28"/>
          <w:szCs w:val="28"/>
          <w:highlight w:val="white"/>
        </w:rPr>
        <w:t xml:space="preserve">Белокалитвинского </w:t>
      </w:r>
      <w:r w:rsidRPr="00346ACE">
        <w:rPr>
          <w:color w:val="000000"/>
          <w:sz w:val="28"/>
          <w:szCs w:val="28"/>
          <w:highlight w:val="white"/>
        </w:rPr>
        <w:t>района согласно приложению</w:t>
      </w:r>
      <w:r w:rsidRPr="00346ACE">
        <w:rPr>
          <w:sz w:val="28"/>
          <w:szCs w:val="28"/>
        </w:rPr>
        <w:t xml:space="preserve">. </w:t>
      </w:r>
    </w:p>
    <w:p w14:paraId="612A2C34" w14:textId="77777777" w:rsidR="001A6445" w:rsidRPr="00346ACE" w:rsidRDefault="001A6445" w:rsidP="0061295E">
      <w:pPr>
        <w:widowControl w:val="0"/>
        <w:autoSpaceDE w:val="0"/>
        <w:autoSpaceDN w:val="0"/>
        <w:adjustRightInd w:val="0"/>
        <w:ind w:firstLine="709"/>
        <w:jc w:val="both"/>
        <w:rPr>
          <w:sz w:val="28"/>
          <w:szCs w:val="28"/>
        </w:rPr>
      </w:pPr>
      <w:r>
        <w:rPr>
          <w:sz w:val="28"/>
          <w:szCs w:val="28"/>
        </w:rPr>
        <w:t>2</w:t>
      </w:r>
      <w:r w:rsidRPr="00346ACE">
        <w:rPr>
          <w:sz w:val="28"/>
          <w:szCs w:val="28"/>
        </w:rPr>
        <w:t>. Настоящее постановление вступает в силу со дня его официального опубликования.</w:t>
      </w:r>
    </w:p>
    <w:p w14:paraId="29EEC107" w14:textId="77777777" w:rsidR="001A6445" w:rsidRPr="00346ACE" w:rsidRDefault="001A6445" w:rsidP="0061295E">
      <w:pPr>
        <w:widowControl w:val="0"/>
        <w:autoSpaceDE w:val="0"/>
        <w:autoSpaceDN w:val="0"/>
        <w:adjustRightInd w:val="0"/>
        <w:ind w:firstLine="709"/>
        <w:jc w:val="both"/>
        <w:rPr>
          <w:spacing w:val="-2"/>
          <w:sz w:val="28"/>
          <w:szCs w:val="28"/>
        </w:rPr>
      </w:pPr>
      <w:r>
        <w:rPr>
          <w:sz w:val="28"/>
          <w:szCs w:val="28"/>
        </w:rPr>
        <w:t>3</w:t>
      </w:r>
      <w:r w:rsidRPr="00346ACE">
        <w:rPr>
          <w:sz w:val="28"/>
          <w:szCs w:val="28"/>
        </w:rPr>
        <w:t>.</w:t>
      </w:r>
      <w:r w:rsidRPr="00346ACE">
        <w:rPr>
          <w:spacing w:val="-2"/>
          <w:sz w:val="28"/>
          <w:szCs w:val="28"/>
        </w:rPr>
        <w:t> Контроль за исполнением настоящего постановления оставляю за собой.</w:t>
      </w:r>
    </w:p>
    <w:p w14:paraId="5AD9B638" w14:textId="77777777" w:rsidR="005A2D86" w:rsidRPr="005A2D86" w:rsidRDefault="005A2D86" w:rsidP="005A2D86">
      <w:pPr>
        <w:jc w:val="both"/>
        <w:rPr>
          <w:sz w:val="28"/>
        </w:rPr>
      </w:pPr>
    </w:p>
    <w:p w14:paraId="6D3069BE" w14:textId="77777777" w:rsidR="00D6716F" w:rsidRDefault="00D6716F" w:rsidP="00D6716F">
      <w:pPr>
        <w:jc w:val="center"/>
        <w:rPr>
          <w:sz w:val="28"/>
        </w:rPr>
      </w:pPr>
    </w:p>
    <w:p w14:paraId="75559156" w14:textId="77777777" w:rsidR="00D6716F" w:rsidRPr="00D6716F" w:rsidRDefault="00D6716F" w:rsidP="00D6716F">
      <w:pPr>
        <w:jc w:val="center"/>
        <w:rPr>
          <w:sz w:val="28"/>
        </w:rPr>
      </w:pPr>
    </w:p>
    <w:p w14:paraId="6EB57F0F" w14:textId="44CCF6C0" w:rsidR="00D6716F" w:rsidRDefault="007A09D6" w:rsidP="003818F3">
      <w:pPr>
        <w:pStyle w:val="2"/>
        <w:rPr>
          <w:b w:val="0"/>
        </w:rPr>
      </w:pPr>
      <w:bookmarkStart w:id="2" w:name="Наименование"/>
      <w:bookmarkEnd w:id="2"/>
      <w:r>
        <w:rPr>
          <w:b w:val="0"/>
        </w:rPr>
        <w:t xml:space="preserve">   </w:t>
      </w:r>
      <w:r w:rsidR="006D6A08">
        <w:rPr>
          <w:b w:val="0"/>
        </w:rPr>
        <w:t xml:space="preserve"> </w:t>
      </w:r>
      <w:r>
        <w:rPr>
          <w:b w:val="0"/>
        </w:rPr>
        <w:t>Г</w:t>
      </w:r>
      <w:r w:rsidR="00872883" w:rsidRPr="00C96E82">
        <w:rPr>
          <w:b w:val="0"/>
        </w:rPr>
        <w:t>лав</w:t>
      </w:r>
      <w:r>
        <w:rPr>
          <w:b w:val="0"/>
        </w:rPr>
        <w:t>а</w:t>
      </w:r>
      <w:r w:rsidR="000C6CE8">
        <w:rPr>
          <w:b w:val="0"/>
        </w:rPr>
        <w:t xml:space="preserve"> Администрации</w:t>
      </w:r>
      <w:r w:rsidR="00F4755E">
        <w:rPr>
          <w:b w:val="0"/>
        </w:rPr>
        <w:t xml:space="preserve"> </w:t>
      </w:r>
      <w:r w:rsidR="00872883" w:rsidRPr="00C96E82">
        <w:rPr>
          <w:b w:val="0"/>
        </w:rPr>
        <w:t xml:space="preserve"> </w:t>
      </w:r>
    </w:p>
    <w:p w14:paraId="43D8552A" w14:textId="39137719" w:rsidR="00872883" w:rsidRPr="00C96E82" w:rsidRDefault="00D6716F" w:rsidP="00D6716F">
      <w:pPr>
        <w:pStyle w:val="2"/>
        <w:rPr>
          <w:b w:val="0"/>
        </w:rPr>
      </w:pPr>
      <w:r>
        <w:rPr>
          <w:b w:val="0"/>
        </w:rPr>
        <w:t xml:space="preserve">Белокалитвинского </w:t>
      </w:r>
      <w:r w:rsidR="00872883" w:rsidRPr="00C96E82">
        <w:rPr>
          <w:b w:val="0"/>
        </w:rPr>
        <w:t>района</w:t>
      </w:r>
      <w:r w:rsidR="00872883" w:rsidRPr="00C96E82">
        <w:rPr>
          <w:b w:val="0"/>
        </w:rPr>
        <w:tab/>
      </w:r>
      <w:r w:rsidR="00872883" w:rsidRPr="00C96E82">
        <w:rPr>
          <w:b w:val="0"/>
        </w:rPr>
        <w:tab/>
      </w:r>
      <w:r w:rsidR="00872883" w:rsidRPr="00C96E82">
        <w:rPr>
          <w:b w:val="0"/>
        </w:rPr>
        <w:tab/>
      </w:r>
      <w:r w:rsidR="00872883" w:rsidRPr="00C96E82">
        <w:rPr>
          <w:b w:val="0"/>
        </w:rPr>
        <w:tab/>
      </w:r>
      <w:r>
        <w:rPr>
          <w:b w:val="0"/>
        </w:rPr>
        <w:tab/>
      </w:r>
      <w:r w:rsidR="00161763">
        <w:rPr>
          <w:b w:val="0"/>
        </w:rPr>
        <w:tab/>
      </w:r>
      <w:r w:rsidR="007A09D6">
        <w:rPr>
          <w:b w:val="0"/>
        </w:rPr>
        <w:t>О.А. Мельникова</w:t>
      </w:r>
    </w:p>
    <w:p w14:paraId="211F6976" w14:textId="77777777" w:rsidR="001A6445" w:rsidRDefault="001A6445" w:rsidP="00872883">
      <w:pPr>
        <w:rPr>
          <w:sz w:val="28"/>
        </w:rPr>
        <w:sectPr w:rsidR="001A6445" w:rsidSect="00DA368D">
          <w:headerReference w:type="default" r:id="rId9"/>
          <w:footerReference w:type="default" r:id="rId10"/>
          <w:footerReference w:type="first" r:id="rId11"/>
          <w:pgSz w:w="11906" w:h="16838" w:code="9"/>
          <w:pgMar w:top="1134" w:right="567" w:bottom="1134" w:left="1701" w:header="397" w:footer="567" w:gutter="0"/>
          <w:cols w:space="708"/>
          <w:titlePg/>
          <w:docGrid w:linePitch="360"/>
        </w:sectPr>
      </w:pPr>
    </w:p>
    <w:p w14:paraId="4D1D94E8" w14:textId="77777777" w:rsidR="001A6445" w:rsidRPr="00346ACE" w:rsidRDefault="001A6445" w:rsidP="001A6445">
      <w:pPr>
        <w:suppressAutoHyphens/>
        <w:spacing w:line="226" w:lineRule="auto"/>
        <w:ind w:left="6237"/>
        <w:jc w:val="center"/>
        <w:rPr>
          <w:kern w:val="2"/>
          <w:sz w:val="28"/>
          <w:szCs w:val="28"/>
        </w:rPr>
      </w:pPr>
      <w:r w:rsidRPr="00346ACE">
        <w:rPr>
          <w:sz w:val="28"/>
          <w:szCs w:val="28"/>
        </w:rPr>
        <w:lastRenderedPageBreak/>
        <w:t>Приложение</w:t>
      </w:r>
    </w:p>
    <w:p w14:paraId="02E6553D" w14:textId="77777777" w:rsidR="001A6445" w:rsidRPr="00346ACE" w:rsidRDefault="001A6445" w:rsidP="001A6445">
      <w:pPr>
        <w:widowControl w:val="0"/>
        <w:autoSpaceDE w:val="0"/>
        <w:autoSpaceDN w:val="0"/>
        <w:adjustRightInd w:val="0"/>
        <w:spacing w:line="226" w:lineRule="auto"/>
        <w:ind w:left="6237"/>
        <w:jc w:val="center"/>
        <w:rPr>
          <w:sz w:val="28"/>
          <w:szCs w:val="28"/>
        </w:rPr>
      </w:pPr>
      <w:r w:rsidRPr="00346ACE">
        <w:rPr>
          <w:sz w:val="28"/>
          <w:szCs w:val="28"/>
        </w:rPr>
        <w:t>к постановлению</w:t>
      </w:r>
    </w:p>
    <w:p w14:paraId="5960A72D" w14:textId="77777777" w:rsidR="001A6445" w:rsidRPr="00346ACE" w:rsidRDefault="001A6445" w:rsidP="001A6445">
      <w:pPr>
        <w:widowControl w:val="0"/>
        <w:autoSpaceDE w:val="0"/>
        <w:autoSpaceDN w:val="0"/>
        <w:adjustRightInd w:val="0"/>
        <w:spacing w:line="226" w:lineRule="auto"/>
        <w:ind w:left="6237"/>
        <w:jc w:val="center"/>
        <w:rPr>
          <w:sz w:val="28"/>
          <w:szCs w:val="28"/>
        </w:rPr>
      </w:pPr>
      <w:r w:rsidRPr="00346ACE">
        <w:rPr>
          <w:sz w:val="28"/>
          <w:szCs w:val="28"/>
        </w:rPr>
        <w:t>Администрации Белокалитвинского района</w:t>
      </w:r>
    </w:p>
    <w:p w14:paraId="6BFA5505" w14:textId="63041894" w:rsidR="001A6445" w:rsidRPr="00346ACE" w:rsidRDefault="001A6445" w:rsidP="001A6445">
      <w:pPr>
        <w:widowControl w:val="0"/>
        <w:autoSpaceDE w:val="0"/>
        <w:autoSpaceDN w:val="0"/>
        <w:adjustRightInd w:val="0"/>
        <w:spacing w:line="226" w:lineRule="auto"/>
        <w:ind w:left="6237"/>
        <w:jc w:val="center"/>
        <w:rPr>
          <w:sz w:val="28"/>
          <w:szCs w:val="28"/>
        </w:rPr>
      </w:pPr>
      <w:r w:rsidRPr="00346ACE">
        <w:rPr>
          <w:sz w:val="28"/>
          <w:szCs w:val="28"/>
        </w:rPr>
        <w:t xml:space="preserve">от </w:t>
      </w:r>
      <w:r w:rsidR="00FD7546">
        <w:rPr>
          <w:sz w:val="28"/>
          <w:szCs w:val="28"/>
        </w:rPr>
        <w:t>24</w:t>
      </w:r>
      <w:r w:rsidR="0061295E">
        <w:rPr>
          <w:sz w:val="28"/>
          <w:szCs w:val="28"/>
        </w:rPr>
        <w:t xml:space="preserve">.08. </w:t>
      </w:r>
      <w:r w:rsidRPr="00346ACE">
        <w:rPr>
          <w:sz w:val="28"/>
          <w:szCs w:val="28"/>
        </w:rPr>
        <w:t>202</w:t>
      </w:r>
      <w:r>
        <w:rPr>
          <w:sz w:val="28"/>
          <w:szCs w:val="28"/>
        </w:rPr>
        <w:t>6</w:t>
      </w:r>
      <w:r w:rsidRPr="00346ACE">
        <w:rPr>
          <w:sz w:val="28"/>
          <w:szCs w:val="28"/>
        </w:rPr>
        <w:t xml:space="preserve"> № </w:t>
      </w:r>
      <w:r w:rsidR="00FD7546">
        <w:rPr>
          <w:sz w:val="28"/>
          <w:szCs w:val="28"/>
        </w:rPr>
        <w:t>1524</w:t>
      </w:r>
    </w:p>
    <w:p w14:paraId="7D9C9254" w14:textId="77777777" w:rsidR="001A6445" w:rsidRPr="00346ACE" w:rsidRDefault="001A6445" w:rsidP="001A6445">
      <w:pPr>
        <w:widowControl w:val="0"/>
        <w:autoSpaceDE w:val="0"/>
        <w:autoSpaceDN w:val="0"/>
        <w:adjustRightInd w:val="0"/>
        <w:spacing w:line="226" w:lineRule="auto"/>
        <w:jc w:val="center"/>
        <w:rPr>
          <w:sz w:val="28"/>
          <w:szCs w:val="28"/>
        </w:rPr>
      </w:pPr>
    </w:p>
    <w:p w14:paraId="6997E6FA" w14:textId="77777777" w:rsidR="0061295E" w:rsidRDefault="0061295E" w:rsidP="001A6445">
      <w:pPr>
        <w:widowControl w:val="0"/>
        <w:autoSpaceDE w:val="0"/>
        <w:autoSpaceDN w:val="0"/>
        <w:adjustRightInd w:val="0"/>
        <w:spacing w:line="226" w:lineRule="auto"/>
        <w:jc w:val="center"/>
        <w:rPr>
          <w:rFonts w:eastAsia="Calibri"/>
          <w:bCs/>
          <w:sz w:val="28"/>
          <w:szCs w:val="28"/>
        </w:rPr>
      </w:pPr>
      <w:bookmarkStart w:id="3" w:name="Par35"/>
      <w:bookmarkEnd w:id="3"/>
    </w:p>
    <w:p w14:paraId="7AA6A7E8" w14:textId="6FB0B836" w:rsidR="001A6445" w:rsidRPr="00346ACE" w:rsidRDefault="001A6445" w:rsidP="001A6445">
      <w:pPr>
        <w:widowControl w:val="0"/>
        <w:autoSpaceDE w:val="0"/>
        <w:autoSpaceDN w:val="0"/>
        <w:adjustRightInd w:val="0"/>
        <w:spacing w:line="226" w:lineRule="auto"/>
        <w:jc w:val="center"/>
        <w:rPr>
          <w:rFonts w:eastAsia="Calibri"/>
          <w:bCs/>
          <w:sz w:val="28"/>
          <w:szCs w:val="28"/>
        </w:rPr>
      </w:pPr>
      <w:r>
        <w:rPr>
          <w:rFonts w:eastAsia="Calibri"/>
          <w:bCs/>
          <w:sz w:val="28"/>
          <w:szCs w:val="28"/>
        </w:rPr>
        <w:t>ПОРЯДОК</w:t>
      </w:r>
    </w:p>
    <w:p w14:paraId="6684782C" w14:textId="77777777" w:rsidR="001A6445" w:rsidRPr="006F4C28" w:rsidRDefault="001A6445" w:rsidP="001A6445">
      <w:pPr>
        <w:jc w:val="center"/>
        <w:rPr>
          <w:sz w:val="28"/>
          <w:szCs w:val="28"/>
          <w:highlight w:val="white"/>
        </w:rPr>
      </w:pPr>
      <w:r>
        <w:rPr>
          <w:color w:val="000000"/>
          <w:sz w:val="28"/>
          <w:szCs w:val="28"/>
          <w:highlight w:val="white"/>
        </w:rPr>
        <w:t>р</w:t>
      </w:r>
      <w:r w:rsidRPr="006F4C28">
        <w:rPr>
          <w:color w:val="000000"/>
          <w:sz w:val="28"/>
          <w:szCs w:val="28"/>
          <w:highlight w:val="white"/>
        </w:rPr>
        <w:t>асходования</w:t>
      </w:r>
      <w:r>
        <w:rPr>
          <w:color w:val="000000"/>
          <w:sz w:val="28"/>
          <w:szCs w:val="28"/>
          <w:highlight w:val="white"/>
        </w:rPr>
        <w:t xml:space="preserve"> </w:t>
      </w:r>
      <w:r w:rsidRPr="006F4C28">
        <w:rPr>
          <w:color w:val="000000"/>
          <w:sz w:val="28"/>
          <w:szCs w:val="28"/>
          <w:highlight w:val="white"/>
        </w:rPr>
        <w:t>остатков средств, поступивших от экологических</w:t>
      </w:r>
    </w:p>
    <w:p w14:paraId="03032ACC" w14:textId="77777777" w:rsidR="001A6445" w:rsidRPr="006F4C28" w:rsidRDefault="001A6445" w:rsidP="001A6445">
      <w:pPr>
        <w:jc w:val="center"/>
        <w:rPr>
          <w:sz w:val="28"/>
          <w:szCs w:val="28"/>
          <w:highlight w:val="white"/>
        </w:rPr>
      </w:pPr>
      <w:r w:rsidRPr="006F4C28">
        <w:rPr>
          <w:color w:val="000000"/>
          <w:sz w:val="28"/>
          <w:szCs w:val="28"/>
          <w:highlight w:val="white"/>
        </w:rPr>
        <w:t>платежей, включая поступления сверх объемов,</w:t>
      </w:r>
    </w:p>
    <w:p w14:paraId="2B8D7C6C" w14:textId="77777777" w:rsidR="001A6445" w:rsidRPr="006F4C28" w:rsidRDefault="001A6445" w:rsidP="001A6445">
      <w:pPr>
        <w:jc w:val="center"/>
        <w:rPr>
          <w:sz w:val="28"/>
          <w:szCs w:val="28"/>
          <w:highlight w:val="white"/>
        </w:rPr>
      </w:pPr>
      <w:r w:rsidRPr="006F4C28">
        <w:rPr>
          <w:color w:val="000000"/>
          <w:sz w:val="28"/>
          <w:szCs w:val="28"/>
          <w:highlight w:val="white"/>
        </w:rPr>
        <w:t>учтенных при утверждении общего объема</w:t>
      </w:r>
    </w:p>
    <w:p w14:paraId="6DEB0A6F" w14:textId="77777777" w:rsidR="001A6445" w:rsidRPr="006F4C28" w:rsidRDefault="001A6445" w:rsidP="001A6445">
      <w:pPr>
        <w:jc w:val="center"/>
        <w:rPr>
          <w:sz w:val="28"/>
          <w:szCs w:val="28"/>
          <w:highlight w:val="white"/>
        </w:rPr>
      </w:pPr>
      <w:r w:rsidRPr="006F4C28">
        <w:rPr>
          <w:color w:val="000000"/>
          <w:sz w:val="28"/>
          <w:szCs w:val="28"/>
          <w:highlight w:val="white"/>
        </w:rPr>
        <w:t>доходов бюджета Белокалитвинского района</w:t>
      </w:r>
    </w:p>
    <w:p w14:paraId="6CFC34F0" w14:textId="77777777" w:rsidR="001A6445" w:rsidRPr="00346ACE" w:rsidRDefault="001A6445" w:rsidP="001A6445">
      <w:pPr>
        <w:widowControl w:val="0"/>
        <w:autoSpaceDE w:val="0"/>
        <w:autoSpaceDN w:val="0"/>
        <w:adjustRightInd w:val="0"/>
        <w:spacing w:line="226" w:lineRule="auto"/>
        <w:jc w:val="center"/>
        <w:rPr>
          <w:sz w:val="28"/>
          <w:szCs w:val="28"/>
        </w:rPr>
      </w:pPr>
    </w:p>
    <w:p w14:paraId="2287DBB1" w14:textId="77777777" w:rsidR="001A6445" w:rsidRPr="00346ACE" w:rsidRDefault="001A6445" w:rsidP="0061295E">
      <w:pPr>
        <w:numPr>
          <w:ilvl w:val="0"/>
          <w:numId w:val="10"/>
        </w:numPr>
        <w:spacing w:before="63" w:after="63"/>
        <w:ind w:left="0" w:firstLine="709"/>
        <w:jc w:val="both"/>
        <w:rPr>
          <w:sz w:val="28"/>
          <w:szCs w:val="28"/>
          <w:highlight w:val="white"/>
        </w:rPr>
      </w:pPr>
      <w:bookmarkStart w:id="4" w:name="Par44"/>
      <w:bookmarkEnd w:id="4"/>
      <w:r w:rsidRPr="00346ACE">
        <w:rPr>
          <w:color w:val="000000"/>
          <w:sz w:val="28"/>
          <w:szCs w:val="28"/>
          <w:highlight w:val="white"/>
        </w:rPr>
        <w:t xml:space="preserve">Порядок расходования остатков средств, поступивших от экологических платежей, включая поступления сверх объемов, учтенных при утверждении общего объема доходов бюджета </w:t>
      </w:r>
      <w:r>
        <w:rPr>
          <w:color w:val="000000"/>
          <w:sz w:val="28"/>
          <w:szCs w:val="28"/>
          <w:highlight w:val="white"/>
        </w:rPr>
        <w:t>Белокалитвинского</w:t>
      </w:r>
      <w:r w:rsidRPr="00346ACE">
        <w:rPr>
          <w:color w:val="000000"/>
          <w:sz w:val="28"/>
          <w:szCs w:val="28"/>
          <w:highlight w:val="white"/>
        </w:rPr>
        <w:t xml:space="preserve"> района, устанавливает механизм использования остатков средств, поступивших от платы за негативное воздействие на окружающую среду, от административных штрафов за административные правонарушения в области охраны окружающей среды и от платежей по искам о возмещении вреда, причиненного окружающей среде вследствие нарушений обязательных требований (далее - отдельные природоохранные мероприятия) на реализацию плана мероприятий, указанных в пункте 1 статьи 16.6,</w:t>
      </w:r>
      <w:r>
        <w:rPr>
          <w:color w:val="000000"/>
          <w:sz w:val="28"/>
          <w:szCs w:val="28"/>
          <w:highlight w:val="white"/>
        </w:rPr>
        <w:t xml:space="preserve"> </w:t>
      </w:r>
      <w:r w:rsidRPr="00346ACE">
        <w:rPr>
          <w:color w:val="000000"/>
          <w:sz w:val="28"/>
          <w:szCs w:val="28"/>
          <w:highlight w:val="white"/>
        </w:rPr>
        <w:t xml:space="preserve">пункте 1 статьи 75.1 и пункте 1 статьи 78.2.Федерального закона «Об охране окружающей среды», на территории </w:t>
      </w:r>
      <w:r>
        <w:rPr>
          <w:color w:val="000000"/>
          <w:sz w:val="28"/>
          <w:szCs w:val="28"/>
          <w:highlight w:val="white"/>
        </w:rPr>
        <w:t>Белокалитвинского района</w:t>
      </w:r>
      <w:r w:rsidRPr="00346ACE">
        <w:rPr>
          <w:color w:val="000000"/>
          <w:sz w:val="28"/>
          <w:szCs w:val="28"/>
          <w:highlight w:val="white"/>
        </w:rPr>
        <w:t>.</w:t>
      </w:r>
    </w:p>
    <w:p w14:paraId="5103DC8F" w14:textId="77777777" w:rsidR="001A6445" w:rsidRPr="00346ACE" w:rsidRDefault="001A6445" w:rsidP="0061295E">
      <w:pPr>
        <w:numPr>
          <w:ilvl w:val="0"/>
          <w:numId w:val="10"/>
        </w:numPr>
        <w:spacing w:before="63" w:after="63"/>
        <w:ind w:left="0" w:firstLine="709"/>
        <w:jc w:val="both"/>
        <w:rPr>
          <w:sz w:val="28"/>
          <w:szCs w:val="28"/>
          <w:highlight w:val="white"/>
        </w:rPr>
      </w:pPr>
      <w:r w:rsidRPr="00346ACE">
        <w:rPr>
          <w:color w:val="000000"/>
          <w:sz w:val="28"/>
          <w:szCs w:val="28"/>
          <w:highlight w:val="white"/>
        </w:rPr>
        <w:t xml:space="preserve">Плата за негативное воздействие на окружающую среду, поступившая сверх объемов, учтенных при утверждении общего объема доходов бюджета </w:t>
      </w:r>
      <w:r>
        <w:rPr>
          <w:color w:val="000000"/>
          <w:sz w:val="28"/>
          <w:szCs w:val="28"/>
          <w:highlight w:val="white"/>
        </w:rPr>
        <w:t>Белокалитвинского</w:t>
      </w:r>
      <w:r w:rsidRPr="00346ACE">
        <w:rPr>
          <w:color w:val="000000"/>
          <w:sz w:val="28"/>
          <w:szCs w:val="28"/>
          <w:highlight w:val="white"/>
        </w:rPr>
        <w:t xml:space="preserve"> района, а также неизрасходованные средства, поступившие от платы за негативное воздействие на окружающую среду в отчетном году, направляются на увеличение бюджетных ассигнований на реализацию отдельных природоохранных мероприятий в очередном финансовом году в соответствии с действующим законодательством, но не более суммы фактически поступивших доходов.</w:t>
      </w:r>
    </w:p>
    <w:p w14:paraId="1C3129D3" w14:textId="77777777" w:rsidR="001A6445" w:rsidRPr="00346ACE" w:rsidRDefault="001A6445" w:rsidP="0061295E">
      <w:pPr>
        <w:numPr>
          <w:ilvl w:val="0"/>
          <w:numId w:val="10"/>
        </w:numPr>
        <w:spacing w:before="63" w:after="63"/>
        <w:ind w:left="0" w:firstLine="709"/>
        <w:jc w:val="both"/>
        <w:rPr>
          <w:sz w:val="28"/>
          <w:szCs w:val="28"/>
          <w:highlight w:val="white"/>
        </w:rPr>
      </w:pPr>
      <w:r w:rsidRPr="00346ACE">
        <w:rPr>
          <w:color w:val="000000"/>
          <w:sz w:val="28"/>
          <w:szCs w:val="28"/>
          <w:highlight w:val="white"/>
        </w:rPr>
        <w:t xml:space="preserve">Остатки средств, поступивших от административных штрафов за административные правонарушения в области охраны окружающей среды, включая сверх объемов, учтенных при утверждении общего объема доходов бюджета </w:t>
      </w:r>
      <w:r>
        <w:rPr>
          <w:color w:val="000000"/>
          <w:sz w:val="28"/>
          <w:szCs w:val="28"/>
          <w:highlight w:val="white"/>
        </w:rPr>
        <w:t>Белокалитвинского</w:t>
      </w:r>
      <w:r w:rsidRPr="00346ACE">
        <w:rPr>
          <w:color w:val="000000"/>
          <w:sz w:val="28"/>
          <w:szCs w:val="28"/>
          <w:highlight w:val="white"/>
        </w:rPr>
        <w:t xml:space="preserve"> района, не использованные в текущем финансовом году, направляются на увеличение бюджетных ассигнований на реализацию отдельных природоохранных мероприятий в очередном финансовом году в соответствии с действующим законодательством, но не более суммы фактически поступивших доходов.</w:t>
      </w:r>
    </w:p>
    <w:p w14:paraId="251E4F42" w14:textId="77777777" w:rsidR="001A6445" w:rsidRPr="00346ACE" w:rsidRDefault="001A6445" w:rsidP="0061295E">
      <w:pPr>
        <w:numPr>
          <w:ilvl w:val="0"/>
          <w:numId w:val="10"/>
        </w:numPr>
        <w:spacing w:before="63" w:after="63"/>
        <w:ind w:left="0" w:firstLine="709"/>
        <w:jc w:val="both"/>
        <w:rPr>
          <w:sz w:val="28"/>
          <w:szCs w:val="28"/>
          <w:highlight w:val="white"/>
        </w:rPr>
      </w:pPr>
      <w:r w:rsidRPr="00346ACE">
        <w:rPr>
          <w:color w:val="000000"/>
          <w:sz w:val="28"/>
          <w:szCs w:val="28"/>
          <w:highlight w:val="white"/>
        </w:rPr>
        <w:t xml:space="preserve">Остатки средств, поступивших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w:t>
      </w:r>
      <w:r w:rsidRPr="00346ACE">
        <w:rPr>
          <w:color w:val="000000"/>
          <w:sz w:val="28"/>
          <w:szCs w:val="28"/>
          <w:highlight w:val="white"/>
        </w:rPr>
        <w:lastRenderedPageBreak/>
        <w:t xml:space="preserve">вреда, причиненного окружающей среде вследствие нарушений обязательных требований, включая сверх объемов, учтенных при утверждении общего объема бюджета </w:t>
      </w:r>
      <w:r>
        <w:rPr>
          <w:color w:val="000000"/>
          <w:sz w:val="28"/>
          <w:szCs w:val="28"/>
          <w:highlight w:val="white"/>
        </w:rPr>
        <w:t>Белокалитвинского</w:t>
      </w:r>
      <w:r w:rsidRPr="00346ACE">
        <w:rPr>
          <w:color w:val="000000"/>
          <w:sz w:val="28"/>
          <w:szCs w:val="28"/>
          <w:highlight w:val="white"/>
        </w:rPr>
        <w:t xml:space="preserve"> района, не использованные в текущем финансовом году, направляются на увеличение бюджетных ассигнований на реализацию отдельных природоохранных мероприятий в очередном финансовом году в соответствии с действующим законодательством, но не более суммы фактически поступивших доходов.</w:t>
      </w:r>
    </w:p>
    <w:p w14:paraId="16D35505" w14:textId="77777777" w:rsidR="001A6445" w:rsidRPr="00346ACE" w:rsidRDefault="001A6445" w:rsidP="001A6445">
      <w:pPr>
        <w:widowControl w:val="0"/>
        <w:autoSpaceDE w:val="0"/>
        <w:autoSpaceDN w:val="0"/>
        <w:adjustRightInd w:val="0"/>
        <w:ind w:firstLine="709"/>
        <w:jc w:val="both"/>
        <w:rPr>
          <w:bCs/>
          <w:sz w:val="28"/>
          <w:szCs w:val="28"/>
        </w:rPr>
      </w:pPr>
    </w:p>
    <w:p w14:paraId="44716394" w14:textId="77777777" w:rsidR="001A6445" w:rsidRDefault="001A6445" w:rsidP="001A6445">
      <w:pPr>
        <w:widowControl w:val="0"/>
        <w:spacing w:line="228" w:lineRule="auto"/>
        <w:jc w:val="both"/>
        <w:rPr>
          <w:b/>
          <w:sz w:val="28"/>
          <w:szCs w:val="28"/>
          <w:u w:val="single"/>
        </w:rPr>
      </w:pPr>
    </w:p>
    <w:p w14:paraId="7E807415" w14:textId="0D1DF953" w:rsidR="0061295E" w:rsidRPr="0061295E" w:rsidRDefault="0061295E" w:rsidP="001A6445">
      <w:pPr>
        <w:widowControl w:val="0"/>
        <w:spacing w:line="228" w:lineRule="auto"/>
        <w:jc w:val="both"/>
        <w:rPr>
          <w:bCs/>
          <w:sz w:val="28"/>
          <w:szCs w:val="28"/>
        </w:rPr>
      </w:pPr>
      <w:r w:rsidRPr="0061295E">
        <w:rPr>
          <w:bCs/>
          <w:sz w:val="28"/>
          <w:szCs w:val="28"/>
        </w:rPr>
        <w:t>Заместитель главы Администрации</w:t>
      </w:r>
    </w:p>
    <w:p w14:paraId="61BDE6C5" w14:textId="4EEAC79C" w:rsidR="0061295E" w:rsidRPr="0061295E" w:rsidRDefault="0061295E" w:rsidP="001A6445">
      <w:pPr>
        <w:widowControl w:val="0"/>
        <w:spacing w:line="228" w:lineRule="auto"/>
        <w:jc w:val="both"/>
        <w:rPr>
          <w:bCs/>
          <w:sz w:val="28"/>
          <w:szCs w:val="28"/>
        </w:rPr>
      </w:pPr>
      <w:r w:rsidRPr="0061295E">
        <w:rPr>
          <w:bCs/>
          <w:sz w:val="28"/>
          <w:szCs w:val="28"/>
        </w:rPr>
        <w:t>Белокалитвинского района</w:t>
      </w:r>
    </w:p>
    <w:p w14:paraId="1ECD25BE" w14:textId="4DB33979" w:rsidR="0061295E" w:rsidRPr="0061295E" w:rsidRDefault="0061295E" w:rsidP="001A6445">
      <w:pPr>
        <w:widowControl w:val="0"/>
        <w:spacing w:line="228" w:lineRule="auto"/>
        <w:jc w:val="both"/>
        <w:rPr>
          <w:bCs/>
          <w:sz w:val="28"/>
          <w:szCs w:val="28"/>
        </w:rPr>
      </w:pPr>
      <w:r>
        <w:rPr>
          <w:bCs/>
          <w:sz w:val="28"/>
          <w:szCs w:val="28"/>
        </w:rPr>
        <w:t>п</w:t>
      </w:r>
      <w:r w:rsidRPr="0061295E">
        <w:rPr>
          <w:bCs/>
          <w:sz w:val="28"/>
          <w:szCs w:val="28"/>
        </w:rPr>
        <w:t>о организационной и кадровой работе</w:t>
      </w:r>
      <w:r>
        <w:rPr>
          <w:bCs/>
          <w:sz w:val="28"/>
          <w:szCs w:val="28"/>
        </w:rPr>
        <w:t xml:space="preserve">                                  Л.Г. Василенко</w:t>
      </w:r>
    </w:p>
    <w:sectPr w:rsidR="0061295E" w:rsidRPr="0061295E" w:rsidSect="00DA368D">
      <w:headerReference w:type="first" r:id="rId12"/>
      <w:pgSz w:w="11906" w:h="16838" w:code="9"/>
      <w:pgMar w:top="1134" w:right="567" w:bottom="1134" w:left="1701"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0ED4E" w14:textId="77777777" w:rsidR="007068FC" w:rsidRDefault="007068FC">
      <w:r>
        <w:separator/>
      </w:r>
    </w:p>
  </w:endnote>
  <w:endnote w:type="continuationSeparator" w:id="0">
    <w:p w14:paraId="2C28E851" w14:textId="77777777" w:rsidR="007068FC" w:rsidRDefault="00706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CAD1" w14:textId="2C6AA7C5" w:rsidR="00506564" w:rsidRPr="00844AAA" w:rsidRDefault="00506564">
    <w:pPr>
      <w:pStyle w:val="a6"/>
      <w:rPr>
        <w:sz w:val="14"/>
      </w:rPr>
    </w:pPr>
    <w:r>
      <w:rPr>
        <w:sz w:val="14"/>
      </w:rPr>
      <w:fldChar w:fldCharType="begin"/>
    </w:r>
    <w:r w:rsidRPr="00844AAA">
      <w:rPr>
        <w:sz w:val="14"/>
      </w:rPr>
      <w:instrText xml:space="preserve"> </w:instrText>
    </w:r>
    <w:r>
      <w:rPr>
        <w:sz w:val="14"/>
        <w:lang w:val="en-US"/>
      </w:rPr>
      <w:instrText>USERINITIALS</w:instrText>
    </w:r>
    <w:r w:rsidRPr="00844AAA">
      <w:rPr>
        <w:sz w:val="14"/>
      </w:rPr>
      <w:instrText xml:space="preserve">  \* </w:instrText>
    </w:r>
    <w:r>
      <w:rPr>
        <w:sz w:val="14"/>
        <w:lang w:val="en-US"/>
      </w:rPr>
      <w:instrText>MERGEFORMAT</w:instrText>
    </w:r>
    <w:r w:rsidRPr="00844AAA">
      <w:rPr>
        <w:sz w:val="14"/>
      </w:rPr>
      <w:instrText xml:space="preserve"> </w:instrText>
    </w:r>
    <w:r>
      <w:rPr>
        <w:sz w:val="14"/>
      </w:rPr>
      <w:fldChar w:fldCharType="separate"/>
    </w:r>
    <w:r w:rsidR="0061295E" w:rsidRPr="0061295E">
      <w:rPr>
        <w:noProof/>
        <w:sz w:val="14"/>
      </w:rPr>
      <w:t>ЛА</w:t>
    </w:r>
    <w:r>
      <w:rPr>
        <w:sz w:val="14"/>
      </w:rPr>
      <w:fldChar w:fldCharType="end"/>
    </w:r>
    <w:r w:rsidRPr="00844AAA">
      <w:rPr>
        <w:sz w:val="14"/>
      </w:rPr>
      <w:t xml:space="preserve">   </w:t>
    </w:r>
    <w:r>
      <w:rPr>
        <w:sz w:val="14"/>
      </w:rPr>
      <w:fldChar w:fldCharType="begin"/>
    </w:r>
    <w:r w:rsidRPr="00844AAA">
      <w:rPr>
        <w:sz w:val="14"/>
      </w:rPr>
      <w:instrText xml:space="preserve"> </w:instrText>
    </w:r>
    <w:r>
      <w:rPr>
        <w:sz w:val="14"/>
        <w:lang w:val="en-US"/>
      </w:rPr>
      <w:instrText>FILENAME</w:instrText>
    </w:r>
    <w:r w:rsidRPr="00844AAA">
      <w:rPr>
        <w:sz w:val="14"/>
      </w:rPr>
      <w:instrText xml:space="preserve"> \</w:instrText>
    </w:r>
    <w:r>
      <w:rPr>
        <w:sz w:val="14"/>
        <w:lang w:val="en-US"/>
      </w:rPr>
      <w:instrText>p</w:instrText>
    </w:r>
    <w:r w:rsidRPr="00844AAA">
      <w:rPr>
        <w:sz w:val="14"/>
      </w:rPr>
      <w:instrText xml:space="preserve"> </w:instrText>
    </w:r>
    <w:r>
      <w:rPr>
        <w:sz w:val="14"/>
      </w:rPr>
      <w:fldChar w:fldCharType="separate"/>
    </w:r>
    <w:r w:rsidR="0061295E">
      <w:rPr>
        <w:noProof/>
        <w:sz w:val="14"/>
        <w:lang w:val="en-US"/>
      </w:rPr>
      <w:t>Z</w:t>
    </w:r>
    <w:r w:rsidR="0061295E" w:rsidRPr="0061295E">
      <w:rPr>
        <w:noProof/>
        <w:sz w:val="14"/>
      </w:rPr>
      <w:t>:\Отдел электронно-информационного обеспечения\0.Алентьева\МОЕ\Постановления\Порядок_расход-эколог-платеж.</w:t>
    </w:r>
    <w:r w:rsidR="0061295E">
      <w:rPr>
        <w:noProof/>
        <w:sz w:val="14"/>
        <w:lang w:val="en-US"/>
      </w:rPr>
      <w:t>docx</w:t>
    </w:r>
    <w:r>
      <w:rPr>
        <w:sz w:val="14"/>
      </w:rPr>
      <w:fldChar w:fldCharType="end"/>
    </w:r>
    <w:r w:rsidRPr="00844AAA">
      <w:rPr>
        <w:sz w:val="14"/>
      </w:rPr>
      <w:t xml:space="preserve">   </w:t>
    </w:r>
    <w:r>
      <w:rPr>
        <w:sz w:val="14"/>
        <w:lang w:val="en-US"/>
      </w:rPr>
      <w:fldChar w:fldCharType="begin"/>
    </w:r>
    <w:r>
      <w:rPr>
        <w:sz w:val="14"/>
        <w:lang w:val="en-US"/>
      </w:rPr>
      <w:instrText xml:space="preserve"> SAVEDATE  \* MERGEFORMAT </w:instrText>
    </w:r>
    <w:r>
      <w:rPr>
        <w:sz w:val="14"/>
        <w:lang w:val="en-US"/>
      </w:rPr>
      <w:fldChar w:fldCharType="separate"/>
    </w:r>
    <w:r w:rsidR="00FD7546" w:rsidRPr="00FD7546">
      <w:rPr>
        <w:noProof/>
        <w:sz w:val="14"/>
      </w:rPr>
      <w:t>8/17/2026 3:58:00</w:t>
    </w:r>
    <w:r w:rsidR="00FD7546">
      <w:rPr>
        <w:noProof/>
        <w:sz w:val="14"/>
        <w:lang w:val="en-US"/>
      </w:rPr>
      <w:t xml:space="preserve"> PM</w:t>
    </w:r>
    <w:r>
      <w:rPr>
        <w:sz w:val="14"/>
        <w:lang w:val="en-US"/>
      </w:rPr>
      <w:fldChar w:fldCharType="end"/>
    </w:r>
    <w:r w:rsidRPr="00844AAA">
      <w:rPr>
        <w:sz w:val="14"/>
      </w:rPr>
      <w:tab/>
    </w:r>
  </w:p>
  <w:p w14:paraId="33AE8393" w14:textId="77777777" w:rsidR="00506564" w:rsidRPr="00F239EE" w:rsidRDefault="00506564">
    <w:pPr>
      <w:pStyle w:val="a6"/>
      <w:jc w:val="right"/>
      <w:rPr>
        <w:sz w:val="14"/>
      </w:rPr>
    </w:pPr>
    <w:r>
      <w:rPr>
        <w:sz w:val="14"/>
      </w:rPr>
      <w:t>стр</w:t>
    </w:r>
    <w:r w:rsidRPr="00F239EE">
      <w:rPr>
        <w:sz w:val="14"/>
      </w:rPr>
      <w:t xml:space="preserve">. </w:t>
    </w:r>
    <w:r>
      <w:rPr>
        <w:sz w:val="14"/>
      </w:rPr>
      <w:fldChar w:fldCharType="begin"/>
    </w:r>
    <w:r w:rsidRPr="00F239EE">
      <w:rPr>
        <w:sz w:val="14"/>
      </w:rPr>
      <w:instrText xml:space="preserve"> </w:instrText>
    </w:r>
    <w:r>
      <w:rPr>
        <w:sz w:val="14"/>
        <w:lang w:val="en-US"/>
      </w:rPr>
      <w:instrText>PAGE</w:instrText>
    </w:r>
    <w:r w:rsidRPr="00F239EE">
      <w:rPr>
        <w:sz w:val="14"/>
      </w:rPr>
      <w:instrText xml:space="preserve"> </w:instrText>
    </w:r>
    <w:r>
      <w:rPr>
        <w:sz w:val="14"/>
      </w:rPr>
      <w:fldChar w:fldCharType="separate"/>
    </w:r>
    <w:r w:rsidR="00DA368D">
      <w:rPr>
        <w:noProof/>
        <w:sz w:val="14"/>
        <w:lang w:val="en-US"/>
      </w:rPr>
      <w:t>1</w:t>
    </w:r>
    <w:r>
      <w:rPr>
        <w:sz w:val="14"/>
      </w:rPr>
      <w:fldChar w:fldCharType="end"/>
    </w:r>
    <w:r>
      <w:rPr>
        <w:sz w:val="14"/>
      </w:rPr>
      <w:t xml:space="preserve"> из </w:t>
    </w:r>
    <w:r>
      <w:rPr>
        <w:sz w:val="14"/>
      </w:rPr>
      <w:fldChar w:fldCharType="begin"/>
    </w:r>
    <w:r>
      <w:rPr>
        <w:sz w:val="14"/>
      </w:rPr>
      <w:instrText xml:space="preserve"> NUMPAGES </w:instrText>
    </w:r>
    <w:r>
      <w:rPr>
        <w:sz w:val="14"/>
      </w:rPr>
      <w:fldChar w:fldCharType="separate"/>
    </w:r>
    <w:r w:rsidR="00DA368D">
      <w:rPr>
        <w:noProof/>
        <w:sz w:val="14"/>
      </w:rPr>
      <w:t>1</w:t>
    </w:r>
    <w:r>
      <w:rPr>
        <w:sz w:val="14"/>
      </w:rPr>
      <w:fldChar w:fldCharType="end"/>
    </w:r>
    <w:r w:rsidRPr="00F239EE">
      <w:rPr>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4EA2" w14:textId="7841795B" w:rsidR="00DA368D" w:rsidRPr="00844AAA" w:rsidRDefault="00DA368D" w:rsidP="00DA368D">
    <w:pPr>
      <w:pStyle w:val="a6"/>
      <w:rPr>
        <w:sz w:val="14"/>
      </w:rPr>
    </w:pPr>
    <w:r>
      <w:rPr>
        <w:sz w:val="14"/>
      </w:rPr>
      <w:fldChar w:fldCharType="begin"/>
    </w:r>
    <w:r w:rsidRPr="00844AAA">
      <w:rPr>
        <w:sz w:val="14"/>
      </w:rPr>
      <w:instrText xml:space="preserve"> </w:instrText>
    </w:r>
    <w:r>
      <w:rPr>
        <w:sz w:val="14"/>
        <w:lang w:val="en-US"/>
      </w:rPr>
      <w:instrText>USERINITIALS</w:instrText>
    </w:r>
    <w:r w:rsidRPr="00844AAA">
      <w:rPr>
        <w:sz w:val="14"/>
      </w:rPr>
      <w:instrText xml:space="preserve">  \* </w:instrText>
    </w:r>
    <w:r>
      <w:rPr>
        <w:sz w:val="14"/>
        <w:lang w:val="en-US"/>
      </w:rPr>
      <w:instrText>MERGEFORMAT</w:instrText>
    </w:r>
    <w:r w:rsidRPr="00844AAA">
      <w:rPr>
        <w:sz w:val="14"/>
      </w:rPr>
      <w:instrText xml:space="preserve"> </w:instrText>
    </w:r>
    <w:r>
      <w:rPr>
        <w:sz w:val="14"/>
      </w:rPr>
      <w:fldChar w:fldCharType="separate"/>
    </w:r>
    <w:r w:rsidR="0061295E" w:rsidRPr="0061295E">
      <w:rPr>
        <w:noProof/>
        <w:sz w:val="14"/>
      </w:rPr>
      <w:t>ЛА</w:t>
    </w:r>
    <w:r>
      <w:rPr>
        <w:sz w:val="14"/>
      </w:rPr>
      <w:fldChar w:fldCharType="end"/>
    </w:r>
    <w:r w:rsidRPr="00844AAA">
      <w:rPr>
        <w:sz w:val="14"/>
      </w:rPr>
      <w:t xml:space="preserve">   </w:t>
    </w:r>
    <w:r>
      <w:rPr>
        <w:sz w:val="14"/>
      </w:rPr>
      <w:fldChar w:fldCharType="begin"/>
    </w:r>
    <w:r w:rsidRPr="00844AAA">
      <w:rPr>
        <w:sz w:val="14"/>
      </w:rPr>
      <w:instrText xml:space="preserve"> </w:instrText>
    </w:r>
    <w:r>
      <w:rPr>
        <w:sz w:val="14"/>
        <w:lang w:val="en-US"/>
      </w:rPr>
      <w:instrText>FILENAME</w:instrText>
    </w:r>
    <w:r w:rsidRPr="00844AAA">
      <w:rPr>
        <w:sz w:val="14"/>
      </w:rPr>
      <w:instrText xml:space="preserve"> \</w:instrText>
    </w:r>
    <w:r>
      <w:rPr>
        <w:sz w:val="14"/>
        <w:lang w:val="en-US"/>
      </w:rPr>
      <w:instrText>p</w:instrText>
    </w:r>
    <w:r w:rsidRPr="00844AAA">
      <w:rPr>
        <w:sz w:val="14"/>
      </w:rPr>
      <w:instrText xml:space="preserve"> </w:instrText>
    </w:r>
    <w:r>
      <w:rPr>
        <w:sz w:val="14"/>
      </w:rPr>
      <w:fldChar w:fldCharType="separate"/>
    </w:r>
    <w:r w:rsidR="0061295E">
      <w:rPr>
        <w:noProof/>
        <w:sz w:val="14"/>
        <w:lang w:val="en-US"/>
      </w:rPr>
      <w:t>Z</w:t>
    </w:r>
    <w:r w:rsidR="0061295E" w:rsidRPr="0061295E">
      <w:rPr>
        <w:noProof/>
        <w:sz w:val="14"/>
      </w:rPr>
      <w:t>:\Отдел электронно-информационного обеспечения\0.Алентьева\МОЕ\Постановления\Порядок_расход-эколог-платеж.</w:t>
    </w:r>
    <w:r w:rsidR="0061295E">
      <w:rPr>
        <w:noProof/>
        <w:sz w:val="14"/>
        <w:lang w:val="en-US"/>
      </w:rPr>
      <w:t>docx</w:t>
    </w:r>
    <w:r>
      <w:rPr>
        <w:sz w:val="14"/>
      </w:rPr>
      <w:fldChar w:fldCharType="end"/>
    </w:r>
    <w:r w:rsidRPr="00844AAA">
      <w:rPr>
        <w:sz w:val="14"/>
      </w:rPr>
      <w:t xml:space="preserve">   </w:t>
    </w:r>
    <w:r>
      <w:rPr>
        <w:sz w:val="14"/>
        <w:lang w:val="en-US"/>
      </w:rPr>
      <w:fldChar w:fldCharType="begin"/>
    </w:r>
    <w:r>
      <w:rPr>
        <w:sz w:val="14"/>
        <w:lang w:val="en-US"/>
      </w:rPr>
      <w:instrText xml:space="preserve"> SAVEDATE  \* MERGEFORMAT </w:instrText>
    </w:r>
    <w:r>
      <w:rPr>
        <w:sz w:val="14"/>
        <w:lang w:val="en-US"/>
      </w:rPr>
      <w:fldChar w:fldCharType="separate"/>
    </w:r>
    <w:r w:rsidR="00FD7546" w:rsidRPr="00FD7546">
      <w:rPr>
        <w:noProof/>
        <w:sz w:val="14"/>
      </w:rPr>
      <w:t>8/17/2026 3:58:00</w:t>
    </w:r>
    <w:r w:rsidR="00FD7546">
      <w:rPr>
        <w:noProof/>
        <w:sz w:val="14"/>
        <w:lang w:val="en-US"/>
      </w:rPr>
      <w:t xml:space="preserve"> PM</w:t>
    </w:r>
    <w:r>
      <w:rPr>
        <w:sz w:val="14"/>
        <w:lang w:val="en-US"/>
      </w:rPr>
      <w:fldChar w:fldCharType="end"/>
    </w:r>
    <w:r w:rsidRPr="00844AAA">
      <w:rPr>
        <w:sz w:val="14"/>
      </w:rPr>
      <w:tab/>
    </w:r>
  </w:p>
  <w:p w14:paraId="7F5884D9" w14:textId="77777777" w:rsidR="00DA368D" w:rsidRDefault="00DA368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D16C8" w14:textId="77777777" w:rsidR="007068FC" w:rsidRDefault="007068FC">
      <w:r>
        <w:separator/>
      </w:r>
    </w:p>
  </w:footnote>
  <w:footnote w:type="continuationSeparator" w:id="0">
    <w:p w14:paraId="542F2680" w14:textId="77777777" w:rsidR="007068FC" w:rsidRDefault="00706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452188"/>
      <w:docPartObj>
        <w:docPartGallery w:val="Page Numbers (Top of Page)"/>
        <w:docPartUnique/>
      </w:docPartObj>
    </w:sdtPr>
    <w:sdtEndPr/>
    <w:sdtContent>
      <w:p w14:paraId="60127907" w14:textId="77777777" w:rsidR="00DA368D" w:rsidRDefault="00DA368D">
        <w:pPr>
          <w:pStyle w:val="a3"/>
          <w:jc w:val="center"/>
        </w:pPr>
        <w:r>
          <w:fldChar w:fldCharType="begin"/>
        </w:r>
        <w:r>
          <w:instrText>PAGE   \* MERGEFORMAT</w:instrText>
        </w:r>
        <w:r>
          <w:fldChar w:fldCharType="separate"/>
        </w:r>
        <w:r>
          <w:rPr>
            <w:noProof/>
          </w:rPr>
          <w:t>1</w:t>
        </w:r>
        <w:r>
          <w:fldChar w:fldCharType="end"/>
        </w:r>
      </w:p>
    </w:sdtContent>
  </w:sdt>
  <w:p w14:paraId="3FB9F2AF" w14:textId="77777777" w:rsidR="00DA368D" w:rsidRDefault="00DA368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841468"/>
      <w:docPartObj>
        <w:docPartGallery w:val="Page Numbers (Top of Page)"/>
        <w:docPartUnique/>
      </w:docPartObj>
    </w:sdtPr>
    <w:sdtEndPr/>
    <w:sdtContent>
      <w:p w14:paraId="3B1D8A83" w14:textId="0FBE5E9B" w:rsidR="0061295E" w:rsidRDefault="0061295E">
        <w:pPr>
          <w:pStyle w:val="a3"/>
          <w:jc w:val="center"/>
        </w:pPr>
        <w:r>
          <w:fldChar w:fldCharType="begin"/>
        </w:r>
        <w:r>
          <w:instrText>PAGE   \* MERGEFORMAT</w:instrText>
        </w:r>
        <w:r>
          <w:fldChar w:fldCharType="separate"/>
        </w:r>
        <w:r>
          <w:t>2</w:t>
        </w:r>
        <w:r>
          <w:fldChar w:fldCharType="end"/>
        </w:r>
      </w:p>
    </w:sdtContent>
  </w:sdt>
  <w:p w14:paraId="712B1EDC" w14:textId="77777777" w:rsidR="0061295E" w:rsidRDefault="0061295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FAA"/>
    <w:multiLevelType w:val="singleLevel"/>
    <w:tmpl w:val="90963838"/>
    <w:lvl w:ilvl="0">
      <w:start w:val="1"/>
      <w:numFmt w:val="decimal"/>
      <w:lvlText w:val="%1."/>
      <w:legacy w:legacy="1" w:legacySpace="0" w:legacyIndent="1211"/>
      <w:lvlJc w:val="left"/>
    </w:lvl>
  </w:abstractNum>
  <w:abstractNum w:abstractNumId="1" w15:restartNumberingAfterBreak="0">
    <w:nsid w:val="0761503E"/>
    <w:multiLevelType w:val="hybridMultilevel"/>
    <w:tmpl w:val="467A344A"/>
    <w:lvl w:ilvl="0" w:tplc="38E03240">
      <w:start w:val="1"/>
      <w:numFmt w:val="decimal"/>
      <w:lvlText w:val="%1."/>
      <w:lvlJc w:val="left"/>
      <w:pPr>
        <w:tabs>
          <w:tab w:val="num" w:pos="1440"/>
        </w:tabs>
        <w:ind w:left="1440" w:hanging="360"/>
      </w:pPr>
    </w:lvl>
    <w:lvl w:ilvl="1" w:tplc="37BC6E7C" w:tentative="1">
      <w:start w:val="1"/>
      <w:numFmt w:val="lowerLetter"/>
      <w:lvlText w:val="%2."/>
      <w:lvlJc w:val="left"/>
      <w:pPr>
        <w:tabs>
          <w:tab w:val="num" w:pos="2160"/>
        </w:tabs>
        <w:ind w:left="2160" w:hanging="360"/>
      </w:pPr>
    </w:lvl>
    <w:lvl w:ilvl="2" w:tplc="11C87C24" w:tentative="1">
      <w:start w:val="1"/>
      <w:numFmt w:val="lowerRoman"/>
      <w:lvlText w:val="%3."/>
      <w:lvlJc w:val="right"/>
      <w:pPr>
        <w:tabs>
          <w:tab w:val="num" w:pos="2880"/>
        </w:tabs>
        <w:ind w:left="2880" w:hanging="180"/>
      </w:pPr>
    </w:lvl>
    <w:lvl w:ilvl="3" w:tplc="1190FEA0" w:tentative="1">
      <w:start w:val="1"/>
      <w:numFmt w:val="decimal"/>
      <w:lvlText w:val="%4."/>
      <w:lvlJc w:val="left"/>
      <w:pPr>
        <w:tabs>
          <w:tab w:val="num" w:pos="3600"/>
        </w:tabs>
        <w:ind w:left="3600" w:hanging="360"/>
      </w:pPr>
    </w:lvl>
    <w:lvl w:ilvl="4" w:tplc="02083620" w:tentative="1">
      <w:start w:val="1"/>
      <w:numFmt w:val="lowerLetter"/>
      <w:lvlText w:val="%5."/>
      <w:lvlJc w:val="left"/>
      <w:pPr>
        <w:tabs>
          <w:tab w:val="num" w:pos="4320"/>
        </w:tabs>
        <w:ind w:left="4320" w:hanging="360"/>
      </w:pPr>
    </w:lvl>
    <w:lvl w:ilvl="5" w:tplc="C5D65EB4" w:tentative="1">
      <w:start w:val="1"/>
      <w:numFmt w:val="lowerRoman"/>
      <w:lvlText w:val="%6."/>
      <w:lvlJc w:val="right"/>
      <w:pPr>
        <w:tabs>
          <w:tab w:val="num" w:pos="5040"/>
        </w:tabs>
        <w:ind w:left="5040" w:hanging="180"/>
      </w:pPr>
    </w:lvl>
    <w:lvl w:ilvl="6" w:tplc="BE4E683E" w:tentative="1">
      <w:start w:val="1"/>
      <w:numFmt w:val="decimal"/>
      <w:lvlText w:val="%7."/>
      <w:lvlJc w:val="left"/>
      <w:pPr>
        <w:tabs>
          <w:tab w:val="num" w:pos="5760"/>
        </w:tabs>
        <w:ind w:left="5760" w:hanging="360"/>
      </w:pPr>
    </w:lvl>
    <w:lvl w:ilvl="7" w:tplc="A87C2832" w:tentative="1">
      <w:start w:val="1"/>
      <w:numFmt w:val="lowerLetter"/>
      <w:lvlText w:val="%8."/>
      <w:lvlJc w:val="left"/>
      <w:pPr>
        <w:tabs>
          <w:tab w:val="num" w:pos="6480"/>
        </w:tabs>
        <w:ind w:left="6480" w:hanging="360"/>
      </w:pPr>
    </w:lvl>
    <w:lvl w:ilvl="8" w:tplc="7E66A074" w:tentative="1">
      <w:start w:val="1"/>
      <w:numFmt w:val="lowerRoman"/>
      <w:lvlText w:val="%9."/>
      <w:lvlJc w:val="right"/>
      <w:pPr>
        <w:tabs>
          <w:tab w:val="num" w:pos="7200"/>
        </w:tabs>
        <w:ind w:left="7200" w:hanging="180"/>
      </w:pPr>
    </w:lvl>
  </w:abstractNum>
  <w:abstractNum w:abstractNumId="2" w15:restartNumberingAfterBreak="0">
    <w:nsid w:val="0B7C4E9F"/>
    <w:multiLevelType w:val="hybridMultilevel"/>
    <w:tmpl w:val="D41A81C2"/>
    <w:lvl w:ilvl="0" w:tplc="9E5009F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F5430C9"/>
    <w:multiLevelType w:val="hybridMultilevel"/>
    <w:tmpl w:val="B5701D74"/>
    <w:lvl w:ilvl="0" w:tplc="DE7257F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F595485"/>
    <w:multiLevelType w:val="hybridMultilevel"/>
    <w:tmpl w:val="590A6E62"/>
    <w:lvl w:ilvl="0" w:tplc="04190001">
      <w:start w:val="1"/>
      <w:numFmt w:val="bullet"/>
      <w:lvlText w:val=""/>
      <w:lvlJc w:val="left"/>
      <w:pPr>
        <w:ind w:left="720" w:hanging="360"/>
      </w:pPr>
      <w:rPr>
        <w:rFonts w:ascii="Symbol" w:hAnsi="Symbol" w:hint="default"/>
      </w:rPr>
    </w:lvl>
    <w:lvl w:ilvl="1" w:tplc="0F9AECFE">
      <w:start w:val="1"/>
      <w:numFmt w:val="decimal"/>
      <w:lvlText w:val="%2."/>
      <w:lvlJc w:val="left"/>
      <w:pPr>
        <w:tabs>
          <w:tab w:val="num" w:pos="1440"/>
        </w:tabs>
        <w:ind w:left="1440" w:hanging="360"/>
      </w:pPr>
      <w:rPr>
        <w:rFonts w:ascii="Times New Roman" w:eastAsia="Times New Roman"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6230BA3"/>
    <w:multiLevelType w:val="hybridMultilevel"/>
    <w:tmpl w:val="17EE62EE"/>
    <w:lvl w:ilvl="0" w:tplc="9DDC8340">
      <w:start w:val="1"/>
      <w:numFmt w:val="bullet"/>
      <w:lvlText w:val="-"/>
      <w:lvlJc w:val="left"/>
      <w:pPr>
        <w:ind w:left="720" w:hanging="360"/>
      </w:pPr>
      <w:rPr>
        <w:rFonts w:ascii="Vrinda" w:hAnsi="Vrinda" w:hint="default"/>
      </w:rPr>
    </w:lvl>
    <w:lvl w:ilvl="1" w:tplc="9DDC8340">
      <w:start w:val="1"/>
      <w:numFmt w:val="bullet"/>
      <w:lvlText w:val="-"/>
      <w:lvlJc w:val="left"/>
      <w:pPr>
        <w:ind w:left="1440" w:hanging="360"/>
      </w:pPr>
      <w:rPr>
        <w:rFonts w:ascii="Vrinda" w:hAnsi="Vrinda"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D92464C"/>
    <w:multiLevelType w:val="hybridMultilevel"/>
    <w:tmpl w:val="7B1E892A"/>
    <w:lvl w:ilvl="0" w:tplc="A1082346">
      <w:start w:val="1"/>
      <w:numFmt w:val="decimal"/>
      <w:lvlText w:val="%1."/>
      <w:lvlJc w:val="left"/>
      <w:pPr>
        <w:tabs>
          <w:tab w:val="num" w:pos="928"/>
        </w:tabs>
        <w:ind w:left="928" w:hanging="360"/>
      </w:pPr>
      <w:rPr>
        <w:rFonts w:hint="default"/>
      </w:rPr>
    </w:lvl>
    <w:lvl w:ilvl="1" w:tplc="04190019">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7" w15:restartNumberingAfterBreak="0">
    <w:nsid w:val="46AD1EA0"/>
    <w:multiLevelType w:val="hybridMultilevel"/>
    <w:tmpl w:val="3C946DB0"/>
    <w:lvl w:ilvl="0" w:tplc="7526C522">
      <w:start w:val="1"/>
      <w:numFmt w:val="decimal"/>
      <w:lvlText w:val="%1."/>
      <w:lvlJc w:val="left"/>
      <w:pPr>
        <w:tabs>
          <w:tab w:val="num" w:pos="1440"/>
        </w:tabs>
        <w:ind w:left="1440" w:hanging="360"/>
      </w:pPr>
    </w:lvl>
    <w:lvl w:ilvl="1" w:tplc="200CD518" w:tentative="1">
      <w:start w:val="1"/>
      <w:numFmt w:val="lowerLetter"/>
      <w:lvlText w:val="%2."/>
      <w:lvlJc w:val="left"/>
      <w:pPr>
        <w:tabs>
          <w:tab w:val="num" w:pos="2160"/>
        </w:tabs>
        <w:ind w:left="2160" w:hanging="360"/>
      </w:pPr>
    </w:lvl>
    <w:lvl w:ilvl="2" w:tplc="7846B968" w:tentative="1">
      <w:start w:val="1"/>
      <w:numFmt w:val="lowerRoman"/>
      <w:lvlText w:val="%3."/>
      <w:lvlJc w:val="right"/>
      <w:pPr>
        <w:tabs>
          <w:tab w:val="num" w:pos="2880"/>
        </w:tabs>
        <w:ind w:left="2880" w:hanging="180"/>
      </w:pPr>
    </w:lvl>
    <w:lvl w:ilvl="3" w:tplc="4E6862C4" w:tentative="1">
      <w:start w:val="1"/>
      <w:numFmt w:val="decimal"/>
      <w:lvlText w:val="%4."/>
      <w:lvlJc w:val="left"/>
      <w:pPr>
        <w:tabs>
          <w:tab w:val="num" w:pos="3600"/>
        </w:tabs>
        <w:ind w:left="3600" w:hanging="360"/>
      </w:pPr>
    </w:lvl>
    <w:lvl w:ilvl="4" w:tplc="5D761258" w:tentative="1">
      <w:start w:val="1"/>
      <w:numFmt w:val="lowerLetter"/>
      <w:lvlText w:val="%5."/>
      <w:lvlJc w:val="left"/>
      <w:pPr>
        <w:tabs>
          <w:tab w:val="num" w:pos="4320"/>
        </w:tabs>
        <w:ind w:left="4320" w:hanging="360"/>
      </w:pPr>
    </w:lvl>
    <w:lvl w:ilvl="5" w:tplc="10A4A682" w:tentative="1">
      <w:start w:val="1"/>
      <w:numFmt w:val="lowerRoman"/>
      <w:lvlText w:val="%6."/>
      <w:lvlJc w:val="right"/>
      <w:pPr>
        <w:tabs>
          <w:tab w:val="num" w:pos="5040"/>
        </w:tabs>
        <w:ind w:left="5040" w:hanging="180"/>
      </w:pPr>
    </w:lvl>
    <w:lvl w:ilvl="6" w:tplc="7DE2E16E" w:tentative="1">
      <w:start w:val="1"/>
      <w:numFmt w:val="decimal"/>
      <w:lvlText w:val="%7."/>
      <w:lvlJc w:val="left"/>
      <w:pPr>
        <w:tabs>
          <w:tab w:val="num" w:pos="5760"/>
        </w:tabs>
        <w:ind w:left="5760" w:hanging="360"/>
      </w:pPr>
    </w:lvl>
    <w:lvl w:ilvl="7" w:tplc="F23EC9F8" w:tentative="1">
      <w:start w:val="1"/>
      <w:numFmt w:val="lowerLetter"/>
      <w:lvlText w:val="%8."/>
      <w:lvlJc w:val="left"/>
      <w:pPr>
        <w:tabs>
          <w:tab w:val="num" w:pos="6480"/>
        </w:tabs>
        <w:ind w:left="6480" w:hanging="360"/>
      </w:pPr>
    </w:lvl>
    <w:lvl w:ilvl="8" w:tplc="EDD0ED32" w:tentative="1">
      <w:start w:val="1"/>
      <w:numFmt w:val="lowerRoman"/>
      <w:lvlText w:val="%9."/>
      <w:lvlJc w:val="right"/>
      <w:pPr>
        <w:tabs>
          <w:tab w:val="num" w:pos="7200"/>
        </w:tabs>
        <w:ind w:left="7200" w:hanging="180"/>
      </w:pPr>
    </w:lvl>
  </w:abstractNum>
  <w:abstractNum w:abstractNumId="8" w15:restartNumberingAfterBreak="0">
    <w:nsid w:val="65E014F0"/>
    <w:multiLevelType w:val="multilevel"/>
    <w:tmpl w:val="C6BE124E"/>
    <w:lvl w:ilvl="0">
      <w:start w:val="1"/>
      <w:numFmt w:val="decimal"/>
      <w:lvlText w:val="%1."/>
      <w:lvlJc w:val="left"/>
      <w:pPr>
        <w:widowControl/>
        <w:ind w:left="1070" w:hanging="360"/>
      </w:pPr>
    </w:lvl>
    <w:lvl w:ilvl="1">
      <w:start w:val="1"/>
      <w:numFmt w:val="lowerLetter"/>
      <w:lvlText w:val="%2."/>
      <w:lvlJc w:val="left"/>
      <w:pPr>
        <w:widowControl/>
        <w:ind w:left="1790" w:hanging="360"/>
      </w:pPr>
    </w:lvl>
    <w:lvl w:ilvl="2">
      <w:start w:val="1"/>
      <w:numFmt w:val="lowerRoman"/>
      <w:lvlText w:val="%3."/>
      <w:lvlJc w:val="right"/>
      <w:pPr>
        <w:widowControl/>
        <w:ind w:left="2510" w:hanging="360"/>
      </w:pPr>
    </w:lvl>
    <w:lvl w:ilvl="3">
      <w:start w:val="1"/>
      <w:numFmt w:val="decimal"/>
      <w:lvlText w:val="%4."/>
      <w:lvlJc w:val="left"/>
      <w:pPr>
        <w:widowControl/>
        <w:ind w:left="3230" w:hanging="360"/>
      </w:pPr>
    </w:lvl>
    <w:lvl w:ilvl="4">
      <w:start w:val="1"/>
      <w:numFmt w:val="lowerLetter"/>
      <w:lvlText w:val="%5."/>
      <w:lvlJc w:val="left"/>
      <w:pPr>
        <w:widowControl/>
        <w:ind w:left="3950" w:hanging="360"/>
      </w:pPr>
    </w:lvl>
    <w:lvl w:ilvl="5">
      <w:start w:val="1"/>
      <w:numFmt w:val="lowerRoman"/>
      <w:lvlText w:val="%6."/>
      <w:lvlJc w:val="right"/>
      <w:pPr>
        <w:widowControl/>
        <w:ind w:left="4670" w:hanging="360"/>
      </w:pPr>
    </w:lvl>
    <w:lvl w:ilvl="6">
      <w:start w:val="1"/>
      <w:numFmt w:val="decimal"/>
      <w:lvlText w:val="%7."/>
      <w:lvlJc w:val="left"/>
      <w:pPr>
        <w:widowControl/>
        <w:ind w:left="5390" w:hanging="360"/>
      </w:pPr>
    </w:lvl>
    <w:lvl w:ilvl="7">
      <w:start w:val="1"/>
      <w:numFmt w:val="lowerLetter"/>
      <w:lvlText w:val="%8."/>
      <w:lvlJc w:val="left"/>
      <w:pPr>
        <w:widowControl/>
        <w:ind w:left="6110" w:hanging="360"/>
      </w:pPr>
    </w:lvl>
    <w:lvl w:ilvl="8">
      <w:start w:val="1"/>
      <w:numFmt w:val="lowerRoman"/>
      <w:lvlText w:val="%9."/>
      <w:lvlJc w:val="right"/>
      <w:pPr>
        <w:widowControl/>
        <w:ind w:left="6830" w:hanging="360"/>
      </w:pPr>
    </w:lvl>
  </w:abstractNum>
  <w:abstractNum w:abstractNumId="9" w15:restartNumberingAfterBreak="0">
    <w:nsid w:val="6B8403CB"/>
    <w:multiLevelType w:val="hybridMultilevel"/>
    <w:tmpl w:val="0FEE9556"/>
    <w:lvl w:ilvl="0" w:tplc="1758F9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28097140">
    <w:abstractNumId w:val="0"/>
  </w:num>
  <w:num w:numId="2" w16cid:durableId="80219362">
    <w:abstractNumId w:val="7"/>
  </w:num>
  <w:num w:numId="3" w16cid:durableId="579604391">
    <w:abstractNumId w:val="1"/>
  </w:num>
  <w:num w:numId="4" w16cid:durableId="974681658">
    <w:abstractNumId w:val="6"/>
  </w:num>
  <w:num w:numId="5" w16cid:durableId="43294597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522986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5911412">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5517534">
    <w:abstractNumId w:val="9"/>
  </w:num>
  <w:num w:numId="9" w16cid:durableId="1344428935">
    <w:abstractNumId w:val="3"/>
  </w:num>
  <w:num w:numId="10" w16cid:durableId="20949288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50"/>
    <w:rsid w:val="000135FF"/>
    <w:rsid w:val="0002101A"/>
    <w:rsid w:val="00021347"/>
    <w:rsid w:val="00035DAF"/>
    <w:rsid w:val="00040C21"/>
    <w:rsid w:val="00042119"/>
    <w:rsid w:val="00043210"/>
    <w:rsid w:val="00047C37"/>
    <w:rsid w:val="00056046"/>
    <w:rsid w:val="000637C3"/>
    <w:rsid w:val="00066FA9"/>
    <w:rsid w:val="00084FDA"/>
    <w:rsid w:val="00086B6A"/>
    <w:rsid w:val="00087E16"/>
    <w:rsid w:val="000943DD"/>
    <w:rsid w:val="000A1BC8"/>
    <w:rsid w:val="000C0417"/>
    <w:rsid w:val="000C0D03"/>
    <w:rsid w:val="000C6CE8"/>
    <w:rsid w:val="000D1E8A"/>
    <w:rsid w:val="000D47D1"/>
    <w:rsid w:val="000D703B"/>
    <w:rsid w:val="00102528"/>
    <w:rsid w:val="0012279F"/>
    <w:rsid w:val="00130BA6"/>
    <w:rsid w:val="00144A39"/>
    <w:rsid w:val="001519AB"/>
    <w:rsid w:val="00161763"/>
    <w:rsid w:val="00161AF6"/>
    <w:rsid w:val="00162686"/>
    <w:rsid w:val="00164255"/>
    <w:rsid w:val="001643E9"/>
    <w:rsid w:val="00191DF6"/>
    <w:rsid w:val="001A6445"/>
    <w:rsid w:val="001B0C5D"/>
    <w:rsid w:val="001B152D"/>
    <w:rsid w:val="001C1167"/>
    <w:rsid w:val="001C2CCF"/>
    <w:rsid w:val="001C731B"/>
    <w:rsid w:val="001D29DC"/>
    <w:rsid w:val="001D3A0E"/>
    <w:rsid w:val="001F0876"/>
    <w:rsid w:val="00212468"/>
    <w:rsid w:val="00217475"/>
    <w:rsid w:val="00221F60"/>
    <w:rsid w:val="00232CB2"/>
    <w:rsid w:val="00241D5F"/>
    <w:rsid w:val="00244BD2"/>
    <w:rsid w:val="002C2BE2"/>
    <w:rsid w:val="002D4093"/>
    <w:rsid w:val="002D45C1"/>
    <w:rsid w:val="002D781F"/>
    <w:rsid w:val="002F52FA"/>
    <w:rsid w:val="00316A76"/>
    <w:rsid w:val="00320F99"/>
    <w:rsid w:val="00326F6E"/>
    <w:rsid w:val="003319D0"/>
    <w:rsid w:val="00334D2B"/>
    <w:rsid w:val="00346A95"/>
    <w:rsid w:val="00354895"/>
    <w:rsid w:val="00366018"/>
    <w:rsid w:val="0037568B"/>
    <w:rsid w:val="003818F3"/>
    <w:rsid w:val="003A39C2"/>
    <w:rsid w:val="003C3100"/>
    <w:rsid w:val="003D6BDB"/>
    <w:rsid w:val="003F3219"/>
    <w:rsid w:val="00405D8A"/>
    <w:rsid w:val="004148E7"/>
    <w:rsid w:val="004210EF"/>
    <w:rsid w:val="0042152B"/>
    <w:rsid w:val="0042240F"/>
    <w:rsid w:val="004359D3"/>
    <w:rsid w:val="00446556"/>
    <w:rsid w:val="00464534"/>
    <w:rsid w:val="00466AF2"/>
    <w:rsid w:val="00475850"/>
    <w:rsid w:val="00482BF6"/>
    <w:rsid w:val="00491014"/>
    <w:rsid w:val="004A4629"/>
    <w:rsid w:val="004B2917"/>
    <w:rsid w:val="004B68CC"/>
    <w:rsid w:val="004F53C6"/>
    <w:rsid w:val="00505B80"/>
    <w:rsid w:val="00506564"/>
    <w:rsid w:val="00506965"/>
    <w:rsid w:val="00507DD5"/>
    <w:rsid w:val="00512FF0"/>
    <w:rsid w:val="005134A0"/>
    <w:rsid w:val="00515869"/>
    <w:rsid w:val="005162D6"/>
    <w:rsid w:val="00517BE9"/>
    <w:rsid w:val="0053519A"/>
    <w:rsid w:val="005361B2"/>
    <w:rsid w:val="00536BEC"/>
    <w:rsid w:val="0055028D"/>
    <w:rsid w:val="005555A7"/>
    <w:rsid w:val="00572AB3"/>
    <w:rsid w:val="00573433"/>
    <w:rsid w:val="005A2157"/>
    <w:rsid w:val="005A2D86"/>
    <w:rsid w:val="005A3EFD"/>
    <w:rsid w:val="005A49C1"/>
    <w:rsid w:val="005C3032"/>
    <w:rsid w:val="005E4FFA"/>
    <w:rsid w:val="005F1ED4"/>
    <w:rsid w:val="00610D01"/>
    <w:rsid w:val="0061295E"/>
    <w:rsid w:val="00616CA4"/>
    <w:rsid w:val="00625ACF"/>
    <w:rsid w:val="006278DC"/>
    <w:rsid w:val="00627E89"/>
    <w:rsid w:val="00636BA0"/>
    <w:rsid w:val="00641F26"/>
    <w:rsid w:val="006570B0"/>
    <w:rsid w:val="00667AD1"/>
    <w:rsid w:val="0069702D"/>
    <w:rsid w:val="006A4064"/>
    <w:rsid w:val="006C35C4"/>
    <w:rsid w:val="006D6A08"/>
    <w:rsid w:val="006E05D3"/>
    <w:rsid w:val="007068FC"/>
    <w:rsid w:val="007125A2"/>
    <w:rsid w:val="00715C8D"/>
    <w:rsid w:val="00724FEA"/>
    <w:rsid w:val="007427A1"/>
    <w:rsid w:val="007472E3"/>
    <w:rsid w:val="00767FC2"/>
    <w:rsid w:val="007866FA"/>
    <w:rsid w:val="007A09D6"/>
    <w:rsid w:val="007A2A7C"/>
    <w:rsid w:val="007A31B0"/>
    <w:rsid w:val="007A45A4"/>
    <w:rsid w:val="007C1052"/>
    <w:rsid w:val="007C36C4"/>
    <w:rsid w:val="007C4781"/>
    <w:rsid w:val="007C732C"/>
    <w:rsid w:val="007D55AF"/>
    <w:rsid w:val="007E1284"/>
    <w:rsid w:val="0080575D"/>
    <w:rsid w:val="008321BE"/>
    <w:rsid w:val="00835273"/>
    <w:rsid w:val="00841142"/>
    <w:rsid w:val="00844AAA"/>
    <w:rsid w:val="00855790"/>
    <w:rsid w:val="00872883"/>
    <w:rsid w:val="008739A9"/>
    <w:rsid w:val="00882D89"/>
    <w:rsid w:val="00891465"/>
    <w:rsid w:val="008965B3"/>
    <w:rsid w:val="008A14C2"/>
    <w:rsid w:val="008A5E4D"/>
    <w:rsid w:val="008A734A"/>
    <w:rsid w:val="008D2786"/>
    <w:rsid w:val="008E2310"/>
    <w:rsid w:val="008F6EA4"/>
    <w:rsid w:val="009263FC"/>
    <w:rsid w:val="009311D5"/>
    <w:rsid w:val="00943499"/>
    <w:rsid w:val="00943C43"/>
    <w:rsid w:val="00943E52"/>
    <w:rsid w:val="009469D2"/>
    <w:rsid w:val="00970AA8"/>
    <w:rsid w:val="009736B7"/>
    <w:rsid w:val="00986242"/>
    <w:rsid w:val="00991856"/>
    <w:rsid w:val="009A444B"/>
    <w:rsid w:val="009A4F0C"/>
    <w:rsid w:val="009B145E"/>
    <w:rsid w:val="009E42F5"/>
    <w:rsid w:val="009E7089"/>
    <w:rsid w:val="009F792E"/>
    <w:rsid w:val="00A05C6B"/>
    <w:rsid w:val="00A14DC7"/>
    <w:rsid w:val="00A351E8"/>
    <w:rsid w:val="00A40C35"/>
    <w:rsid w:val="00A7344C"/>
    <w:rsid w:val="00A76FEC"/>
    <w:rsid w:val="00A773B5"/>
    <w:rsid w:val="00A80C39"/>
    <w:rsid w:val="00AB4651"/>
    <w:rsid w:val="00AB490E"/>
    <w:rsid w:val="00AD6CEA"/>
    <w:rsid w:val="00B1287C"/>
    <w:rsid w:val="00B17341"/>
    <w:rsid w:val="00B36163"/>
    <w:rsid w:val="00B420AE"/>
    <w:rsid w:val="00B51F31"/>
    <w:rsid w:val="00B56369"/>
    <w:rsid w:val="00B65ECA"/>
    <w:rsid w:val="00B7615D"/>
    <w:rsid w:val="00BA3F31"/>
    <w:rsid w:val="00BB48A0"/>
    <w:rsid w:val="00BB6ED2"/>
    <w:rsid w:val="00BD6F83"/>
    <w:rsid w:val="00BE2B9C"/>
    <w:rsid w:val="00BE7938"/>
    <w:rsid w:val="00BF74C9"/>
    <w:rsid w:val="00C202E1"/>
    <w:rsid w:val="00C534ED"/>
    <w:rsid w:val="00C614D5"/>
    <w:rsid w:val="00C651E0"/>
    <w:rsid w:val="00C70947"/>
    <w:rsid w:val="00C77C43"/>
    <w:rsid w:val="00C871FF"/>
    <w:rsid w:val="00CA0926"/>
    <w:rsid w:val="00CC24C6"/>
    <w:rsid w:val="00CC3551"/>
    <w:rsid w:val="00CD60DD"/>
    <w:rsid w:val="00CE740C"/>
    <w:rsid w:val="00CF6248"/>
    <w:rsid w:val="00CF79EF"/>
    <w:rsid w:val="00D129B6"/>
    <w:rsid w:val="00D2005D"/>
    <w:rsid w:val="00D25DED"/>
    <w:rsid w:val="00D27A4D"/>
    <w:rsid w:val="00D33728"/>
    <w:rsid w:val="00D41E71"/>
    <w:rsid w:val="00D431BC"/>
    <w:rsid w:val="00D46DAB"/>
    <w:rsid w:val="00D62400"/>
    <w:rsid w:val="00D644AD"/>
    <w:rsid w:val="00D6716F"/>
    <w:rsid w:val="00DA368D"/>
    <w:rsid w:val="00DB5052"/>
    <w:rsid w:val="00DC48E5"/>
    <w:rsid w:val="00DD1155"/>
    <w:rsid w:val="00DD7E29"/>
    <w:rsid w:val="00DE3629"/>
    <w:rsid w:val="00DF1B73"/>
    <w:rsid w:val="00E17198"/>
    <w:rsid w:val="00E333C8"/>
    <w:rsid w:val="00E3763A"/>
    <w:rsid w:val="00E4396C"/>
    <w:rsid w:val="00E5204C"/>
    <w:rsid w:val="00E57C9A"/>
    <w:rsid w:val="00E6029D"/>
    <w:rsid w:val="00E6543A"/>
    <w:rsid w:val="00E766B9"/>
    <w:rsid w:val="00E76CBF"/>
    <w:rsid w:val="00E84D87"/>
    <w:rsid w:val="00E9655A"/>
    <w:rsid w:val="00EA0E19"/>
    <w:rsid w:val="00EA0F1C"/>
    <w:rsid w:val="00ED4324"/>
    <w:rsid w:val="00EE1F7E"/>
    <w:rsid w:val="00EF7702"/>
    <w:rsid w:val="00F239EE"/>
    <w:rsid w:val="00F23EC9"/>
    <w:rsid w:val="00F3099C"/>
    <w:rsid w:val="00F4755E"/>
    <w:rsid w:val="00F76CA4"/>
    <w:rsid w:val="00FC5FB5"/>
    <w:rsid w:val="00FD1FD1"/>
    <w:rsid w:val="00FD7546"/>
    <w:rsid w:val="00FE7ADB"/>
    <w:rsid w:val="00FF40A7"/>
    <w:rsid w:val="00FF4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F3EDD6"/>
  <w15:docId w15:val="{003528A6-88EC-47DE-A7AD-200DCB334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pPr>
      <w:keepNext/>
      <w:jc w:val="center"/>
      <w:outlineLvl w:val="0"/>
    </w:pPr>
    <w:rPr>
      <w:sz w:val="44"/>
      <w:szCs w:val="20"/>
    </w:rPr>
  </w:style>
  <w:style w:type="paragraph" w:styleId="2">
    <w:name w:val="heading 2"/>
    <w:basedOn w:val="a"/>
    <w:next w:val="a"/>
    <w:qFormat/>
    <w:pPr>
      <w:keepNext/>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536"/>
        <w:tab w:val="right" w:pos="9072"/>
      </w:tabs>
    </w:pPr>
    <w:rPr>
      <w:sz w:val="28"/>
      <w:szCs w:val="20"/>
    </w:rPr>
  </w:style>
  <w:style w:type="paragraph" w:customStyle="1" w:styleId="21">
    <w:name w:val="Основной текст 21"/>
    <w:basedOn w:val="a"/>
    <w:pPr>
      <w:ind w:firstLine="720"/>
      <w:jc w:val="both"/>
    </w:pPr>
    <w:rPr>
      <w:sz w:val="20"/>
      <w:szCs w:val="20"/>
    </w:rPr>
  </w:style>
  <w:style w:type="paragraph" w:customStyle="1" w:styleId="210">
    <w:name w:val="Основной текст с отступом 21"/>
    <w:basedOn w:val="a"/>
    <w:qFormat/>
    <w:pPr>
      <w:ind w:firstLine="720"/>
    </w:pPr>
    <w:rPr>
      <w:szCs w:val="20"/>
    </w:rPr>
  </w:style>
  <w:style w:type="paragraph" w:styleId="a5">
    <w:name w:val="caption"/>
    <w:basedOn w:val="a"/>
    <w:next w:val="a"/>
    <w:qFormat/>
    <w:pPr>
      <w:spacing w:before="120"/>
      <w:jc w:val="center"/>
    </w:pPr>
    <w:rPr>
      <w:b/>
      <w:sz w:val="28"/>
    </w:rPr>
  </w:style>
  <w:style w:type="paragraph" w:styleId="a6">
    <w:name w:val="footer"/>
    <w:basedOn w:val="a"/>
    <w:pPr>
      <w:tabs>
        <w:tab w:val="center" w:pos="4677"/>
        <w:tab w:val="right" w:pos="9355"/>
      </w:tabs>
    </w:pPr>
  </w:style>
  <w:style w:type="paragraph" w:styleId="a7">
    <w:name w:val="Balloon Text"/>
    <w:basedOn w:val="a"/>
    <w:link w:val="a8"/>
    <w:rsid w:val="00BE2B9C"/>
    <w:rPr>
      <w:rFonts w:ascii="Tahoma" w:hAnsi="Tahoma" w:cs="Tahoma"/>
      <w:sz w:val="16"/>
      <w:szCs w:val="16"/>
    </w:rPr>
  </w:style>
  <w:style w:type="character" w:customStyle="1" w:styleId="a8">
    <w:name w:val="Текст выноски Знак"/>
    <w:basedOn w:val="a0"/>
    <w:link w:val="a7"/>
    <w:rsid w:val="00BE2B9C"/>
    <w:rPr>
      <w:rFonts w:ascii="Tahoma" w:hAnsi="Tahoma" w:cs="Tahoma"/>
      <w:sz w:val="16"/>
      <w:szCs w:val="16"/>
    </w:rPr>
  </w:style>
  <w:style w:type="paragraph" w:customStyle="1" w:styleId="a9">
    <w:name w:val="Знак Знак Знак"/>
    <w:basedOn w:val="a"/>
    <w:rsid w:val="005C3032"/>
    <w:pPr>
      <w:spacing w:before="100" w:beforeAutospacing="1" w:after="100" w:afterAutospacing="1"/>
    </w:pPr>
    <w:rPr>
      <w:rFonts w:ascii="Tahoma" w:hAnsi="Tahoma" w:cs="Tahoma"/>
      <w:sz w:val="20"/>
      <w:szCs w:val="20"/>
      <w:lang w:val="en-US" w:eastAsia="en-US"/>
    </w:rPr>
  </w:style>
  <w:style w:type="paragraph" w:customStyle="1" w:styleId="22">
    <w:name w:val="Основной текст 22"/>
    <w:basedOn w:val="a"/>
    <w:rsid w:val="005C3032"/>
    <w:pPr>
      <w:ind w:firstLine="720"/>
      <w:jc w:val="both"/>
    </w:pPr>
    <w:rPr>
      <w:sz w:val="20"/>
      <w:szCs w:val="20"/>
    </w:rPr>
  </w:style>
  <w:style w:type="paragraph" w:styleId="aa">
    <w:name w:val="Body Text"/>
    <w:basedOn w:val="a"/>
    <w:link w:val="ab"/>
    <w:rsid w:val="00C70947"/>
    <w:pPr>
      <w:tabs>
        <w:tab w:val="left" w:pos="540"/>
      </w:tabs>
      <w:jc w:val="both"/>
    </w:pPr>
    <w:rPr>
      <w:sz w:val="28"/>
      <w:lang w:val="x-none" w:eastAsia="x-none"/>
    </w:rPr>
  </w:style>
  <w:style w:type="character" w:customStyle="1" w:styleId="ab">
    <w:name w:val="Основной текст Знак"/>
    <w:basedOn w:val="a0"/>
    <w:link w:val="aa"/>
    <w:rsid w:val="00C70947"/>
    <w:rPr>
      <w:sz w:val="28"/>
      <w:szCs w:val="24"/>
      <w:lang w:val="x-none" w:eastAsia="x-none"/>
    </w:rPr>
  </w:style>
  <w:style w:type="paragraph" w:customStyle="1" w:styleId="ConsNormal">
    <w:name w:val="ConsNormal"/>
    <w:rsid w:val="003A39C2"/>
    <w:pPr>
      <w:widowControl w:val="0"/>
      <w:suppressAutoHyphens/>
      <w:autoSpaceDE w:val="0"/>
      <w:ind w:right="19772" w:firstLine="720"/>
    </w:pPr>
    <w:rPr>
      <w:rFonts w:ascii="Arial" w:hAnsi="Arial" w:cs="Arial"/>
      <w:sz w:val="22"/>
      <w:szCs w:val="22"/>
      <w:lang w:eastAsia="zh-CN"/>
    </w:rPr>
  </w:style>
  <w:style w:type="paragraph" w:customStyle="1" w:styleId="31">
    <w:name w:val="Основной текст с отступом 31"/>
    <w:basedOn w:val="a"/>
    <w:rsid w:val="000637C3"/>
    <w:pPr>
      <w:ind w:firstLine="720"/>
      <w:jc w:val="both"/>
    </w:pPr>
    <w:rPr>
      <w:color w:val="000000"/>
      <w:szCs w:val="20"/>
      <w:lang w:eastAsia="zh-CN"/>
    </w:rPr>
  </w:style>
  <w:style w:type="paragraph" w:styleId="ac">
    <w:name w:val="List Paragraph"/>
    <w:basedOn w:val="a"/>
    <w:uiPriority w:val="34"/>
    <w:qFormat/>
    <w:rsid w:val="00D6716F"/>
    <w:pPr>
      <w:ind w:left="720"/>
      <w:contextualSpacing/>
    </w:pPr>
  </w:style>
  <w:style w:type="character" w:customStyle="1" w:styleId="a4">
    <w:name w:val="Верхний колонтитул Знак"/>
    <w:basedOn w:val="a0"/>
    <w:link w:val="a3"/>
    <w:uiPriority w:val="99"/>
    <w:rsid w:val="00DA368D"/>
    <w:rPr>
      <w:sz w:val="28"/>
    </w:rPr>
  </w:style>
  <w:style w:type="paragraph" w:customStyle="1" w:styleId="ConsPlusNormal">
    <w:name w:val="ConsPlusNormal"/>
    <w:rsid w:val="001A6445"/>
    <w:pPr>
      <w:autoSpaceDE w:val="0"/>
      <w:autoSpaceDN w:val="0"/>
      <w:adjustRightInd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2D783-7E79-4498-9583-1FB9EFBC6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663</Words>
  <Characters>3781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Алентьева</dc:creator>
  <cp:keywords/>
  <dc:description/>
  <cp:lastModifiedBy>Любовь Алентьева</cp:lastModifiedBy>
  <cp:revision>4</cp:revision>
  <cp:lastPrinted>2026-08-17T12:57:00Z</cp:lastPrinted>
  <dcterms:created xsi:type="dcterms:W3CDTF">2026-08-17T12:53:00Z</dcterms:created>
  <dcterms:modified xsi:type="dcterms:W3CDTF">2026-08-28T08:10:00Z</dcterms:modified>
</cp:coreProperties>
</file>