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BB8647E" w:rsidR="00D6716F" w:rsidRPr="00C8645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8645F" w:rsidRPr="00C8645F">
        <w:rPr>
          <w:sz w:val="28"/>
        </w:rPr>
        <w:t>15</w:t>
      </w:r>
      <w:r w:rsidR="00B420AE">
        <w:rPr>
          <w:sz w:val="28"/>
        </w:rPr>
        <w:t>.</w:t>
      </w:r>
      <w:r w:rsidR="00380C05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8645F" w:rsidRPr="00C8645F">
        <w:rPr>
          <w:sz w:val="28"/>
        </w:rPr>
        <w:t>1717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37ECD47" w14:textId="77777777" w:rsidR="002A4675" w:rsidRPr="002A4675" w:rsidRDefault="002A4675" w:rsidP="002A467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Белокалитвинского</w:t>
      </w:r>
      <w:r w:rsidRPr="002A467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от</w:t>
      </w:r>
      <w:r w:rsidRPr="002A4675">
        <w:rPr>
          <w:b/>
          <w:sz w:val="28"/>
          <w:szCs w:val="28"/>
        </w:rPr>
        <w:t xml:space="preserve"> 19.04</w:t>
      </w:r>
      <w:r>
        <w:rPr>
          <w:b/>
          <w:sz w:val="28"/>
          <w:szCs w:val="28"/>
        </w:rPr>
        <w:t>.2023 №</w:t>
      </w:r>
      <w:r w:rsidRPr="002A4675">
        <w:rPr>
          <w:b/>
          <w:sz w:val="28"/>
          <w:szCs w:val="28"/>
        </w:rPr>
        <w:t xml:space="preserve"> 571 </w:t>
      </w:r>
    </w:p>
    <w:p w14:paraId="3295D5F7" w14:textId="77777777" w:rsidR="002A4675" w:rsidRPr="002A4675" w:rsidRDefault="002A4675" w:rsidP="002A467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7428A2D" w14:textId="77777777" w:rsidR="00677270" w:rsidRDefault="00677270" w:rsidP="0067727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_Hlk125643972"/>
    </w:p>
    <w:p w14:paraId="219A73BE" w14:textId="0AB5B08B" w:rsidR="002A4675" w:rsidRDefault="002A4675" w:rsidP="00677270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bookmarkEnd w:id="2"/>
      <w:r>
        <w:rPr>
          <w:sz w:val="28"/>
          <w:szCs w:val="28"/>
        </w:rPr>
        <w:t>целях приведения в соответствие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677270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</w:t>
      </w:r>
      <w:r w:rsidRPr="002A4675">
        <w:rPr>
          <w:sz w:val="28"/>
          <w:szCs w:val="28"/>
        </w:rPr>
        <w:t xml:space="preserve"> района</w:t>
      </w:r>
      <w:r w:rsidR="00677270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 о с т а н о в л я е </w:t>
      </w:r>
      <w:proofErr w:type="gramStart"/>
      <w:r>
        <w:rPr>
          <w:b/>
          <w:bCs/>
          <w:sz w:val="28"/>
          <w:szCs w:val="28"/>
        </w:rPr>
        <w:t>т :</w:t>
      </w:r>
      <w:proofErr w:type="gramEnd"/>
    </w:p>
    <w:p w14:paraId="3D57045C" w14:textId="77777777" w:rsidR="002A4675" w:rsidRDefault="002A4675" w:rsidP="0067727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4E4F0A13" w14:textId="77777777" w:rsidR="002A4675" w:rsidRDefault="002A4675" w:rsidP="0067727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Белокалитвинского района от 19.04.2023 № 571 «О Порядке формирования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социальных заказов на оказание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сфере, отнесенных к полномочиям органов местного самоуправления Белокалитвинского района, о форме и сроках формирования отчета об их исполнении» следующие изменения:</w:t>
      </w:r>
    </w:p>
    <w:p w14:paraId="49424DC6" w14:textId="77777777" w:rsidR="002A4675" w:rsidRDefault="002A4675" w:rsidP="0067727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 дополнить новыми подпунктами 1.3-1.5 следующего содержания:</w:t>
      </w:r>
    </w:p>
    <w:p w14:paraId="7DE5B27F" w14:textId="6E7B4C76" w:rsidR="002A4675" w:rsidRDefault="002A4675" w:rsidP="00677270">
      <w:pPr>
        <w:shd w:val="clear" w:color="auto" w:fill="FFFFFF"/>
        <w:ind w:firstLine="709"/>
        <w:jc w:val="both"/>
        <w:rPr>
          <w:rFonts w:eastAsia="Georgia"/>
          <w:color w:val="3B3B3B"/>
          <w:sz w:val="28"/>
          <w:szCs w:val="28"/>
        </w:rPr>
      </w:pPr>
      <w:bookmarkStart w:id="3" w:name="_Hlk190278141"/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«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1.3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) п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еречень муниципальных услуг в социальной сфере, в отношении</w:t>
      </w:r>
      <w:r w:rsidR="00677270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которых формируется муниципальный социальный заказ на оказание</w:t>
      </w:r>
      <w:r w:rsidR="00677270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муниципальных услуг в социальной сфере, отнесенных к полномочиям</w:t>
      </w:r>
      <w:r w:rsidR="00677270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органов местного самоуправления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Белокалитвинского района 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(приложение № 3);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»</w:t>
      </w:r>
    </w:p>
    <w:p w14:paraId="04DA2E8F" w14:textId="1F2A8977" w:rsidR="002A4675" w:rsidRDefault="002A4675" w:rsidP="00677270">
      <w:pPr>
        <w:shd w:val="clear" w:color="auto" w:fill="FFFFFF"/>
        <w:ind w:firstLine="709"/>
        <w:jc w:val="both"/>
        <w:rPr>
          <w:rFonts w:eastAsia="Georgia"/>
          <w:color w:val="3B3B3B"/>
          <w:sz w:val="28"/>
          <w:szCs w:val="28"/>
        </w:rPr>
      </w:pP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«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1.4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)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п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оказатели эффективности организации оказания муниципальных</w:t>
      </w:r>
      <w:r w:rsidR="00677270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услуг в социальной сфере, при организации оказания которых планируется</w:t>
      </w:r>
      <w:r w:rsidR="00677270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определять исполнителей услуг по результатам отбора исполнителей услуг</w:t>
      </w:r>
      <w:r w:rsidR="00677270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(приложение № 4);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»</w:t>
      </w:r>
    </w:p>
    <w:p w14:paraId="3CA4A2A8" w14:textId="13DD2BB9" w:rsidR="002A4675" w:rsidRDefault="002A4675" w:rsidP="006772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«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1.5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)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п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лан достижения показателей эффективности организации оказания</w:t>
      </w:r>
      <w:r w:rsidR="00677270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муниципальных услуг в социальной сфере, при организации оказания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2A4675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которых планируется определять исполнителей услуг по результатам отбора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исполнителей услуг (приложение № 5)</w:t>
      </w:r>
      <w:r>
        <w:rPr>
          <w:sz w:val="28"/>
          <w:szCs w:val="28"/>
        </w:rPr>
        <w:t>;</w:t>
      </w:r>
      <w:bookmarkEnd w:id="3"/>
      <w:r>
        <w:rPr>
          <w:sz w:val="28"/>
          <w:szCs w:val="28"/>
        </w:rPr>
        <w:t>»</w:t>
      </w:r>
    </w:p>
    <w:p w14:paraId="1300ECC9" w14:textId="77777777" w:rsidR="002A4675" w:rsidRDefault="002A4675" w:rsidP="0067727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приложения № 1 – 2 изложить в редакции в соответствии с </w:t>
      </w:r>
      <w:r>
        <w:rPr>
          <w:sz w:val="28"/>
          <w:szCs w:val="28"/>
        </w:rPr>
        <w:lastRenderedPageBreak/>
        <w:t>приложением № 1 к настоящему постановлению;</w:t>
      </w:r>
    </w:p>
    <w:p w14:paraId="2588A81F" w14:textId="77777777" w:rsidR="002A4675" w:rsidRDefault="002A4675" w:rsidP="0067727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новыми приложениями № 3 – 5 в соответствии с приложением № 2 к настоящему постановлению.</w:t>
      </w:r>
    </w:p>
    <w:p w14:paraId="06A68395" w14:textId="77777777" w:rsidR="002A4675" w:rsidRDefault="002A4675" w:rsidP="00677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14:paraId="3D12A832" w14:textId="77777777" w:rsidR="002A4675" w:rsidRDefault="002A4675" w:rsidP="00677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Контроль за исполнением настоящего постановления возложить на заместителя главы Администрации Белокалитвинского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 и начальника Отдела образования Администрации Белокалитвинского района Кащееву И.А.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77270" w:rsidRDefault="00872883" w:rsidP="00872883">
      <w:pPr>
        <w:rPr>
          <w:color w:val="FFFFFF" w:themeColor="background1"/>
          <w:sz w:val="28"/>
        </w:rPr>
      </w:pPr>
      <w:r w:rsidRPr="00677270">
        <w:rPr>
          <w:color w:val="FFFFFF" w:themeColor="background1"/>
          <w:sz w:val="28"/>
        </w:rPr>
        <w:t>Верно:</w:t>
      </w:r>
    </w:p>
    <w:p w14:paraId="06CD959A" w14:textId="07F30451" w:rsidR="00FC5FB5" w:rsidRPr="00677270" w:rsidRDefault="000943DD" w:rsidP="00835273">
      <w:pPr>
        <w:rPr>
          <w:color w:val="FFFFFF" w:themeColor="background1"/>
          <w:sz w:val="28"/>
        </w:rPr>
      </w:pPr>
      <w:r w:rsidRPr="00677270">
        <w:rPr>
          <w:color w:val="FFFFFF" w:themeColor="background1"/>
          <w:sz w:val="28"/>
        </w:rPr>
        <w:t>З</w:t>
      </w:r>
      <w:r w:rsidR="00FC5FB5" w:rsidRPr="00677270">
        <w:rPr>
          <w:color w:val="FFFFFF" w:themeColor="background1"/>
          <w:sz w:val="28"/>
        </w:rPr>
        <w:t>аместител</w:t>
      </w:r>
      <w:r w:rsidRPr="00677270">
        <w:rPr>
          <w:color w:val="FFFFFF" w:themeColor="background1"/>
          <w:sz w:val="28"/>
        </w:rPr>
        <w:t>ь</w:t>
      </w:r>
      <w:r w:rsidR="00FC5FB5" w:rsidRPr="00677270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77270" w:rsidRDefault="00FC5FB5" w:rsidP="00835273">
      <w:pPr>
        <w:rPr>
          <w:color w:val="FFFFFF" w:themeColor="background1"/>
          <w:sz w:val="28"/>
        </w:rPr>
      </w:pPr>
      <w:r w:rsidRPr="00677270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677270" w:rsidRDefault="00FC5FB5" w:rsidP="00835273">
      <w:pPr>
        <w:rPr>
          <w:color w:val="FFFFFF" w:themeColor="background1"/>
          <w:sz w:val="28"/>
        </w:rPr>
      </w:pPr>
      <w:r w:rsidRPr="00677270">
        <w:rPr>
          <w:color w:val="FFFFFF" w:themeColor="background1"/>
          <w:sz w:val="28"/>
        </w:rPr>
        <w:t>по организационной и кадровой работе</w:t>
      </w:r>
      <w:r w:rsidR="00F4755E" w:rsidRPr="00677270">
        <w:rPr>
          <w:color w:val="FFFFFF" w:themeColor="background1"/>
          <w:sz w:val="28"/>
        </w:rPr>
        <w:tab/>
      </w:r>
      <w:r w:rsidR="00F4755E" w:rsidRPr="00677270">
        <w:rPr>
          <w:color w:val="FFFFFF" w:themeColor="background1"/>
          <w:sz w:val="28"/>
        </w:rPr>
        <w:tab/>
      </w:r>
      <w:r w:rsidR="00F4755E" w:rsidRPr="00677270">
        <w:rPr>
          <w:color w:val="FFFFFF" w:themeColor="background1"/>
          <w:sz w:val="28"/>
        </w:rPr>
        <w:tab/>
      </w:r>
      <w:r w:rsidR="00DB5052" w:rsidRPr="00677270">
        <w:rPr>
          <w:color w:val="FFFFFF" w:themeColor="background1"/>
          <w:sz w:val="28"/>
        </w:rPr>
        <w:tab/>
      </w:r>
      <w:r w:rsidR="000943DD" w:rsidRPr="00677270">
        <w:rPr>
          <w:color w:val="FFFFFF" w:themeColor="background1"/>
          <w:sz w:val="28"/>
        </w:rPr>
        <w:t>Л.Г. Василенко</w:t>
      </w:r>
    </w:p>
    <w:p w14:paraId="721EC5EC" w14:textId="77777777" w:rsidR="002A4675" w:rsidRDefault="002A4675" w:rsidP="00835273">
      <w:pPr>
        <w:rPr>
          <w:sz w:val="28"/>
        </w:rPr>
      </w:pPr>
    </w:p>
    <w:p w14:paraId="01BE27D7" w14:textId="77777777" w:rsidR="002A4675" w:rsidRDefault="002A4675" w:rsidP="00835273">
      <w:pPr>
        <w:rPr>
          <w:sz w:val="28"/>
          <w:szCs w:val="28"/>
        </w:rPr>
        <w:sectPr w:rsidR="002A4675" w:rsidSect="00036E5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70B03D9" w14:textId="77777777" w:rsidR="002A4675" w:rsidRPr="006479B6" w:rsidRDefault="002A4675" w:rsidP="002A4675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6479B6">
        <w:rPr>
          <w:rFonts w:ascii="Times New Roman" w:hAnsi="Times New Roman"/>
          <w:color w:val="000000"/>
          <w:sz w:val="26"/>
          <w:szCs w:val="26"/>
        </w:rPr>
        <w:lastRenderedPageBreak/>
        <w:t>Приложение № 1</w:t>
      </w:r>
    </w:p>
    <w:p w14:paraId="5296BAB3" w14:textId="77777777" w:rsidR="00677270" w:rsidRDefault="002A4675" w:rsidP="002A4675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6479B6">
        <w:rPr>
          <w:rFonts w:ascii="Times New Roman" w:hAnsi="Times New Roman"/>
          <w:color w:val="000000"/>
          <w:sz w:val="26"/>
          <w:szCs w:val="26"/>
        </w:rPr>
        <w:t xml:space="preserve">к постановлению </w:t>
      </w:r>
    </w:p>
    <w:p w14:paraId="7C9F8422" w14:textId="4D47B279" w:rsidR="002A4675" w:rsidRPr="006479B6" w:rsidRDefault="002A4675" w:rsidP="002A4675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6479B6">
        <w:rPr>
          <w:rFonts w:ascii="Times New Roman" w:hAnsi="Times New Roman"/>
          <w:color w:val="000000"/>
          <w:sz w:val="26"/>
          <w:szCs w:val="26"/>
        </w:rPr>
        <w:t xml:space="preserve">Администрации </w:t>
      </w:r>
    </w:p>
    <w:p w14:paraId="0E9CF747" w14:textId="77777777" w:rsidR="002A4675" w:rsidRPr="006479B6" w:rsidRDefault="002A4675" w:rsidP="002A4675">
      <w:pPr>
        <w:pStyle w:val="ConsPlusNormal"/>
        <w:wordWrap w:val="0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6479B6">
        <w:rPr>
          <w:rFonts w:ascii="Times New Roman" w:hAnsi="Times New Roman"/>
          <w:color w:val="000000"/>
          <w:sz w:val="26"/>
          <w:szCs w:val="26"/>
        </w:rPr>
        <w:t>Белокалитвинского района</w:t>
      </w:r>
    </w:p>
    <w:p w14:paraId="36C71A10" w14:textId="4959D968" w:rsidR="002A4675" w:rsidRPr="006479B6" w:rsidRDefault="00677270" w:rsidP="002A4675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="002A4675" w:rsidRPr="006479B6">
        <w:rPr>
          <w:rFonts w:ascii="Times New Roman" w:hAnsi="Times New Roman"/>
          <w:color w:val="000000"/>
          <w:sz w:val="26"/>
          <w:szCs w:val="26"/>
        </w:rPr>
        <w:t>т</w:t>
      </w:r>
      <w:r>
        <w:rPr>
          <w:rFonts w:ascii="Times New Roman" w:hAnsi="Times New Roman"/>
          <w:color w:val="000000"/>
          <w:sz w:val="26"/>
          <w:szCs w:val="26"/>
        </w:rPr>
        <w:t>_</w:t>
      </w:r>
      <w:r w:rsidR="00BC5CE7">
        <w:rPr>
          <w:rFonts w:ascii="Times New Roman" w:hAnsi="Times New Roman"/>
          <w:color w:val="000000"/>
          <w:sz w:val="26"/>
          <w:szCs w:val="26"/>
          <w:lang w:val="en-US"/>
        </w:rPr>
        <w:t>15</w:t>
      </w:r>
      <w:r>
        <w:rPr>
          <w:rFonts w:ascii="Times New Roman" w:hAnsi="Times New Roman"/>
          <w:color w:val="000000"/>
          <w:sz w:val="26"/>
          <w:szCs w:val="26"/>
        </w:rPr>
        <w:t>.10.</w:t>
      </w:r>
      <w:r w:rsidR="002A4675" w:rsidRPr="006479B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2A4675" w:rsidRPr="006479B6">
        <w:rPr>
          <w:rFonts w:ascii="Times New Roman" w:hAnsi="Times New Roman"/>
          <w:color w:val="000000"/>
          <w:sz w:val="26"/>
          <w:szCs w:val="26"/>
        </w:rPr>
        <w:t>2025  №</w:t>
      </w:r>
      <w:proofErr w:type="gramEnd"/>
      <w:r w:rsidR="002A4675" w:rsidRPr="006479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C5CE7">
        <w:rPr>
          <w:rFonts w:ascii="Times New Roman" w:hAnsi="Times New Roman"/>
          <w:color w:val="000000"/>
          <w:sz w:val="26"/>
          <w:szCs w:val="26"/>
          <w:lang w:val="en-US"/>
        </w:rPr>
        <w:t>1717</w:t>
      </w:r>
      <w:r w:rsidR="002A4675" w:rsidRPr="006479B6">
        <w:rPr>
          <w:rFonts w:ascii="Times New Roman" w:hAnsi="Times New Roman"/>
          <w:color w:val="000000"/>
          <w:sz w:val="26"/>
          <w:szCs w:val="26"/>
        </w:rPr>
        <w:t>__</w:t>
      </w:r>
    </w:p>
    <w:p w14:paraId="0F3FA54B" w14:textId="77777777" w:rsidR="002A4675" w:rsidRPr="006479B6" w:rsidRDefault="002A4675" w:rsidP="002A4675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17B4DAAE" w14:textId="77777777" w:rsidR="002A4675" w:rsidRPr="006479B6" w:rsidRDefault="002A4675" w:rsidP="002A4675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6479B6">
        <w:rPr>
          <w:rFonts w:ascii="Times New Roman" w:hAnsi="Times New Roman"/>
          <w:color w:val="000000"/>
          <w:sz w:val="26"/>
          <w:szCs w:val="26"/>
        </w:rPr>
        <w:t>Приложение № 1</w:t>
      </w:r>
    </w:p>
    <w:p w14:paraId="1036140A" w14:textId="77777777" w:rsidR="002A4675" w:rsidRPr="006479B6" w:rsidRDefault="002A4675" w:rsidP="002A4675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6479B6">
        <w:rPr>
          <w:rFonts w:ascii="Times New Roman" w:hAnsi="Times New Roman"/>
          <w:color w:val="000000"/>
          <w:sz w:val="26"/>
          <w:szCs w:val="26"/>
        </w:rPr>
        <w:t xml:space="preserve">к постановлению Администрации </w:t>
      </w:r>
    </w:p>
    <w:p w14:paraId="05AB7A69" w14:textId="77777777" w:rsidR="002A4675" w:rsidRPr="006479B6" w:rsidRDefault="002A4675" w:rsidP="002A4675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6479B6">
        <w:rPr>
          <w:rFonts w:ascii="Times New Roman" w:hAnsi="Times New Roman"/>
          <w:color w:val="000000"/>
          <w:sz w:val="26"/>
          <w:szCs w:val="26"/>
        </w:rPr>
        <w:t>Белокалитвинского района</w:t>
      </w:r>
    </w:p>
    <w:p w14:paraId="1E83B928" w14:textId="77777777" w:rsidR="002A4675" w:rsidRPr="006479B6" w:rsidRDefault="002A4675" w:rsidP="002A4675">
      <w:pPr>
        <w:pStyle w:val="ConsPlusNormal"/>
        <w:jc w:val="right"/>
        <w:outlineLvl w:val="0"/>
        <w:rPr>
          <w:rFonts w:ascii="Times New Roman" w:hAnsi="Times New Roman" w:cs="Times New Roman"/>
          <w:b/>
          <w:iCs/>
          <w:sz w:val="26"/>
          <w:szCs w:val="26"/>
        </w:rPr>
      </w:pPr>
      <w:r w:rsidRPr="006479B6">
        <w:rPr>
          <w:rFonts w:ascii="Times New Roman" w:hAnsi="Times New Roman"/>
          <w:color w:val="000000"/>
          <w:sz w:val="26"/>
          <w:szCs w:val="26"/>
        </w:rPr>
        <w:t xml:space="preserve"> от 19.04. 2023 г. № 571</w:t>
      </w:r>
    </w:p>
    <w:p w14:paraId="3E62F10C" w14:textId="77777777" w:rsidR="002A4675" w:rsidRPr="006479B6" w:rsidRDefault="002A4675" w:rsidP="002A467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74C63811" w14:textId="77777777" w:rsidR="002A4675" w:rsidRPr="006479B6" w:rsidRDefault="002A4675" w:rsidP="002A467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caps/>
          <w:sz w:val="26"/>
          <w:szCs w:val="26"/>
        </w:rPr>
      </w:pPr>
      <w:r w:rsidRPr="006479B6">
        <w:rPr>
          <w:bCs/>
          <w:caps/>
          <w:sz w:val="26"/>
          <w:szCs w:val="26"/>
        </w:rPr>
        <w:t xml:space="preserve">Порядок </w:t>
      </w:r>
    </w:p>
    <w:p w14:paraId="7361D4CA" w14:textId="77777777" w:rsidR="002A4675" w:rsidRPr="006479B6" w:rsidRDefault="002A4675" w:rsidP="002A467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iCs/>
          <w:sz w:val="26"/>
          <w:szCs w:val="26"/>
        </w:rPr>
      </w:pPr>
      <w:r w:rsidRPr="006479B6">
        <w:rPr>
          <w:bCs/>
          <w:sz w:val="26"/>
          <w:szCs w:val="26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Pr="006479B6">
        <w:rPr>
          <w:bCs/>
          <w:iCs/>
          <w:sz w:val="26"/>
          <w:szCs w:val="26"/>
        </w:rPr>
        <w:t>Белокалитвинского района</w:t>
      </w:r>
    </w:p>
    <w:p w14:paraId="0B2D49E3" w14:textId="77777777" w:rsidR="002A4675" w:rsidRPr="006479B6" w:rsidRDefault="002A4675" w:rsidP="002A467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6"/>
          <w:szCs w:val="26"/>
        </w:rPr>
      </w:pPr>
    </w:p>
    <w:p w14:paraId="637850B8" w14:textId="77777777" w:rsidR="002A4675" w:rsidRPr="006479B6" w:rsidRDefault="002A4675" w:rsidP="00677270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9B6">
        <w:rPr>
          <w:rFonts w:ascii="Times New Roman" w:hAnsi="Times New Roman" w:cs="Times New Roman"/>
          <w:sz w:val="26"/>
          <w:szCs w:val="26"/>
        </w:rPr>
        <w:t>Настоящий Порядок определяет:</w:t>
      </w:r>
      <w:bookmarkStart w:id="5" w:name="P53"/>
      <w:bookmarkEnd w:id="5"/>
    </w:p>
    <w:p w14:paraId="19BD9915" w14:textId="6C582FA8" w:rsidR="002A4675" w:rsidRPr="006479B6" w:rsidRDefault="002A4675" w:rsidP="00677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9B6">
        <w:rPr>
          <w:rFonts w:ascii="Times New Roman" w:hAnsi="Times New Roman" w:cs="Times New Roman"/>
          <w:sz w:val="26"/>
          <w:szCs w:val="26"/>
        </w:rPr>
        <w:t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Белокалитвинского района (далее соответственно – муниципальный социальный заказ, муниципальная услуга в социальной сфере);</w:t>
      </w:r>
    </w:p>
    <w:p w14:paraId="19A6863C" w14:textId="77777777" w:rsidR="002A4675" w:rsidRPr="006479B6" w:rsidRDefault="002A4675" w:rsidP="00677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9B6">
        <w:rPr>
          <w:rFonts w:ascii="Times New Roman" w:hAnsi="Times New Roman" w:cs="Times New Roman"/>
          <w:sz w:val="26"/>
          <w:szCs w:val="26"/>
        </w:rPr>
        <w:t>органы, уполномоченные на формирование муниципальных социальных заказов;</w:t>
      </w:r>
    </w:p>
    <w:p w14:paraId="247869D7" w14:textId="77777777" w:rsidR="002A4675" w:rsidRPr="006479B6" w:rsidRDefault="002A4675" w:rsidP="00677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9B6">
        <w:rPr>
          <w:rFonts w:ascii="Times New Roman" w:hAnsi="Times New Roman" w:cs="Times New Roman"/>
          <w:sz w:val="26"/>
          <w:szCs w:val="26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3A811FDE" w14:textId="77777777" w:rsidR="002A4675" w:rsidRPr="006479B6" w:rsidRDefault="002A4675" w:rsidP="00677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9B6">
        <w:rPr>
          <w:rFonts w:ascii="Times New Roman" w:hAnsi="Times New Roman" w:cs="Times New Roman"/>
          <w:sz w:val="26"/>
          <w:szCs w:val="26"/>
        </w:rPr>
        <w:t>форму и структуру муниципального социального заказа;</w:t>
      </w:r>
    </w:p>
    <w:p w14:paraId="06B05B6C" w14:textId="77777777" w:rsidR="002A4675" w:rsidRPr="006479B6" w:rsidRDefault="002A4675" w:rsidP="00677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9B6">
        <w:rPr>
          <w:rFonts w:ascii="Times New Roman" w:hAnsi="Times New Roman" w:cs="Times New Roman"/>
          <w:sz w:val="26"/>
          <w:szCs w:val="26"/>
        </w:rPr>
        <w:t xml:space="preserve">правила выбора способа (способов) определения исполнителя услуг </w:t>
      </w:r>
      <w:r w:rsidRPr="006479B6">
        <w:rPr>
          <w:rFonts w:ascii="Times New Roman" w:hAnsi="Times New Roman" w:cs="Times New Roman"/>
          <w:sz w:val="26"/>
          <w:szCs w:val="26"/>
        </w:rPr>
        <w:br/>
        <w:t>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14:paraId="36AFF48F" w14:textId="77777777" w:rsidR="002A4675" w:rsidRPr="006479B6" w:rsidRDefault="002A4675" w:rsidP="00677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9B6">
        <w:rPr>
          <w:rFonts w:ascii="Times New Roman" w:hAnsi="Times New Roman" w:cs="Times New Roman"/>
          <w:sz w:val="26"/>
          <w:szCs w:val="26"/>
        </w:rPr>
        <w:t>правила внесения изменений в муниципальные социальные заказы;</w:t>
      </w:r>
    </w:p>
    <w:p w14:paraId="1745DFE1" w14:textId="77777777" w:rsidR="002A4675" w:rsidRPr="006479B6" w:rsidRDefault="002A4675" w:rsidP="00677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9B6">
        <w:rPr>
          <w:rFonts w:ascii="Times New Roman" w:hAnsi="Times New Roman" w:cs="Times New Roman"/>
          <w:sz w:val="26"/>
          <w:szCs w:val="26"/>
        </w:rPr>
        <w:t>правила осуществления уполномоченным органом контроля за оказанием муниципальных услуг в социальной сфере.</w:t>
      </w:r>
    </w:p>
    <w:p w14:paraId="6EAA6A9D" w14:textId="0E291F58" w:rsidR="002A4675" w:rsidRPr="006479B6" w:rsidRDefault="002A4675" w:rsidP="00677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9B6">
        <w:rPr>
          <w:rFonts w:ascii="Times New Roman" w:hAnsi="Times New Roman" w:cs="Times New Roman"/>
          <w:sz w:val="26"/>
          <w:szCs w:val="26"/>
        </w:rPr>
        <w:t xml:space="preserve">Под уполномоченным органом в целях настоящего Порядка понимается орган местного самоуправления </w:t>
      </w:r>
      <w:r w:rsidRPr="006479B6">
        <w:rPr>
          <w:rFonts w:ascii="Times New Roman" w:hAnsi="Times New Roman" w:cs="Times New Roman"/>
          <w:iCs/>
          <w:sz w:val="26"/>
          <w:szCs w:val="26"/>
        </w:rPr>
        <w:t xml:space="preserve">Белокалитвинского </w:t>
      </w:r>
      <w:proofErr w:type="gramStart"/>
      <w:r w:rsidRPr="006479B6">
        <w:rPr>
          <w:rFonts w:ascii="Times New Roman" w:hAnsi="Times New Roman" w:cs="Times New Roman"/>
          <w:iCs/>
          <w:sz w:val="26"/>
          <w:szCs w:val="26"/>
        </w:rPr>
        <w:t xml:space="preserve">района, </w:t>
      </w:r>
      <w:r w:rsidRPr="006479B6">
        <w:rPr>
          <w:rFonts w:ascii="Times New Roman" w:hAnsi="Times New Roman" w:cs="Times New Roman"/>
          <w:sz w:val="26"/>
          <w:szCs w:val="26"/>
        </w:rPr>
        <w:t xml:space="preserve"> утверждающий</w:t>
      </w:r>
      <w:proofErr w:type="gramEnd"/>
      <w:r w:rsidRPr="006479B6">
        <w:rPr>
          <w:rFonts w:ascii="Times New Roman" w:hAnsi="Times New Roman" w:cs="Times New Roman"/>
          <w:sz w:val="26"/>
          <w:szCs w:val="26"/>
        </w:rPr>
        <w:t xml:space="preserve"> муниципальный социальный заказ и обеспечивающий предоставление муниципальных услуг потребителям муниципальных услуг в социальной сфере </w:t>
      </w:r>
      <w:r w:rsidRPr="006479B6">
        <w:rPr>
          <w:rFonts w:ascii="Times New Roman" w:hAnsi="Times New Roman" w:cs="Times New Roman"/>
          <w:sz w:val="26"/>
          <w:szCs w:val="26"/>
        </w:rPr>
        <w:br/>
        <w:t>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1AC90BDD" w14:textId="77777777" w:rsidR="002A4675" w:rsidRPr="006479B6" w:rsidRDefault="002A4675" w:rsidP="00677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9B6">
        <w:rPr>
          <w:rFonts w:ascii="Times New Roman" w:hAnsi="Times New Roman" w:cs="Times New Roman"/>
          <w:sz w:val="26"/>
          <w:szCs w:val="26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Pr="006479B6">
        <w:rPr>
          <w:rFonts w:ascii="Times New Roman" w:hAnsi="Times New Roman" w:cs="Times New Roman"/>
          <w:iCs/>
          <w:sz w:val="26"/>
          <w:szCs w:val="26"/>
        </w:rPr>
        <w:t xml:space="preserve">Белокалитвинского района, </w:t>
      </w:r>
      <w:r w:rsidRPr="006479B6">
        <w:rPr>
          <w:rFonts w:ascii="Times New Roman" w:hAnsi="Times New Roman" w:cs="Times New Roman"/>
          <w:sz w:val="26"/>
          <w:szCs w:val="26"/>
        </w:rPr>
        <w:t xml:space="preserve">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</w:t>
      </w:r>
      <w:r w:rsidRPr="006479B6">
        <w:rPr>
          <w:rFonts w:ascii="Times New Roman" w:hAnsi="Times New Roman" w:cs="Times New Roman"/>
          <w:iCs/>
          <w:sz w:val="26"/>
          <w:szCs w:val="26"/>
        </w:rPr>
        <w:t>Белокалитвинского района,</w:t>
      </w:r>
      <w:r w:rsidRPr="006479B6">
        <w:rPr>
          <w:rFonts w:ascii="Times New Roman" w:hAnsi="Times New Roman" w:cs="Times New Roman"/>
          <w:sz w:val="26"/>
          <w:szCs w:val="26"/>
        </w:rPr>
        <w:t xml:space="preserve"> в ведении которых находятся муниципальные казенные </w:t>
      </w:r>
      <w:r w:rsidRPr="006479B6">
        <w:rPr>
          <w:rFonts w:ascii="Times New Roman" w:hAnsi="Times New Roman" w:cs="Times New Roman"/>
          <w:sz w:val="26"/>
          <w:szCs w:val="26"/>
        </w:rPr>
        <w:lastRenderedPageBreak/>
        <w:t>учреждения, оказывающие муниципальные услуги в социальной сфере, включенные в муниципальный социальный заказ.</w:t>
      </w:r>
    </w:p>
    <w:p w14:paraId="2DD8D675" w14:textId="77777777" w:rsidR="002A4675" w:rsidRPr="006479B6" w:rsidRDefault="002A4675" w:rsidP="00677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9B6">
        <w:rPr>
          <w:rFonts w:ascii="Times New Roman" w:hAnsi="Times New Roman" w:cs="Times New Roman"/>
          <w:sz w:val="26"/>
          <w:szCs w:val="26"/>
        </w:rPr>
        <w:t xml:space="preserve">Иные понятия, применяемые в настоящем Порядке, используются </w:t>
      </w:r>
      <w:r w:rsidRPr="006479B6">
        <w:rPr>
          <w:rFonts w:ascii="Times New Roman" w:hAnsi="Times New Roman" w:cs="Times New Roman"/>
          <w:sz w:val="26"/>
          <w:szCs w:val="26"/>
        </w:rPr>
        <w:br/>
        <w:t>в значениях, указанных в Федеральном законе.</w:t>
      </w:r>
    </w:p>
    <w:p w14:paraId="72A810AE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14:paraId="3494DCAC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муниципальных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14:paraId="4DE276E5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Отдел образования Администрации Белокалитвинского района.</w:t>
      </w:r>
    </w:p>
    <w:p w14:paraId="03F802D1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 4. 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5C90B450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3662373B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14:paraId="70EDA7ED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5. 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6850129A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</w:t>
      </w:r>
      <w:r w:rsidRPr="006479B6">
        <w:rPr>
          <w:iCs/>
          <w:sz w:val="26"/>
          <w:szCs w:val="26"/>
        </w:rPr>
        <w:t xml:space="preserve">обоснования бюджетных ассигнований, формируемые главными распорядителями средств бюджета Белокалитвинского района </w:t>
      </w:r>
      <w:r w:rsidRPr="006479B6">
        <w:rPr>
          <w:sz w:val="26"/>
          <w:szCs w:val="26"/>
        </w:rPr>
        <w:t xml:space="preserve">в соответствии с порядком планирования бюджетных ассигнований бюджета </w:t>
      </w:r>
      <w:r w:rsidRPr="006479B6">
        <w:rPr>
          <w:iCs/>
          <w:sz w:val="26"/>
          <w:szCs w:val="26"/>
        </w:rPr>
        <w:t xml:space="preserve">Белокалитвинского района </w:t>
      </w:r>
      <w:r w:rsidRPr="006479B6">
        <w:rPr>
          <w:sz w:val="26"/>
          <w:szCs w:val="26"/>
        </w:rPr>
        <w:t xml:space="preserve">и методикой планирования бюджетных ассигнований бюджета Белокалитвинского района, определенными </w:t>
      </w:r>
      <w:r w:rsidRPr="006479B6">
        <w:rPr>
          <w:sz w:val="26"/>
          <w:szCs w:val="26"/>
        </w:rPr>
        <w:lastRenderedPageBreak/>
        <w:t xml:space="preserve">финансовым органом </w:t>
      </w:r>
      <w:r w:rsidRPr="006479B6">
        <w:rPr>
          <w:iCs/>
          <w:sz w:val="26"/>
          <w:szCs w:val="26"/>
        </w:rPr>
        <w:t xml:space="preserve">Белокалитвинского района </w:t>
      </w:r>
      <w:r w:rsidRPr="006479B6">
        <w:rPr>
          <w:sz w:val="26"/>
          <w:szCs w:val="26"/>
        </w:rPr>
        <w:t>в соответствии с бюджетным законодательством Российской Федерации.</w:t>
      </w:r>
    </w:p>
    <w:p w14:paraId="62E6802D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479B6">
        <w:rPr>
          <w:sz w:val="26"/>
          <w:szCs w:val="26"/>
        </w:rPr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Белокалитвинского района</w:t>
      </w:r>
      <w:r w:rsidRPr="006479B6">
        <w:rPr>
          <w:iCs/>
          <w:sz w:val="26"/>
          <w:szCs w:val="26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3FD01D35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479B6">
        <w:rPr>
          <w:iCs/>
          <w:sz w:val="26"/>
          <w:szCs w:val="26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DFD5272" w14:textId="39DBF31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Pr="006479B6">
        <w:rPr>
          <w:sz w:val="26"/>
          <w:szCs w:val="26"/>
        </w:rPr>
        <w:br/>
        <w:t xml:space="preserve">в соответствии с содержанием муниципальной услуги </w:t>
      </w:r>
      <w:r w:rsidRPr="006479B6">
        <w:rPr>
          <w:sz w:val="26"/>
          <w:szCs w:val="26"/>
        </w:rPr>
        <w:br/>
        <w:t>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14:paraId="6A50B13C" w14:textId="75755875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7.</w:t>
      </w:r>
      <w:r w:rsidR="00677270">
        <w:rPr>
          <w:sz w:val="26"/>
          <w:szCs w:val="26"/>
        </w:rPr>
        <w:t xml:space="preserve"> </w:t>
      </w:r>
      <w:r w:rsidRPr="006479B6">
        <w:rPr>
          <w:sz w:val="26"/>
          <w:szCs w:val="26"/>
        </w:rPr>
        <w:t xml:space="preserve">Муниципальный социальный заказ формируется </w:t>
      </w:r>
      <w:r w:rsidRPr="006479B6">
        <w:rPr>
          <w:sz w:val="26"/>
          <w:szCs w:val="26"/>
        </w:rPr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3" w:history="1">
        <w:r w:rsidRPr="006479B6">
          <w:rPr>
            <w:sz w:val="26"/>
            <w:szCs w:val="26"/>
          </w:rPr>
          <w:t>пункте 3</w:t>
        </w:r>
      </w:hyperlink>
      <w:r w:rsidRPr="006479B6">
        <w:rPr>
          <w:sz w:val="26"/>
          <w:szCs w:val="26"/>
        </w:rPr>
        <w:t xml:space="preserve"> настоящего Порядка.</w:t>
      </w:r>
    </w:p>
    <w:p w14:paraId="34AC3220" w14:textId="31CF7D8F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Муниципальный социальный заказ формируется по форме согласно приложению к настоящему порядку в процессе формирования бюджета </w:t>
      </w:r>
      <w:r w:rsidRPr="006479B6">
        <w:rPr>
          <w:iCs/>
          <w:sz w:val="26"/>
          <w:szCs w:val="26"/>
        </w:rPr>
        <w:t>Белокалитвинского района</w:t>
      </w:r>
      <w:r w:rsidRPr="006479B6">
        <w:rPr>
          <w:sz w:val="26"/>
          <w:szCs w:val="26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6479B6">
        <w:rPr>
          <w:iCs/>
          <w:sz w:val="26"/>
          <w:szCs w:val="26"/>
        </w:rPr>
        <w:t>муниципальной</w:t>
      </w:r>
      <w:r w:rsidRPr="006479B6">
        <w:rPr>
          <w:i/>
          <w:sz w:val="26"/>
          <w:szCs w:val="26"/>
        </w:rPr>
        <w:t xml:space="preserve"> </w:t>
      </w:r>
      <w:r w:rsidRPr="006479B6">
        <w:rPr>
          <w:sz w:val="26"/>
          <w:szCs w:val="26"/>
        </w:rPr>
        <w:t>услуги в социальной сфере, в соответствии со следующей структурой:</w:t>
      </w:r>
    </w:p>
    <w:p w14:paraId="4D0BBB9C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4" w:history="1">
        <w:r w:rsidRPr="006479B6">
          <w:rPr>
            <w:sz w:val="26"/>
            <w:szCs w:val="26"/>
          </w:rPr>
          <w:t>разделе I</w:t>
        </w:r>
      </w:hyperlink>
      <w:r w:rsidRPr="006479B6">
        <w:rPr>
          <w:sz w:val="26"/>
          <w:szCs w:val="26"/>
        </w:rPr>
        <w:t xml:space="preserve"> приложения к настоящему Порядку, который содержит следующие подразделы:</w:t>
      </w:r>
    </w:p>
    <w:p w14:paraId="56291C2C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lastRenderedPageBreak/>
        <w:t xml:space="preserve">общие сведения о муниципальном социальном заказе </w:t>
      </w:r>
      <w:r w:rsidRPr="006479B6">
        <w:rPr>
          <w:sz w:val="26"/>
          <w:szCs w:val="26"/>
        </w:rPr>
        <w:br/>
        <w:t xml:space="preserve">на очередной финансовый год, приведенные в </w:t>
      </w:r>
      <w:hyperlink r:id="rId15" w:history="1">
        <w:r w:rsidRPr="006479B6">
          <w:rPr>
            <w:sz w:val="26"/>
            <w:szCs w:val="26"/>
          </w:rPr>
          <w:t>подразделе 1 раздела I</w:t>
        </w:r>
      </w:hyperlink>
      <w:r w:rsidRPr="006479B6">
        <w:rPr>
          <w:sz w:val="26"/>
          <w:szCs w:val="26"/>
        </w:rPr>
        <w:t xml:space="preserve"> приложения к настоящему Порядку;</w:t>
      </w:r>
    </w:p>
    <w:p w14:paraId="022AAF49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6" w:history="1">
        <w:r w:rsidRPr="006479B6">
          <w:rPr>
            <w:sz w:val="26"/>
            <w:szCs w:val="26"/>
          </w:rPr>
          <w:t>подразделе 2 раздела I</w:t>
        </w:r>
      </w:hyperlink>
      <w:r w:rsidRPr="006479B6">
        <w:rPr>
          <w:sz w:val="26"/>
          <w:szCs w:val="26"/>
        </w:rPr>
        <w:t xml:space="preserve"> приложения к настоящему Порядку;</w:t>
      </w:r>
    </w:p>
    <w:p w14:paraId="3A933B31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7" w:history="1">
        <w:r w:rsidRPr="006479B6">
          <w:rPr>
            <w:sz w:val="26"/>
            <w:szCs w:val="26"/>
          </w:rPr>
          <w:t>подразделе 3 раздела I</w:t>
        </w:r>
      </w:hyperlink>
      <w:r w:rsidRPr="006479B6">
        <w:rPr>
          <w:sz w:val="26"/>
          <w:szCs w:val="26"/>
        </w:rPr>
        <w:t xml:space="preserve"> приложения к настоящему Порядку;</w:t>
      </w:r>
    </w:p>
    <w:p w14:paraId="3D529F12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8" w:history="1">
        <w:r w:rsidRPr="006479B6">
          <w:rPr>
            <w:sz w:val="26"/>
            <w:szCs w:val="26"/>
          </w:rPr>
          <w:t>подразделе 4 раздела I</w:t>
        </w:r>
      </w:hyperlink>
      <w:r w:rsidRPr="006479B6">
        <w:rPr>
          <w:sz w:val="26"/>
          <w:szCs w:val="26"/>
        </w:rPr>
        <w:t xml:space="preserve"> приложения к настоящему Порядку;</w:t>
      </w:r>
    </w:p>
    <w:p w14:paraId="25AD3EF9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2) сведения об объеме оказания муниципальной услуги </w:t>
      </w:r>
      <w:r w:rsidRPr="006479B6">
        <w:rPr>
          <w:sz w:val="26"/>
          <w:szCs w:val="26"/>
        </w:rPr>
        <w:br/>
        <w:t xml:space="preserve">в социальной сфере (укрупненной муниципальной услуги) </w:t>
      </w:r>
      <w:r w:rsidRPr="006479B6">
        <w:rPr>
          <w:sz w:val="26"/>
          <w:szCs w:val="26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9" w:history="1">
        <w:r w:rsidRPr="006479B6">
          <w:rPr>
            <w:sz w:val="26"/>
            <w:szCs w:val="26"/>
          </w:rPr>
          <w:t>разделе II</w:t>
        </w:r>
      </w:hyperlink>
      <w:r w:rsidRPr="006479B6">
        <w:rPr>
          <w:sz w:val="26"/>
          <w:szCs w:val="26"/>
        </w:rPr>
        <w:t xml:space="preserve"> приложения к настоящему Порядку, который содержит следующие подразделы:</w:t>
      </w:r>
    </w:p>
    <w:p w14:paraId="02558A3D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сведения об объеме оказания муниципальной услуги </w:t>
      </w:r>
      <w:r w:rsidRPr="006479B6">
        <w:rPr>
          <w:sz w:val="26"/>
          <w:szCs w:val="26"/>
        </w:rPr>
        <w:br/>
        <w:t xml:space="preserve">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20" w:history="1">
        <w:r w:rsidRPr="006479B6">
          <w:rPr>
            <w:sz w:val="26"/>
            <w:szCs w:val="26"/>
          </w:rPr>
          <w:t>подразделе 1 раздела II</w:t>
        </w:r>
      </w:hyperlink>
      <w:r w:rsidRPr="006479B6">
        <w:rPr>
          <w:sz w:val="26"/>
          <w:szCs w:val="26"/>
        </w:rPr>
        <w:t xml:space="preserve"> приложения к настоящему Порядку;</w:t>
      </w:r>
    </w:p>
    <w:p w14:paraId="26A4E6FB" w14:textId="1C46BC74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21" w:history="1">
        <w:r w:rsidRPr="006479B6">
          <w:rPr>
            <w:sz w:val="26"/>
            <w:szCs w:val="26"/>
          </w:rPr>
          <w:t>подразделе 2 раздела II</w:t>
        </w:r>
      </w:hyperlink>
      <w:r w:rsidRPr="006479B6">
        <w:rPr>
          <w:sz w:val="26"/>
          <w:szCs w:val="26"/>
        </w:rPr>
        <w:t xml:space="preserve"> приложения к настоящему Порядку;</w:t>
      </w:r>
    </w:p>
    <w:p w14:paraId="1F3DF418" w14:textId="0010B6F0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2" w:history="1">
        <w:r w:rsidRPr="006479B6">
          <w:rPr>
            <w:sz w:val="26"/>
            <w:szCs w:val="26"/>
          </w:rPr>
          <w:t>подразделе 3 раздела II</w:t>
        </w:r>
      </w:hyperlink>
      <w:r w:rsidRPr="006479B6">
        <w:rPr>
          <w:sz w:val="26"/>
          <w:szCs w:val="26"/>
        </w:rPr>
        <w:t xml:space="preserve"> приложения к настоящему Порядку;</w:t>
      </w:r>
    </w:p>
    <w:p w14:paraId="26C9FD16" w14:textId="60B86882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3" w:history="1">
        <w:r w:rsidRPr="006479B6">
          <w:rPr>
            <w:sz w:val="26"/>
            <w:szCs w:val="26"/>
          </w:rPr>
          <w:t>подразделе 4 раздела II</w:t>
        </w:r>
      </w:hyperlink>
      <w:r w:rsidRPr="006479B6">
        <w:rPr>
          <w:sz w:val="26"/>
          <w:szCs w:val="26"/>
        </w:rPr>
        <w:t xml:space="preserve"> приложения к настоящему Порядку;</w:t>
      </w:r>
    </w:p>
    <w:p w14:paraId="2DFEE998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4" w:history="1">
        <w:r w:rsidRPr="006479B6">
          <w:rPr>
            <w:sz w:val="26"/>
            <w:szCs w:val="26"/>
          </w:rPr>
          <w:t>разделе III</w:t>
        </w:r>
      </w:hyperlink>
      <w:r w:rsidRPr="006479B6">
        <w:rPr>
          <w:sz w:val="26"/>
          <w:szCs w:val="26"/>
        </w:rPr>
        <w:t xml:space="preserve"> приложения к настоящему Порядку.</w:t>
      </w:r>
    </w:p>
    <w:p w14:paraId="27543354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25" w:history="1">
        <w:r w:rsidRPr="006479B6">
          <w:rPr>
            <w:sz w:val="26"/>
            <w:szCs w:val="26"/>
          </w:rPr>
          <w:t>Подразделы 2</w:t>
        </w:r>
      </w:hyperlink>
      <w:r w:rsidRPr="006479B6">
        <w:rPr>
          <w:sz w:val="26"/>
          <w:szCs w:val="26"/>
        </w:rPr>
        <w:t>-</w:t>
      </w:r>
      <w:hyperlink r:id="rId26" w:history="1">
        <w:r w:rsidRPr="006479B6">
          <w:rPr>
            <w:sz w:val="26"/>
            <w:szCs w:val="26"/>
          </w:rPr>
          <w:t>4 раздела I</w:t>
        </w:r>
      </w:hyperlink>
      <w:r w:rsidRPr="006479B6">
        <w:rPr>
          <w:sz w:val="26"/>
          <w:szCs w:val="26"/>
        </w:rPr>
        <w:t xml:space="preserve"> и </w:t>
      </w:r>
      <w:hyperlink r:id="rId27" w:history="1">
        <w:r w:rsidRPr="006479B6">
          <w:rPr>
            <w:sz w:val="26"/>
            <w:szCs w:val="26"/>
          </w:rPr>
          <w:t>подразделы 1</w:t>
        </w:r>
      </w:hyperlink>
      <w:r w:rsidRPr="006479B6">
        <w:rPr>
          <w:sz w:val="26"/>
          <w:szCs w:val="26"/>
        </w:rPr>
        <w:t>-</w:t>
      </w:r>
      <w:hyperlink r:id="rId28" w:history="1">
        <w:r w:rsidRPr="006479B6">
          <w:rPr>
            <w:sz w:val="26"/>
            <w:szCs w:val="26"/>
          </w:rPr>
          <w:t>4 раздела II</w:t>
        </w:r>
      </w:hyperlink>
      <w:r w:rsidRPr="006479B6">
        <w:rPr>
          <w:sz w:val="26"/>
          <w:szCs w:val="26"/>
        </w:rPr>
        <w:t xml:space="preserve"> приложения </w:t>
      </w:r>
      <w:r w:rsidRPr="006479B6">
        <w:rPr>
          <w:sz w:val="26"/>
          <w:szCs w:val="26"/>
        </w:rPr>
        <w:br/>
        <w:t>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14:paraId="6441DF73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4E2638FC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lastRenderedPageBreak/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9" w:history="1">
        <w:r w:rsidRPr="006479B6">
          <w:rPr>
            <w:sz w:val="26"/>
            <w:szCs w:val="26"/>
          </w:rPr>
          <w:t>пункте 3</w:t>
        </w:r>
      </w:hyperlink>
      <w:r w:rsidRPr="006479B6">
        <w:rPr>
          <w:sz w:val="26"/>
          <w:szCs w:val="26"/>
        </w:rPr>
        <w:t xml:space="preserve"> настоящего Порядка, на основании:</w:t>
      </w:r>
    </w:p>
    <w:p w14:paraId="2B64FF34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1) прогнозируемой динамики количества потребителей услуг;</w:t>
      </w:r>
    </w:p>
    <w:p w14:paraId="5C9F37B2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2) уровня удовлетворенности существующим объемом оказания муниципальных услуг в социальной сфере;</w:t>
      </w:r>
    </w:p>
    <w:p w14:paraId="63287E48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30" w:history="1">
        <w:r w:rsidRPr="006479B6">
          <w:rPr>
            <w:sz w:val="26"/>
            <w:szCs w:val="26"/>
          </w:rPr>
          <w:t>частью 5 статьи 7</w:t>
        </w:r>
      </w:hyperlink>
      <w:r w:rsidRPr="006479B6">
        <w:rPr>
          <w:sz w:val="26"/>
          <w:szCs w:val="26"/>
        </w:rPr>
        <w:t xml:space="preserve"> Федерального закона в отчетном финансовом году.</w:t>
      </w:r>
    </w:p>
    <w:p w14:paraId="23816919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10. Основаниями для внесения изменений в утвержденный муниципальный социальный заказ являются:</w:t>
      </w:r>
    </w:p>
    <w:p w14:paraId="36A9AEDD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изменение значений показателей, характеризующих объем оказания муниципальной услуги в социальной сфере;</w:t>
      </w:r>
    </w:p>
    <w:p w14:paraId="26A61267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31" w:history="1">
        <w:r w:rsidRPr="006479B6">
          <w:rPr>
            <w:sz w:val="26"/>
            <w:szCs w:val="26"/>
          </w:rPr>
          <w:t>статьей 9</w:t>
        </w:r>
      </w:hyperlink>
      <w:r w:rsidRPr="006479B6">
        <w:rPr>
          <w:sz w:val="26"/>
          <w:szCs w:val="26"/>
        </w:rPr>
        <w:t xml:space="preserve"> Федерального закона;</w:t>
      </w:r>
    </w:p>
    <w:p w14:paraId="4C1CC326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изменение сведений, включенных в форму муниципального социального </w:t>
      </w:r>
      <w:hyperlink r:id="rId32" w:history="1">
        <w:r w:rsidRPr="006479B6">
          <w:rPr>
            <w:sz w:val="26"/>
            <w:szCs w:val="26"/>
          </w:rPr>
          <w:t>заказа</w:t>
        </w:r>
      </w:hyperlink>
      <w:r w:rsidRPr="006479B6">
        <w:rPr>
          <w:sz w:val="26"/>
          <w:szCs w:val="26"/>
        </w:rPr>
        <w:t xml:space="preserve"> (приложение к настоящему Порядку).</w:t>
      </w:r>
    </w:p>
    <w:p w14:paraId="06775875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14:paraId="2B893734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3" w:history="1">
        <w:r w:rsidRPr="006479B6">
          <w:rPr>
            <w:sz w:val="26"/>
            <w:szCs w:val="26"/>
          </w:rPr>
          <w:t>частью 3 статьи 7</w:t>
        </w:r>
      </w:hyperlink>
      <w:r w:rsidRPr="006479B6">
        <w:rPr>
          <w:sz w:val="26"/>
          <w:szCs w:val="26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14:paraId="4A17904B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14:paraId="05077540" w14:textId="1D8E3DD0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14:paraId="0A29D03A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12. По результатам оценки уполномоченным органом значений показателей, указанных в </w:t>
      </w:r>
      <w:hyperlink r:id="rId34" w:history="1">
        <w:r w:rsidRPr="006479B6">
          <w:rPr>
            <w:sz w:val="26"/>
            <w:szCs w:val="26"/>
          </w:rPr>
          <w:t>пункте 11</w:t>
        </w:r>
      </w:hyperlink>
      <w:r w:rsidRPr="006479B6">
        <w:rPr>
          <w:sz w:val="26"/>
          <w:szCs w:val="26"/>
        </w:rPr>
        <w:t xml:space="preserve"> настоящего Порядка:</w:t>
      </w:r>
    </w:p>
    <w:p w14:paraId="0125E87D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значение показателя, указанного в </w:t>
      </w:r>
      <w:hyperlink r:id="rId35" w:history="1">
        <w:r w:rsidRPr="006479B6">
          <w:rPr>
            <w:sz w:val="26"/>
            <w:szCs w:val="26"/>
          </w:rPr>
          <w:t>подпункте «а» пункта 11</w:t>
        </w:r>
      </w:hyperlink>
      <w:r w:rsidRPr="006479B6">
        <w:rPr>
          <w:sz w:val="26"/>
          <w:szCs w:val="26"/>
        </w:rPr>
        <w:t xml:space="preserve"> настоящего Порядка, относится к категории «низкая» либо к категории «высокая»;</w:t>
      </w:r>
    </w:p>
    <w:p w14:paraId="2654A55B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значение показателя, указанного в </w:t>
      </w:r>
      <w:hyperlink r:id="rId36" w:history="1">
        <w:r w:rsidRPr="006479B6">
          <w:rPr>
            <w:sz w:val="26"/>
            <w:szCs w:val="26"/>
          </w:rPr>
          <w:t>подпункте «б» пункта 11</w:t>
        </w:r>
      </w:hyperlink>
      <w:r w:rsidRPr="006479B6">
        <w:rPr>
          <w:sz w:val="26"/>
          <w:szCs w:val="26"/>
        </w:rPr>
        <w:t xml:space="preserve"> настоящего Порядка, относится к категории «значительное» либо к категории «незначительное».</w:t>
      </w:r>
    </w:p>
    <w:p w14:paraId="18585267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</w:t>
      </w:r>
      <w:r w:rsidRPr="006479B6">
        <w:rPr>
          <w:sz w:val="26"/>
          <w:szCs w:val="26"/>
        </w:rPr>
        <w:lastRenderedPageBreak/>
        <w:t xml:space="preserve">органе, в соответствии с нормативными правовыми актами Белокалитвинского </w:t>
      </w:r>
      <w:proofErr w:type="gramStart"/>
      <w:r w:rsidRPr="006479B6">
        <w:rPr>
          <w:sz w:val="26"/>
          <w:szCs w:val="26"/>
        </w:rPr>
        <w:t>района  (</w:t>
      </w:r>
      <w:proofErr w:type="gramEnd"/>
      <w:r w:rsidRPr="006479B6">
        <w:rPr>
          <w:sz w:val="26"/>
          <w:szCs w:val="26"/>
        </w:rPr>
        <w:t>далее – общественный совет).</w:t>
      </w:r>
    </w:p>
    <w:p w14:paraId="0F5DFD32" w14:textId="77777777" w:rsidR="002A4675" w:rsidRPr="006479B6" w:rsidRDefault="002A4675" w:rsidP="00677270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6479B6">
        <w:rPr>
          <w:color w:val="1A1A1A"/>
          <w:sz w:val="26"/>
          <w:szCs w:val="26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23C712BD" w14:textId="77777777" w:rsidR="002A4675" w:rsidRPr="006479B6" w:rsidRDefault="002A4675" w:rsidP="00677270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6479B6">
        <w:rPr>
          <w:color w:val="1A1A1A"/>
          <w:sz w:val="26"/>
          <w:szCs w:val="26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272694E5" w14:textId="77777777" w:rsidR="002A4675" w:rsidRPr="006479B6" w:rsidRDefault="002A4675" w:rsidP="00677270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6479B6">
        <w:rPr>
          <w:color w:val="1A1A1A"/>
          <w:sz w:val="26"/>
          <w:szCs w:val="26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E2AE82E" w14:textId="77777777" w:rsidR="002A4675" w:rsidRPr="006479B6" w:rsidRDefault="002A4675" w:rsidP="00677270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6479B6">
        <w:rPr>
          <w:color w:val="1A1A1A"/>
          <w:sz w:val="26"/>
          <w:szCs w:val="26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1F19D36A" w14:textId="77777777" w:rsidR="002A4675" w:rsidRPr="006479B6" w:rsidRDefault="002A4675" w:rsidP="00677270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6479B6">
        <w:rPr>
          <w:color w:val="1A1A1A"/>
          <w:sz w:val="26"/>
          <w:szCs w:val="26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3CD04929" w14:textId="77777777" w:rsidR="002A4675" w:rsidRPr="006479B6" w:rsidRDefault="002A4675" w:rsidP="00677270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6479B6">
        <w:rPr>
          <w:color w:val="1A1A1A"/>
          <w:sz w:val="26"/>
          <w:szCs w:val="26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D937C35" w14:textId="77777777" w:rsidR="002A4675" w:rsidRPr="006479B6" w:rsidRDefault="002A4675" w:rsidP="00677270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6479B6">
        <w:rPr>
          <w:color w:val="1A1A1A"/>
          <w:sz w:val="26"/>
          <w:szCs w:val="26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3E10B201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color w:val="1A1A1A"/>
          <w:sz w:val="26"/>
          <w:szCs w:val="26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</w:t>
      </w:r>
      <w:r w:rsidRPr="006479B6">
        <w:rPr>
          <w:color w:val="1A1A1A"/>
          <w:sz w:val="26"/>
          <w:szCs w:val="26"/>
        </w:rPr>
        <w:lastRenderedPageBreak/>
        <w:t>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2189A569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389B66D7" w14:textId="74E60E54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479B6">
        <w:rPr>
          <w:sz w:val="26"/>
          <w:szCs w:val="26"/>
        </w:rPr>
        <w:t xml:space="preserve">15. Уполномоченный орган в соответствии с формой отчета </w:t>
      </w:r>
      <w:r w:rsidRPr="006479B6">
        <w:rPr>
          <w:sz w:val="26"/>
          <w:szCs w:val="26"/>
        </w:rPr>
        <w:br/>
        <w:t>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</w:t>
      </w:r>
      <w:r w:rsidRPr="006479B6">
        <w:rPr>
          <w:i/>
          <w:sz w:val="26"/>
          <w:szCs w:val="26"/>
        </w:rPr>
        <w:t xml:space="preserve"> </w:t>
      </w:r>
      <w:r w:rsidRPr="006479B6">
        <w:rPr>
          <w:iCs/>
          <w:sz w:val="26"/>
          <w:szCs w:val="26"/>
        </w:rPr>
        <w:t>Белокалитвинского района,</w:t>
      </w:r>
      <w:r w:rsidRPr="006479B6">
        <w:rPr>
          <w:sz w:val="26"/>
          <w:szCs w:val="26"/>
        </w:rPr>
        <w:t xml:space="preserve"> </w:t>
      </w:r>
      <w:r w:rsidRPr="006479B6">
        <w:rPr>
          <w:iCs/>
          <w:sz w:val="26"/>
          <w:szCs w:val="26"/>
        </w:rPr>
        <w:t>утвержденной постановлением администрации</w:t>
      </w:r>
      <w:r w:rsidRPr="006479B6">
        <w:rPr>
          <w:i/>
          <w:sz w:val="26"/>
          <w:szCs w:val="26"/>
        </w:rPr>
        <w:t xml:space="preserve"> </w:t>
      </w:r>
      <w:r w:rsidRPr="006479B6">
        <w:rPr>
          <w:iCs/>
          <w:sz w:val="26"/>
          <w:szCs w:val="26"/>
        </w:rPr>
        <w:t xml:space="preserve">Белокалитвинского района, </w:t>
      </w:r>
      <w:r w:rsidRPr="006479B6">
        <w:rPr>
          <w:sz w:val="26"/>
          <w:szCs w:val="26"/>
        </w:rPr>
        <w:t>формирует отчет об исполнении муниципального</w:t>
      </w:r>
      <w:r w:rsidRPr="006479B6">
        <w:rPr>
          <w:iCs/>
          <w:sz w:val="26"/>
          <w:szCs w:val="26"/>
        </w:rPr>
        <w:t xml:space="preserve"> социального заказа по итогам исполнения </w:t>
      </w:r>
      <w:r w:rsidRPr="006479B6">
        <w:rPr>
          <w:sz w:val="26"/>
          <w:szCs w:val="26"/>
        </w:rPr>
        <w:t>муниципального</w:t>
      </w:r>
      <w:r w:rsidRPr="006479B6">
        <w:rPr>
          <w:iCs/>
          <w:sz w:val="26"/>
          <w:szCs w:val="26"/>
        </w:rPr>
        <w:t xml:space="preserve"> социального заказа за 9 месяцев текущего финансового года, а также отчет об исполнении </w:t>
      </w:r>
      <w:r w:rsidRPr="006479B6">
        <w:rPr>
          <w:sz w:val="26"/>
          <w:szCs w:val="26"/>
        </w:rPr>
        <w:t>муниципального</w:t>
      </w:r>
      <w:r w:rsidRPr="006479B6">
        <w:rPr>
          <w:iCs/>
          <w:sz w:val="26"/>
          <w:szCs w:val="26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7" w:history="1">
        <w:r w:rsidRPr="006479B6">
          <w:rPr>
            <w:iCs/>
            <w:sz w:val="26"/>
            <w:szCs w:val="26"/>
          </w:rPr>
          <w:t>частью 6 статьи 9</w:t>
        </w:r>
      </w:hyperlink>
      <w:r w:rsidRPr="006479B6">
        <w:rPr>
          <w:iCs/>
          <w:sz w:val="26"/>
          <w:szCs w:val="26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6479B6">
        <w:rPr>
          <w:sz w:val="26"/>
          <w:szCs w:val="26"/>
        </w:rPr>
        <w:t>муниципальной</w:t>
      </w:r>
      <w:r w:rsidRPr="006479B6">
        <w:rPr>
          <w:iCs/>
          <w:sz w:val="26"/>
          <w:szCs w:val="26"/>
        </w:rPr>
        <w:t xml:space="preserve"> услуги в социальной сфере, включенных в отчеты о выполнении </w:t>
      </w:r>
      <w:r w:rsidRPr="006479B6">
        <w:rPr>
          <w:sz w:val="26"/>
          <w:szCs w:val="26"/>
        </w:rPr>
        <w:t>муниципального</w:t>
      </w:r>
      <w:r w:rsidRPr="006479B6">
        <w:rPr>
          <w:iCs/>
          <w:sz w:val="26"/>
          <w:szCs w:val="26"/>
        </w:rPr>
        <w:t xml:space="preserve"> задания </w:t>
      </w:r>
      <w:r w:rsidRPr="006479B6">
        <w:rPr>
          <w:sz w:val="26"/>
          <w:szCs w:val="26"/>
        </w:rPr>
        <w:t>муниципальных</w:t>
      </w:r>
      <w:r w:rsidRPr="006479B6">
        <w:rPr>
          <w:iCs/>
          <w:sz w:val="26"/>
          <w:szCs w:val="26"/>
        </w:rPr>
        <w:t xml:space="preserve"> учреждений, функции и полномочия учредителя которых осуществляет уполномоченный орган.</w:t>
      </w:r>
    </w:p>
    <w:p w14:paraId="3CC51AB3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709E21A3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7D7D5788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постановлением </w:t>
      </w:r>
      <w:r w:rsidRPr="006479B6">
        <w:rPr>
          <w:iCs/>
          <w:sz w:val="26"/>
          <w:szCs w:val="26"/>
        </w:rPr>
        <w:t>администрации</w:t>
      </w:r>
      <w:r w:rsidRPr="006479B6">
        <w:rPr>
          <w:i/>
          <w:sz w:val="26"/>
          <w:szCs w:val="26"/>
        </w:rPr>
        <w:t xml:space="preserve"> </w:t>
      </w:r>
      <w:r w:rsidRPr="006479B6">
        <w:rPr>
          <w:iCs/>
          <w:sz w:val="26"/>
          <w:szCs w:val="26"/>
        </w:rPr>
        <w:t>Белокалитвинского района</w:t>
      </w:r>
      <w:r w:rsidRPr="006479B6">
        <w:rPr>
          <w:sz w:val="26"/>
          <w:szCs w:val="26"/>
        </w:rPr>
        <w:t>.</w:t>
      </w:r>
    </w:p>
    <w:p w14:paraId="4C93FD35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</w:t>
      </w:r>
      <w:r w:rsidRPr="006479B6">
        <w:rPr>
          <w:sz w:val="26"/>
          <w:szCs w:val="26"/>
        </w:rPr>
        <w:br/>
      </w:r>
      <w:r w:rsidRPr="006479B6">
        <w:rPr>
          <w:sz w:val="26"/>
          <w:szCs w:val="26"/>
        </w:rPr>
        <w:lastRenderedPageBreak/>
        <w:t xml:space="preserve">к условиям и порядку оказания муниципальной услуги </w:t>
      </w:r>
      <w:r w:rsidRPr="006479B6">
        <w:rPr>
          <w:sz w:val="26"/>
          <w:szCs w:val="26"/>
        </w:rPr>
        <w:br/>
        <w:t>в социальной сфере, установленных уполномоченным органом.</w:t>
      </w:r>
    </w:p>
    <w:p w14:paraId="6465BD62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2E1F3E5B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20. Уполномоченным органом проводятся плановые проверки </w:t>
      </w:r>
      <w:r w:rsidRPr="006479B6">
        <w:rPr>
          <w:sz w:val="26"/>
          <w:szCs w:val="26"/>
        </w:rPr>
        <w:br/>
        <w:t xml:space="preserve">в соответствии с утвержденным им планом проведения плановых проверок </w:t>
      </w:r>
      <w:r w:rsidRPr="006479B6">
        <w:rPr>
          <w:sz w:val="26"/>
          <w:szCs w:val="26"/>
        </w:rPr>
        <w:br/>
        <w:t xml:space="preserve">на соответствующий финансовый год, но не чаще одного раза в 2 года </w:t>
      </w:r>
      <w:r w:rsidRPr="006479B6">
        <w:rPr>
          <w:sz w:val="26"/>
          <w:szCs w:val="26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</w:t>
      </w:r>
      <w:r w:rsidRPr="006479B6">
        <w:rPr>
          <w:sz w:val="26"/>
          <w:szCs w:val="26"/>
        </w:rPr>
        <w:br/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7FA7F628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21. 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14:paraId="699B5936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1) поступление обращений и требований контрольно-надзорных </w:t>
      </w:r>
      <w:r w:rsidRPr="006479B6">
        <w:rPr>
          <w:sz w:val="26"/>
          <w:szCs w:val="26"/>
        </w:rPr>
        <w:br/>
        <w:t>и правоохранительных органов Российской Федерации;</w:t>
      </w:r>
    </w:p>
    <w:p w14:paraId="07BA500D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14:paraId="119DB7A0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22. Проверки подразделяются на:</w:t>
      </w:r>
    </w:p>
    <w:p w14:paraId="6A9A31BD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38731DD7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334C9673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14:paraId="1C348F59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276C0D72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774C8628" w14:textId="52F0FDB1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</w:t>
      </w:r>
      <w:r w:rsidRPr="006479B6">
        <w:rPr>
          <w:sz w:val="26"/>
          <w:szCs w:val="26"/>
        </w:rPr>
        <w:lastRenderedPageBreak/>
        <w:t>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4DC3B221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6479B6">
        <w:rPr>
          <w:sz w:val="26"/>
          <w:szCs w:val="26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6479B6">
        <w:rPr>
          <w:sz w:val="26"/>
          <w:szCs w:val="26"/>
        </w:rPr>
        <w:br/>
        <w:t>и направленного по адресу электронной почты исполнителя услуг, или иным доступным способом.</w:t>
      </w:r>
    </w:p>
    <w:p w14:paraId="679570BB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6479B6">
        <w:rPr>
          <w:sz w:val="26"/>
          <w:szCs w:val="26"/>
        </w:rPr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6B12A07B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25. Результаты проведения проверки отражаются в акте проверки </w:t>
      </w:r>
      <w:r w:rsidRPr="006479B6">
        <w:rPr>
          <w:sz w:val="26"/>
          <w:szCs w:val="26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44A373C3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Указанные документы (копии) и материалы прилагаются к акту проверки.</w:t>
      </w:r>
    </w:p>
    <w:p w14:paraId="4D9CDB07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В зависимости от формы проведения проверки в акте проверки указывается место проведения проверки.</w:t>
      </w:r>
    </w:p>
    <w:p w14:paraId="158B778F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22765E86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26. Акт проверки должен содержать в себе описание нарушений, выявленных в ходе ее проведения.</w:t>
      </w:r>
    </w:p>
    <w:p w14:paraId="32150FA6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В описании каждого нарушения, выявленного в ходе проведения проверки, указываются в том числе:</w:t>
      </w:r>
    </w:p>
    <w:p w14:paraId="6D062C64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1) положения нормативных правовых актов, которые были нарушены;</w:t>
      </w:r>
    </w:p>
    <w:p w14:paraId="20E1F769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2) период, к которому относится выявленное нарушение.</w:t>
      </w:r>
    </w:p>
    <w:p w14:paraId="17DD2D05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14:paraId="1B14E34C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lastRenderedPageBreak/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14:paraId="0B60A338" w14:textId="4D2B52D0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2) анализ причин отклонения фактических значений, характеризующих качество и (или) объем оказания муниципальной услуги,</w:t>
      </w:r>
      <w:r w:rsidR="00677270">
        <w:rPr>
          <w:sz w:val="26"/>
          <w:szCs w:val="26"/>
        </w:rPr>
        <w:t xml:space="preserve"> </w:t>
      </w:r>
      <w:r w:rsidRPr="006479B6">
        <w:rPr>
          <w:sz w:val="26"/>
          <w:szCs w:val="26"/>
        </w:rPr>
        <w:t>от плановых значений, установленных соглашением;</w:t>
      </w:r>
    </w:p>
    <w:p w14:paraId="15624F32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14:paraId="7784FF50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44438B36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Pr="006479B6">
        <w:rPr>
          <w:sz w:val="26"/>
          <w:szCs w:val="26"/>
        </w:rPr>
        <w:br/>
        <w:t>и предупреждения в дальнейшей деятельности, сроки выполнения указанных мер и ответственных исполнителей.</w:t>
      </w:r>
    </w:p>
    <w:p w14:paraId="6E4066DD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37B71ABB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29. Материалы по результатам проверки, а также иные документы </w:t>
      </w:r>
      <w:r w:rsidRPr="006479B6">
        <w:rPr>
          <w:sz w:val="26"/>
          <w:szCs w:val="26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14:paraId="068947E3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30. На основании акта проверки уполномоченный орган:</w:t>
      </w:r>
    </w:p>
    <w:p w14:paraId="5B977BAC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14:paraId="5D7055C4" w14:textId="1214C3F1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</w:t>
      </w:r>
      <w:r w:rsidRPr="006479B6">
        <w:rPr>
          <w:sz w:val="26"/>
          <w:szCs w:val="26"/>
        </w:rPr>
        <w:br/>
        <w:t>в социальной сфере, установленных уполномоченным органом;</w:t>
      </w:r>
    </w:p>
    <w:p w14:paraId="399729B4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3) принимает решение о возврате средств субсидии в бюджет Белокалитвинского района в соответствии с бюджетным законодательством Российской Федерации в случаях, установленных соглашением;</w:t>
      </w:r>
    </w:p>
    <w:p w14:paraId="7727AEA3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6479B6">
        <w:rPr>
          <w:sz w:val="26"/>
          <w:szCs w:val="26"/>
        </w:rPr>
        <w:br/>
        <w:t xml:space="preserve">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</w:t>
      </w:r>
      <w:r w:rsidRPr="006479B6">
        <w:rPr>
          <w:sz w:val="26"/>
          <w:szCs w:val="26"/>
        </w:rPr>
        <w:lastRenderedPageBreak/>
        <w:t>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486391A9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14:paraId="2ED7D058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14:paraId="2860928B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1BE2986B" w14:textId="77777777" w:rsidR="002A4675" w:rsidRPr="006479B6" w:rsidRDefault="002A4675" w:rsidP="006772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</w:t>
      </w:r>
      <w:r w:rsidRPr="006479B6">
        <w:rPr>
          <w:iCs/>
          <w:sz w:val="26"/>
          <w:szCs w:val="26"/>
        </w:rPr>
        <w:t xml:space="preserve">Белокалитвинского района </w:t>
      </w:r>
      <w:r w:rsidRPr="006479B6">
        <w:rPr>
          <w:sz w:val="26"/>
          <w:szCs w:val="26"/>
        </w:rPr>
        <w:t>с учетом особенностей, установленных частью 8 статьи 6 Федерального закона, в случае, если они не определены Правительством Ростовской область.</w:t>
      </w:r>
    </w:p>
    <w:p w14:paraId="5EFE0401" w14:textId="77777777" w:rsidR="002A4675" w:rsidRPr="006479B6" w:rsidRDefault="002A4675" w:rsidP="002A4675">
      <w:pPr>
        <w:jc w:val="both"/>
        <w:rPr>
          <w:sz w:val="26"/>
          <w:szCs w:val="26"/>
        </w:rPr>
      </w:pPr>
    </w:p>
    <w:p w14:paraId="7698C12F" w14:textId="77777777" w:rsidR="00677270" w:rsidRDefault="00677270" w:rsidP="002A4675">
      <w:pPr>
        <w:jc w:val="both"/>
        <w:rPr>
          <w:sz w:val="26"/>
          <w:szCs w:val="26"/>
        </w:rPr>
      </w:pPr>
    </w:p>
    <w:p w14:paraId="3E0E2679" w14:textId="77777777" w:rsidR="00677270" w:rsidRDefault="00677270" w:rsidP="002A4675">
      <w:pPr>
        <w:jc w:val="both"/>
        <w:rPr>
          <w:sz w:val="26"/>
          <w:szCs w:val="26"/>
        </w:rPr>
      </w:pPr>
    </w:p>
    <w:p w14:paraId="51EC90F9" w14:textId="30383011" w:rsidR="002A4675" w:rsidRPr="006479B6" w:rsidRDefault="002A4675" w:rsidP="002A4675">
      <w:pPr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Заместитель главы Администрации </w:t>
      </w:r>
    </w:p>
    <w:p w14:paraId="7B828EE6" w14:textId="77777777" w:rsidR="002A4675" w:rsidRPr="006479B6" w:rsidRDefault="002A4675" w:rsidP="002A4675">
      <w:pPr>
        <w:jc w:val="both"/>
        <w:rPr>
          <w:sz w:val="26"/>
          <w:szCs w:val="26"/>
        </w:rPr>
      </w:pPr>
      <w:r w:rsidRPr="006479B6">
        <w:rPr>
          <w:sz w:val="26"/>
          <w:szCs w:val="26"/>
        </w:rPr>
        <w:t>Белокалитвинского района</w:t>
      </w:r>
    </w:p>
    <w:p w14:paraId="5AB103B7" w14:textId="2F28636C" w:rsidR="002A4675" w:rsidRPr="006479B6" w:rsidRDefault="002A4675" w:rsidP="002A4675">
      <w:pPr>
        <w:jc w:val="both"/>
        <w:rPr>
          <w:sz w:val="26"/>
          <w:szCs w:val="26"/>
        </w:rPr>
      </w:pPr>
      <w:r w:rsidRPr="006479B6">
        <w:rPr>
          <w:sz w:val="26"/>
          <w:szCs w:val="26"/>
        </w:rPr>
        <w:t xml:space="preserve">по кадровой и организационной работе                         </w:t>
      </w:r>
      <w:r w:rsidR="00677270">
        <w:rPr>
          <w:sz w:val="26"/>
          <w:szCs w:val="26"/>
        </w:rPr>
        <w:t xml:space="preserve">                 </w:t>
      </w:r>
      <w:r w:rsidRPr="006479B6">
        <w:rPr>
          <w:sz w:val="26"/>
          <w:szCs w:val="26"/>
        </w:rPr>
        <w:t xml:space="preserve">     Л.Г. Василенко</w:t>
      </w:r>
    </w:p>
    <w:p w14:paraId="75724735" w14:textId="77777777" w:rsidR="002A4675" w:rsidRDefault="002A4675" w:rsidP="00835273">
      <w:pPr>
        <w:rPr>
          <w:sz w:val="28"/>
          <w:szCs w:val="28"/>
        </w:rPr>
      </w:pPr>
    </w:p>
    <w:p w14:paraId="618375EC" w14:textId="77777777" w:rsidR="002A4675" w:rsidRDefault="002A4675" w:rsidP="00835273">
      <w:pPr>
        <w:rPr>
          <w:sz w:val="28"/>
          <w:szCs w:val="28"/>
        </w:rPr>
      </w:pPr>
    </w:p>
    <w:p w14:paraId="7CCAFB87" w14:textId="77777777" w:rsidR="002A4675" w:rsidRDefault="002A4675" w:rsidP="00835273">
      <w:pPr>
        <w:rPr>
          <w:sz w:val="28"/>
          <w:szCs w:val="28"/>
        </w:rPr>
        <w:sectPr w:rsidR="002A4675" w:rsidSect="00677270">
          <w:headerReference w:type="first" r:id="rId38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22072F1" w14:textId="77777777" w:rsidR="002A4675" w:rsidRDefault="002A4675" w:rsidP="002A4675">
      <w:pPr>
        <w:tabs>
          <w:tab w:val="left" w:pos="993"/>
          <w:tab w:val="left" w:pos="1276"/>
          <w:tab w:val="left" w:pos="1701"/>
        </w:tabs>
        <w:ind w:left="1034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1E635A3" w14:textId="77777777" w:rsidR="002A4675" w:rsidRDefault="002A4675" w:rsidP="002A4675">
      <w:pPr>
        <w:tabs>
          <w:tab w:val="left" w:pos="993"/>
          <w:tab w:val="left" w:pos="1276"/>
          <w:tab w:val="left" w:pos="1701"/>
        </w:tabs>
        <w:ind w:left="10348"/>
        <w:jc w:val="center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14:paraId="77A45686" w14:textId="77777777" w:rsidR="002A4675" w:rsidRDefault="002A4675" w:rsidP="002A4675">
      <w:pPr>
        <w:tabs>
          <w:tab w:val="left" w:pos="993"/>
          <w:tab w:val="left" w:pos="1276"/>
          <w:tab w:val="left" w:pos="1701"/>
        </w:tabs>
        <w:ind w:left="10348"/>
        <w:jc w:val="center"/>
        <w:rPr>
          <w:sz w:val="28"/>
          <w:szCs w:val="28"/>
        </w:rPr>
      </w:pPr>
    </w:p>
    <w:p w14:paraId="7698483E" w14:textId="77777777" w:rsidR="002A4675" w:rsidRDefault="002A4675" w:rsidP="002A4675">
      <w:pPr>
        <w:pStyle w:val="ad"/>
        <w:tabs>
          <w:tab w:val="left" w:pos="1276"/>
        </w:tabs>
        <w:ind w:left="5670"/>
        <w:jc w:val="center"/>
        <w:rPr>
          <w:sz w:val="28"/>
          <w:szCs w:val="28"/>
        </w:rPr>
      </w:pPr>
    </w:p>
    <w:tbl>
      <w:tblPr>
        <w:tblStyle w:val="afa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2A4675" w14:paraId="7A4CC986" w14:textId="77777777" w:rsidTr="000C67EE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186324" w14:textId="77777777" w:rsidR="002A4675" w:rsidRDefault="002A4675" w:rsidP="000C6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ФОРМА </w:t>
            </w:r>
          </w:p>
          <w:p w14:paraId="01A03639" w14:textId="77777777" w:rsidR="002A4675" w:rsidRDefault="002A4675" w:rsidP="000C6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Муниципального  социального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заказа на оказание муниципальных услуг в социальной сфере на 20</w:t>
            </w:r>
            <w:r w:rsidRPr="006479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 и на плановый период 20</w:t>
            </w:r>
            <w:r w:rsidRPr="006479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- 20</w:t>
            </w:r>
            <w:r w:rsidRPr="006479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годов</w:t>
            </w:r>
          </w:p>
        </w:tc>
      </w:tr>
      <w:tr w:rsidR="002A4675" w14:paraId="0A502D9E" w14:textId="77777777" w:rsidTr="000C67EE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DC08F2" w14:textId="77777777" w:rsidR="002A4675" w:rsidRDefault="002A4675" w:rsidP="000C67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социальный заказ на оказание муниципальных </w:t>
            </w:r>
          </w:p>
        </w:tc>
      </w:tr>
      <w:tr w:rsidR="002A4675" w14:paraId="3D3E7C1D" w14:textId="77777777" w:rsidTr="000C67EE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F2CA0F" w14:textId="77777777" w:rsidR="002A4675" w:rsidRDefault="002A4675" w:rsidP="000C67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услуг в социальной сфере на 20</w:t>
            </w:r>
            <w:r w:rsidRPr="006479B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 и на плановый период 20</w:t>
            </w:r>
            <w:r w:rsidRPr="006479B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- 20</w:t>
            </w:r>
            <w:r w:rsidRPr="006479B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годов</w:t>
            </w:r>
          </w:p>
        </w:tc>
      </w:tr>
      <w:tr w:rsidR="002A4675" w14:paraId="382588C6" w14:textId="77777777" w:rsidTr="000C67EE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</w:tcPr>
          <w:p w14:paraId="212C3622" w14:textId="77777777" w:rsidR="002A4675" w:rsidRDefault="002A4675" w:rsidP="000C67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1 _______________ 20___ г.</w:t>
            </w:r>
          </w:p>
        </w:tc>
      </w:tr>
      <w:tr w:rsidR="002A4675" w14:paraId="3F3FBC19" w14:textId="77777777" w:rsidTr="000C67EE">
        <w:trPr>
          <w:trHeight w:val="288"/>
        </w:trPr>
        <w:tc>
          <w:tcPr>
            <w:tcW w:w="3360" w:type="dxa"/>
          </w:tcPr>
          <w:p w14:paraId="12FCE64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</w:tcPr>
          <w:p w14:paraId="0B1AFD2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</w:tcPr>
          <w:p w14:paraId="256F507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</w:tcPr>
          <w:p w14:paraId="3A6F742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14:paraId="60C88EA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09149DB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76F4410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136FED4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7EDC18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0726865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</w:tcPr>
          <w:p w14:paraId="6BFC0B0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Коды</w:t>
            </w:r>
          </w:p>
        </w:tc>
      </w:tr>
      <w:tr w:rsidR="002A4675" w14:paraId="0B4F653D" w14:textId="77777777" w:rsidTr="000C67EE">
        <w:trPr>
          <w:trHeight w:val="288"/>
        </w:trPr>
        <w:tc>
          <w:tcPr>
            <w:tcW w:w="3360" w:type="dxa"/>
          </w:tcPr>
          <w:p w14:paraId="0B1FD98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</w:tcPr>
          <w:p w14:paraId="5FE9171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</w:tcPr>
          <w:p w14:paraId="0C26A6C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</w:tcPr>
          <w:p w14:paraId="41D9756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14:paraId="4E79474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1DB079B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163A0BD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4BE41C7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9246B9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553FD3A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  <w:tc>
          <w:tcPr>
            <w:tcW w:w="960" w:type="dxa"/>
          </w:tcPr>
          <w:p w14:paraId="0CA75AB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  <w:tr w:rsidR="002A4675" w14:paraId="0E92EDBE" w14:textId="77777777" w:rsidTr="000C67EE">
        <w:trPr>
          <w:trHeight w:val="288"/>
        </w:trPr>
        <w:tc>
          <w:tcPr>
            <w:tcW w:w="3360" w:type="dxa"/>
          </w:tcPr>
          <w:p w14:paraId="7FEB915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</w:tcPr>
          <w:p w14:paraId="0B3317E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</w:tcPr>
          <w:p w14:paraId="4228275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</w:tcPr>
          <w:p w14:paraId="1979560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14:paraId="5EE6DB5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597A197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3C2F90D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07D390A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A61DBC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7739D54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ОКПО</w:t>
            </w:r>
          </w:p>
        </w:tc>
        <w:tc>
          <w:tcPr>
            <w:tcW w:w="960" w:type="dxa"/>
          </w:tcPr>
          <w:p w14:paraId="00B72F0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  <w:tr w:rsidR="002A4675" w14:paraId="28A18AFF" w14:textId="77777777" w:rsidTr="000C67EE">
        <w:trPr>
          <w:trHeight w:val="765"/>
        </w:trPr>
        <w:tc>
          <w:tcPr>
            <w:tcW w:w="3360" w:type="dxa"/>
          </w:tcPr>
          <w:p w14:paraId="35B7443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</w:tcPr>
          <w:p w14:paraId="52C13ED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_______________________________________________________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полное наименование уполномоченного органа)</w:t>
            </w:r>
          </w:p>
        </w:tc>
        <w:tc>
          <w:tcPr>
            <w:tcW w:w="1420" w:type="dxa"/>
          </w:tcPr>
          <w:p w14:paraId="5A95D26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Глава БК</w:t>
            </w:r>
          </w:p>
        </w:tc>
        <w:tc>
          <w:tcPr>
            <w:tcW w:w="960" w:type="dxa"/>
          </w:tcPr>
          <w:p w14:paraId="40B631C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  <w:tr w:rsidR="002A4675" w14:paraId="76025085" w14:textId="77777777" w:rsidTr="000C67EE">
        <w:trPr>
          <w:trHeight w:val="600"/>
        </w:trPr>
        <w:tc>
          <w:tcPr>
            <w:tcW w:w="3360" w:type="dxa"/>
          </w:tcPr>
          <w:p w14:paraId="585E265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</w:tcPr>
          <w:p w14:paraId="2EF198F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1420" w:type="dxa"/>
          </w:tcPr>
          <w:p w14:paraId="05853E6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ОКТМО</w:t>
            </w:r>
          </w:p>
        </w:tc>
        <w:tc>
          <w:tcPr>
            <w:tcW w:w="960" w:type="dxa"/>
          </w:tcPr>
          <w:p w14:paraId="63B6C72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  <w:tr w:rsidR="002A4675" w14:paraId="41BC054E" w14:textId="77777777" w:rsidTr="000C67EE">
        <w:trPr>
          <w:trHeight w:val="912"/>
        </w:trPr>
        <w:tc>
          <w:tcPr>
            <w:tcW w:w="3360" w:type="dxa"/>
          </w:tcPr>
          <w:p w14:paraId="51D7F11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</w:tcPr>
          <w:p w14:paraId="64497D2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</w:tcPr>
          <w:p w14:paraId="725289D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638007E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675" w14:paraId="09E1DD6E" w14:textId="77777777" w:rsidTr="000C67EE">
        <w:trPr>
          <w:trHeight w:val="600"/>
        </w:trPr>
        <w:tc>
          <w:tcPr>
            <w:tcW w:w="3360" w:type="dxa"/>
          </w:tcPr>
          <w:p w14:paraId="652459C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Направление деятельности</w:t>
            </w:r>
          </w:p>
        </w:tc>
        <w:tc>
          <w:tcPr>
            <w:tcW w:w="7960" w:type="dxa"/>
            <w:gridSpan w:val="8"/>
          </w:tcPr>
          <w:p w14:paraId="3E94017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</w:tcPr>
          <w:p w14:paraId="4F09804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14:paraId="3A8B37A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F87271" w14:textId="77777777" w:rsidR="002A4675" w:rsidRDefault="002A4675" w:rsidP="002A4675"/>
    <w:tbl>
      <w:tblPr>
        <w:tblW w:w="5000" w:type="pct"/>
        <w:tblLook w:val="04A0" w:firstRow="1" w:lastRow="0" w:firstColumn="1" w:lastColumn="0" w:noHBand="0" w:noVBand="1"/>
      </w:tblPr>
      <w:tblGrid>
        <w:gridCol w:w="1549"/>
        <w:gridCol w:w="1576"/>
        <w:gridCol w:w="1548"/>
        <w:gridCol w:w="1406"/>
        <w:gridCol w:w="1406"/>
        <w:gridCol w:w="751"/>
        <w:gridCol w:w="662"/>
        <w:gridCol w:w="1706"/>
        <w:gridCol w:w="1706"/>
        <w:gridCol w:w="1328"/>
        <w:gridCol w:w="1498"/>
      </w:tblGrid>
      <w:tr w:rsidR="002A4675" w14:paraId="4000CC2D" w14:textId="77777777" w:rsidTr="000C67E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0649D" w14:textId="77777777" w:rsidR="002A4675" w:rsidRDefault="002A4675" w:rsidP="000C67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I. Общие сведения о муниципальном социальном заказе на оказание муниципальных услуг в социальной сфере (далее - </w:t>
            </w:r>
            <w:proofErr w:type="gramStart"/>
            <w:r>
              <w:rPr>
                <w:b/>
                <w:bCs/>
                <w:color w:val="000000"/>
              </w:rPr>
              <w:t>муниципальный  социальный</w:t>
            </w:r>
            <w:proofErr w:type="gramEnd"/>
            <w:r>
              <w:rPr>
                <w:b/>
                <w:bCs/>
                <w:color w:val="000000"/>
              </w:rPr>
              <w:t xml:space="preserve"> заказ) в очередном финансовом году и плановом периоде, а также за пределами планового периода</w:t>
            </w:r>
          </w:p>
        </w:tc>
      </w:tr>
      <w:tr w:rsidR="002A4675" w14:paraId="669694BE" w14:textId="77777777" w:rsidTr="000C67E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5BED3" w14:textId="77777777" w:rsidR="002A4675" w:rsidRDefault="002A4675" w:rsidP="000C67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Общие сведения о муниципальном социальном заказе на 20</w:t>
            </w:r>
            <w:r w:rsidRPr="006479B6">
              <w:rPr>
                <w:b/>
                <w:bCs/>
                <w:color w:val="000000"/>
              </w:rPr>
              <w:t xml:space="preserve">25 </w:t>
            </w:r>
            <w:r>
              <w:rPr>
                <w:b/>
                <w:bCs/>
                <w:color w:val="000000"/>
              </w:rPr>
              <w:t>год (на очередной финансовый год)</w:t>
            </w:r>
          </w:p>
        </w:tc>
      </w:tr>
      <w:tr w:rsidR="002A4675" w14:paraId="61D4B07F" w14:textId="77777777" w:rsidTr="00677270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5330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3BD5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3304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222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36D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A4675" w14:paraId="40D0FB2B" w14:textId="77777777" w:rsidTr="00677270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83EDC6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5A583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B719A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E0B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6FB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7E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E2B4" w14:textId="77777777" w:rsidR="002A4675" w:rsidRDefault="002A4675" w:rsidP="000C67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</w:t>
            </w:r>
          </w:p>
        </w:tc>
      </w:tr>
      <w:tr w:rsidR="002A4675" w14:paraId="6BFE46A9" w14:textId="77777777" w:rsidTr="00677270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06A0D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14EDD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B3B79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3380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853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4BFB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7BF1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B513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E82A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17F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034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2A4675" w14:paraId="4E95CE4E" w14:textId="77777777" w:rsidTr="00677270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A94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A66F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D44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8D7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211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49C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4D3C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3E6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FB0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9D1F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91D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2A4675" w14:paraId="67D3D07A" w14:textId="77777777" w:rsidTr="00677270">
        <w:trPr>
          <w:trHeight w:val="1200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8611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50EE7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93FE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06E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06D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2D8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2FE7E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0F2C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4FE4C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985A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DA085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0EFB905F" w14:textId="77777777" w:rsidTr="00677270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1C112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8A6D5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5044F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316C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AB9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0035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D1CFD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DD79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09FA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99D4E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847D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6D0EB81C" w14:textId="77777777" w:rsidTr="00677270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E41A2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8DBBC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2AD1C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080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7D98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7DE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2F22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FCF3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C8B3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74D60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2740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6ED68161" w14:textId="77777777" w:rsidTr="00677270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9FFB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A8F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3B5A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C5C9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840E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CA8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FB89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7C5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4808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2BFB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183B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62E6325" w14:textId="77777777" w:rsidR="002A4675" w:rsidRDefault="002A4675" w:rsidP="002A4675"/>
    <w:p w14:paraId="15035B56" w14:textId="77777777" w:rsidR="00677270" w:rsidRDefault="00677270" w:rsidP="002A4675"/>
    <w:p w14:paraId="1D7B21AD" w14:textId="77777777" w:rsidR="00677270" w:rsidRDefault="00677270" w:rsidP="002A4675"/>
    <w:p w14:paraId="6069C522" w14:textId="77777777" w:rsidR="00677270" w:rsidRDefault="00677270" w:rsidP="002A4675"/>
    <w:p w14:paraId="6082EF24" w14:textId="77777777" w:rsidR="00677270" w:rsidRDefault="00677270" w:rsidP="002A4675"/>
    <w:tbl>
      <w:tblPr>
        <w:tblW w:w="5000" w:type="pct"/>
        <w:tblLook w:val="04A0" w:firstRow="1" w:lastRow="0" w:firstColumn="1" w:lastColumn="0" w:noHBand="0" w:noVBand="1"/>
      </w:tblPr>
      <w:tblGrid>
        <w:gridCol w:w="1549"/>
        <w:gridCol w:w="1576"/>
        <w:gridCol w:w="1548"/>
        <w:gridCol w:w="1406"/>
        <w:gridCol w:w="1406"/>
        <w:gridCol w:w="751"/>
        <w:gridCol w:w="662"/>
        <w:gridCol w:w="1706"/>
        <w:gridCol w:w="1706"/>
        <w:gridCol w:w="1328"/>
        <w:gridCol w:w="1498"/>
      </w:tblGrid>
      <w:tr w:rsidR="002A4675" w14:paraId="511C1547" w14:textId="77777777" w:rsidTr="000C67E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E547D" w14:textId="77777777" w:rsidR="002A4675" w:rsidRDefault="002A4675" w:rsidP="000C67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2. Общие сведения о муниципальном социальном заказе на 20</w:t>
            </w:r>
            <w:r w:rsidRPr="006479B6">
              <w:rPr>
                <w:b/>
                <w:bCs/>
                <w:color w:val="000000"/>
              </w:rPr>
              <w:t xml:space="preserve">26 </w:t>
            </w:r>
            <w:r>
              <w:rPr>
                <w:b/>
                <w:bCs/>
                <w:color w:val="000000"/>
              </w:rPr>
              <w:t>год (на 1-ый год планового периода)</w:t>
            </w:r>
          </w:p>
        </w:tc>
      </w:tr>
      <w:tr w:rsidR="002A4675" w14:paraId="0F09C5AE" w14:textId="77777777" w:rsidTr="000C67E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924C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4B3E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671F1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1156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7B3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A4675" w14:paraId="57F5F356" w14:textId="77777777" w:rsidTr="000C67E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161F0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46F9ED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EDEE8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463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4A75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812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E8DE2" w14:textId="77777777" w:rsidR="002A4675" w:rsidRDefault="002A4675" w:rsidP="000C67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</w:t>
            </w:r>
          </w:p>
        </w:tc>
      </w:tr>
      <w:tr w:rsidR="002A4675" w14:paraId="741F9AB5" w14:textId="77777777" w:rsidTr="000C67E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51B16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CE399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43ECB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E642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35D3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449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579B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4ADB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978EF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43C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637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2A4675" w14:paraId="363A06DD" w14:textId="77777777" w:rsidTr="000C67E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0BF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AC01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84FE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36E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F74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DBFE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E71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C3AB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64C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73DF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2191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2A4675" w14:paraId="430394FE" w14:textId="77777777" w:rsidTr="000C67EE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60EE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E16536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9E1E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DB5F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B826F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BBA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6117D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C7F2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5918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EC0D1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7D643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4AFA2DE1" w14:textId="77777777" w:rsidTr="000C67E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7A724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40C3C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632E4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072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F4BF3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73C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A215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0D9EB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E17D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B5F70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1C2A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7B93E31B" w14:textId="77777777" w:rsidTr="000C67E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EFA89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9E45E5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C19DD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90B8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CF90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9CB4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E8F9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3B27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FE76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1F704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E41ED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4B34F962" w14:textId="77777777" w:rsidTr="000C67E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C83FB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03A16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101E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2152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2D2D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F28C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DCEA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6E48F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1CD6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243F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4AF1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01BEFF98" w14:textId="77777777" w:rsidTr="000C67E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500BED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66F71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E34EA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E06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CCE3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F4A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1D49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5934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9F802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2F95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A2C36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4BB74EF5" w14:textId="77777777" w:rsidTr="000C67E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013F5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A5826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498D9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9E0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C97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5F3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40D5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90E48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5D75E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0AB0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DE19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1456620D" w14:textId="77777777" w:rsidTr="000C67E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CD9B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9B4C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8E19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3AA5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A737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C8E5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DB85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48F9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51BA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84F3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3295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7B5F288B" w14:textId="77777777" w:rsidTr="000C67E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45F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51A1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5CD9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D551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69D3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077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E55A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98CB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80B2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3D6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390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CA35CB4" w14:textId="77777777" w:rsidR="002A4675" w:rsidRDefault="002A4675" w:rsidP="002A4675"/>
    <w:tbl>
      <w:tblPr>
        <w:tblW w:w="5000" w:type="pct"/>
        <w:tblLook w:val="04A0" w:firstRow="1" w:lastRow="0" w:firstColumn="1" w:lastColumn="0" w:noHBand="0" w:noVBand="1"/>
      </w:tblPr>
      <w:tblGrid>
        <w:gridCol w:w="1549"/>
        <w:gridCol w:w="1576"/>
        <w:gridCol w:w="1548"/>
        <w:gridCol w:w="1406"/>
        <w:gridCol w:w="1406"/>
        <w:gridCol w:w="751"/>
        <w:gridCol w:w="662"/>
        <w:gridCol w:w="1706"/>
        <w:gridCol w:w="1706"/>
        <w:gridCol w:w="1328"/>
        <w:gridCol w:w="1498"/>
      </w:tblGrid>
      <w:tr w:rsidR="002A4675" w14:paraId="673111C7" w14:textId="77777777" w:rsidTr="000C67E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810C5" w14:textId="77777777" w:rsidR="002A4675" w:rsidRDefault="002A4675" w:rsidP="000C67EE">
            <w:pPr>
              <w:rPr>
                <w:b/>
                <w:bCs/>
                <w:color w:val="000000"/>
              </w:rPr>
            </w:pPr>
          </w:p>
          <w:p w14:paraId="06185C4B" w14:textId="77777777" w:rsidR="002A4675" w:rsidRDefault="002A4675" w:rsidP="000C67EE">
            <w:pPr>
              <w:rPr>
                <w:b/>
                <w:bCs/>
                <w:color w:val="000000"/>
              </w:rPr>
            </w:pPr>
          </w:p>
          <w:p w14:paraId="6F994D22" w14:textId="77777777" w:rsidR="002A4675" w:rsidRDefault="002A4675" w:rsidP="000C67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Общие сведения о муниципальном социальном заказе на 20</w:t>
            </w:r>
            <w:r w:rsidRPr="006479B6">
              <w:rPr>
                <w:b/>
                <w:bCs/>
                <w:color w:val="000000"/>
              </w:rPr>
              <w:t xml:space="preserve">27 </w:t>
            </w:r>
            <w:r>
              <w:rPr>
                <w:b/>
                <w:bCs/>
                <w:color w:val="000000"/>
              </w:rPr>
              <w:t>год (на 2-ой год планового периода)</w:t>
            </w:r>
          </w:p>
        </w:tc>
      </w:tr>
      <w:tr w:rsidR="002A4675" w14:paraId="66B1E563" w14:textId="77777777" w:rsidTr="000C67E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3E60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C28C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5547C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EC2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F4E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A4675" w14:paraId="0C2CD4A1" w14:textId="77777777" w:rsidTr="000C67E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A0299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2762E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CB14E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DB1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244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3A8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E205" w14:textId="77777777" w:rsidR="002A4675" w:rsidRDefault="002A4675" w:rsidP="000C67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</w:t>
            </w:r>
          </w:p>
        </w:tc>
      </w:tr>
      <w:tr w:rsidR="002A4675" w14:paraId="56F5AC3F" w14:textId="77777777" w:rsidTr="000C67E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5CCE0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1838B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040FE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0D69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17DB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9A9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9860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68EF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74E3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F114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222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2A4675" w14:paraId="48A86F9F" w14:textId="77777777" w:rsidTr="000C67E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DFA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AD42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A48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5C0C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0886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8F0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83D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D03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859D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9B9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C29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2A4675" w14:paraId="3573E899" w14:textId="77777777" w:rsidTr="000C67EE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080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378D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AAF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9E3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4823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697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D2BA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CA8B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AE6FA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BE34C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A709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0349D47D" w14:textId="77777777" w:rsidTr="000C67E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17BD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858C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4E8A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AF3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BBD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8EC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5AAE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9383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DB50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453EC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43FA2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522ACB47" w14:textId="77777777" w:rsidTr="000C67E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8073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88BB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4D51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FF0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DB13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817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D2A6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2664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77602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26F5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6524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616755FD" w14:textId="77777777" w:rsidTr="000C67E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3B48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6D9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500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573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3B84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A46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CB62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23A7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8839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9CDC9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5666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0DF71563" w14:textId="77777777" w:rsidTr="000C67E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5A4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12A6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3DA0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FC5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627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36A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A2CE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7A67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726C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6B22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0BF48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5763CC40" w14:textId="77777777" w:rsidTr="000C67E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1D7A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B919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BD83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24B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4E11F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04C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E228F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B771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A4EAD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940E0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ABF24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31BEC3A4" w14:textId="77777777" w:rsidTr="000C67E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F9CF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5E19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CFFC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C600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19B3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FDF7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CA06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CCB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808D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6D62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3422F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70E38D20" w14:textId="77777777" w:rsidTr="000C67E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437C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BC46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A5C7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9174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739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20513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A3F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3F58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FEC4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73EC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FFE8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3A619376" w14:textId="77777777" w:rsidTr="000C67E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A04E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AEA8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453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D43F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4632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602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2811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FABB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B938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5CA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7DAC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38A805B4" w14:textId="77777777" w:rsidTr="000C67E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D70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10EF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84CF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3F6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70C13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6E66F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2E64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8DCE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683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12D4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3873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40FAE299" w14:textId="77777777" w:rsidTr="000C67E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F9C5D" w14:textId="77777777" w:rsidR="002A4675" w:rsidRDefault="002A4675" w:rsidP="000C67EE">
            <w:pPr>
              <w:rPr>
                <w:b/>
                <w:bCs/>
                <w:color w:val="000000"/>
              </w:rPr>
            </w:pPr>
          </w:p>
          <w:p w14:paraId="63F4CA1F" w14:textId="77777777" w:rsidR="002A4675" w:rsidRDefault="002A4675" w:rsidP="000C67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Общие сведения о муниципальном социальном заказе на 20</w:t>
            </w:r>
            <w:r w:rsidRPr="006479B6">
              <w:rPr>
                <w:b/>
                <w:bCs/>
                <w:color w:val="000000"/>
              </w:rPr>
              <w:t>25</w:t>
            </w:r>
            <w:r>
              <w:rPr>
                <w:b/>
                <w:bCs/>
                <w:color w:val="000000"/>
              </w:rPr>
              <w:t>- 20</w:t>
            </w:r>
            <w:r w:rsidRPr="006479B6">
              <w:rPr>
                <w:b/>
                <w:bCs/>
                <w:color w:val="000000"/>
              </w:rPr>
              <w:t xml:space="preserve">27 </w:t>
            </w:r>
            <w:r>
              <w:rPr>
                <w:b/>
                <w:bCs/>
                <w:color w:val="000000"/>
              </w:rPr>
              <w:t>годы (на срок оказания муниципальных услуг за пределами планового периода)</w:t>
            </w:r>
          </w:p>
        </w:tc>
      </w:tr>
      <w:tr w:rsidR="002A4675" w14:paraId="26A57714" w14:textId="77777777" w:rsidTr="000C67E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D3F18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5C21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4353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B3E2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161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A4675" w14:paraId="2377A89E" w14:textId="77777777" w:rsidTr="000C67E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60485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83C62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13BD1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8DF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98F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097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CEC2" w14:textId="77777777" w:rsidR="002A4675" w:rsidRDefault="002A4675" w:rsidP="000C67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</w:t>
            </w:r>
          </w:p>
        </w:tc>
      </w:tr>
      <w:tr w:rsidR="002A4675" w14:paraId="167A2291" w14:textId="77777777" w:rsidTr="000C67E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C7B75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90AF9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D6D9A3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A42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B11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5D41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4C4C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D69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A75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1775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B6B2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2A4675" w14:paraId="3EED66EB" w14:textId="77777777" w:rsidTr="000C67E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CA0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F2E9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D5C3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716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6FC3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6DC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C07E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84A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FDE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2F9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18F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2A4675" w14:paraId="13788C6E" w14:textId="77777777" w:rsidTr="000C67EE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22A6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670790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F8DF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B5D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DDC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730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CB88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0C61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B543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A4E1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27E7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23DCC533" w14:textId="77777777" w:rsidTr="000C67E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024B1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C4DC8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09CF7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891F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387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DF2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1A3C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50D5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B778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6A5B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1740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1603A6DF" w14:textId="77777777" w:rsidTr="000C67E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5EBEC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8B7FF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75D66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6C88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7BEE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3984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DF5E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6F17D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282B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D8B5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65E7C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24B63A9B" w14:textId="77777777" w:rsidTr="000C67E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57B2D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32FBC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7B169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69C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1013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6A6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44EB9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0B97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26769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12E4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964F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2A48BA3A" w14:textId="77777777" w:rsidTr="000C67E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300FB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9919F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46517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059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2A5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96E3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8544A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5BD9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E59D1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736D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07E6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4612F12D" w14:textId="77777777" w:rsidTr="000C67E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D1B56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E8B08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18951D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3FE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FD2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557AD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67C1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5284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9872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4F6A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C750A" w14:textId="77777777" w:rsidR="002A4675" w:rsidRDefault="002A4675" w:rsidP="000C67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7DAF6030" w14:textId="77777777" w:rsidTr="000C67E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B1E9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7F7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4C92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6E3B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9F26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5A2A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E9C5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0991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B7C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D9A8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CDD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3E54AA39" w14:textId="77777777" w:rsidTr="000C67E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078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83B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CA36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5686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41EC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D717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6AC6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10B3E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0DD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57D92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F434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A4675" w14:paraId="5784AE68" w14:textId="77777777" w:rsidTr="000C67E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325B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AFBF4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09FFF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6EA1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D9EF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894A5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B4A4A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FC9B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ACBC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F8DC0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D65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823ADB7" w14:textId="77777777" w:rsidR="002A4675" w:rsidRDefault="002A4675" w:rsidP="002A4675"/>
    <w:p w14:paraId="2BCC0878" w14:textId="77777777" w:rsidR="002A4675" w:rsidRDefault="002A4675" w:rsidP="002A4675"/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944"/>
        <w:gridCol w:w="759"/>
        <w:gridCol w:w="978"/>
        <w:gridCol w:w="944"/>
        <w:gridCol w:w="944"/>
        <w:gridCol w:w="983"/>
        <w:gridCol w:w="944"/>
        <w:gridCol w:w="944"/>
        <w:gridCol w:w="944"/>
        <w:gridCol w:w="824"/>
        <w:gridCol w:w="824"/>
        <w:gridCol w:w="490"/>
        <w:gridCol w:w="978"/>
        <w:gridCol w:w="978"/>
        <w:gridCol w:w="784"/>
        <w:gridCol w:w="871"/>
        <w:gridCol w:w="993"/>
      </w:tblGrid>
      <w:tr w:rsidR="002A4675" w14:paraId="2A3B8C75" w14:textId="77777777" w:rsidTr="000C67EE">
        <w:trPr>
          <w:trHeight w:val="615"/>
        </w:trPr>
        <w:tc>
          <w:tcPr>
            <w:tcW w:w="312" w:type="pct"/>
          </w:tcPr>
          <w:p w14:paraId="4D6DA5E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282859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60" w:type="pct"/>
            <w:gridSpan w:val="15"/>
          </w:tcPr>
          <w:p w14:paraId="644C5A5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</w:tcPr>
          <w:p w14:paraId="6033471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156BF900" w14:textId="77777777" w:rsidTr="000C67EE">
        <w:trPr>
          <w:trHeight w:val="390"/>
        </w:trPr>
        <w:tc>
          <w:tcPr>
            <w:tcW w:w="312" w:type="pct"/>
          </w:tcPr>
          <w:p w14:paraId="4988407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60" w:type="pct"/>
            <w:gridSpan w:val="15"/>
          </w:tcPr>
          <w:p w14:paraId="0B1D040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</w:tcPr>
          <w:p w14:paraId="73300CE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67115C78" w14:textId="77777777" w:rsidTr="000C67EE">
        <w:trPr>
          <w:trHeight w:val="765"/>
        </w:trPr>
        <w:tc>
          <w:tcPr>
            <w:tcW w:w="312" w:type="pct"/>
          </w:tcPr>
          <w:p w14:paraId="6A3C2AD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60" w:type="pct"/>
            <w:gridSpan w:val="15"/>
          </w:tcPr>
          <w:p w14:paraId="21459DD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</w:t>
            </w:r>
            <w:r w:rsidRPr="006479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(на очередной финансовый год)</w:t>
            </w:r>
          </w:p>
        </w:tc>
        <w:tc>
          <w:tcPr>
            <w:tcW w:w="328" w:type="pct"/>
            <w:noWrap/>
          </w:tcPr>
          <w:p w14:paraId="06C5A32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A4675" w14:paraId="59DDA553" w14:textId="77777777" w:rsidTr="000C67EE">
        <w:trPr>
          <w:trHeight w:val="2280"/>
        </w:trPr>
        <w:tc>
          <w:tcPr>
            <w:tcW w:w="312" w:type="pct"/>
            <w:vMerge w:val="restart"/>
          </w:tcPr>
          <w:p w14:paraId="20155C1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</w:tcPr>
          <w:p w14:paraId="6E7B62F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0E90211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</w:tcPr>
          <w:p w14:paraId="4A52C30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6410C28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</w:tcPr>
          <w:p w14:paraId="7204815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</w:tcPr>
          <w:p w14:paraId="31E3234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71CD1CA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64D125E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</w:tcPr>
          <w:p w14:paraId="46A81D3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</w:tcPr>
          <w:p w14:paraId="3A75519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</w:tcPr>
          <w:p w14:paraId="41C912A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 укрупненную муниципальную услугу), %</w:t>
            </w:r>
          </w:p>
        </w:tc>
      </w:tr>
      <w:tr w:rsidR="002A4675" w14:paraId="509C41C4" w14:textId="77777777" w:rsidTr="000C67EE">
        <w:trPr>
          <w:trHeight w:val="555"/>
        </w:trPr>
        <w:tc>
          <w:tcPr>
            <w:tcW w:w="312" w:type="pct"/>
            <w:vMerge/>
          </w:tcPr>
          <w:p w14:paraId="271C496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0337DB1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10DDCF5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866F97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17E47E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3499C07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97A452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2BB45B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56ECDA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vMerge w:val="restart"/>
          </w:tcPr>
          <w:p w14:paraId="16D38A4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436" w:type="pct"/>
            <w:gridSpan w:val="2"/>
          </w:tcPr>
          <w:p w14:paraId="4C6BC79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</w:tcPr>
          <w:p w14:paraId="5DD5B05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оказываемого муниципальными казенными учреждениями на основании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задания</w:t>
            </w:r>
          </w:p>
        </w:tc>
        <w:tc>
          <w:tcPr>
            <w:tcW w:w="323" w:type="pct"/>
            <w:vMerge w:val="restart"/>
          </w:tcPr>
          <w:p w14:paraId="69DBFA4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оказываемого муниципальными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муниципального задания</w:t>
            </w:r>
          </w:p>
        </w:tc>
        <w:tc>
          <w:tcPr>
            <w:tcW w:w="260" w:type="pct"/>
            <w:vMerge w:val="restart"/>
          </w:tcPr>
          <w:p w14:paraId="371DB13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</w:tcPr>
          <w:p w14:paraId="0923632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</w:tcPr>
          <w:p w14:paraId="2D9F3AB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675" w14:paraId="16210887" w14:textId="77777777" w:rsidTr="000C67EE">
        <w:trPr>
          <w:trHeight w:val="2550"/>
        </w:trPr>
        <w:tc>
          <w:tcPr>
            <w:tcW w:w="312" w:type="pct"/>
            <w:vMerge/>
          </w:tcPr>
          <w:p w14:paraId="1593DA6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642DEE2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5116B82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FA42D9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875461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160E59D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F99482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671B8B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3C909D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vMerge/>
          </w:tcPr>
          <w:p w14:paraId="528A8B2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</w:tcPr>
          <w:p w14:paraId="2808B35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3" w:type="pct"/>
          </w:tcPr>
          <w:p w14:paraId="70D5644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323" w:type="pct"/>
            <w:vMerge/>
          </w:tcPr>
          <w:p w14:paraId="4574D6C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2E615C9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pct"/>
            <w:vMerge/>
          </w:tcPr>
          <w:p w14:paraId="682A498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" w:type="pct"/>
            <w:vMerge/>
          </w:tcPr>
          <w:p w14:paraId="395381C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vMerge/>
          </w:tcPr>
          <w:p w14:paraId="53A5AE6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675" w14:paraId="77E3FBF5" w14:textId="77777777" w:rsidTr="000C67EE">
        <w:trPr>
          <w:trHeight w:val="288"/>
        </w:trPr>
        <w:tc>
          <w:tcPr>
            <w:tcW w:w="312" w:type="pct"/>
          </w:tcPr>
          <w:p w14:paraId="0C50EBB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1" w:type="pct"/>
          </w:tcPr>
          <w:p w14:paraId="176FF96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2" w:type="pct"/>
          </w:tcPr>
          <w:p w14:paraId="3DBF3B5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2" w:type="pct"/>
          </w:tcPr>
          <w:p w14:paraId="6C54FD9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2" w:type="pct"/>
          </w:tcPr>
          <w:p w14:paraId="139109B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</w:tcPr>
          <w:p w14:paraId="3E2E30C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2" w:type="pct"/>
          </w:tcPr>
          <w:p w14:paraId="0D1336B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2" w:type="pct"/>
          </w:tcPr>
          <w:p w14:paraId="3525CE5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2" w:type="pct"/>
          </w:tcPr>
          <w:p w14:paraId="06698F4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3" w:type="pct"/>
          </w:tcPr>
          <w:p w14:paraId="1AA9C4E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3" w:type="pct"/>
          </w:tcPr>
          <w:p w14:paraId="7DF370E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3" w:type="pct"/>
          </w:tcPr>
          <w:p w14:paraId="7F4088A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3" w:type="pct"/>
          </w:tcPr>
          <w:p w14:paraId="69C7EE1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23" w:type="pct"/>
          </w:tcPr>
          <w:p w14:paraId="3606172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0" w:type="pct"/>
          </w:tcPr>
          <w:p w14:paraId="22B3772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" w:type="pct"/>
          </w:tcPr>
          <w:p w14:paraId="59F0002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8" w:type="pct"/>
          </w:tcPr>
          <w:p w14:paraId="67425C8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2A4675" w14:paraId="55B836BE" w14:textId="77777777" w:rsidTr="000C67EE">
        <w:trPr>
          <w:trHeight w:val="675"/>
        </w:trPr>
        <w:tc>
          <w:tcPr>
            <w:tcW w:w="312" w:type="pct"/>
            <w:vMerge w:val="restart"/>
          </w:tcPr>
          <w:p w14:paraId="0045D53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1" w:type="pct"/>
            <w:vMerge w:val="restart"/>
          </w:tcPr>
          <w:p w14:paraId="1210CE4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2" w:type="pct"/>
            <w:vMerge w:val="restart"/>
          </w:tcPr>
          <w:p w14:paraId="29C6884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</w:tcPr>
          <w:p w14:paraId="406812F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73ACC96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5" w:type="pct"/>
            <w:vMerge w:val="restart"/>
          </w:tcPr>
          <w:p w14:paraId="46B834D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23CEDDB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521C7A4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298B52C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60F462F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1A860F3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2402E7F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1E896B36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18E2BBDB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4D4D6DB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2E77D9C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</w:tcPr>
          <w:p w14:paraId="46EB8E2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1701199A" w14:textId="77777777" w:rsidTr="000C67EE">
        <w:trPr>
          <w:trHeight w:val="288"/>
        </w:trPr>
        <w:tc>
          <w:tcPr>
            <w:tcW w:w="312" w:type="pct"/>
            <w:vMerge/>
          </w:tcPr>
          <w:p w14:paraId="1718FE0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34D7093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3888A02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C74BB9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54DEF1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29D93D3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E0E18E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DDD6EE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2F4040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</w:tcPr>
          <w:p w14:paraId="264B93A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3C6B507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7BFAE24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62C7EA6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2A79449F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094A4641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0175F1D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</w:tcPr>
          <w:p w14:paraId="24CAE6B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4C13E922" w14:textId="77777777" w:rsidTr="000C67EE">
        <w:trPr>
          <w:trHeight w:val="288"/>
        </w:trPr>
        <w:tc>
          <w:tcPr>
            <w:tcW w:w="312" w:type="pct"/>
            <w:vMerge/>
          </w:tcPr>
          <w:p w14:paraId="203FED3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4F7D3FD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1308362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D113F3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9B2254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224CCC8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74FA95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6214FD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6FFE8A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</w:tcPr>
          <w:p w14:paraId="228D45C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20BBC25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5E1B103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4F49156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41C7A01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22561DC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5CC1195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</w:tcPr>
          <w:p w14:paraId="76F5BB0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10EC0A0F" w14:textId="77777777" w:rsidTr="000C67EE">
        <w:trPr>
          <w:trHeight w:val="705"/>
        </w:trPr>
        <w:tc>
          <w:tcPr>
            <w:tcW w:w="312" w:type="pct"/>
            <w:vMerge/>
          </w:tcPr>
          <w:p w14:paraId="32E39A3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609EFF4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4EB4FAF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00CFFA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DB91B7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215F5DA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297A23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</w:tcPr>
          <w:p w14:paraId="6E36B85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444B1A2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103732B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30A0990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1C1C5F0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0775E76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513A66A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4880FC8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17644AB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</w:tcPr>
          <w:p w14:paraId="7D93247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58FEEDB0" w14:textId="77777777" w:rsidTr="000C67EE">
        <w:trPr>
          <w:trHeight w:val="288"/>
        </w:trPr>
        <w:tc>
          <w:tcPr>
            <w:tcW w:w="312" w:type="pct"/>
            <w:vMerge/>
          </w:tcPr>
          <w:p w14:paraId="4A4AA6E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2CF1FAB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5A2CB9B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0DD7CE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C0D27B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2FBA99F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4B153E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1ED719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D2C1E3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</w:tcPr>
          <w:p w14:paraId="3090658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2E937FF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6BA1596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27F0D95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5DCE5BD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50A5DEEF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0666478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</w:tcPr>
          <w:p w14:paraId="1CD2AB3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06631078" w14:textId="77777777" w:rsidTr="000C67EE">
        <w:trPr>
          <w:trHeight w:val="288"/>
        </w:trPr>
        <w:tc>
          <w:tcPr>
            <w:tcW w:w="312" w:type="pct"/>
            <w:vMerge/>
          </w:tcPr>
          <w:p w14:paraId="46F1662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35E9EC7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6A2197C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5C9760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CC0D8B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4D476C0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80735A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7A353D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FD3393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</w:tcPr>
          <w:p w14:paraId="5546C6F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174C300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60DC244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7868DBE2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69C8655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47E568CB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46F1FC94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</w:tcPr>
          <w:p w14:paraId="4C73828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58D45840" w14:textId="77777777" w:rsidTr="000C67EE">
        <w:trPr>
          <w:trHeight w:val="288"/>
        </w:trPr>
        <w:tc>
          <w:tcPr>
            <w:tcW w:w="312" w:type="pct"/>
            <w:vMerge w:val="restart"/>
          </w:tcPr>
          <w:p w14:paraId="217B918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pct"/>
            <w:vMerge w:val="restart"/>
          </w:tcPr>
          <w:p w14:paraId="1C89C76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vMerge w:val="restart"/>
          </w:tcPr>
          <w:p w14:paraId="6CB35D1B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 w:val="restart"/>
          </w:tcPr>
          <w:p w14:paraId="3807D8D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20163F5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5" w:type="pct"/>
            <w:vMerge w:val="restart"/>
          </w:tcPr>
          <w:p w14:paraId="1087DB6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46F88AC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47F0F35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01B55FC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2627133B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4419870B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</w:tcPr>
          <w:p w14:paraId="225E7BDA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1DC21F4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3B36D2C4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4140793A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61777F9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</w:tcPr>
          <w:p w14:paraId="40675FD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63909E8E" w14:textId="77777777" w:rsidTr="000C67EE">
        <w:trPr>
          <w:trHeight w:val="288"/>
        </w:trPr>
        <w:tc>
          <w:tcPr>
            <w:tcW w:w="312" w:type="pct"/>
            <w:vMerge/>
          </w:tcPr>
          <w:p w14:paraId="654A825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76771D7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52B1701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7C25D58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527D9E9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38390AB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7F5C4FB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36A0AE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6630EC0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</w:tcPr>
          <w:p w14:paraId="7DDC880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105BAEE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285130C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4DC914D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36324292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41309E2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0130F49A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</w:tcPr>
          <w:p w14:paraId="4E2459A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27497917" w14:textId="77777777" w:rsidTr="000C67EE">
        <w:trPr>
          <w:trHeight w:val="288"/>
        </w:trPr>
        <w:tc>
          <w:tcPr>
            <w:tcW w:w="312" w:type="pct"/>
            <w:vMerge/>
          </w:tcPr>
          <w:p w14:paraId="3E1FA40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5EE540D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1BF65CB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554EB62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47B018A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49AE372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3B878CE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A34F4F9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3CA6CEB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</w:tcPr>
          <w:p w14:paraId="66564A8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17751DE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</w:tcPr>
          <w:p w14:paraId="0308844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78C85AF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395652C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3FB385A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651BF35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</w:tcPr>
          <w:p w14:paraId="7C536B5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7A479497" w14:textId="77777777" w:rsidTr="000C67EE">
        <w:trPr>
          <w:trHeight w:val="288"/>
        </w:trPr>
        <w:tc>
          <w:tcPr>
            <w:tcW w:w="312" w:type="pct"/>
            <w:vMerge/>
          </w:tcPr>
          <w:p w14:paraId="48B73FB2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39136F6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39A66152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3EF04D8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23DAD32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1CE2CE2B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440C030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</w:tcPr>
          <w:p w14:paraId="1BDD720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196D00EA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05C8E09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065C8A3A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</w:tcPr>
          <w:p w14:paraId="272F7B3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63976E0F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4366174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3E98EDB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0BE4724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</w:tcPr>
          <w:p w14:paraId="5600DDB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7723C782" w14:textId="77777777" w:rsidTr="000C67EE">
        <w:trPr>
          <w:trHeight w:val="288"/>
        </w:trPr>
        <w:tc>
          <w:tcPr>
            <w:tcW w:w="312" w:type="pct"/>
            <w:vMerge/>
          </w:tcPr>
          <w:p w14:paraId="271C6B8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0854F71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3E976B1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51F54839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49E082E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4509D93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25DEE6E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34CF02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69A6DA6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</w:tcPr>
          <w:p w14:paraId="41152BD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643F6DB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7061999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6B4E1CF4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2EB9BA72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2632805B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7A72EDD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</w:tcPr>
          <w:p w14:paraId="261B0F3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73FE93C1" w14:textId="77777777" w:rsidTr="000C67EE">
        <w:trPr>
          <w:trHeight w:val="288"/>
        </w:trPr>
        <w:tc>
          <w:tcPr>
            <w:tcW w:w="312" w:type="pct"/>
            <w:vMerge/>
          </w:tcPr>
          <w:p w14:paraId="32A9C33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35B2A132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20DEC5F2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1D5C930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038163A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15D833D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224A825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F775AB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40E0C64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</w:tcPr>
          <w:p w14:paraId="0A242FF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295024B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</w:tcPr>
          <w:p w14:paraId="029C629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447FB90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72E986B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03E267D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1FB7381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</w:tcPr>
          <w:p w14:paraId="52F09E8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0CDA3042" w14:textId="77777777" w:rsidTr="000C67EE">
        <w:trPr>
          <w:trHeight w:val="288"/>
        </w:trPr>
        <w:tc>
          <w:tcPr>
            <w:tcW w:w="312" w:type="pct"/>
            <w:noWrap/>
          </w:tcPr>
          <w:p w14:paraId="087756D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noWrap/>
          </w:tcPr>
          <w:p w14:paraId="654B362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1169F51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28EBB17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7505159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noWrap/>
          </w:tcPr>
          <w:p w14:paraId="5F198A5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71DCC84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3DFD219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32FF76C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noWrap/>
          </w:tcPr>
          <w:p w14:paraId="0D7B811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noWrap/>
          </w:tcPr>
          <w:p w14:paraId="5614F57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3" w:type="pct"/>
            <w:noWrap/>
          </w:tcPr>
          <w:p w14:paraId="7D19144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</w:tcPr>
          <w:p w14:paraId="462C611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noWrap/>
          </w:tcPr>
          <w:p w14:paraId="2F95226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noWrap/>
          </w:tcPr>
          <w:p w14:paraId="0755464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6D75AD2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noWrap/>
          </w:tcPr>
          <w:p w14:paraId="5680236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97A1CA9" w14:textId="77777777" w:rsidR="002A4675" w:rsidRDefault="002A4675" w:rsidP="002A4675"/>
    <w:p w14:paraId="4CAA3A36" w14:textId="77777777" w:rsidR="002A4675" w:rsidRDefault="002A4675" w:rsidP="002A4675"/>
    <w:p w14:paraId="39881A03" w14:textId="77777777" w:rsidR="002A4675" w:rsidRDefault="002A4675" w:rsidP="002A4675"/>
    <w:p w14:paraId="355AAA40" w14:textId="77777777" w:rsidR="002A4675" w:rsidRDefault="002A4675" w:rsidP="002A4675"/>
    <w:p w14:paraId="724225D3" w14:textId="77777777" w:rsidR="002A4675" w:rsidRDefault="002A4675" w:rsidP="002A4675"/>
    <w:p w14:paraId="6EB201EA" w14:textId="77777777" w:rsidR="002A4675" w:rsidRDefault="002A4675" w:rsidP="002A4675"/>
    <w:p w14:paraId="7A62A6EC" w14:textId="77777777" w:rsidR="002A4675" w:rsidRDefault="002A4675" w:rsidP="002A4675"/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944"/>
        <w:gridCol w:w="759"/>
        <w:gridCol w:w="978"/>
        <w:gridCol w:w="944"/>
        <w:gridCol w:w="944"/>
        <w:gridCol w:w="983"/>
        <w:gridCol w:w="944"/>
        <w:gridCol w:w="944"/>
        <w:gridCol w:w="944"/>
        <w:gridCol w:w="824"/>
        <w:gridCol w:w="824"/>
        <w:gridCol w:w="490"/>
        <w:gridCol w:w="978"/>
        <w:gridCol w:w="978"/>
        <w:gridCol w:w="784"/>
        <w:gridCol w:w="871"/>
        <w:gridCol w:w="993"/>
      </w:tblGrid>
      <w:tr w:rsidR="002A4675" w14:paraId="6D5401CC" w14:textId="77777777" w:rsidTr="000C67EE">
        <w:trPr>
          <w:trHeight w:val="765"/>
        </w:trPr>
        <w:tc>
          <w:tcPr>
            <w:tcW w:w="5000" w:type="pct"/>
            <w:gridSpan w:val="17"/>
          </w:tcPr>
          <w:p w14:paraId="35AA9CF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Сведения об объеме оказания муниципальных услуг (муниципальных услуг, составляющих укрупненную муниципальную услугу), на 20</w:t>
            </w:r>
            <w:r w:rsidRPr="006479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(на 1-ый год планового периода)</w:t>
            </w:r>
          </w:p>
        </w:tc>
      </w:tr>
      <w:tr w:rsidR="002A4675" w14:paraId="0A4DD8C7" w14:textId="77777777" w:rsidTr="000C67EE">
        <w:trPr>
          <w:trHeight w:val="765"/>
        </w:trPr>
        <w:tc>
          <w:tcPr>
            <w:tcW w:w="5000" w:type="pct"/>
            <w:gridSpan w:val="17"/>
          </w:tcPr>
          <w:p w14:paraId="4AD5E20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A4675" w14:paraId="5727A5D0" w14:textId="77777777" w:rsidTr="000C67EE">
        <w:trPr>
          <w:trHeight w:val="2280"/>
        </w:trPr>
        <w:tc>
          <w:tcPr>
            <w:tcW w:w="312" w:type="pct"/>
            <w:vMerge w:val="restart"/>
          </w:tcPr>
          <w:p w14:paraId="67820BC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</w:tcPr>
          <w:p w14:paraId="030AC80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4FA9971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</w:tcPr>
          <w:p w14:paraId="3816AE5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592C288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</w:tcPr>
          <w:p w14:paraId="0E1BE83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</w:tcPr>
          <w:p w14:paraId="5FA739C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2D61487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0824B7C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</w:tcPr>
          <w:p w14:paraId="03ABCF0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</w:tcPr>
          <w:p w14:paraId="7132D33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</w:tcPr>
          <w:p w14:paraId="45DD558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укрупненную муниципальную услугу)</w:t>
            </w:r>
          </w:p>
        </w:tc>
      </w:tr>
      <w:tr w:rsidR="002A4675" w14:paraId="1A747073" w14:textId="77777777" w:rsidTr="000C67EE">
        <w:trPr>
          <w:trHeight w:val="555"/>
        </w:trPr>
        <w:tc>
          <w:tcPr>
            <w:tcW w:w="312" w:type="pct"/>
            <w:vMerge/>
          </w:tcPr>
          <w:p w14:paraId="2711011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5264AC9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7B3E351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C88509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48937A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0F27F5D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B0F884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DEC150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4F0D7A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vMerge w:val="restart"/>
          </w:tcPr>
          <w:p w14:paraId="768E47E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436" w:type="pct"/>
            <w:gridSpan w:val="2"/>
          </w:tcPr>
          <w:p w14:paraId="4B6A77F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</w:tcPr>
          <w:p w14:paraId="4E89E89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оказываемого муниципальными казенными учреждениями на основании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задания</w:t>
            </w:r>
          </w:p>
        </w:tc>
        <w:tc>
          <w:tcPr>
            <w:tcW w:w="323" w:type="pct"/>
            <w:vMerge w:val="restart"/>
          </w:tcPr>
          <w:p w14:paraId="1BAC03B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оказываемого муниципальными бюджетными и автономными учреждениями на основании муниц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ипального задания</w:t>
            </w:r>
          </w:p>
        </w:tc>
        <w:tc>
          <w:tcPr>
            <w:tcW w:w="260" w:type="pct"/>
            <w:vMerge w:val="restart"/>
          </w:tcPr>
          <w:p w14:paraId="3116E1F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</w:tcPr>
          <w:p w14:paraId="55E8795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</w:tcPr>
          <w:p w14:paraId="5283843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675" w14:paraId="1016B656" w14:textId="77777777" w:rsidTr="000C67EE">
        <w:trPr>
          <w:trHeight w:val="2550"/>
        </w:trPr>
        <w:tc>
          <w:tcPr>
            <w:tcW w:w="312" w:type="pct"/>
            <w:vMerge/>
          </w:tcPr>
          <w:p w14:paraId="000ABB4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36BF61E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671C470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2DD595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0B9463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1EC8274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F98244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AB40B2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81C0DA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vMerge/>
          </w:tcPr>
          <w:p w14:paraId="2745055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</w:tcPr>
          <w:p w14:paraId="1DEA47C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3" w:type="pct"/>
          </w:tcPr>
          <w:p w14:paraId="3FD1469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323" w:type="pct"/>
            <w:vMerge/>
          </w:tcPr>
          <w:p w14:paraId="5A8E9EE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2C738BD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pct"/>
            <w:vMerge/>
          </w:tcPr>
          <w:p w14:paraId="67C7A0B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" w:type="pct"/>
            <w:vMerge/>
          </w:tcPr>
          <w:p w14:paraId="706DC43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vMerge/>
          </w:tcPr>
          <w:p w14:paraId="3E0CE76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675" w14:paraId="56AAB542" w14:textId="77777777" w:rsidTr="000C67EE">
        <w:trPr>
          <w:trHeight w:val="288"/>
        </w:trPr>
        <w:tc>
          <w:tcPr>
            <w:tcW w:w="312" w:type="pct"/>
          </w:tcPr>
          <w:p w14:paraId="525DB92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1" w:type="pct"/>
          </w:tcPr>
          <w:p w14:paraId="709460E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2" w:type="pct"/>
          </w:tcPr>
          <w:p w14:paraId="0755B0E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2" w:type="pct"/>
          </w:tcPr>
          <w:p w14:paraId="7D6FFF2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2" w:type="pct"/>
          </w:tcPr>
          <w:p w14:paraId="4C9C83B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</w:tcPr>
          <w:p w14:paraId="2B74CEF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2" w:type="pct"/>
          </w:tcPr>
          <w:p w14:paraId="3B35371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2" w:type="pct"/>
          </w:tcPr>
          <w:p w14:paraId="038E76B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2" w:type="pct"/>
          </w:tcPr>
          <w:p w14:paraId="0B6E42A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3" w:type="pct"/>
          </w:tcPr>
          <w:p w14:paraId="1FFEA14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3" w:type="pct"/>
          </w:tcPr>
          <w:p w14:paraId="067F1B7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3" w:type="pct"/>
          </w:tcPr>
          <w:p w14:paraId="554E17F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3" w:type="pct"/>
          </w:tcPr>
          <w:p w14:paraId="2FFA809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23" w:type="pct"/>
          </w:tcPr>
          <w:p w14:paraId="38236E6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0" w:type="pct"/>
          </w:tcPr>
          <w:p w14:paraId="4250426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" w:type="pct"/>
          </w:tcPr>
          <w:p w14:paraId="1C11795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8" w:type="pct"/>
          </w:tcPr>
          <w:p w14:paraId="6567B57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2A4675" w14:paraId="3AFEDB79" w14:textId="77777777" w:rsidTr="000C67EE">
        <w:trPr>
          <w:trHeight w:val="675"/>
        </w:trPr>
        <w:tc>
          <w:tcPr>
            <w:tcW w:w="312" w:type="pct"/>
            <w:vMerge w:val="restart"/>
          </w:tcPr>
          <w:p w14:paraId="6DF882E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pct"/>
            <w:vMerge w:val="restart"/>
          </w:tcPr>
          <w:p w14:paraId="71C4027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2" w:type="pct"/>
            <w:vMerge w:val="restart"/>
          </w:tcPr>
          <w:p w14:paraId="07A02C0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</w:tcPr>
          <w:p w14:paraId="26C618C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18B17D6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5" w:type="pct"/>
            <w:vMerge w:val="restart"/>
          </w:tcPr>
          <w:p w14:paraId="6C23F27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3A18AAB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5F5A54B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2771FF8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5B6587B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6115040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7E48340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3300757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33A815F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525EE77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1DE19D9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73666A0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19908E60" w14:textId="77777777" w:rsidTr="000C67EE">
        <w:trPr>
          <w:trHeight w:val="288"/>
        </w:trPr>
        <w:tc>
          <w:tcPr>
            <w:tcW w:w="312" w:type="pct"/>
            <w:vMerge/>
          </w:tcPr>
          <w:p w14:paraId="5E3682B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6C4113B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179F76D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B9F7BC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05BB74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299273D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27395B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74267D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9957F8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</w:tcPr>
          <w:p w14:paraId="674A96F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338E66A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79052E9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56D8745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48F3738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3EA4316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3C070B3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7546009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62A940DA" w14:textId="77777777" w:rsidTr="000C67EE">
        <w:trPr>
          <w:trHeight w:val="288"/>
        </w:trPr>
        <w:tc>
          <w:tcPr>
            <w:tcW w:w="312" w:type="pct"/>
            <w:vMerge/>
          </w:tcPr>
          <w:p w14:paraId="59B2A84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35EF915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42A7FB7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165FE6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0DDCC4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57F17F6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6B074B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A79A86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83E6C2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</w:tcPr>
          <w:p w14:paraId="1DC8143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1FBC927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204ADAA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72B4390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06FD7A86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45520F3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781E951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484A3A3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0D0EB8B7" w14:textId="77777777" w:rsidTr="000C67EE">
        <w:trPr>
          <w:trHeight w:val="690"/>
        </w:trPr>
        <w:tc>
          <w:tcPr>
            <w:tcW w:w="312" w:type="pct"/>
            <w:vMerge/>
          </w:tcPr>
          <w:p w14:paraId="1229CD5B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68B7CD9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6E56CFC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36EE34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0122C1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7431DCD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7F1512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FC368E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</w:tcPr>
          <w:p w14:paraId="469BA1E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5B9E37A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5FC94E9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48D7EF2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1EFED39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3108C7B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38E35CC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056A095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4FF5356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7AF6E4F5" w14:textId="77777777" w:rsidTr="000C67EE">
        <w:trPr>
          <w:trHeight w:val="288"/>
        </w:trPr>
        <w:tc>
          <w:tcPr>
            <w:tcW w:w="312" w:type="pct"/>
            <w:vMerge/>
          </w:tcPr>
          <w:p w14:paraId="08D1077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561848E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7CB1BC9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99D555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3E0762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4522685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409190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C1242C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399150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</w:tcPr>
          <w:p w14:paraId="02C878B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5FCB259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0F6F204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35351FC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5210D7A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6B2F058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05F2F0C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540C67C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7F5B4357" w14:textId="77777777" w:rsidTr="000C67EE">
        <w:trPr>
          <w:trHeight w:val="288"/>
        </w:trPr>
        <w:tc>
          <w:tcPr>
            <w:tcW w:w="312" w:type="pct"/>
            <w:vMerge/>
          </w:tcPr>
          <w:p w14:paraId="6CBA81C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4A11124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14:paraId="0BF7BC3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9FC2BD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A2B019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7EE7FA6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47F373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F76DA9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DAC3B2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pct"/>
          </w:tcPr>
          <w:p w14:paraId="63671E4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</w:tcPr>
          <w:p w14:paraId="0600E64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</w:tcPr>
          <w:p w14:paraId="6B8F07E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692E5DF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32D89A8A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3AAD5BA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27A0EB82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6377A0A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7BA827A3" w14:textId="77777777" w:rsidTr="000C67EE">
        <w:trPr>
          <w:trHeight w:val="288"/>
        </w:trPr>
        <w:tc>
          <w:tcPr>
            <w:tcW w:w="312" w:type="pct"/>
            <w:vMerge w:val="restart"/>
            <w:noWrap/>
          </w:tcPr>
          <w:p w14:paraId="6B33598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1" w:type="pct"/>
            <w:vMerge w:val="restart"/>
          </w:tcPr>
          <w:p w14:paraId="2BFEE39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vMerge w:val="restart"/>
          </w:tcPr>
          <w:p w14:paraId="6C6D02D2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 w:val="restart"/>
          </w:tcPr>
          <w:p w14:paraId="2D1227A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2C871059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5" w:type="pct"/>
            <w:vMerge w:val="restart"/>
          </w:tcPr>
          <w:p w14:paraId="548AFD6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73280E70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62BEDD7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4F4304F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592205F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094BC23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</w:tcPr>
          <w:p w14:paraId="3A6606D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7720C6DB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3F79C994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3E36FCB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5E8A036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6FB130C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7CC308A0" w14:textId="77777777" w:rsidTr="000C67EE">
        <w:trPr>
          <w:trHeight w:val="288"/>
        </w:trPr>
        <w:tc>
          <w:tcPr>
            <w:tcW w:w="312" w:type="pct"/>
            <w:vMerge/>
          </w:tcPr>
          <w:p w14:paraId="7D059C0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5B3F0C69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1CCBF29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5726212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6CD3E6DB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184C572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43B7FC62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045A228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10EC6B1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</w:tcPr>
          <w:p w14:paraId="58D5327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05FDC24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</w:tcPr>
          <w:p w14:paraId="7313808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4E36873F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1CEF4B6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232BE41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65DA190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7AFDFC3F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31841E88" w14:textId="77777777" w:rsidTr="000C67EE">
        <w:trPr>
          <w:trHeight w:val="288"/>
        </w:trPr>
        <w:tc>
          <w:tcPr>
            <w:tcW w:w="312" w:type="pct"/>
            <w:vMerge/>
          </w:tcPr>
          <w:p w14:paraId="612ED92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5D4ED20A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33DCAE0A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340D786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03D08E7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72F6218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67721282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1E3D01D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257C24D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</w:tcPr>
          <w:p w14:paraId="269E2B7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1CF73D0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</w:tcPr>
          <w:p w14:paraId="53EC9DCA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376E385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1A73E894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6BAE251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12D2E85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4026F4A4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5ACBE6D5" w14:textId="77777777" w:rsidTr="000C67EE">
        <w:trPr>
          <w:trHeight w:val="288"/>
        </w:trPr>
        <w:tc>
          <w:tcPr>
            <w:tcW w:w="312" w:type="pct"/>
            <w:vMerge/>
          </w:tcPr>
          <w:p w14:paraId="349410E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2F599BC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1BB8FE2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22FBCDA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310C65B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43A606BA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535CD5BA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 w:val="restart"/>
          </w:tcPr>
          <w:p w14:paraId="2B80175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6C0C251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28F8D8C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6DA1EF5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</w:tcPr>
          <w:p w14:paraId="78679F4A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3A56CD3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2F0AE5F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5025C0D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5363350B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1FF6D166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181CA547" w14:textId="77777777" w:rsidTr="000C67EE">
        <w:trPr>
          <w:trHeight w:val="288"/>
        </w:trPr>
        <w:tc>
          <w:tcPr>
            <w:tcW w:w="312" w:type="pct"/>
            <w:vMerge/>
          </w:tcPr>
          <w:p w14:paraId="5B635CB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0DE96C9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4EF7C3F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1225657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3FB19F4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1C3850F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3786FC5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508B123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02475AF9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</w:tcPr>
          <w:p w14:paraId="0679A76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0417BC9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</w:tcPr>
          <w:p w14:paraId="1DAAB0B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384AD63F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2A09F971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5BB333A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04D0573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47AECDD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6DC70A92" w14:textId="77777777" w:rsidTr="000C67EE">
        <w:trPr>
          <w:trHeight w:val="288"/>
        </w:trPr>
        <w:tc>
          <w:tcPr>
            <w:tcW w:w="312" w:type="pct"/>
            <w:vMerge/>
          </w:tcPr>
          <w:p w14:paraId="1DFD504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19FDE2E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14:paraId="3BF67E5A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7A5A12A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6C8A168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088E800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5DD2375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64A1607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1DFF867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</w:tcPr>
          <w:p w14:paraId="6ED70C2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</w:tcPr>
          <w:p w14:paraId="4AFAFEFA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" w:type="pct"/>
          </w:tcPr>
          <w:p w14:paraId="1A149490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229426B1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289D07A1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</w:tcPr>
          <w:p w14:paraId="2B3A6F3A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7BC9BF56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05BE3A16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64CE2231" w14:textId="77777777" w:rsidTr="000C67EE">
        <w:trPr>
          <w:trHeight w:val="288"/>
        </w:trPr>
        <w:tc>
          <w:tcPr>
            <w:tcW w:w="312" w:type="pct"/>
            <w:noWrap/>
          </w:tcPr>
          <w:p w14:paraId="07ED862B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noWrap/>
          </w:tcPr>
          <w:p w14:paraId="3E40CE4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5737400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7DA0477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08E3D61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noWrap/>
          </w:tcPr>
          <w:p w14:paraId="2799DD7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54D3052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3E78EBC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3FFAFA6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noWrap/>
          </w:tcPr>
          <w:p w14:paraId="1A642C1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noWrap/>
          </w:tcPr>
          <w:p w14:paraId="0FFC217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3" w:type="pct"/>
            <w:noWrap/>
          </w:tcPr>
          <w:p w14:paraId="569C5AB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</w:tcPr>
          <w:p w14:paraId="47504CA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noWrap/>
          </w:tcPr>
          <w:p w14:paraId="6E99BBB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noWrap/>
          </w:tcPr>
          <w:p w14:paraId="1AC46BC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7C6664C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noWrap/>
          </w:tcPr>
          <w:p w14:paraId="7F36650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02A69D" w14:textId="77777777" w:rsidR="002A4675" w:rsidRDefault="002A4675" w:rsidP="002A4675"/>
    <w:p w14:paraId="27BEB5B2" w14:textId="77777777" w:rsidR="002A4675" w:rsidRDefault="002A4675" w:rsidP="002A4675"/>
    <w:p w14:paraId="5A4D2D47" w14:textId="77777777" w:rsidR="002A4675" w:rsidRDefault="002A4675" w:rsidP="002A4675"/>
    <w:p w14:paraId="5DCEDECC" w14:textId="77777777" w:rsidR="002A4675" w:rsidRDefault="002A4675" w:rsidP="002A4675"/>
    <w:p w14:paraId="6446286D" w14:textId="77777777" w:rsidR="002A4675" w:rsidRDefault="002A4675" w:rsidP="002A4675"/>
    <w:p w14:paraId="7289C226" w14:textId="77777777" w:rsidR="002A4675" w:rsidRDefault="002A4675" w:rsidP="002A4675"/>
    <w:p w14:paraId="14BBFF83" w14:textId="77777777" w:rsidR="002A4675" w:rsidRDefault="002A4675" w:rsidP="002A4675"/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944"/>
        <w:gridCol w:w="759"/>
        <w:gridCol w:w="978"/>
        <w:gridCol w:w="944"/>
        <w:gridCol w:w="944"/>
        <w:gridCol w:w="983"/>
        <w:gridCol w:w="944"/>
        <w:gridCol w:w="944"/>
        <w:gridCol w:w="944"/>
        <w:gridCol w:w="824"/>
        <w:gridCol w:w="824"/>
        <w:gridCol w:w="490"/>
        <w:gridCol w:w="978"/>
        <w:gridCol w:w="978"/>
        <w:gridCol w:w="784"/>
        <w:gridCol w:w="871"/>
        <w:gridCol w:w="993"/>
      </w:tblGrid>
      <w:tr w:rsidR="002A4675" w14:paraId="19A30F50" w14:textId="77777777" w:rsidTr="000C67EE">
        <w:trPr>
          <w:trHeight w:val="765"/>
        </w:trPr>
        <w:tc>
          <w:tcPr>
            <w:tcW w:w="5000" w:type="pct"/>
            <w:gridSpan w:val="17"/>
          </w:tcPr>
          <w:p w14:paraId="0B460E6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Сведения об объеме оказания муниципальных услуг (муниципальных услуг, составляющих укрупненную муниципальную услугу), на 20</w:t>
            </w:r>
            <w:r w:rsidRPr="006479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 (на 2-ой год планового периода)</w:t>
            </w:r>
          </w:p>
        </w:tc>
      </w:tr>
      <w:tr w:rsidR="002A4675" w14:paraId="64F97AD7" w14:textId="77777777" w:rsidTr="000C67EE">
        <w:trPr>
          <w:trHeight w:val="2280"/>
        </w:trPr>
        <w:tc>
          <w:tcPr>
            <w:tcW w:w="312" w:type="pct"/>
            <w:vMerge w:val="restart"/>
          </w:tcPr>
          <w:p w14:paraId="1F8F22A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</w:tcPr>
          <w:p w14:paraId="5130B85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551D5F8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</w:tcPr>
          <w:p w14:paraId="62E6FAD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5232BFE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</w:tcPr>
          <w:p w14:paraId="7FFA10E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</w:tcPr>
          <w:p w14:paraId="37669ED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76E992B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79AEA88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</w:tcPr>
          <w:p w14:paraId="3C83733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</w:tcPr>
          <w:p w14:paraId="19E900A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</w:tcPr>
          <w:p w14:paraId="1ACA7BB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ипальную услугу)</w:t>
            </w:r>
          </w:p>
        </w:tc>
      </w:tr>
      <w:tr w:rsidR="002A4675" w14:paraId="35DF8739" w14:textId="77777777" w:rsidTr="000C67EE">
        <w:trPr>
          <w:trHeight w:val="555"/>
        </w:trPr>
        <w:tc>
          <w:tcPr>
            <w:tcW w:w="312" w:type="pct"/>
            <w:vMerge/>
          </w:tcPr>
          <w:p w14:paraId="51EA760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2ABDCD6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4E7E5F8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123C03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391053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5D81307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02E501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BC3D8B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35E24E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vMerge w:val="restart"/>
          </w:tcPr>
          <w:p w14:paraId="3DBA506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434" w:type="pct"/>
            <w:gridSpan w:val="2"/>
          </w:tcPr>
          <w:p w14:paraId="2FABC99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</w:tcPr>
          <w:p w14:paraId="6C60E8C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</w:tcPr>
          <w:p w14:paraId="5CCF65C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оказываемого муниципальными бюджетными и автономными учреждениями на основании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задания</w:t>
            </w:r>
          </w:p>
        </w:tc>
        <w:tc>
          <w:tcPr>
            <w:tcW w:w="259" w:type="pct"/>
            <w:vMerge w:val="restart"/>
          </w:tcPr>
          <w:p w14:paraId="1B8129D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</w:tcPr>
          <w:p w14:paraId="452ED1B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</w:tcPr>
          <w:p w14:paraId="302FD3D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675" w14:paraId="28E202FF" w14:textId="77777777" w:rsidTr="000C67EE">
        <w:trPr>
          <w:trHeight w:val="2550"/>
        </w:trPr>
        <w:tc>
          <w:tcPr>
            <w:tcW w:w="312" w:type="pct"/>
            <w:vMerge/>
          </w:tcPr>
          <w:p w14:paraId="5B53698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2A0529E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2324668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67EB91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690667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6CB8211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EDAA08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44E7E1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2491B9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vMerge/>
          </w:tcPr>
          <w:p w14:paraId="29B44FC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</w:tcPr>
          <w:p w14:paraId="0564D8D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2" w:type="pct"/>
          </w:tcPr>
          <w:p w14:paraId="08E054C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323" w:type="pct"/>
            <w:vMerge/>
          </w:tcPr>
          <w:p w14:paraId="21211C8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0E4F3BE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" w:type="pct"/>
            <w:vMerge/>
          </w:tcPr>
          <w:p w14:paraId="10BA123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" w:type="pct"/>
            <w:vMerge/>
          </w:tcPr>
          <w:p w14:paraId="4D59A72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vMerge/>
          </w:tcPr>
          <w:p w14:paraId="036DDDC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675" w14:paraId="619EF487" w14:textId="77777777" w:rsidTr="000C67EE">
        <w:trPr>
          <w:trHeight w:val="288"/>
        </w:trPr>
        <w:tc>
          <w:tcPr>
            <w:tcW w:w="312" w:type="pct"/>
          </w:tcPr>
          <w:p w14:paraId="0199B31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1" w:type="pct"/>
          </w:tcPr>
          <w:p w14:paraId="0078A45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3" w:type="pct"/>
          </w:tcPr>
          <w:p w14:paraId="2F458AC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2" w:type="pct"/>
          </w:tcPr>
          <w:p w14:paraId="19E9CC3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2" w:type="pct"/>
          </w:tcPr>
          <w:p w14:paraId="394C5C5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</w:tcPr>
          <w:p w14:paraId="417E7B0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2" w:type="pct"/>
          </w:tcPr>
          <w:p w14:paraId="2C43D8B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2" w:type="pct"/>
          </w:tcPr>
          <w:p w14:paraId="41DD143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2" w:type="pct"/>
          </w:tcPr>
          <w:p w14:paraId="595E070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2" w:type="pct"/>
          </w:tcPr>
          <w:p w14:paraId="0740917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2" w:type="pct"/>
          </w:tcPr>
          <w:p w14:paraId="5318D6E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2" w:type="pct"/>
          </w:tcPr>
          <w:p w14:paraId="7AF9F60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3" w:type="pct"/>
          </w:tcPr>
          <w:p w14:paraId="6260194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23" w:type="pct"/>
          </w:tcPr>
          <w:p w14:paraId="1BB75FA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9" w:type="pct"/>
          </w:tcPr>
          <w:p w14:paraId="64DCC0B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" w:type="pct"/>
          </w:tcPr>
          <w:p w14:paraId="03D8FCE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8" w:type="pct"/>
          </w:tcPr>
          <w:p w14:paraId="366BD38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2A4675" w14:paraId="4C1E8EDD" w14:textId="77777777" w:rsidTr="000C67EE">
        <w:trPr>
          <w:trHeight w:val="675"/>
        </w:trPr>
        <w:tc>
          <w:tcPr>
            <w:tcW w:w="312" w:type="pct"/>
            <w:vMerge w:val="restart"/>
          </w:tcPr>
          <w:p w14:paraId="2A17BD0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1" w:type="pct"/>
            <w:vMerge w:val="restart"/>
          </w:tcPr>
          <w:p w14:paraId="6BBAA0A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14:paraId="71B2504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</w:tcPr>
          <w:p w14:paraId="60BFA32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32E3729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5" w:type="pct"/>
            <w:vMerge w:val="restart"/>
          </w:tcPr>
          <w:p w14:paraId="5AAF55F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138168B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669A8CE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521CF0C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3B4EFC1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6029850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33E1176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5D4B137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2437C382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0A5419F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5773B92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0D9299AF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2EB68EC5" w14:textId="77777777" w:rsidTr="000C67EE">
        <w:trPr>
          <w:trHeight w:val="288"/>
        </w:trPr>
        <w:tc>
          <w:tcPr>
            <w:tcW w:w="312" w:type="pct"/>
            <w:vMerge/>
          </w:tcPr>
          <w:p w14:paraId="4B5B884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1187FD6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2910808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91F926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B40980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0815A60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18E3D3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8CE6FE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2A8728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</w:tcPr>
          <w:p w14:paraId="433E449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46DA1A7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3836174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0E26F22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07249E5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22DAE664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42C5570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27A98DE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6BB50964" w14:textId="77777777" w:rsidTr="000C67EE">
        <w:trPr>
          <w:trHeight w:val="288"/>
        </w:trPr>
        <w:tc>
          <w:tcPr>
            <w:tcW w:w="312" w:type="pct"/>
            <w:vMerge/>
          </w:tcPr>
          <w:p w14:paraId="2C8FF4F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29B5293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25FB883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DA4656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6D3746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5924F4D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9D1FE7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81C596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29E783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</w:tcPr>
          <w:p w14:paraId="5475DD5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48B9683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0BE0BBE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4794B121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2E5C2BA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2102CE3B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03AE61E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53EDFAA2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7F56326D" w14:textId="77777777" w:rsidTr="000C67EE">
        <w:trPr>
          <w:trHeight w:val="690"/>
        </w:trPr>
        <w:tc>
          <w:tcPr>
            <w:tcW w:w="312" w:type="pct"/>
            <w:vMerge/>
          </w:tcPr>
          <w:p w14:paraId="1B363AC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0A7A1BC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09890E5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9F8FAE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FBE1FB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0BD3D1B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820A38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72E7AA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</w:tcPr>
          <w:p w14:paraId="4D239E1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6A74173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02AC854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2F81FA3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2869E34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01403771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179BA31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48CBCC2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4D638E4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40ABEDCC" w14:textId="77777777" w:rsidTr="000C67EE">
        <w:trPr>
          <w:trHeight w:val="288"/>
        </w:trPr>
        <w:tc>
          <w:tcPr>
            <w:tcW w:w="312" w:type="pct"/>
            <w:vMerge/>
          </w:tcPr>
          <w:p w14:paraId="28D96A5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37D2923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243FD0F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F40B28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00CD4B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7749E9E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99FA9F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D497C5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7350F1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</w:tcPr>
          <w:p w14:paraId="4990E99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575EA9B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65A1931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0295C43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4695FF9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037A72B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0B8F857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1BFFD57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17319750" w14:textId="77777777" w:rsidTr="000C67EE">
        <w:trPr>
          <w:trHeight w:val="852"/>
        </w:trPr>
        <w:tc>
          <w:tcPr>
            <w:tcW w:w="312" w:type="pct"/>
            <w:vMerge/>
          </w:tcPr>
          <w:p w14:paraId="1ECE893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7473089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7C1CEA6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C5A880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82251E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17AE175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CC326F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5B9FBC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AFD411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</w:tcPr>
          <w:p w14:paraId="20B7A90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40DBA9C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460C773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6746E0A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25257F26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2A8BA0C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49A3F98A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32A8F7A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5DC5C66F" w14:textId="77777777" w:rsidTr="000C67EE">
        <w:trPr>
          <w:trHeight w:val="288"/>
        </w:trPr>
        <w:tc>
          <w:tcPr>
            <w:tcW w:w="312" w:type="pct"/>
            <w:vMerge/>
          </w:tcPr>
          <w:p w14:paraId="6486A32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1C2D761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171749C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376752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279C19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3404CF7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796F91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</w:tcPr>
          <w:p w14:paraId="35DFD04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</w:tcPr>
          <w:p w14:paraId="664658E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33CEAF8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1B318F3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574EEB8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09AF1BC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1DCA34F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715E584B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4B6E256A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5B9E2A3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725D12A9" w14:textId="77777777" w:rsidTr="000C67EE">
        <w:trPr>
          <w:trHeight w:val="288"/>
        </w:trPr>
        <w:tc>
          <w:tcPr>
            <w:tcW w:w="312" w:type="pct"/>
            <w:vMerge w:val="restart"/>
          </w:tcPr>
          <w:p w14:paraId="075A7D59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pct"/>
            <w:vMerge w:val="restart"/>
          </w:tcPr>
          <w:p w14:paraId="35877DD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vMerge w:val="restart"/>
          </w:tcPr>
          <w:p w14:paraId="29F2CDD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 w:val="restart"/>
          </w:tcPr>
          <w:p w14:paraId="62D0525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6CF33F7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5" w:type="pct"/>
            <w:vMerge w:val="restart"/>
          </w:tcPr>
          <w:p w14:paraId="4AD5FDF0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0E7BAE0B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39D084E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0F8798D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</w:tcPr>
          <w:p w14:paraId="6000354B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</w:tcPr>
          <w:p w14:paraId="0309646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" w:type="pct"/>
          </w:tcPr>
          <w:p w14:paraId="1A5C807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69B8CA3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71329C4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3DA2837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1E9A829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289189B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1B857E19" w14:textId="77777777" w:rsidTr="000C67EE">
        <w:trPr>
          <w:trHeight w:val="288"/>
        </w:trPr>
        <w:tc>
          <w:tcPr>
            <w:tcW w:w="312" w:type="pct"/>
            <w:vMerge/>
          </w:tcPr>
          <w:p w14:paraId="77A1CDC9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1560838B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32A3382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3AADDCA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3AF7AEA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4AF3A29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7FB172F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55944E1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3584929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</w:tcPr>
          <w:p w14:paraId="39F944B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</w:tcPr>
          <w:p w14:paraId="2ACEC6E0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" w:type="pct"/>
          </w:tcPr>
          <w:p w14:paraId="59B04C6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5B6FDAC4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6D2878C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44AD5F0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4A226994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25391FCB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4C80D409" w14:textId="77777777" w:rsidTr="000C67EE">
        <w:trPr>
          <w:trHeight w:val="288"/>
        </w:trPr>
        <w:tc>
          <w:tcPr>
            <w:tcW w:w="312" w:type="pct"/>
            <w:vMerge/>
          </w:tcPr>
          <w:p w14:paraId="6B43464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0EEB9FF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00643A39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201A435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2A9762D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0CB887D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1E40D90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38D23CFB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747A2A7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</w:tcPr>
          <w:p w14:paraId="0DBB394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</w:tcPr>
          <w:p w14:paraId="6290EE9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" w:type="pct"/>
          </w:tcPr>
          <w:p w14:paraId="6D1E37F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3B55535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536B50BA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5704CFC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6EA3E7D2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21015E06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15B4391E" w14:textId="77777777" w:rsidTr="000C67EE">
        <w:trPr>
          <w:trHeight w:val="288"/>
        </w:trPr>
        <w:tc>
          <w:tcPr>
            <w:tcW w:w="312" w:type="pct"/>
            <w:noWrap/>
          </w:tcPr>
          <w:p w14:paraId="05533E8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noWrap/>
          </w:tcPr>
          <w:p w14:paraId="6592920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14:paraId="42F9710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7672333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1623DA1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noWrap/>
          </w:tcPr>
          <w:p w14:paraId="787269D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5852390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65620A0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7D274B2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noWrap/>
          </w:tcPr>
          <w:p w14:paraId="677B72E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noWrap/>
          </w:tcPr>
          <w:p w14:paraId="05F50B3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2" w:type="pct"/>
            <w:noWrap/>
          </w:tcPr>
          <w:p w14:paraId="24BC5FB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</w:tcPr>
          <w:p w14:paraId="69B12A2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noWrap/>
          </w:tcPr>
          <w:p w14:paraId="4CA9F95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noWrap/>
          </w:tcPr>
          <w:p w14:paraId="2FD092F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6FA4002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noWrap/>
          </w:tcPr>
          <w:p w14:paraId="01A7996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FFF8AF" w14:textId="77777777" w:rsidR="002A4675" w:rsidRDefault="002A4675" w:rsidP="002A4675"/>
    <w:p w14:paraId="1FF42D2D" w14:textId="77777777" w:rsidR="002A4675" w:rsidRDefault="002A4675" w:rsidP="002A4675"/>
    <w:p w14:paraId="7575E02D" w14:textId="77777777" w:rsidR="002A4675" w:rsidRDefault="002A4675" w:rsidP="002A4675"/>
    <w:p w14:paraId="46260D77" w14:textId="77777777" w:rsidR="002A4675" w:rsidRDefault="002A4675" w:rsidP="002A4675"/>
    <w:p w14:paraId="3CDF7675" w14:textId="77777777" w:rsidR="002A4675" w:rsidRDefault="002A4675" w:rsidP="002A4675"/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944"/>
        <w:gridCol w:w="759"/>
        <w:gridCol w:w="978"/>
        <w:gridCol w:w="944"/>
        <w:gridCol w:w="944"/>
        <w:gridCol w:w="983"/>
        <w:gridCol w:w="944"/>
        <w:gridCol w:w="944"/>
        <w:gridCol w:w="944"/>
        <w:gridCol w:w="824"/>
        <w:gridCol w:w="824"/>
        <w:gridCol w:w="490"/>
        <w:gridCol w:w="978"/>
        <w:gridCol w:w="978"/>
        <w:gridCol w:w="784"/>
        <w:gridCol w:w="871"/>
        <w:gridCol w:w="993"/>
      </w:tblGrid>
      <w:tr w:rsidR="002A4675" w14:paraId="454FF804" w14:textId="77777777" w:rsidTr="000C67EE">
        <w:trPr>
          <w:trHeight w:val="870"/>
        </w:trPr>
        <w:tc>
          <w:tcPr>
            <w:tcW w:w="5000" w:type="pct"/>
            <w:gridSpan w:val="17"/>
          </w:tcPr>
          <w:p w14:paraId="63D0336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</w:t>
            </w:r>
            <w:r w:rsidRPr="006479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- 20</w:t>
            </w:r>
            <w:r w:rsidRPr="006479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годы (на срок оказания муниципальной услуги за пределами планового периода)</w:t>
            </w:r>
          </w:p>
        </w:tc>
      </w:tr>
      <w:tr w:rsidR="002A4675" w14:paraId="62BEB10F" w14:textId="77777777" w:rsidTr="000C67EE">
        <w:trPr>
          <w:trHeight w:val="2685"/>
        </w:trPr>
        <w:tc>
          <w:tcPr>
            <w:tcW w:w="312" w:type="pct"/>
            <w:vMerge w:val="restart"/>
          </w:tcPr>
          <w:p w14:paraId="27EA7AE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</w:tcPr>
          <w:p w14:paraId="69790A3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638AB3B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</w:tcPr>
          <w:p w14:paraId="5B1CEFA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0022F61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</w:tcPr>
          <w:p w14:paraId="5848C0E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</w:tcPr>
          <w:p w14:paraId="7A1E30B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7340DFC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1AD5F81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</w:tcPr>
          <w:p w14:paraId="1D9C3F2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</w:tcPr>
          <w:p w14:paraId="0E2EE9F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</w:tcPr>
          <w:p w14:paraId="38D1C6A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ую услугу)</w:t>
            </w:r>
          </w:p>
        </w:tc>
      </w:tr>
      <w:tr w:rsidR="002A4675" w14:paraId="7B838398" w14:textId="77777777" w:rsidTr="000C67EE">
        <w:trPr>
          <w:trHeight w:val="630"/>
        </w:trPr>
        <w:tc>
          <w:tcPr>
            <w:tcW w:w="312" w:type="pct"/>
            <w:vMerge/>
          </w:tcPr>
          <w:p w14:paraId="489B75B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0F001BE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123BB47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78694D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107E52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46EDD63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D40C54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8DD8DA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68F735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vMerge w:val="restart"/>
          </w:tcPr>
          <w:p w14:paraId="5847C0B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434" w:type="pct"/>
            <w:gridSpan w:val="2"/>
          </w:tcPr>
          <w:p w14:paraId="53BA1C7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</w:tcPr>
          <w:p w14:paraId="25E2696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</w:tcPr>
          <w:p w14:paraId="79F2776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</w:tcPr>
          <w:p w14:paraId="65DB5BD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</w:tcPr>
          <w:p w14:paraId="2B604F5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</w:tcPr>
          <w:p w14:paraId="28D12BA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675" w14:paraId="2B4D949A" w14:textId="77777777" w:rsidTr="000C67EE">
        <w:trPr>
          <w:trHeight w:val="3060"/>
        </w:trPr>
        <w:tc>
          <w:tcPr>
            <w:tcW w:w="312" w:type="pct"/>
            <w:vMerge/>
          </w:tcPr>
          <w:p w14:paraId="7F5C62B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1642FF8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2351FF8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BC42F2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05136C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56AFE4D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4EBA0F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E8B03C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61D30F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vMerge/>
          </w:tcPr>
          <w:p w14:paraId="68ECC36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</w:tcPr>
          <w:p w14:paraId="5E12404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2" w:type="pct"/>
          </w:tcPr>
          <w:p w14:paraId="7D38E48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323" w:type="pct"/>
            <w:vMerge/>
          </w:tcPr>
          <w:p w14:paraId="0AA39E6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4200B86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" w:type="pct"/>
            <w:vMerge/>
          </w:tcPr>
          <w:p w14:paraId="30AEF8D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" w:type="pct"/>
            <w:vMerge/>
          </w:tcPr>
          <w:p w14:paraId="438E585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vMerge/>
          </w:tcPr>
          <w:p w14:paraId="46E070A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675" w14:paraId="0DF324A1" w14:textId="77777777" w:rsidTr="000C67EE">
        <w:trPr>
          <w:trHeight w:val="405"/>
        </w:trPr>
        <w:tc>
          <w:tcPr>
            <w:tcW w:w="312" w:type="pct"/>
          </w:tcPr>
          <w:p w14:paraId="5A4A8FB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1" w:type="pct"/>
          </w:tcPr>
          <w:p w14:paraId="7977588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3" w:type="pct"/>
          </w:tcPr>
          <w:p w14:paraId="728C547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2" w:type="pct"/>
          </w:tcPr>
          <w:p w14:paraId="0C90306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2" w:type="pct"/>
          </w:tcPr>
          <w:p w14:paraId="129E49B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</w:tcPr>
          <w:p w14:paraId="5D7EF14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2" w:type="pct"/>
          </w:tcPr>
          <w:p w14:paraId="69FC38E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2" w:type="pct"/>
          </w:tcPr>
          <w:p w14:paraId="0C1F70D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2" w:type="pct"/>
          </w:tcPr>
          <w:p w14:paraId="2D381B0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2" w:type="pct"/>
          </w:tcPr>
          <w:p w14:paraId="5C70D2B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2" w:type="pct"/>
          </w:tcPr>
          <w:p w14:paraId="6F50E97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2" w:type="pct"/>
          </w:tcPr>
          <w:p w14:paraId="0E1A119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3" w:type="pct"/>
          </w:tcPr>
          <w:p w14:paraId="1920A12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23" w:type="pct"/>
          </w:tcPr>
          <w:p w14:paraId="13D2EE7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9" w:type="pct"/>
          </w:tcPr>
          <w:p w14:paraId="1E1440C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" w:type="pct"/>
          </w:tcPr>
          <w:p w14:paraId="0A04CB9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8" w:type="pct"/>
          </w:tcPr>
          <w:p w14:paraId="7502F80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2A4675" w14:paraId="5344016D" w14:textId="77777777" w:rsidTr="000C67EE">
        <w:trPr>
          <w:trHeight w:val="435"/>
        </w:trPr>
        <w:tc>
          <w:tcPr>
            <w:tcW w:w="312" w:type="pct"/>
            <w:vMerge w:val="restart"/>
          </w:tcPr>
          <w:p w14:paraId="43D0EB9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1" w:type="pct"/>
            <w:vMerge w:val="restart"/>
          </w:tcPr>
          <w:p w14:paraId="40E9BA3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14:paraId="6198E38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</w:tcPr>
          <w:p w14:paraId="415EC52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6BBE720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5" w:type="pct"/>
            <w:vMerge w:val="restart"/>
          </w:tcPr>
          <w:p w14:paraId="042AA43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72E966E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7F1E99B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</w:tcPr>
          <w:p w14:paraId="53FBF8F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048BF75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089BF6D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62590E6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0D89D0F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7B228E3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77B79352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589BB6F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68C7C7A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6DE8CB13" w14:textId="77777777" w:rsidTr="000C67EE">
        <w:trPr>
          <w:trHeight w:val="435"/>
        </w:trPr>
        <w:tc>
          <w:tcPr>
            <w:tcW w:w="312" w:type="pct"/>
            <w:vMerge/>
          </w:tcPr>
          <w:p w14:paraId="72F79AA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1FF59DC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2CB3180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DAE005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74EDE3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37B0E0F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7B43C6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87E03D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56774A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</w:tcPr>
          <w:p w14:paraId="3CF3013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5182469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0DDADDC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207A193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0726469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626F197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5B31122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0491F17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05E58D3E" w14:textId="77777777" w:rsidTr="000C67EE">
        <w:trPr>
          <w:trHeight w:val="435"/>
        </w:trPr>
        <w:tc>
          <w:tcPr>
            <w:tcW w:w="312" w:type="pct"/>
            <w:vMerge/>
          </w:tcPr>
          <w:p w14:paraId="16C3933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67F43E0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1FFCC5E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F41C2B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8D84B2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7CC84BD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2B118EA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B9A951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455F62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</w:tcPr>
          <w:p w14:paraId="00D0565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538CEED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60B49B6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0BB9D0A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7286462B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243EE5F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1C0928C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266EDB7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7FCFA6DB" w14:textId="77777777" w:rsidTr="000C67EE">
        <w:trPr>
          <w:trHeight w:val="435"/>
        </w:trPr>
        <w:tc>
          <w:tcPr>
            <w:tcW w:w="312" w:type="pct"/>
            <w:vMerge/>
          </w:tcPr>
          <w:p w14:paraId="52683B6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03BC650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6D7D236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4C4CA8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C9BD88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41CF2B6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3C1FA1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3A544F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</w:tcPr>
          <w:p w14:paraId="7653791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7B5869F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09E7605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0C67911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7C3614F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41D034DB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6B8894A4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71BB44A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3846664F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6FE0DE6F" w14:textId="77777777" w:rsidTr="000C67EE">
        <w:trPr>
          <w:trHeight w:val="435"/>
        </w:trPr>
        <w:tc>
          <w:tcPr>
            <w:tcW w:w="312" w:type="pct"/>
            <w:vMerge/>
          </w:tcPr>
          <w:p w14:paraId="5C412EA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4BA853E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13A883F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42DB5E8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4C6BCB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074341A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A3A76E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FF0C14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0233AB9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</w:tcPr>
          <w:p w14:paraId="1349AD6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0C8CEB3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15291F7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65A9A4D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3825F9A4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23E6D622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69B189C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5AFE7BD1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3FBC9177" w14:textId="77777777" w:rsidTr="000C67EE">
        <w:trPr>
          <w:trHeight w:val="435"/>
        </w:trPr>
        <w:tc>
          <w:tcPr>
            <w:tcW w:w="312" w:type="pct"/>
            <w:vMerge/>
          </w:tcPr>
          <w:p w14:paraId="20C23C8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</w:tcPr>
          <w:p w14:paraId="5699497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14:paraId="51A4DB3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3C7B67A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65458B1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</w:tcPr>
          <w:p w14:paraId="37F5445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574AF79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720A75E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</w:tcPr>
          <w:p w14:paraId="165B569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" w:type="pct"/>
          </w:tcPr>
          <w:p w14:paraId="4916005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</w:tcPr>
          <w:p w14:paraId="6C175AB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</w:tcPr>
          <w:p w14:paraId="56FF6A1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1F96690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6846DAA6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013EEE3F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6646957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3CE1DBD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45C55363" w14:textId="77777777" w:rsidTr="000C67EE">
        <w:trPr>
          <w:trHeight w:val="435"/>
        </w:trPr>
        <w:tc>
          <w:tcPr>
            <w:tcW w:w="312" w:type="pct"/>
            <w:vMerge w:val="restart"/>
          </w:tcPr>
          <w:p w14:paraId="4025567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pct"/>
            <w:vMerge w:val="restart"/>
          </w:tcPr>
          <w:p w14:paraId="737259E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vMerge w:val="restart"/>
          </w:tcPr>
          <w:p w14:paraId="04F01B3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 w:val="restart"/>
          </w:tcPr>
          <w:p w14:paraId="0A5098E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51065E7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5" w:type="pct"/>
            <w:vMerge w:val="restart"/>
          </w:tcPr>
          <w:p w14:paraId="7C62A37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6F25FAD2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1F144E6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69100ECB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</w:tcPr>
          <w:p w14:paraId="281471F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</w:tcPr>
          <w:p w14:paraId="3365D47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" w:type="pct"/>
          </w:tcPr>
          <w:p w14:paraId="6495E0F4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64E3E22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1567F97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50DB0BE6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7E64481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682DF2B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24C977BC" w14:textId="77777777" w:rsidTr="000C67EE">
        <w:trPr>
          <w:trHeight w:val="435"/>
        </w:trPr>
        <w:tc>
          <w:tcPr>
            <w:tcW w:w="312" w:type="pct"/>
            <w:vMerge/>
          </w:tcPr>
          <w:p w14:paraId="3E1CCEF0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723B9C1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73DFDC1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6E0B785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4914393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27E3887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5EF7DBE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65BC2B7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7EDC92C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</w:tcPr>
          <w:p w14:paraId="6EF7C39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</w:tcPr>
          <w:p w14:paraId="321870D2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" w:type="pct"/>
          </w:tcPr>
          <w:p w14:paraId="6EACFBD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7D460885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02C1D71F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61667D0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33D75B4D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67D656B6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3DFC5605" w14:textId="77777777" w:rsidTr="000C67EE">
        <w:trPr>
          <w:trHeight w:val="435"/>
        </w:trPr>
        <w:tc>
          <w:tcPr>
            <w:tcW w:w="312" w:type="pct"/>
            <w:vMerge/>
          </w:tcPr>
          <w:p w14:paraId="60032530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73B67D9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3AFE3F2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46C8FDA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27B7C4A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4FFF7A4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1703DB0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09F75DF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71DC70D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</w:tcPr>
          <w:p w14:paraId="30E1FD70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</w:tcPr>
          <w:p w14:paraId="68C48BF9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" w:type="pct"/>
          </w:tcPr>
          <w:p w14:paraId="573ACAF0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05884038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57144E74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4112952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00EFD66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0C01D95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06398C88" w14:textId="77777777" w:rsidTr="000C67EE">
        <w:trPr>
          <w:trHeight w:val="435"/>
        </w:trPr>
        <w:tc>
          <w:tcPr>
            <w:tcW w:w="312" w:type="pct"/>
            <w:vMerge/>
          </w:tcPr>
          <w:p w14:paraId="147CDA9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14DBA4A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4947AE6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5DFA46D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657C5A07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6E96BA0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276B5F3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 w:val="restart"/>
          </w:tcPr>
          <w:p w14:paraId="5D3044C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</w:tcPr>
          <w:p w14:paraId="1FCC506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</w:tcPr>
          <w:p w14:paraId="7C364B46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</w:tcPr>
          <w:p w14:paraId="49F2A8E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" w:type="pct"/>
          </w:tcPr>
          <w:p w14:paraId="7D476688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373578D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1969159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6F6DFAA6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6935A65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4A3C4BE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79FFD3A4" w14:textId="77777777" w:rsidTr="000C67EE">
        <w:trPr>
          <w:trHeight w:val="435"/>
        </w:trPr>
        <w:tc>
          <w:tcPr>
            <w:tcW w:w="312" w:type="pct"/>
            <w:vMerge/>
          </w:tcPr>
          <w:p w14:paraId="68D0F12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32C15F42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3F702FE2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4DE9C0D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1B9742A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14E5F9D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55AF2EE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3CA861A3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22B689C0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</w:tcPr>
          <w:p w14:paraId="4FCF54E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</w:tcPr>
          <w:p w14:paraId="5FFA018E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" w:type="pct"/>
          </w:tcPr>
          <w:p w14:paraId="151A8F49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36F7B02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572E5ADB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2860595A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1350AAB7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18B1D9DE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57338B86" w14:textId="77777777" w:rsidTr="000C67EE">
        <w:trPr>
          <w:trHeight w:val="435"/>
        </w:trPr>
        <w:tc>
          <w:tcPr>
            <w:tcW w:w="312" w:type="pct"/>
            <w:vMerge/>
          </w:tcPr>
          <w:p w14:paraId="66672B0B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vMerge/>
          </w:tcPr>
          <w:p w14:paraId="1EEB3790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14:paraId="40BF5EB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08A240D2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539D68B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vMerge/>
          </w:tcPr>
          <w:p w14:paraId="58C6352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46F2E83F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6FC49E1D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64F2A795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</w:tcPr>
          <w:p w14:paraId="4C13F271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pct"/>
          </w:tcPr>
          <w:p w14:paraId="3448C7CC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" w:type="pct"/>
          </w:tcPr>
          <w:p w14:paraId="6725A26A" w14:textId="77777777" w:rsidR="002A4675" w:rsidRDefault="002A4675" w:rsidP="000C67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</w:tcPr>
          <w:p w14:paraId="29D4BD63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</w:tcPr>
          <w:p w14:paraId="617242A0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</w:tcPr>
          <w:p w14:paraId="7772CEC9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</w:tcPr>
          <w:p w14:paraId="0A73ECF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</w:tcPr>
          <w:p w14:paraId="1C572BAF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67FEA13A" w14:textId="77777777" w:rsidTr="000C67EE">
        <w:trPr>
          <w:trHeight w:val="630"/>
        </w:trPr>
        <w:tc>
          <w:tcPr>
            <w:tcW w:w="312" w:type="pct"/>
            <w:noWrap/>
          </w:tcPr>
          <w:p w14:paraId="6F7C814C" w14:textId="77777777" w:rsidR="002A4675" w:rsidRDefault="002A4675" w:rsidP="000C67E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noWrap/>
          </w:tcPr>
          <w:p w14:paraId="167936D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14:paraId="4339EE9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2082BC7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5285287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noWrap/>
          </w:tcPr>
          <w:p w14:paraId="596EA4D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04B6A1C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6D680DD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noWrap/>
          </w:tcPr>
          <w:p w14:paraId="4BE7580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noWrap/>
          </w:tcPr>
          <w:p w14:paraId="0527FE0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noWrap/>
          </w:tcPr>
          <w:p w14:paraId="6A49EA7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2" w:type="pct"/>
            <w:noWrap/>
          </w:tcPr>
          <w:p w14:paraId="30B5152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</w:tcPr>
          <w:p w14:paraId="2DFA246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noWrap/>
          </w:tcPr>
          <w:p w14:paraId="70547BE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noWrap/>
          </w:tcPr>
          <w:p w14:paraId="74234FD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noWrap/>
          </w:tcPr>
          <w:p w14:paraId="09BB116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noWrap/>
          </w:tcPr>
          <w:p w14:paraId="689645B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7C1D0A" w14:textId="77777777" w:rsidR="002A4675" w:rsidRDefault="002A4675" w:rsidP="002A4675"/>
    <w:p w14:paraId="6A72E2D8" w14:textId="77777777" w:rsidR="002A4675" w:rsidRDefault="002A4675" w:rsidP="002A4675"/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347"/>
        <w:gridCol w:w="1060"/>
        <w:gridCol w:w="1399"/>
        <w:gridCol w:w="1346"/>
        <w:gridCol w:w="1346"/>
        <w:gridCol w:w="1346"/>
        <w:gridCol w:w="1346"/>
        <w:gridCol w:w="1161"/>
        <w:gridCol w:w="1190"/>
        <w:gridCol w:w="641"/>
        <w:gridCol w:w="1472"/>
        <w:gridCol w:w="1472"/>
      </w:tblGrid>
      <w:tr w:rsidR="002A4675" w14:paraId="37E2C455" w14:textId="77777777" w:rsidTr="000C67EE">
        <w:trPr>
          <w:trHeight w:val="1215"/>
        </w:trPr>
        <w:tc>
          <w:tcPr>
            <w:tcW w:w="5000" w:type="pct"/>
            <w:gridSpan w:val="12"/>
          </w:tcPr>
          <w:p w14:paraId="54756CF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2A4675" w14:paraId="6571E581" w14:textId="77777777" w:rsidTr="000C67EE">
        <w:trPr>
          <w:trHeight w:val="2070"/>
        </w:trPr>
        <w:tc>
          <w:tcPr>
            <w:tcW w:w="441" w:type="pct"/>
            <w:vMerge w:val="restart"/>
          </w:tcPr>
          <w:p w14:paraId="1192C0F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</w:tcPr>
          <w:p w14:paraId="4602175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14:paraId="5945C98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62" w:type="pct"/>
            <w:vMerge w:val="restart"/>
          </w:tcPr>
          <w:p w14:paraId="655236D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14:paraId="1E0E78F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14:paraId="2C42C78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</w:tcPr>
          <w:p w14:paraId="18ECC02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Место оказания муниципальной услуги в социальной сфере (муниципальных услуг в социальной сфере, составляющих </w:t>
            </w:r>
            <w:proofErr w:type="gramStart"/>
            <w:r>
              <w:rPr>
                <w:rFonts w:ascii="Times New Roman" w:hAnsi="Times New Roman" w:cs="Times New Roman"/>
              </w:rPr>
              <w:t>укрупненную  муниципальную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услугу)</w:t>
            </w:r>
          </w:p>
        </w:tc>
        <w:tc>
          <w:tcPr>
            <w:tcW w:w="981" w:type="pct"/>
            <w:gridSpan w:val="3"/>
          </w:tcPr>
          <w:p w14:paraId="4D93C67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</w:tcPr>
          <w:p w14:paraId="3932D06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</w:tcPr>
          <w:p w14:paraId="6D72BAB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2A4675" w14:paraId="6F1C6D5B" w14:textId="77777777" w:rsidTr="000C67EE">
        <w:trPr>
          <w:trHeight w:val="450"/>
        </w:trPr>
        <w:tc>
          <w:tcPr>
            <w:tcW w:w="441" w:type="pct"/>
            <w:vMerge/>
          </w:tcPr>
          <w:p w14:paraId="5D7E7CC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" w:type="pct"/>
            <w:vMerge/>
          </w:tcPr>
          <w:p w14:paraId="58859BE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9" w:type="pct"/>
            <w:vMerge/>
          </w:tcPr>
          <w:p w14:paraId="18BA12C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</w:tcPr>
          <w:p w14:paraId="356F48C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</w:tcPr>
          <w:p w14:paraId="094847D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</w:tcPr>
          <w:p w14:paraId="34F8265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</w:tcPr>
          <w:p w14:paraId="2EE3DCC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pct"/>
            <w:vMerge w:val="restart"/>
          </w:tcPr>
          <w:p w14:paraId="7698A95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600" w:type="pct"/>
            <w:gridSpan w:val="2"/>
          </w:tcPr>
          <w:p w14:paraId="59A51E2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483" w:type="pct"/>
            <w:vMerge/>
          </w:tcPr>
          <w:p w14:paraId="2E83D81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</w:tcPr>
          <w:p w14:paraId="13062DE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675" w14:paraId="2E888438" w14:textId="77777777" w:rsidTr="000C67EE">
        <w:trPr>
          <w:trHeight w:val="2430"/>
        </w:trPr>
        <w:tc>
          <w:tcPr>
            <w:tcW w:w="441" w:type="pct"/>
            <w:vMerge/>
          </w:tcPr>
          <w:p w14:paraId="309C25D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" w:type="pct"/>
            <w:vMerge/>
          </w:tcPr>
          <w:p w14:paraId="71652EA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9" w:type="pct"/>
            <w:vMerge/>
          </w:tcPr>
          <w:p w14:paraId="51BCA72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</w:tcPr>
          <w:p w14:paraId="4D66146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</w:tcPr>
          <w:p w14:paraId="602AAAC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</w:tcPr>
          <w:p w14:paraId="5FE7A1C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</w:tcPr>
          <w:p w14:paraId="54368D0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pct"/>
            <w:vMerge/>
          </w:tcPr>
          <w:p w14:paraId="4BCC82A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0" w:type="pct"/>
          </w:tcPr>
          <w:p w14:paraId="7FBC52D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10" w:type="pct"/>
          </w:tcPr>
          <w:p w14:paraId="76C2378C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483" w:type="pct"/>
            <w:vMerge/>
          </w:tcPr>
          <w:p w14:paraId="13DA006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</w:tcPr>
          <w:p w14:paraId="2D4E43B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675" w14:paraId="3CAA69F2" w14:textId="77777777" w:rsidTr="000C67EE">
        <w:trPr>
          <w:trHeight w:val="288"/>
        </w:trPr>
        <w:tc>
          <w:tcPr>
            <w:tcW w:w="441" w:type="pct"/>
          </w:tcPr>
          <w:p w14:paraId="46452FC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7" w:type="pct"/>
          </w:tcPr>
          <w:p w14:paraId="67470AE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79" w:type="pct"/>
          </w:tcPr>
          <w:p w14:paraId="2B796A4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2" w:type="pct"/>
          </w:tcPr>
          <w:p w14:paraId="6BEEE80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1" w:type="pct"/>
          </w:tcPr>
          <w:p w14:paraId="4748444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1" w:type="pct"/>
          </w:tcPr>
          <w:p w14:paraId="3A6F919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1" w:type="pct"/>
          </w:tcPr>
          <w:p w14:paraId="6530F9C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80" w:type="pct"/>
          </w:tcPr>
          <w:p w14:paraId="22EA989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0" w:type="pct"/>
          </w:tcPr>
          <w:p w14:paraId="1CED92A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0" w:type="pct"/>
          </w:tcPr>
          <w:p w14:paraId="612005C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3" w:type="pct"/>
          </w:tcPr>
          <w:p w14:paraId="248A9FD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83" w:type="pct"/>
          </w:tcPr>
          <w:p w14:paraId="7522372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2A4675" w14:paraId="4B508830" w14:textId="77777777" w:rsidTr="000C67EE">
        <w:trPr>
          <w:trHeight w:val="1575"/>
        </w:trPr>
        <w:tc>
          <w:tcPr>
            <w:tcW w:w="441" w:type="pct"/>
            <w:vMerge w:val="restart"/>
          </w:tcPr>
          <w:p w14:paraId="70AF4B2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47" w:type="pct"/>
            <w:vMerge w:val="restart"/>
          </w:tcPr>
          <w:p w14:paraId="0FE2A94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9" w:type="pct"/>
          </w:tcPr>
          <w:p w14:paraId="0585C75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 w:val="restart"/>
          </w:tcPr>
          <w:p w14:paraId="783C27D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1" w:type="pct"/>
          </w:tcPr>
          <w:p w14:paraId="36D0826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14:paraId="782663A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 w:val="restart"/>
          </w:tcPr>
          <w:p w14:paraId="73CAFD0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0" w:type="pct"/>
          </w:tcPr>
          <w:p w14:paraId="4D58CD5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0" w:type="pct"/>
          </w:tcPr>
          <w:p w14:paraId="62C9F1B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" w:type="pct"/>
          </w:tcPr>
          <w:p w14:paraId="784C0B3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</w:tcPr>
          <w:p w14:paraId="1858481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</w:tcPr>
          <w:p w14:paraId="0DD1F92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609D0D38" w14:textId="77777777" w:rsidTr="000C67EE">
        <w:trPr>
          <w:trHeight w:val="288"/>
        </w:trPr>
        <w:tc>
          <w:tcPr>
            <w:tcW w:w="441" w:type="pct"/>
            <w:vMerge/>
          </w:tcPr>
          <w:p w14:paraId="6B8581A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" w:type="pct"/>
            <w:vMerge/>
          </w:tcPr>
          <w:p w14:paraId="7BCC23A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9" w:type="pct"/>
          </w:tcPr>
          <w:p w14:paraId="617FE5C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</w:tcPr>
          <w:p w14:paraId="029EDAB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14:paraId="233A372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14:paraId="0B630A1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</w:tcPr>
          <w:p w14:paraId="71862DC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pct"/>
          </w:tcPr>
          <w:p w14:paraId="439711F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0" w:type="pct"/>
          </w:tcPr>
          <w:p w14:paraId="1598451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" w:type="pct"/>
          </w:tcPr>
          <w:p w14:paraId="0D9E299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</w:tcPr>
          <w:p w14:paraId="07AF4BB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</w:tcPr>
          <w:p w14:paraId="6AF8A9F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65CDC142" w14:textId="77777777" w:rsidTr="000C67EE">
        <w:trPr>
          <w:trHeight w:val="288"/>
        </w:trPr>
        <w:tc>
          <w:tcPr>
            <w:tcW w:w="441" w:type="pct"/>
            <w:vMerge w:val="restart"/>
          </w:tcPr>
          <w:p w14:paraId="041108D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vMerge w:val="restart"/>
          </w:tcPr>
          <w:p w14:paraId="1C8DF93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9" w:type="pct"/>
          </w:tcPr>
          <w:p w14:paraId="0D9EF1F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 w:val="restart"/>
          </w:tcPr>
          <w:p w14:paraId="25B5B75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1" w:type="pct"/>
          </w:tcPr>
          <w:p w14:paraId="4748902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14:paraId="45CEFD7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 w:val="restart"/>
          </w:tcPr>
          <w:p w14:paraId="30DD804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0" w:type="pct"/>
          </w:tcPr>
          <w:p w14:paraId="3C8F5F1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0" w:type="pct"/>
          </w:tcPr>
          <w:p w14:paraId="6340B94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" w:type="pct"/>
          </w:tcPr>
          <w:p w14:paraId="45106ED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</w:tcPr>
          <w:p w14:paraId="2278579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</w:tcPr>
          <w:p w14:paraId="7DC41104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2637FA88" w14:textId="77777777" w:rsidTr="000C67EE">
        <w:trPr>
          <w:trHeight w:val="288"/>
        </w:trPr>
        <w:tc>
          <w:tcPr>
            <w:tcW w:w="441" w:type="pct"/>
            <w:vMerge/>
          </w:tcPr>
          <w:p w14:paraId="217BF61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" w:type="pct"/>
            <w:vMerge/>
          </w:tcPr>
          <w:p w14:paraId="2B9CA68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9" w:type="pct"/>
          </w:tcPr>
          <w:p w14:paraId="33AD382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</w:tcPr>
          <w:p w14:paraId="1750D37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14:paraId="12CE44A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14:paraId="0E2C267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</w:tcPr>
          <w:p w14:paraId="4ECB6EE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pct"/>
          </w:tcPr>
          <w:p w14:paraId="6D697F8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0" w:type="pct"/>
          </w:tcPr>
          <w:p w14:paraId="034F784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" w:type="pct"/>
          </w:tcPr>
          <w:p w14:paraId="1AC601D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</w:tcPr>
          <w:p w14:paraId="3941DBA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</w:tcPr>
          <w:p w14:paraId="2E9506F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675" w14:paraId="63A03D12" w14:textId="77777777" w:rsidTr="000C67EE">
        <w:trPr>
          <w:trHeight w:val="288"/>
        </w:trPr>
        <w:tc>
          <w:tcPr>
            <w:tcW w:w="441" w:type="pct"/>
          </w:tcPr>
          <w:p w14:paraId="4C9308F9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" w:type="pct"/>
          </w:tcPr>
          <w:p w14:paraId="3FCC22E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14:paraId="1564E29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14:paraId="5A54DA4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0446841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204696AA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4F0EBA9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</w:tcPr>
          <w:p w14:paraId="031933F6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14:paraId="78EB1691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6DCDAD57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067FCC5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6FCE97B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675" w14:paraId="05DCF67B" w14:textId="77777777" w:rsidTr="000C67EE">
        <w:trPr>
          <w:trHeight w:val="288"/>
        </w:trPr>
        <w:tc>
          <w:tcPr>
            <w:tcW w:w="441" w:type="pct"/>
          </w:tcPr>
          <w:p w14:paraId="1553CEDB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347" w:type="pct"/>
          </w:tcPr>
          <w:p w14:paraId="4B336FF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79" w:type="pct"/>
          </w:tcPr>
          <w:p w14:paraId="0F5A35DD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</w:tcPr>
          <w:p w14:paraId="12D11370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41" w:type="pct"/>
          </w:tcPr>
          <w:p w14:paraId="79E3735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14:paraId="25CCF7FF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14:paraId="4352C362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380" w:type="pct"/>
          </w:tcPr>
          <w:p w14:paraId="591E66F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390" w:type="pct"/>
          </w:tcPr>
          <w:p w14:paraId="7E60B578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210" w:type="pct"/>
          </w:tcPr>
          <w:p w14:paraId="5F1EAF15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83" w:type="pct"/>
          </w:tcPr>
          <w:p w14:paraId="372FA773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83" w:type="pct"/>
          </w:tcPr>
          <w:p w14:paraId="3A37B30E" w14:textId="77777777" w:rsidR="002A4675" w:rsidRDefault="002A4675" w:rsidP="000C67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</w:tbl>
    <w:p w14:paraId="08E890B9" w14:textId="77777777" w:rsidR="002A4675" w:rsidRDefault="002A4675" w:rsidP="002A4675"/>
    <w:p w14:paraId="5D04B9FC" w14:textId="77777777" w:rsidR="002A4675" w:rsidRDefault="002A4675" w:rsidP="002A4675"/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2A4675" w14:paraId="74DFBE62" w14:textId="77777777" w:rsidTr="000C67E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FDBE8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40137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F5BB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E7949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________________________ (Ф.И.О.)</w:t>
            </w:r>
          </w:p>
        </w:tc>
      </w:tr>
      <w:tr w:rsidR="002A4675" w14:paraId="23AA9799" w14:textId="77777777" w:rsidTr="000C67E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9FC6" w14:textId="77777777" w:rsidR="002A4675" w:rsidRDefault="002A4675" w:rsidP="000C67EE">
            <w:pPr>
              <w:rPr>
                <w:color w:val="000000"/>
              </w:rPr>
            </w:pPr>
            <w:r>
              <w:rPr>
                <w:color w:val="000000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9579B" w14:textId="77777777" w:rsidR="002A4675" w:rsidRDefault="002A4675" w:rsidP="000C67EE">
            <w:pPr>
              <w:rPr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2A5A2" w14:textId="77777777" w:rsidR="002A4675" w:rsidRDefault="002A4675" w:rsidP="000C67EE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906E6" w14:textId="77777777" w:rsidR="002A4675" w:rsidRDefault="002A4675" w:rsidP="000C67EE">
            <w:pPr>
              <w:rPr>
                <w:sz w:val="20"/>
                <w:szCs w:val="20"/>
              </w:rPr>
            </w:pPr>
          </w:p>
        </w:tc>
      </w:tr>
    </w:tbl>
    <w:p w14:paraId="62868D97" w14:textId="77777777" w:rsidR="002A4675" w:rsidRDefault="002A4675" w:rsidP="002A4675"/>
    <w:p w14:paraId="5EF2BEDB" w14:textId="77777777" w:rsidR="002A4675" w:rsidRDefault="002A4675" w:rsidP="002A4675">
      <w:pPr>
        <w:jc w:val="center"/>
        <w:sectPr w:rsidR="002A4675" w:rsidSect="002A4675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>
        <w:t>______________</w:t>
      </w:r>
    </w:p>
    <w:p w14:paraId="2190D212" w14:textId="77777777" w:rsidR="002A4675" w:rsidRDefault="002A4675" w:rsidP="002A467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773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14:paraId="4BD7AF57" w14:textId="77777777" w:rsidR="002A4675" w:rsidRDefault="002A4675" w:rsidP="002A4675">
      <w:pPr>
        <w:widowControl w:val="0"/>
        <w:autoSpaceDE w:val="0"/>
        <w:autoSpaceDN w:val="0"/>
        <w:adjustRightInd w:val="0"/>
        <w:ind w:left="10773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 постановлению Администрации Белокалитвинского района</w:t>
      </w:r>
    </w:p>
    <w:p w14:paraId="2C6E7C4A" w14:textId="77777777" w:rsidR="002A4675" w:rsidRDefault="002A4675" w:rsidP="002A4675">
      <w:pPr>
        <w:jc w:val="center"/>
      </w:pPr>
      <w:r>
        <w:rPr>
          <w:i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от 19.04. 2023 г. № 571</w:t>
      </w:r>
    </w:p>
    <w:p w14:paraId="25A2FB00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7883F9DA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отчета об исполнении муниципального социального заказа</w:t>
      </w:r>
    </w:p>
    <w:p w14:paraId="7A150BA4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муниципальных услуг, отнесенных к полномочиям</w:t>
      </w:r>
    </w:p>
    <w:p w14:paraId="146C7EB4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</w:t>
      </w:r>
    </w:p>
    <w:p w14:paraId="21457711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F57915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Отчет </w:t>
      </w:r>
    </w:p>
    <w:p w14:paraId="6432CD0E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муниципального социального заказа</w:t>
      </w:r>
    </w:p>
    <w:p w14:paraId="0BF1754C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муниципальных услуг, отнесенных к полномочиям</w:t>
      </w:r>
    </w:p>
    <w:p w14:paraId="492D9011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образования,</w:t>
      </w:r>
    </w:p>
    <w:p w14:paraId="73FCC380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2024 год и на плановый период 2025 - 2027 годов </w:t>
      </w:r>
      <w:hyperlink w:anchor="P1640">
        <w:r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14:paraId="42E4F1D9" w14:textId="77777777" w:rsidR="002A4675" w:rsidRDefault="002A4675" w:rsidP="002A467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641EDE7B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___» ________ 20__ года </w:t>
      </w:r>
      <w:hyperlink w:anchor="P1641">
        <w:r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0F4A0DEC" w14:textId="77777777" w:rsidR="002A4675" w:rsidRDefault="002A4675" w:rsidP="002A4675">
      <w:pPr>
        <w:pStyle w:val="ConsPlusNormal"/>
        <w:jc w:val="both"/>
        <w:rPr>
          <w:rFonts w:ascii="Times New Roman" w:hAnsi="Times New Roman" w:cs="Times New Roman"/>
        </w:rPr>
      </w:pPr>
    </w:p>
    <w:p w14:paraId="2704C62A" w14:textId="77777777" w:rsidR="002A4675" w:rsidRDefault="002A4675" w:rsidP="002A467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7D331245" w14:textId="77777777" w:rsidR="002A4675" w:rsidRDefault="002A4675" w:rsidP="002A467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2B50D92E" w14:textId="77777777" w:rsidR="002A4675" w:rsidRDefault="002A4675" w:rsidP="002A467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57A873C7" w14:textId="77777777" w:rsidR="002A4675" w:rsidRDefault="002A4675" w:rsidP="002A467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746E90BA" w14:textId="77777777" w:rsidR="002A4675" w:rsidRDefault="002A4675" w:rsidP="002A467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50B31DF0" w14:textId="77777777" w:rsidR="002A4675" w:rsidRDefault="002A4675" w:rsidP="002A467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02906F76" w14:textId="77777777" w:rsidR="002A4675" w:rsidRDefault="002A4675" w:rsidP="002A467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7A10AB39" w14:textId="77777777" w:rsidR="002A4675" w:rsidRDefault="002A4675" w:rsidP="002A467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6C85B419" w14:textId="77777777" w:rsidR="002A4675" w:rsidRDefault="002A4675" w:rsidP="002A467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605B26BB" w14:textId="77777777" w:rsidR="002A4675" w:rsidRDefault="002A4675" w:rsidP="002A467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875"/>
        <w:gridCol w:w="2126"/>
        <w:gridCol w:w="2268"/>
      </w:tblGrid>
      <w:tr w:rsidR="002A4675" w14:paraId="0B403FCC" w14:textId="77777777" w:rsidTr="000C67EE">
        <w:trPr>
          <w:trHeight w:val="526"/>
        </w:trPr>
        <w:tc>
          <w:tcPr>
            <w:tcW w:w="3685" w:type="dxa"/>
          </w:tcPr>
          <w:p w14:paraId="23E9B352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</w:tcPr>
          <w:p w14:paraId="57910D08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2ADC73E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C17F7A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4418CE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5422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КОДЫ</w:t>
            </w:r>
          </w:p>
        </w:tc>
      </w:tr>
      <w:tr w:rsidR="002A4675" w14:paraId="13219E4C" w14:textId="77777777" w:rsidTr="000C67EE">
        <w:tc>
          <w:tcPr>
            <w:tcW w:w="3685" w:type="dxa"/>
          </w:tcPr>
          <w:p w14:paraId="3ADC255D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</w:tcPr>
          <w:p w14:paraId="2A9239BA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6BD5F59" w14:textId="77777777" w:rsidR="002A4675" w:rsidRDefault="002A4675" w:rsidP="000C67E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</w:t>
            </w:r>
            <w:hyperlink r:id="rId39" w:history="1">
              <w:r>
                <w:rPr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BDCF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4675" w14:paraId="32BDDD7A" w14:textId="77777777" w:rsidTr="000C67EE">
        <w:tc>
          <w:tcPr>
            <w:tcW w:w="3685" w:type="dxa"/>
          </w:tcPr>
          <w:p w14:paraId="0BC272E6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</w:tcPr>
          <w:p w14:paraId="3DBE9841" w14:textId="77777777" w:rsidR="002A4675" w:rsidRDefault="002A4675" w:rsidP="000C6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3E3C004" w14:textId="77777777" w:rsidR="002A4675" w:rsidRDefault="002A4675" w:rsidP="000C67E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4174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4675" w14:paraId="7007D7C2" w14:textId="77777777" w:rsidTr="000C67EE">
        <w:tc>
          <w:tcPr>
            <w:tcW w:w="3685" w:type="dxa"/>
          </w:tcPr>
          <w:p w14:paraId="38E65F19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</w:tcPr>
          <w:p w14:paraId="78DB0A62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2A5CAC" w14:textId="77777777" w:rsidR="002A4675" w:rsidRDefault="002A4675" w:rsidP="000C67E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EAC2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4675" w14:paraId="451B213F" w14:textId="77777777" w:rsidTr="000C67EE">
        <w:tc>
          <w:tcPr>
            <w:tcW w:w="3685" w:type="dxa"/>
          </w:tcPr>
          <w:p w14:paraId="77ED3206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Уполномоченный орган </w:t>
            </w:r>
            <w:hyperlink r:id="rId40" w:history="1">
              <w:r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61A4F675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08FBE19" w14:textId="77777777" w:rsidR="002A4675" w:rsidRDefault="002A4675" w:rsidP="000C67E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584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4675" w14:paraId="10E0B04E" w14:textId="77777777" w:rsidTr="000C67EE">
        <w:tc>
          <w:tcPr>
            <w:tcW w:w="3685" w:type="dxa"/>
          </w:tcPr>
          <w:p w14:paraId="3CD75750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2C3D6158" w14:textId="77777777" w:rsidR="002A4675" w:rsidRDefault="002A4675" w:rsidP="000C6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9CC392C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C69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4675" w14:paraId="22E6ED62" w14:textId="77777777" w:rsidTr="000C67EE">
        <w:tc>
          <w:tcPr>
            <w:tcW w:w="3685" w:type="dxa"/>
          </w:tcPr>
          <w:p w14:paraId="16D850BE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Отрасль социальной сферы </w:t>
            </w:r>
            <w:hyperlink r:id="rId41" w:history="1">
              <w:r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039E498A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A77F5AB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18865A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4675" w14:paraId="4F3F01BF" w14:textId="77777777" w:rsidTr="000C67EE">
        <w:tc>
          <w:tcPr>
            <w:tcW w:w="3685" w:type="dxa"/>
          </w:tcPr>
          <w:p w14:paraId="102D9568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Периодичность </w:t>
            </w:r>
            <w:hyperlink r:id="rId42" w:history="1">
              <w:r>
                <w:rPr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3FC9713A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098B9F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3E2C87" w14:textId="77777777" w:rsidR="002A4675" w:rsidRDefault="002A4675" w:rsidP="000C6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F32D9E6" w14:textId="77777777" w:rsidR="002A4675" w:rsidRDefault="002A4675" w:rsidP="002A4675">
      <w:pPr>
        <w:autoSpaceDE w:val="0"/>
        <w:autoSpaceDN w:val="0"/>
        <w:adjustRightInd w:val="0"/>
        <w:rPr>
          <w:sz w:val="16"/>
          <w:szCs w:val="16"/>
        </w:rPr>
      </w:pPr>
    </w:p>
    <w:p w14:paraId="11134848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BC8BC30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</w:p>
    <w:p w14:paraId="4EE84299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3F4FB429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14:paraId="6FBF54CB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1A24F007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</w:rPr>
      </w:pPr>
    </w:p>
    <w:p w14:paraId="1618EED3" w14:textId="77777777" w:rsidR="002A4675" w:rsidRDefault="002A4675" w:rsidP="002A4675">
      <w:pPr>
        <w:pStyle w:val="ConsPlusNormal"/>
        <w:ind w:left="130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2A4675" w14:paraId="35D57B35" w14:textId="77777777" w:rsidTr="000C67EE">
        <w:trPr>
          <w:cantSplit/>
        </w:trPr>
        <w:tc>
          <w:tcPr>
            <w:tcW w:w="488" w:type="dxa"/>
            <w:vMerge w:val="restart"/>
          </w:tcPr>
          <w:p w14:paraId="558EC38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ги</w:t>
            </w:r>
          </w:p>
          <w:p w14:paraId="60F1138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1B87D07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 определения исполнителей муниципальной услуги</w:t>
            </w:r>
          </w:p>
          <w:p w14:paraId="4454CFE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(укрупнен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ной муниципальной услуги)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04B7A72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Место оказания муниципальной услуги</w:t>
            </w:r>
          </w:p>
          <w:p w14:paraId="1493864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(укрупненной муници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пальной услуги)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7A929A0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Показатель, характеризующий объем оказания муниципальной услуги</w:t>
            </w:r>
          </w:p>
          <w:p w14:paraId="652C92C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7A08B79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3B77CBA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7DCCE80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ния от показателя, характеризующего объем оказания муниципальной услуги</w:t>
            </w:r>
          </w:p>
          <w:p w14:paraId="38EE92B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337F2A4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Значение фактического показателя, характеризующего объем оказания муниципальной услуги</w:t>
            </w:r>
          </w:p>
          <w:p w14:paraId="3084ED2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768B06C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4E90B63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объем оказания муниципальной услуги</w:t>
            </w:r>
          </w:p>
          <w:p w14:paraId="20AA803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4804C47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исполнителей услуг, исполнивших муниципальное задание,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79F131C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350FED3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 исполнителей услуг, исполнивших муниципальное задание, соглашени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3F0B76B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2A4675" w14:paraId="2688E33E" w14:textId="77777777" w:rsidTr="000C67EE">
        <w:trPr>
          <w:cantSplit/>
        </w:trPr>
        <w:tc>
          <w:tcPr>
            <w:tcW w:w="488" w:type="dxa"/>
            <w:vMerge/>
          </w:tcPr>
          <w:p w14:paraId="59E4735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C2A080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382E78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2FFA2BD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показателя </w:t>
            </w:r>
          </w:p>
          <w:p w14:paraId="2B6FED1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7FE717A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 измерения</w:t>
            </w:r>
          </w:p>
        </w:tc>
        <w:tc>
          <w:tcPr>
            <w:tcW w:w="709" w:type="dxa"/>
            <w:vMerge w:val="restart"/>
          </w:tcPr>
          <w:p w14:paraId="5F82E6B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3BD8CE5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0771E39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3734B98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7CBD2C5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</w:t>
            </w:r>
          </w:p>
        </w:tc>
        <w:tc>
          <w:tcPr>
            <w:tcW w:w="880" w:type="dxa"/>
            <w:vMerge/>
          </w:tcPr>
          <w:p w14:paraId="005A81A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2B2C0C1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53D8282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6FCF1F12" w14:textId="77777777" w:rsidTr="000C67EE">
        <w:trPr>
          <w:cantSplit/>
        </w:trPr>
        <w:tc>
          <w:tcPr>
            <w:tcW w:w="488" w:type="dxa"/>
            <w:vMerge/>
          </w:tcPr>
          <w:p w14:paraId="6C82862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661950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8A022E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26822E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00FE51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6CD46FC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3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2CD12FF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02AB8C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1FF892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33D758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14:paraId="57D1DBF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28F131A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4809DA9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14:paraId="3D1371F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2E075FB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6BF0445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7B7B0C1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3A8C58B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3534A73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3FFFEC6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581D1C2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224D9BD4" w14:textId="77777777" w:rsidTr="000C67EE">
        <w:trPr>
          <w:cantSplit/>
        </w:trPr>
        <w:tc>
          <w:tcPr>
            <w:tcW w:w="488" w:type="dxa"/>
          </w:tcPr>
          <w:p w14:paraId="77E7FA3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977C40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2A7767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D778E3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3E98950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E9AD3D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4BE8B5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CF4828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7B3FC9B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92B0BB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36E0E6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102C515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0F39B6C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3426866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44FFE70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284ED2C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72FA0BD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7DA428B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1DBBD65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4A1BA9C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2A4675" w14:paraId="215DC286" w14:textId="77777777" w:rsidTr="000C67EE">
        <w:trPr>
          <w:cantSplit/>
        </w:trPr>
        <w:tc>
          <w:tcPr>
            <w:tcW w:w="488" w:type="dxa"/>
          </w:tcPr>
          <w:p w14:paraId="165FC7A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7ABE2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6DF089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59318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9CE6D2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F3F1C8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33573E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AB51B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B69835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9E04F2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D48C3D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5B8DC59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68E19AA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31F5E07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40B1F89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069BC41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20BEF93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596B1EF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7D90238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1DB0C40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4FC5111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A141EBC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0EBD3DD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14:paraId="422B764A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1865C6C8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1387AE97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574198B7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2A4675" w14:paraId="2AC57DE3" w14:textId="77777777" w:rsidTr="000C67EE">
        <w:tc>
          <w:tcPr>
            <w:tcW w:w="771" w:type="dxa"/>
            <w:vMerge w:val="restart"/>
          </w:tcPr>
          <w:p w14:paraId="0A8C97B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4EA5559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37D27E3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213FF7F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E179FB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5B57B83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4F42729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4333D51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3681B37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28CE77E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13D9CD8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25AF79C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Место оказания муниципальной услуги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57DED1A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1A1DED2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его качество оказания муниципальной услуги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091ECF5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Значение фактического показателя, характеризующего качество оказания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муниципальной услуги </w:t>
            </w:r>
            <w:hyperlink w:anchor="P728">
              <w:r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E046FC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0B4204B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7EBB69B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Значение предельного допустимого возможного отклонения от показателя, характеризующего качество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оказания муниципальной услуги</w:t>
            </w:r>
          </w:p>
          <w:p w14:paraId="76D2B89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0D014F0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Значение фактического отклонения от показателя, характеризующего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качество оказания муниципальной услуги </w:t>
            </w:r>
            <w:hyperlink w:anchor="P1653">
              <w:r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064294D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исполнителей услуг, исполнивших муниципальное задание, соглашение, с отклонениями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4354E44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Доля исполнителей услуг, исполнивших муниципальное задание, соглашение,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2A4675" w14:paraId="75A0F81E" w14:textId="77777777" w:rsidTr="000C67EE">
        <w:tc>
          <w:tcPr>
            <w:tcW w:w="771" w:type="dxa"/>
            <w:vMerge/>
          </w:tcPr>
          <w:p w14:paraId="757B32F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260500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3EC06D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0CE890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E6C544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CE9BCC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DFBCC6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7FDC4D8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4197E96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7BE2ADE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 измерения</w:t>
            </w:r>
          </w:p>
        </w:tc>
        <w:tc>
          <w:tcPr>
            <w:tcW w:w="708" w:type="dxa"/>
            <w:vMerge/>
          </w:tcPr>
          <w:p w14:paraId="423720D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7F36D0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0A9D99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F0C627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92A8AC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101AF7C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6697E2DA" w14:textId="77777777" w:rsidTr="000C67EE">
        <w:tc>
          <w:tcPr>
            <w:tcW w:w="771" w:type="dxa"/>
            <w:vMerge/>
          </w:tcPr>
          <w:p w14:paraId="3B5B7AC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F82031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9BCE77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F097C5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9F46FB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16EDCA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514DC3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C5053F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0B1FBF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171D058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Код по </w:t>
            </w:r>
            <w:hyperlink r:id="rId44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4F6B00F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710B82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7769C3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C54E71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314A4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3DFB23C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378196F6" w14:textId="77777777" w:rsidTr="000C67EE">
        <w:tc>
          <w:tcPr>
            <w:tcW w:w="771" w:type="dxa"/>
          </w:tcPr>
          <w:p w14:paraId="6BE6BE6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E2457C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2347603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442839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6BFAD8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02719E5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BD4383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777D49D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1C86558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688C24A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6366601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6980911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044B178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4FD2F07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6A5FA4D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14:paraId="72440BB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2A4675" w14:paraId="531F2AF4" w14:textId="77777777" w:rsidTr="000C67EE">
        <w:tc>
          <w:tcPr>
            <w:tcW w:w="771" w:type="dxa"/>
          </w:tcPr>
          <w:p w14:paraId="0189396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6BFCB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1C99E5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ECD447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3C96AC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112440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C96A2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DFA6CA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B2720A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1B91C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7B4A8E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8C1954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89281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9D5313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CDB98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5952A8B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BFAE80" w14:textId="77777777" w:rsidR="002A4675" w:rsidRDefault="002A4675" w:rsidP="002A4675">
      <w:pPr>
        <w:pStyle w:val="ConsPlusNormal"/>
        <w:jc w:val="both"/>
        <w:rPr>
          <w:rFonts w:ascii="Times New Roman" w:hAnsi="Times New Roman" w:cs="Times New Roman"/>
        </w:rPr>
      </w:pPr>
    </w:p>
    <w:p w14:paraId="6D9658DC" w14:textId="77777777" w:rsidR="002A4675" w:rsidRDefault="002A4675" w:rsidP="002A4675">
      <w:pPr>
        <w:pStyle w:val="ConsPlusNormal"/>
        <w:jc w:val="right"/>
        <w:rPr>
          <w:rFonts w:ascii="Times New Roman" w:hAnsi="Times New Roman" w:cs="Times New Roman"/>
        </w:rPr>
      </w:pPr>
    </w:p>
    <w:p w14:paraId="3BDBF392" w14:textId="77777777" w:rsidR="002A4675" w:rsidRDefault="002A4675" w:rsidP="002A4675">
      <w:pPr>
        <w:pStyle w:val="ConsPlusNormal"/>
        <w:jc w:val="right"/>
        <w:rPr>
          <w:rFonts w:ascii="Times New Roman" w:hAnsi="Times New Roman" w:cs="Times New Roman"/>
        </w:rPr>
      </w:pPr>
    </w:p>
    <w:p w14:paraId="001C076D" w14:textId="77777777" w:rsidR="002A4675" w:rsidRDefault="002A4675" w:rsidP="002A4675">
      <w:pPr>
        <w:pStyle w:val="ConsPlusNormal"/>
        <w:jc w:val="right"/>
        <w:rPr>
          <w:rFonts w:ascii="Times New Roman" w:hAnsi="Times New Roman" w:cs="Times New Roman"/>
        </w:rPr>
      </w:pPr>
    </w:p>
    <w:p w14:paraId="4E559CD7" w14:textId="77777777" w:rsidR="002A4675" w:rsidRDefault="002A4675" w:rsidP="002A4675">
      <w:pPr>
        <w:pStyle w:val="ConsPlusNormal"/>
        <w:jc w:val="right"/>
        <w:rPr>
          <w:rFonts w:ascii="Times New Roman" w:hAnsi="Times New Roman" w:cs="Times New Roman"/>
        </w:rPr>
      </w:pPr>
    </w:p>
    <w:p w14:paraId="456EBF72" w14:textId="77777777" w:rsidR="002A4675" w:rsidRDefault="002A4675" w:rsidP="002A4675">
      <w:pPr>
        <w:pStyle w:val="ConsPlusNormal"/>
        <w:jc w:val="right"/>
        <w:rPr>
          <w:rFonts w:ascii="Times New Roman" w:hAnsi="Times New Roman" w:cs="Times New Roman"/>
        </w:rPr>
      </w:pPr>
    </w:p>
    <w:p w14:paraId="44B34A63" w14:textId="77777777" w:rsidR="002A4675" w:rsidRDefault="002A4675" w:rsidP="002A4675">
      <w:pPr>
        <w:pStyle w:val="ConsPlusNormal"/>
        <w:jc w:val="right"/>
        <w:rPr>
          <w:rFonts w:ascii="Times New Roman" w:hAnsi="Times New Roman" w:cs="Times New Roman"/>
        </w:rPr>
      </w:pPr>
    </w:p>
    <w:p w14:paraId="2D3986DE" w14:textId="77777777" w:rsidR="002A4675" w:rsidRDefault="002A4675" w:rsidP="002A4675">
      <w:pPr>
        <w:pStyle w:val="ConsPlusNormal"/>
        <w:jc w:val="right"/>
        <w:rPr>
          <w:rFonts w:ascii="Times New Roman" w:hAnsi="Times New Roman" w:cs="Times New Roman"/>
        </w:rPr>
      </w:pPr>
    </w:p>
    <w:p w14:paraId="12F7B064" w14:textId="77777777" w:rsidR="002A4675" w:rsidRDefault="002A4675" w:rsidP="002A4675">
      <w:pPr>
        <w:pStyle w:val="ConsPlusNormal"/>
        <w:jc w:val="right"/>
        <w:rPr>
          <w:rFonts w:ascii="Times New Roman" w:hAnsi="Times New Roman" w:cs="Times New Roman"/>
        </w:rPr>
      </w:pPr>
    </w:p>
    <w:p w14:paraId="4336B994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57A4706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F036601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06D1061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31A0ED1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9B71687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FE8387F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ACC38D9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7ADDF70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616FE1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90DDA51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E5A63D0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III. Сведения о плановых показателях, характеризующих объем</w:t>
      </w:r>
    </w:p>
    <w:p w14:paraId="5CB3E5B2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14:paraId="7C7FD446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</w:p>
    <w:p w14:paraId="4EFF6FE0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3873B453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«_</w:t>
      </w:r>
      <w:proofErr w:type="gramStart"/>
      <w:r>
        <w:rPr>
          <w:rFonts w:ascii="Times New Roman" w:hAnsi="Times New Roman" w:cs="Times New Roman"/>
          <w:sz w:val="28"/>
          <w:szCs w:val="28"/>
        </w:rPr>
        <w:t>_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 20__ года </w:t>
      </w:r>
      <w:hyperlink w:anchor="P1656">
        <w:r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49D9A6B9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</w:rPr>
      </w:pPr>
    </w:p>
    <w:p w14:paraId="3DDDE77E" w14:textId="77777777" w:rsidR="002A4675" w:rsidRDefault="002A4675" w:rsidP="002A4675">
      <w:pPr>
        <w:pStyle w:val="ConsPlusNormal"/>
        <w:jc w:val="both"/>
        <w:rPr>
          <w:rFonts w:ascii="Times New Roman" w:hAnsi="Times New Roman" w:cs="Times New Roman"/>
        </w:rPr>
      </w:pPr>
    </w:p>
    <w:p w14:paraId="05068FEA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муниципальной услуги</w:t>
      </w:r>
    </w:p>
    <w:p w14:paraId="67CBADE4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>
          <w:rPr>
            <w:rFonts w:ascii="Times New Roman" w:hAnsi="Times New Roman" w:cs="Times New Roman"/>
          </w:rPr>
          <w:t>&lt;17&gt;</w:t>
        </w:r>
      </w:hyperlink>
    </w:p>
    <w:p w14:paraId="0BDAF247" w14:textId="77777777" w:rsidR="002A4675" w:rsidRDefault="002A4675" w:rsidP="002A4675">
      <w:pPr>
        <w:pStyle w:val="ConsPlusNormal"/>
        <w:jc w:val="both"/>
        <w:rPr>
          <w:rFonts w:ascii="Times New Roman" w:hAnsi="Times New Roman" w:cs="Times New Roman"/>
        </w:rPr>
      </w:pPr>
    </w:p>
    <w:p w14:paraId="698D373A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2A4675" w14:paraId="7CC76606" w14:textId="77777777" w:rsidTr="000C67EE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698C971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518C4FB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0EDA6EC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6CD89F9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4D6F086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37A2E34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7EF64F5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4A4FBFE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708223B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4BA1D82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1AEF6AB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6DDD36E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5A8F5E7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4928818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>
                <w:rPr>
                  <w:rFonts w:ascii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14:paraId="31FEFB8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1E03525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0079A7B9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562423D2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437F114C" w14:textId="77777777" w:rsidR="002A4675" w:rsidRDefault="002A4675" w:rsidP="000C67EE">
            <w:pPr>
              <w:rPr>
                <w:sz w:val="16"/>
                <w:szCs w:val="16"/>
              </w:rPr>
            </w:pPr>
          </w:p>
        </w:tc>
      </w:tr>
      <w:tr w:rsidR="002A4675" w14:paraId="394613F8" w14:textId="77777777" w:rsidTr="000C67EE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14:paraId="08A1F71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4890A0B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6F718BC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720B42B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50ADA4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C644BA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EB8180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77F42E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8374B4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C4F99B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34C8E0C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1964810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3FB67C4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56CA730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2FAAC49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45444C1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6827DE8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5C90C88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39696A3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1C1D6A6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2F8876EB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2146EC5D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38E68134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7DF7846C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1BA02FF4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6B5C5BE9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513EE34B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74A29294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1BDE2BE8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35472BBD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0665BDF1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08347695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5FB5F62A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62B18066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4E97AC69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2BBE0C71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34F00BCA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78011BD2" w14:textId="77777777" w:rsidR="002A4675" w:rsidRDefault="002A4675" w:rsidP="000C67EE">
            <w:pPr>
              <w:rPr>
                <w:sz w:val="16"/>
                <w:szCs w:val="16"/>
              </w:rPr>
            </w:pPr>
          </w:p>
          <w:p w14:paraId="5D954684" w14:textId="77777777" w:rsidR="002A4675" w:rsidRDefault="002A4675" w:rsidP="000C67EE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2BF204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4B9FA7A2" w14:textId="77777777" w:rsidTr="000C67EE">
        <w:trPr>
          <w:gridAfter w:val="1"/>
          <w:wAfter w:w="430" w:type="dxa"/>
        </w:trPr>
        <w:tc>
          <w:tcPr>
            <w:tcW w:w="544" w:type="dxa"/>
            <w:vMerge/>
          </w:tcPr>
          <w:p w14:paraId="5078D23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46250F2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16C3F59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76B2275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5">
              <w:r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2B9CA50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374B93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FF2567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EECB54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9F343A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47735D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C5A0AB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655B025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F75FCA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1C6B6BB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6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6010107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355706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5FC666A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95CEDD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5D1CE41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7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386611E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3ECAA25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7EC1C28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6A4FE13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57F31A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7682FE62" w14:textId="77777777" w:rsidTr="000C67EE">
        <w:trPr>
          <w:gridAfter w:val="1"/>
          <w:wAfter w:w="430" w:type="dxa"/>
          <w:trHeight w:val="387"/>
        </w:trPr>
        <w:tc>
          <w:tcPr>
            <w:tcW w:w="544" w:type="dxa"/>
          </w:tcPr>
          <w:p w14:paraId="46EEC9E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51C41A1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6B293A7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27B4F93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64C8A05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7FBC3E1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73A7B8D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046A4BD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7CEC8B8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19B2007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5CC83B6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089ADEE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3865A4D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2E70FDE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55"/>
            <w:bookmarkEnd w:id="6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3FC888A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56"/>
            <w:bookmarkEnd w:id="7"/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0B2FB92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957"/>
            <w:bookmarkEnd w:id="8"/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40DDD28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18E2269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36F016E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33AB426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961"/>
            <w:bookmarkEnd w:id="9"/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4C205DB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10B8E51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20397D7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964"/>
            <w:bookmarkEnd w:id="10"/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58903851" w14:textId="77777777" w:rsidR="002A4675" w:rsidRDefault="002A4675" w:rsidP="000C67E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2FCD6AB2" w14:textId="77777777" w:rsidR="002A4675" w:rsidRDefault="002A4675" w:rsidP="000C67EE">
            <w:pPr>
              <w:rPr>
                <w:sz w:val="16"/>
                <w:szCs w:val="16"/>
              </w:rPr>
            </w:pPr>
          </w:p>
        </w:tc>
        <w:bookmarkStart w:id="11" w:name="P965"/>
        <w:bookmarkEnd w:id="11"/>
      </w:tr>
      <w:tr w:rsidR="002A4675" w14:paraId="34865373" w14:textId="77777777" w:rsidTr="000C67EE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1A65FFF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561A9FF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678C29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71CEFE1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2CF6984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0B3C2F5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1EF1C14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3B90870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3297EC6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095530B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243ABBA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C3D504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73D9B7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183199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D79E0D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7B3856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D1280F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9EA397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9AAFA0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F476F3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2821DB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4BAF10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2BDD44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85010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07763A27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203C22B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3E0BB7D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6297ACC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6FCB748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6B42480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68D1ADB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4F027E2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2DAF7AB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400457D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01AA88E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0652EFC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6C60B7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6B311C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EBE521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65F2E4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C7FBE1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BACB08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AFD172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A6E844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CD6098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A37BF6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7B5CF7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4E40EC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178AE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1E38E35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3EE17496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DA1B0D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1F09738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48A1086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4CD6BB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7AAC3D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D28FAC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82AA4E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3704F34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3F4ED7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645BFF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CE1941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4FADC7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6E9B92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F70A57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F87DA8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9D8791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0AB2D5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1F8553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EE96E8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C4110B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72A619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FEED16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7E3ECF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07122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404F57A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1B4C837D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261B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AB0D9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3035DDA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D84600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A64ADA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366D9F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BC429E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F88489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A5612F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321569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010454D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E37C8D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D1FFEC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F7DD92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A002F1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41C611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FC5D5B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3A3F0C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359818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BC9D89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987624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9D187C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6526BD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FF870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6FEABC7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6C859E23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D01B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6AE6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292C993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EFF25A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D55555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DB8796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91602C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C74E25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B1BBB8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1F541F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8F0957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0A2F64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6CF124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0FC293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4C7235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6A4799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ED917F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978C8C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9BB4BA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1529CC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955B7A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873DD2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FF73C2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CBF6C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7DC793F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15511E1C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10925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ABD3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7FC8D35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661C3C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7FA12C5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652E1D0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351B99B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7EE3C51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030DAAA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3E58764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62BF333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C1C2A7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F9598C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913E98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BF3DAC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51DF21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8DD53B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DE17AE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E33FD0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B7FCA7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087230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B58922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FEC83C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87D1B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488444D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3F2EF047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CC84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C16C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4623632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69ECCB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5207F9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ACCA2E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792048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7C3B67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A3C82E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E77635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52ABEA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3E0A91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CC2C4F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70A549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25C65F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DBFD22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2ECEDF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671FC7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DF0267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1019CD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5EBDC7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475D00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6BB17C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8C08B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136D24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6D20B341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49A8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8F28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382C00F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B2D4C1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3CBB6D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93306D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59A35A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80A2A4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905C0D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CC49F8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E299FB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DE111D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E7711B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8EF8FC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96C315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6ACD0B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ECF994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D3722D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741405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D4F25F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06F9FE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556962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5CBD85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388BC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4C5828C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78B15BA7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9AC7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A21C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4FDEB33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D8F5D9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00549C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5ED64A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F3AA45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7BFA9B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EDEEB4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8F60C0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237D8E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388315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ADA9FC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02FFA0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B97672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A5D657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C0A4A5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1D2C9B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E9150B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7D2512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A80196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F5ACB1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92E59A5" w14:textId="77777777" w:rsidR="002A4675" w:rsidRDefault="002A4675" w:rsidP="000C67EE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231E79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E146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38C1355E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16044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E5C1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660F27A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6E71414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14:paraId="09E32F0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6B908D70" w14:textId="77777777" w:rsidR="002A4675" w:rsidRDefault="002A4675" w:rsidP="000C67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238EF6BA" w14:textId="77777777" w:rsidR="002A4675" w:rsidRDefault="002A4675" w:rsidP="000C67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3E9C0CEB" w14:textId="77777777" w:rsidR="002A4675" w:rsidRDefault="002A4675" w:rsidP="000C67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03A87AED" w14:textId="77777777" w:rsidR="002A4675" w:rsidRDefault="002A4675" w:rsidP="000C67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71808A9F" w14:textId="77777777" w:rsidR="002A4675" w:rsidRDefault="002A4675" w:rsidP="000C67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6B52DC4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64D8E2C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F80266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24D6BC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F2B58D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CFB79B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678F38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923C65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C7D670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1E551F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585C72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835B78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FCF5F4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1873CC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50D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D8C0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48425CF6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292EA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00F9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192F9E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E8A224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45103C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30C012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E941C3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30C346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643A1B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B9F05C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EAC79A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9C3F2E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D497B4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70B2EF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315308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5EF304C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C0A40E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069824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AB8219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4ED1CA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771367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D43607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CD8FBB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BB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EF17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69797636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F5377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C970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11A00F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DA3EA6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463859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909154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C81FE6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209F62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334571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9FDAD9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3F8D54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C1B5F8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12BE01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B40682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30E8C15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6C4DF54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5C79A5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5796EB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E9A7F7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81999A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92975B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694B3E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1C5C1D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102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886D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4F621171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B8F7D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8E77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2A4C3E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5FB6E0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9B99DF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0EF1F1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088C57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A0B653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2365DF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ABFEA6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F8F6BA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C22768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512B13F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CA966E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9DDC85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C5CA22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8C684F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2E8ECA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CCB771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4A5996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FFC018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1D284F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44395B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70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663D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248100F5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43F51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D5EE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3CF641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63FC53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777D6FF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223C941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090B30D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0D5CADA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377F80F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318369A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97846E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64466E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92C901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DA0E34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03CE11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A94A46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5372A90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0CA52B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CD34D8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1513BC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46F536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DDF780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10D583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F5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491F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28236E79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0E886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2AEC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24700D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8F768E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680665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6E3248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2FDDBE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FE962D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780AD3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E80EC4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2F5DBA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CF7760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C768E8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B47AC0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79FB5E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55132B1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5B6859E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D4E099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5D3172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E2B6A6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29E300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9A5A6B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2F934B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047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0BEC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2B5F8E10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51E8C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D004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9E15F5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6127BF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E2BA9B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C1BE28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4CD015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7BA6E2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621BE7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793C5E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B1BE20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7BAAF0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FD8CDB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6B58FE8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02A916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C1849E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1AD8BD1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7DB442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1D3088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7FAF3E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16B4B4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C34687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1979BF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B95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EDBB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675" w14:paraId="3DD60DF2" w14:textId="77777777" w:rsidTr="000C67E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D9D77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B363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7CC855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C2564B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1961DE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705AA7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F68792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5FBDD2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A5FE5E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C02B1D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E6E764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EBC597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AC0CB4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1431A3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6527FE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600E64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B8E393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A34E4B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A37A68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3FD2B78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2794F91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2EE57A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CA468F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5C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3F0B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7E1CD9C" w14:textId="77777777" w:rsidR="002A4675" w:rsidRDefault="002A4675" w:rsidP="002A4675">
      <w:pPr>
        <w:pStyle w:val="ConsPlusNormal"/>
        <w:rPr>
          <w:rFonts w:ascii="Times New Roman" w:hAnsi="Times New Roman" w:cs="Times New Roman"/>
        </w:rPr>
        <w:sectPr w:rsidR="002A4675" w:rsidSect="00036E5F">
          <w:headerReference w:type="first" r:id="rId48"/>
          <w:pgSz w:w="16838" w:h="11905" w:orient="landscape"/>
          <w:pgMar w:top="568" w:right="1103" w:bottom="426" w:left="1134" w:header="568" w:footer="0" w:gutter="0"/>
          <w:cols w:space="720"/>
          <w:titlePg/>
          <w:docGrid w:linePitch="381"/>
        </w:sectPr>
      </w:pPr>
    </w:p>
    <w:p w14:paraId="032330C1" w14:textId="77777777" w:rsidR="002A4675" w:rsidRDefault="002A4675" w:rsidP="002A46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1224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IV. Сведения о фактических показателях, характеризующих</w:t>
      </w:r>
    </w:p>
    <w:p w14:paraId="7811FCA1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14:paraId="6515A63F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0A97B61A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7931B68B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0334EE0F" w14:textId="77777777" w:rsidR="002A4675" w:rsidRDefault="002A4675" w:rsidP="002A467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209D56CB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14:paraId="4F177D11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14:paraId="5325E56B" w14:textId="77777777" w:rsidR="002A4675" w:rsidRDefault="002A4675" w:rsidP="002A4675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hyperlink w:anchor="P732">
        <w:r>
          <w:rPr>
            <w:rFonts w:ascii="Times New Roman" w:hAnsi="Times New Roman" w:cs="Times New Roman"/>
            <w:szCs w:val="28"/>
          </w:rPr>
          <w:t>&lt;17&gt;</w:t>
        </w:r>
      </w:hyperlink>
    </w:p>
    <w:p w14:paraId="6FDF1774" w14:textId="77777777" w:rsidR="002A4675" w:rsidRDefault="002A4675" w:rsidP="002A4675">
      <w:pPr>
        <w:pStyle w:val="ConsPlusNormal"/>
        <w:jc w:val="right"/>
        <w:rPr>
          <w:rFonts w:ascii="Times New Roman" w:hAnsi="Times New Roman" w:cs="Times New Roman"/>
        </w:rPr>
      </w:pPr>
    </w:p>
    <w:p w14:paraId="5C93B852" w14:textId="77777777" w:rsidR="002A4675" w:rsidRDefault="002A4675" w:rsidP="002A4675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2A4675" w14:paraId="1F89BD29" w14:textId="77777777" w:rsidTr="000C67EE">
        <w:tc>
          <w:tcPr>
            <w:tcW w:w="2260" w:type="dxa"/>
            <w:gridSpan w:val="4"/>
          </w:tcPr>
          <w:p w14:paraId="2A13134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38D8784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638BB0B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86" w:type="dxa"/>
            <w:vMerge w:val="restart"/>
          </w:tcPr>
          <w:p w14:paraId="0107EDD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83B5CB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</w:p>
        </w:tc>
        <w:tc>
          <w:tcPr>
            <w:tcW w:w="353" w:type="dxa"/>
            <w:vMerge w:val="restart"/>
          </w:tcPr>
          <w:p w14:paraId="0861BB7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2862A74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6BB8307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1428030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390" w:type="dxa"/>
            <w:gridSpan w:val="3"/>
          </w:tcPr>
          <w:p w14:paraId="5E0847C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7EB5A3C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 w:val="restart"/>
          </w:tcPr>
          <w:p w14:paraId="195831D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&lt;24&gt;</w:t>
              </w:r>
            </w:hyperlink>
          </w:p>
        </w:tc>
        <w:tc>
          <w:tcPr>
            <w:tcW w:w="1390" w:type="dxa"/>
            <w:gridSpan w:val="3"/>
          </w:tcPr>
          <w:p w14:paraId="677D531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4DE9332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&lt;25&gt;</w:t>
              </w:r>
            </w:hyperlink>
          </w:p>
        </w:tc>
        <w:tc>
          <w:tcPr>
            <w:tcW w:w="669" w:type="dxa"/>
            <w:vMerge w:val="restart"/>
          </w:tcPr>
          <w:p w14:paraId="065B656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>
                <w:rPr>
                  <w:rFonts w:ascii="Times New Roman" w:hAnsi="Times New Roman" w:cs="Times New Roman"/>
                  <w:sz w:val="16"/>
                  <w:szCs w:val="16"/>
                </w:rPr>
                <w:t>&lt;26&gt;</w:t>
              </w:r>
            </w:hyperlink>
          </w:p>
        </w:tc>
        <w:tc>
          <w:tcPr>
            <w:tcW w:w="669" w:type="dxa"/>
            <w:vMerge w:val="restart"/>
          </w:tcPr>
          <w:p w14:paraId="7B4E409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>
                <w:rPr>
                  <w:rFonts w:ascii="Times New Roman" w:hAnsi="Times New Roman" w:cs="Times New Roman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669" w:type="dxa"/>
            <w:vMerge w:val="restart"/>
          </w:tcPr>
          <w:p w14:paraId="0411AE3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>
                <w:rPr>
                  <w:rFonts w:ascii="Times New Roman" w:hAnsi="Times New Roman" w:cs="Times New Roman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488" w:type="dxa"/>
            <w:vMerge w:val="restart"/>
          </w:tcPr>
          <w:p w14:paraId="35552C1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2A4675" w14:paraId="37E96267" w14:textId="77777777" w:rsidTr="000C67EE">
        <w:tc>
          <w:tcPr>
            <w:tcW w:w="489" w:type="dxa"/>
            <w:vMerge w:val="restart"/>
          </w:tcPr>
          <w:p w14:paraId="022A8DF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3594D57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159" w:type="dxa"/>
            <w:gridSpan w:val="2"/>
          </w:tcPr>
          <w:p w14:paraId="29CDC11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5575B38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1F74F48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64D662A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14:paraId="0F9422B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4104DC9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728E537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59258759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0FC6504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4603743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0D8D239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7A9B1CA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2BA68FA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2FE2C06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28FD1AF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1100823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5B908E4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53AF6E9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0C32A28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0D91B85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2A5983E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4726D5E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3034AB8C" w14:textId="77777777" w:rsidTr="000C67EE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0F70CE94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75B1D05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1928BD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2E0CC40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9">
              <w:r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3AC8139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28A518D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60B5FF4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410E986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67F9E3A3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789EC8D7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7E8BDE2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6D5AC45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E3EBEE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282DF2E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0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05CCDCC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F3F0CCC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0DAB8AA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1EB215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646A8FF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1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6722120E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211B91AF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39B09DF2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47A82FAB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A399C6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F31B066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0490D80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2D97B62D" w14:textId="77777777" w:rsidR="002A4675" w:rsidRDefault="002A4675" w:rsidP="000C67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11E72E36" w14:textId="77777777" w:rsidTr="000C67E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F37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C1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DD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C55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C9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8D3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BA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43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EC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29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30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3DB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B5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E8A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07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0"/>
            <w:bookmarkEnd w:id="13"/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E41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01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B14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1D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FCF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1285"/>
            <w:bookmarkEnd w:id="14"/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F94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1FA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4C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P1288"/>
            <w:bookmarkEnd w:id="15"/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406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P1289"/>
            <w:bookmarkEnd w:id="16"/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B27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99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00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2A4675" w14:paraId="194ACD1B" w14:textId="77777777" w:rsidTr="000C67E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963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2E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45E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A4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95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BD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CF2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8B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578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B7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116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D74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0C2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C91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17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F6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BF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3CB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E3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83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E6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1AB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AF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EF5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8BC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B4E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51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1DC900D8" w14:textId="77777777" w:rsidTr="000C67E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AB435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4870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FDDB0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BB1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6203C7" w14:textId="77777777" w:rsidR="002A4675" w:rsidRDefault="002A4675" w:rsidP="000C67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7C4A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C7F3E7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88B226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CB2DF5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E1ED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561CD9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419B9A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9F42FA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520C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56C5C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9EE8DE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FC6C79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8CB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5F6B7E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FAAD1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FCFAC8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A175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CFE918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D223DA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5A4772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AF4D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FE3B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279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CD1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53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3DB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DE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0B4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04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81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E27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F9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9DF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B29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5A7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F6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FB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6FF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76CA121B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2151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35FFD2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FAD4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CDE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388A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DAE2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EFF4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55E2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AD47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4C2B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E2A1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7EC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07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E6A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88C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58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A9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B4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1F5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78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92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41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073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D52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D0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44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1F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59FD6AEF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58A9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843D67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88CB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B4CB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6C4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5276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449F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67C7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2DFF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6D9A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99EA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97B6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45B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E2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E02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B3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2C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078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E9C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D0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D0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9E5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516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447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E3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752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FBB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0849177C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C348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B7819D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48ED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9D03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813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79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551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A4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8C1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19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7C4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C01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F8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D9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F2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73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8F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C95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8C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A5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66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47C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B6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A5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A5E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44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B6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7379ACAB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69AD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93EAC5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6E3E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2856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5F61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0BE0F5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65E7D2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F41C2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80B7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D0C6FC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12A05A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28C7D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8597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DC993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1EEF0B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9510C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208B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C04837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434F85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F275EB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8A4A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D80D01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1BCCCB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3065CC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1FF0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1C45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07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CC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A1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FD1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C1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C6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4AE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4DF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3A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9D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913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63B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59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0D7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1CE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DE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3B82C50B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2189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5D5B45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5426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060F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5134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1C7C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9616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B676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3F0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A2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4DC5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82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9B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F53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0F7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83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3D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33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92E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876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113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38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ED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FA2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AF6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78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B2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6D17C40D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DFCF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36EF5A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425D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DBA0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736A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711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963F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6C1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CAAF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8A1E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D8B7C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7A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645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6F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CF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00C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E70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E67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00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C7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05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D74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90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D26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45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E9C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93B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5ECB839D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9135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3F8E5A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FE03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A351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37E4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0829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E0E5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9817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7915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050E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DCAD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C19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D69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69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16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78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71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9AE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A9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62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1E7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A16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C9D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D7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CB7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B49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A4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50BF81AB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50C1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B2E3B2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F3A3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89A9B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40F23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98801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977E6D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DF041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CE59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0F06F4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2EAC59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3AA61C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7522A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ABF05C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D4CB9F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38643E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E8617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DEFFCE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AC7031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FCF427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36458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15DB2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F8641B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C93C06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490EB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C6D13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DC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8A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F4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D5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28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B77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D13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5A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B12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24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177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CDE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E0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8C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B2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382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472A51C6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E51D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4F775D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0517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1D09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D127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9591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C5BC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94AD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7FAE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095F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60F7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2B9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EDF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DED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37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5A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AE8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DB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CD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012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A20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53A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CE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47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F74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84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E7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0E75ED92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FF3E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68C5F4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0CEE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E947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3631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4CF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20FC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5046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7215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B1D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F7D9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CC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548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CE1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F23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42D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09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A97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BFD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D9A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8BD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5C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EB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67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A8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04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734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4915F395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7A2C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49D651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D172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DF23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0C5B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D289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AE40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B8D3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5E75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9362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F0A1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70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C7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E7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32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70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923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28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1BA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A10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5F1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798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6A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C1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FD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DC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43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690B4179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E876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60D3FF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B3CB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4565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E089F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318A99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2E9A7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AE878D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7066D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A24EE7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5DD07D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B82E7A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FDA0A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808D5D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601B6A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AC850E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D45E8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B3BF65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66BE3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E9B8CC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73CD6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59C144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FC3C20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F7BAF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CA4E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FA9A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72A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9D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219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8CA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DB5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BD8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F8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08D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31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36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AB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05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B1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A27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AD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7EB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49B48C52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BA1E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7E04C0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097B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8D05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CC44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21C7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A470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312C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3800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4824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7054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8D8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DBF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B39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CE0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518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C5B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7BB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B85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CA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2E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57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034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4E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8C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4C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8F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75F7B461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7EF4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A23F15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EF31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1B58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E61B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6DF8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A0D2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7FD4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C00F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D846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ED559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49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E2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CFC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A8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13B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5F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F9B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11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49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745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32F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BD3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043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F7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DCF6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815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675" w14:paraId="485E8883" w14:textId="77777777" w:rsidTr="000C67EE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CFDBE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4380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77D0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4140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12CF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1E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A70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6D4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10B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5B6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6238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C72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63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FBA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388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34D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F29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E28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195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44C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B4D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6F9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6471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6C7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005C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8883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12E" w14:textId="77777777" w:rsidR="002A4675" w:rsidRDefault="002A4675" w:rsidP="000C6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A7EB85" w14:textId="77777777" w:rsidR="002A4675" w:rsidRDefault="002A4675" w:rsidP="002A4675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5E0336AA" w14:textId="77777777" w:rsidR="002A4675" w:rsidRDefault="002A4675" w:rsidP="002A467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3C550095" w14:textId="77777777" w:rsidR="002A4675" w:rsidRDefault="002A4675" w:rsidP="002A467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               (</w:t>
      </w:r>
      <w:proofErr w:type="gramStart"/>
      <w:r>
        <w:rPr>
          <w:rFonts w:ascii="Times New Roman" w:hAnsi="Times New Roman" w:cs="Times New Roman"/>
          <w:sz w:val="16"/>
        </w:rPr>
        <w:t xml:space="preserve">должность)      (подпись)   </w:t>
      </w:r>
      <w:proofErr w:type="gramEnd"/>
      <w:r>
        <w:rPr>
          <w:rFonts w:ascii="Times New Roman" w:hAnsi="Times New Roman" w:cs="Times New Roman"/>
          <w:sz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</w:rPr>
        <w:t xml:space="preserve">   (</w:t>
      </w:r>
      <w:proofErr w:type="gramEnd"/>
      <w:r>
        <w:rPr>
          <w:rFonts w:ascii="Times New Roman" w:hAnsi="Times New Roman" w:cs="Times New Roman"/>
          <w:sz w:val="16"/>
        </w:rPr>
        <w:t>расшифровка подписи)</w:t>
      </w:r>
    </w:p>
    <w:p w14:paraId="24043264" w14:textId="77777777" w:rsidR="002A4675" w:rsidRDefault="002A4675" w:rsidP="002A4675">
      <w:pPr>
        <w:pStyle w:val="ConsPlusNonformat"/>
        <w:jc w:val="both"/>
        <w:rPr>
          <w:rFonts w:ascii="Times New Roman" w:hAnsi="Times New Roman" w:cs="Times New Roman"/>
        </w:rPr>
      </w:pPr>
    </w:p>
    <w:p w14:paraId="500DED22" w14:textId="77777777" w:rsidR="002A4675" w:rsidRDefault="002A4675" w:rsidP="002A467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«_______» ___________ 20___ года</w:t>
      </w:r>
    </w:p>
    <w:p w14:paraId="414F2424" w14:textId="77777777" w:rsidR="002A4675" w:rsidRDefault="002A4675" w:rsidP="002A4675">
      <w:pPr>
        <w:pStyle w:val="ConsPlusNormal"/>
        <w:jc w:val="both"/>
        <w:rPr>
          <w:rFonts w:ascii="Times New Roman" w:hAnsi="Times New Roman" w:cs="Times New Roman"/>
        </w:rPr>
      </w:pPr>
    </w:p>
    <w:p w14:paraId="142A5D69" w14:textId="77777777" w:rsidR="002A4675" w:rsidRDefault="002A4675" w:rsidP="002A46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14:paraId="739F58CB" w14:textId="77777777" w:rsidR="002A4675" w:rsidRDefault="002A4675" w:rsidP="00835273">
      <w:pPr>
        <w:rPr>
          <w:sz w:val="28"/>
          <w:szCs w:val="28"/>
        </w:rPr>
        <w:sectPr w:rsidR="002A4675" w:rsidSect="002A4675">
          <w:headerReference w:type="first" r:id="rId52"/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14:paraId="63535EB7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Белокалитвинского района,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10657F0E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1"/>
      <w:bookmarkEnd w:id="17"/>
      <w:r>
        <w:rPr>
          <w:rFonts w:ascii="Times New Roman" w:hAnsi="Times New Roman" w:cs="Times New Roman"/>
          <w:sz w:val="27"/>
          <w:szCs w:val="27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Белокалитвинского района</w:t>
      </w:r>
    </w:p>
    <w:p w14:paraId="20C7F722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2"/>
      <w:bookmarkEnd w:id="18"/>
      <w:r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32608BEC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3"/>
      <w:bookmarkEnd w:id="19"/>
      <w:r>
        <w:rPr>
          <w:rFonts w:ascii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3CE4BBE5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4"/>
      <w:bookmarkEnd w:id="20"/>
      <w:r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2E090DE5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5"/>
      <w:bookmarkEnd w:id="21"/>
      <w:r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53">
        <w:r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2C66CB88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46"/>
      <w:bookmarkEnd w:id="22"/>
      <w:r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14:paraId="7E9AE2DD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</w:t>
      </w:r>
      <w:proofErr w:type="gramStart"/>
      <w:r>
        <w:rPr>
          <w:rFonts w:ascii="Times New Roman" w:hAnsi="Times New Roman" w:cs="Times New Roman"/>
          <w:sz w:val="27"/>
          <w:szCs w:val="27"/>
        </w:rPr>
        <w:t>8&gt;Указывается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16FE3CE9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47"/>
      <w:bookmarkEnd w:id="23"/>
      <w:r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14:paraId="32737D9A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&lt;10&gt; </w:t>
      </w:r>
      <w:bookmarkStart w:id="24" w:name="P1650"/>
      <w:bookmarkEnd w:id="24"/>
      <w:r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</w:t>
      </w:r>
      <w:r>
        <w:rPr>
          <w:rFonts w:ascii="Times New Roman" w:hAnsi="Times New Roman" w:cs="Times New Roman"/>
          <w:sz w:val="27"/>
          <w:szCs w:val="27"/>
        </w:rPr>
        <w:lastRenderedPageBreak/>
        <w:t xml:space="preserve">включенной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54">
        <w:r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13A65750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53"/>
      <w:bookmarkEnd w:id="25"/>
      <w:r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14:paraId="6F704DC9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4264FAED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14:paraId="36FB26F2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&lt;14&gt; Рассчитывается как разница граф 11 и 12.</w:t>
      </w:r>
    </w:p>
    <w:p w14:paraId="5C11EB61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4"/>
      <w:bookmarkEnd w:id="26"/>
      <w:r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367FBD6F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bookmarkStart w:id="27" w:name="P1655"/>
      <w:bookmarkEnd w:id="27"/>
      <w:r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5D9312F4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bookmarkStart w:id="28" w:name="P1656"/>
      <w:bookmarkEnd w:id="28"/>
      <w:r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6E4B0D5A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57"/>
      <w:bookmarkEnd w:id="29"/>
      <w:r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504C396B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58"/>
      <w:bookmarkEnd w:id="30"/>
      <w:r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55">
        <w:r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</w:t>
      </w:r>
      <w:r>
        <w:rPr>
          <w:rFonts w:ascii="Times New Roman" w:hAnsi="Times New Roman" w:cs="Times New Roman"/>
          <w:sz w:val="27"/>
          <w:szCs w:val="27"/>
        </w:rPr>
        <w:lastRenderedPageBreak/>
        <w:t>(далее - соглашение).</w:t>
      </w:r>
    </w:p>
    <w:p w14:paraId="1743A44D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59"/>
      <w:bookmarkEnd w:id="31"/>
      <w:r>
        <w:rPr>
          <w:rFonts w:ascii="Times New Roman" w:hAnsi="Times New Roman" w:cs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1902DD11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0"/>
      <w:bookmarkEnd w:id="32"/>
      <w:r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14:paraId="1DE78668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1"/>
      <w:bookmarkEnd w:id="33"/>
      <w:r>
        <w:rPr>
          <w:rFonts w:ascii="Times New Roman" w:hAnsi="Times New Roman" w:cs="Times New Roman"/>
          <w:sz w:val="27"/>
          <w:szCs w:val="27"/>
        </w:rPr>
        <w:t xml:space="preserve">&lt;22&gt; </w:t>
      </w:r>
      <w:bookmarkStart w:id="34" w:name="P1662"/>
      <w:bookmarkEnd w:id="34"/>
      <w:r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561C0438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0BDABA47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3"/>
      <w:bookmarkEnd w:id="35"/>
      <w:r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6128F8C7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4"/>
      <w:bookmarkEnd w:id="36"/>
      <w:r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7BDCD2F7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5"/>
      <w:bookmarkEnd w:id="37"/>
      <w:r>
        <w:rPr>
          <w:rFonts w:ascii="Times New Roman" w:hAnsi="Times New Roman" w:cs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>
        <w:rPr>
          <w:rFonts w:ascii="Times New Roman" w:hAnsi="Times New Roman" w:cs="Times New Roman"/>
          <w:sz w:val="27"/>
          <w:szCs w:val="27"/>
          <w:lang w:val="en-US"/>
        </w:rPr>
        <w:t>IV</w:t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>
        <w:rPr>
          <w:rFonts w:ascii="Times New Roman" w:hAnsi="Times New Roman" w:cs="Times New Roman"/>
          <w:sz w:val="27"/>
          <w:szCs w:val="27"/>
          <w:lang w:val="en-US"/>
        </w:rPr>
        <w:t>III</w:t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6196446A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8" w:name="P1666"/>
      <w:bookmarkEnd w:id="38"/>
      <w:r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</w:t>
      </w:r>
      <w:proofErr w:type="spellStart"/>
      <w:r>
        <w:rPr>
          <w:rFonts w:ascii="Times New Roman" w:hAnsi="Times New Roman" w:cs="Times New Roman"/>
          <w:sz w:val="27"/>
          <w:szCs w:val="27"/>
        </w:rPr>
        <w:t>перерассчитывается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 абсолютную величину путем умножения значения </w:t>
      </w:r>
      <w:hyperlink w:anchor="P955">
        <w:r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14:paraId="5CCB8BEB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9" w:name="P1667"/>
      <w:bookmarkEnd w:id="39"/>
      <w:r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07C3A86A" w14:textId="77777777" w:rsidR="002A4675" w:rsidRDefault="002A4675" w:rsidP="002A467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40" w:name="P1668"/>
      <w:bookmarkEnd w:id="40"/>
      <w:r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7820AF83" w14:textId="77777777" w:rsidR="002A4675" w:rsidRDefault="002A4675" w:rsidP="002A467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outlineLvl w:val="0"/>
        <w:rPr>
          <w:color w:val="000000"/>
          <w:sz w:val="28"/>
          <w:szCs w:val="28"/>
        </w:rPr>
      </w:pPr>
    </w:p>
    <w:p w14:paraId="18FA3FF6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</w:p>
    <w:p w14:paraId="53746E26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</w:p>
    <w:p w14:paraId="34B280F8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</w:p>
    <w:p w14:paraId="3F0A89C7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</w:p>
    <w:p w14:paraId="12546F69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</w:p>
    <w:p w14:paraId="4C42D9FF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</w:p>
    <w:p w14:paraId="3BB1F716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</w:p>
    <w:p w14:paraId="3560CC9A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</w:p>
    <w:p w14:paraId="5D95FFF8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</w:p>
    <w:p w14:paraId="5E89A6A2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</w:p>
    <w:p w14:paraId="61CA7103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</w:p>
    <w:p w14:paraId="7D3BF8B6" w14:textId="77777777" w:rsidR="002A4675" w:rsidRDefault="002A4675" w:rsidP="00BC5CE7">
      <w:pPr>
        <w:pStyle w:val="ConsPlusNormal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Приложение № 2</w:t>
      </w:r>
    </w:p>
    <w:p w14:paraId="387D7552" w14:textId="77777777" w:rsidR="00BC5CE7" w:rsidRDefault="002A4675" w:rsidP="00BC5CE7">
      <w:pPr>
        <w:pStyle w:val="ConsPlusNormal"/>
        <w:jc w:val="right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постановлению </w:t>
      </w:r>
    </w:p>
    <w:p w14:paraId="00C164D8" w14:textId="36D8DC05" w:rsidR="002A4675" w:rsidRDefault="002A4675" w:rsidP="00BC5CE7">
      <w:pPr>
        <w:pStyle w:val="ConsPlusNormal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</w:p>
    <w:p w14:paraId="1646565D" w14:textId="77777777" w:rsidR="002A4675" w:rsidRDefault="002A4675" w:rsidP="00BC5CE7">
      <w:pPr>
        <w:pStyle w:val="ConsPlusNormal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Белокалитвинского района</w:t>
      </w:r>
    </w:p>
    <w:p w14:paraId="236BE17D" w14:textId="70884556" w:rsidR="002A4675" w:rsidRPr="00BC5CE7" w:rsidRDefault="002A4675" w:rsidP="00BC5CE7">
      <w:pPr>
        <w:pStyle w:val="ConsPlusNormal"/>
        <w:jc w:val="right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C5CE7">
        <w:rPr>
          <w:rFonts w:ascii="Times New Roman" w:hAnsi="Times New Roman"/>
          <w:color w:val="000000"/>
          <w:sz w:val="28"/>
          <w:szCs w:val="28"/>
          <w:lang w:val="en-US"/>
        </w:rPr>
        <w:t>15</w:t>
      </w:r>
      <w:r w:rsidR="0018089A">
        <w:rPr>
          <w:rFonts w:ascii="Times New Roman" w:hAnsi="Times New Roman"/>
          <w:color w:val="000000"/>
          <w:sz w:val="28"/>
          <w:szCs w:val="28"/>
        </w:rPr>
        <w:t>.10.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2025  №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5CE7">
        <w:rPr>
          <w:rFonts w:ascii="Times New Roman" w:hAnsi="Times New Roman"/>
          <w:color w:val="000000"/>
          <w:sz w:val="28"/>
          <w:szCs w:val="28"/>
          <w:lang w:val="en-US"/>
        </w:rPr>
        <w:t>1717</w:t>
      </w:r>
    </w:p>
    <w:p w14:paraId="7CB6441F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</w:p>
    <w:p w14:paraId="77605B4C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Приложение  №</w:t>
      </w:r>
      <w:proofErr w:type="gramEnd"/>
      <w:r>
        <w:rPr>
          <w:color w:val="000000"/>
          <w:sz w:val="28"/>
          <w:szCs w:val="28"/>
        </w:rPr>
        <w:t xml:space="preserve"> 3</w:t>
      </w:r>
    </w:p>
    <w:p w14:paraId="469B68C5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Белокалитвинского района</w:t>
      </w:r>
    </w:p>
    <w:p w14:paraId="530F38A3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19.04. 2023 г. № 571</w:t>
      </w:r>
    </w:p>
    <w:p w14:paraId="09FCB4B6" w14:textId="77777777" w:rsidR="002A4675" w:rsidRDefault="002A4675" w:rsidP="002A4675">
      <w:pPr>
        <w:autoSpaceDE w:val="0"/>
        <w:autoSpaceDN w:val="0"/>
        <w:adjustRightInd w:val="0"/>
        <w:ind w:left="5670"/>
        <w:jc w:val="center"/>
        <w:rPr>
          <w:i/>
          <w:color w:val="000000"/>
          <w:sz w:val="28"/>
          <w:szCs w:val="28"/>
        </w:rPr>
      </w:pPr>
    </w:p>
    <w:p w14:paraId="3EAD6862" w14:textId="77777777" w:rsidR="002A4675" w:rsidRDefault="002A4675" w:rsidP="002A4675">
      <w:pPr>
        <w:tabs>
          <w:tab w:val="left" w:pos="709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14:paraId="1D8A4F45" w14:textId="77777777" w:rsidR="002A4675" w:rsidRPr="002A4675" w:rsidRDefault="002A4675" w:rsidP="002A4675">
      <w:pPr>
        <w:pStyle w:val="ad"/>
        <w:tabs>
          <w:tab w:val="left" w:pos="1276"/>
        </w:tabs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Белокалитвинского</w:t>
      </w:r>
      <w:r w:rsidRPr="002A4675">
        <w:rPr>
          <w:bCs/>
          <w:sz w:val="28"/>
          <w:szCs w:val="28"/>
        </w:rPr>
        <w:t xml:space="preserve"> района</w:t>
      </w:r>
    </w:p>
    <w:p w14:paraId="5E0FD179" w14:textId="77777777" w:rsidR="002A4675" w:rsidRDefault="002A4675" w:rsidP="002A4675">
      <w:pPr>
        <w:pStyle w:val="ad"/>
        <w:tabs>
          <w:tab w:val="left" w:pos="1276"/>
        </w:tabs>
        <w:ind w:left="0"/>
        <w:jc w:val="both"/>
        <w:rPr>
          <w:bCs/>
          <w:sz w:val="28"/>
          <w:szCs w:val="28"/>
        </w:rPr>
      </w:pPr>
    </w:p>
    <w:p w14:paraId="1FE3ECC5" w14:textId="77777777" w:rsidR="002A4675" w:rsidRDefault="002A4675" w:rsidP="002A4675">
      <w:pPr>
        <w:pStyle w:val="ad"/>
        <w:tabs>
          <w:tab w:val="left" w:pos="1276"/>
        </w:tabs>
        <w:ind w:left="0"/>
        <w:jc w:val="both"/>
        <w:rPr>
          <w:b/>
          <w:sz w:val="28"/>
          <w:szCs w:val="28"/>
        </w:rPr>
      </w:pPr>
    </w:p>
    <w:p w14:paraId="05FF04EE" w14:textId="77777777" w:rsidR="002A4675" w:rsidRDefault="002A4675" w:rsidP="002A4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Реализация дополнительных общеразвивающих программ:</w:t>
      </w:r>
    </w:p>
    <w:p w14:paraId="236CDD41" w14:textId="77777777" w:rsidR="002A4675" w:rsidRDefault="002A4675" w:rsidP="002A4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804200О.99.</w:t>
      </w:r>
      <w:proofErr w:type="gramStart"/>
      <w:r>
        <w:rPr>
          <w:sz w:val="28"/>
          <w:szCs w:val="28"/>
        </w:rPr>
        <w:t>0.ББ</w:t>
      </w:r>
      <w:proofErr w:type="gramEnd"/>
      <w:r>
        <w:rPr>
          <w:sz w:val="28"/>
          <w:szCs w:val="28"/>
        </w:rPr>
        <w:t>52АЖ72000 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2270C255" w14:textId="77777777" w:rsidR="002A4675" w:rsidRDefault="002A4675" w:rsidP="002A4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804200О.99.</w:t>
      </w:r>
      <w:proofErr w:type="gramStart"/>
      <w:r>
        <w:rPr>
          <w:sz w:val="28"/>
          <w:szCs w:val="28"/>
        </w:rPr>
        <w:t>0.ББ</w:t>
      </w:r>
      <w:proofErr w:type="gramEnd"/>
      <w:r>
        <w:rPr>
          <w:sz w:val="28"/>
          <w:szCs w:val="28"/>
        </w:rPr>
        <w:t>52АЖ96000 (естественнонаучной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5ADC07CD" w14:textId="77777777" w:rsidR="002A4675" w:rsidRDefault="002A4675" w:rsidP="002A4675">
      <w:pPr>
        <w:ind w:firstLine="708"/>
        <w:jc w:val="both"/>
      </w:pPr>
      <w:r>
        <w:rPr>
          <w:sz w:val="28"/>
          <w:szCs w:val="28"/>
        </w:rPr>
        <w:t>854100О.99.</w:t>
      </w:r>
      <w:proofErr w:type="gramStart"/>
      <w:r>
        <w:rPr>
          <w:sz w:val="28"/>
          <w:szCs w:val="28"/>
        </w:rPr>
        <w:t>0.ББ</w:t>
      </w:r>
      <w:proofErr w:type="gramEnd"/>
      <w:r>
        <w:rPr>
          <w:sz w:val="28"/>
          <w:szCs w:val="28"/>
        </w:rPr>
        <w:t>52БР20000 (социально-гуманитарной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462423E8" w14:textId="77777777" w:rsidR="002A4675" w:rsidRDefault="002A4675" w:rsidP="002A4675">
      <w:pPr>
        <w:ind w:firstLine="708"/>
        <w:jc w:val="both"/>
      </w:pPr>
      <w:r>
        <w:rPr>
          <w:sz w:val="28"/>
          <w:szCs w:val="28"/>
        </w:rPr>
        <w:t>804200О.99.</w:t>
      </w:r>
      <w:proofErr w:type="gramStart"/>
      <w:r>
        <w:rPr>
          <w:sz w:val="28"/>
          <w:szCs w:val="28"/>
        </w:rPr>
        <w:t>0.ББ</w:t>
      </w:r>
      <w:proofErr w:type="gramEnd"/>
      <w:r>
        <w:rPr>
          <w:sz w:val="28"/>
          <w:szCs w:val="28"/>
        </w:rPr>
        <w:t>52АЗ20000 (физкультурно-спортивной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73824C5A" w14:textId="77777777" w:rsidR="002A4675" w:rsidRDefault="002A4675" w:rsidP="002A4675">
      <w:pPr>
        <w:ind w:firstLine="708"/>
        <w:jc w:val="both"/>
      </w:pPr>
      <w:r>
        <w:rPr>
          <w:sz w:val="28"/>
          <w:szCs w:val="28"/>
        </w:rPr>
        <w:t>804200О.99.</w:t>
      </w:r>
      <w:proofErr w:type="gramStart"/>
      <w:r>
        <w:rPr>
          <w:sz w:val="28"/>
          <w:szCs w:val="28"/>
        </w:rPr>
        <w:t>0.ББ</w:t>
      </w:r>
      <w:proofErr w:type="gramEnd"/>
      <w:r>
        <w:rPr>
          <w:sz w:val="28"/>
          <w:szCs w:val="28"/>
        </w:rPr>
        <w:t>52АЗ68000 (туристско-краеведческой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7C2909E7" w14:textId="77777777" w:rsidR="002A4675" w:rsidRDefault="002A4675" w:rsidP="002A46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804200О.99.</w:t>
      </w:r>
      <w:proofErr w:type="gramStart"/>
      <w:r>
        <w:rPr>
          <w:sz w:val="28"/>
          <w:szCs w:val="28"/>
        </w:rPr>
        <w:t>0.ББ</w:t>
      </w:r>
      <w:proofErr w:type="gramEnd"/>
      <w:r>
        <w:rPr>
          <w:sz w:val="28"/>
          <w:szCs w:val="28"/>
        </w:rPr>
        <w:t>52АЗ44000 (художественной направленности, форма обучения: очная, обучающиеся за исключением обучающихся с ограниченными возможностями здоровья (ОВЗ) и детей-инвалидов.</w:t>
      </w:r>
    </w:p>
    <w:p w14:paraId="0BF9AAA6" w14:textId="77777777" w:rsidR="002A4675" w:rsidRDefault="002A4675" w:rsidP="002A4675">
      <w:pPr>
        <w:ind w:firstLine="708"/>
        <w:jc w:val="both"/>
        <w:rPr>
          <w:sz w:val="28"/>
          <w:szCs w:val="28"/>
        </w:rPr>
      </w:pPr>
    </w:p>
    <w:p w14:paraId="1D56725F" w14:textId="77777777" w:rsidR="002A4675" w:rsidRDefault="002A4675" w:rsidP="002A4675">
      <w:pPr>
        <w:ind w:firstLine="708"/>
        <w:jc w:val="both"/>
        <w:rPr>
          <w:sz w:val="28"/>
          <w:szCs w:val="28"/>
        </w:rPr>
      </w:pPr>
    </w:p>
    <w:p w14:paraId="3727BC72" w14:textId="77777777" w:rsidR="002A4675" w:rsidRDefault="002A4675" w:rsidP="002A4675">
      <w:pPr>
        <w:ind w:firstLine="708"/>
        <w:jc w:val="both"/>
        <w:sectPr w:rsidR="002A4675" w:rsidSect="002A4675">
          <w:headerReference w:type="first" r:id="rId56"/>
          <w:pgSz w:w="11906" w:h="16838"/>
          <w:pgMar w:top="851" w:right="850" w:bottom="851" w:left="1276" w:header="708" w:footer="708" w:gutter="0"/>
          <w:cols w:space="708"/>
          <w:titlePg/>
          <w:docGrid w:linePitch="360"/>
        </w:sectPr>
      </w:pPr>
    </w:p>
    <w:p w14:paraId="614B33C8" w14:textId="77777777" w:rsidR="002A4675" w:rsidRDefault="002A4675" w:rsidP="002A4675">
      <w:pPr>
        <w:autoSpaceDE w:val="0"/>
        <w:autoSpaceDN w:val="0"/>
        <w:adjustRightInd w:val="0"/>
        <w:ind w:left="1077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4</w:t>
      </w:r>
    </w:p>
    <w:p w14:paraId="1D0E77FE" w14:textId="77777777" w:rsidR="002A4675" w:rsidRDefault="002A4675" w:rsidP="002A4675">
      <w:pPr>
        <w:autoSpaceDE w:val="0"/>
        <w:autoSpaceDN w:val="0"/>
        <w:adjustRightInd w:val="0"/>
        <w:ind w:left="1077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Белокалитвинского района</w:t>
      </w:r>
    </w:p>
    <w:p w14:paraId="4F1E1A2C" w14:textId="77777777" w:rsidR="002A4675" w:rsidRDefault="002A4675" w:rsidP="002A4675">
      <w:pPr>
        <w:autoSpaceDE w:val="0"/>
        <w:autoSpaceDN w:val="0"/>
        <w:adjustRightInd w:val="0"/>
        <w:ind w:left="1077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19.04. 2023 г. № 571</w:t>
      </w:r>
    </w:p>
    <w:p w14:paraId="50DEEE16" w14:textId="77777777" w:rsidR="002A4675" w:rsidRDefault="002A4675" w:rsidP="002A4675">
      <w:pPr>
        <w:autoSpaceDE w:val="0"/>
        <w:autoSpaceDN w:val="0"/>
        <w:adjustRightInd w:val="0"/>
        <w:ind w:left="10773"/>
        <w:jc w:val="both"/>
        <w:rPr>
          <w:i/>
          <w:color w:val="000000"/>
          <w:sz w:val="28"/>
          <w:szCs w:val="28"/>
        </w:rPr>
      </w:pPr>
    </w:p>
    <w:p w14:paraId="1360B59C" w14:textId="77777777" w:rsidR="002A4675" w:rsidRDefault="002A4675" w:rsidP="002A4675">
      <w:pPr>
        <w:jc w:val="center"/>
      </w:pPr>
    </w:p>
    <w:p w14:paraId="0023DF91" w14:textId="77777777" w:rsidR="002A4675" w:rsidRDefault="002A4675" w:rsidP="002A4675">
      <w:pPr>
        <w:spacing w:line="259" w:lineRule="auto"/>
        <w:jc w:val="center"/>
        <w:rPr>
          <w:rFonts w:eastAsia="Calibri"/>
          <w:bCs/>
          <w:iCs/>
          <w:caps/>
          <w:sz w:val="28"/>
          <w:szCs w:val="28"/>
        </w:rPr>
      </w:pPr>
      <w:r>
        <w:rPr>
          <w:rFonts w:eastAsia="Calibri"/>
          <w:bCs/>
          <w:iCs/>
          <w:caps/>
          <w:sz w:val="28"/>
          <w:szCs w:val="28"/>
        </w:rPr>
        <w:t xml:space="preserve">Показатели </w:t>
      </w:r>
    </w:p>
    <w:p w14:paraId="7B44727F" w14:textId="77777777" w:rsidR="002A4675" w:rsidRDefault="002A4675" w:rsidP="002A4675">
      <w:pPr>
        <w:spacing w:line="259" w:lineRule="auto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0BE97484" w14:textId="77777777" w:rsidR="002A4675" w:rsidRDefault="002A4675" w:rsidP="002A4675">
      <w:pPr>
        <w:spacing w:line="259" w:lineRule="auto"/>
        <w:jc w:val="center"/>
        <w:rPr>
          <w:rFonts w:eastAsia="Calibri"/>
          <w:sz w:val="28"/>
          <w:szCs w:val="28"/>
        </w:rPr>
      </w:pPr>
    </w:p>
    <w:tbl>
      <w:tblPr>
        <w:tblStyle w:val="13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2A4675" w14:paraId="7BC4D541" w14:textId="77777777" w:rsidTr="000C67EE">
        <w:trPr>
          <w:tblHeader/>
        </w:trPr>
        <w:tc>
          <w:tcPr>
            <w:tcW w:w="704" w:type="dxa"/>
          </w:tcPr>
          <w:p w14:paraId="1627AFEA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8080" w:type="dxa"/>
          </w:tcPr>
          <w:p w14:paraId="0B94742F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</w:tcPr>
          <w:p w14:paraId="5939F030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Базовая величина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14:paraId="1EC0355C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Целевой ориентир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3119" w:type="dxa"/>
          </w:tcPr>
          <w:p w14:paraId="4ECBCEAE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</w:tr>
      <w:tr w:rsidR="002A4675" w14:paraId="2D9BC14A" w14:textId="77777777" w:rsidTr="000C67EE">
        <w:trPr>
          <w:tblHeader/>
        </w:trPr>
        <w:tc>
          <w:tcPr>
            <w:tcW w:w="704" w:type="dxa"/>
          </w:tcPr>
          <w:p w14:paraId="49361BF8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080" w:type="dxa"/>
          </w:tcPr>
          <w:p w14:paraId="3BDBCE96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7A9133FE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2F849FDE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0DF5E696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2A4675" w14:paraId="5CA3E5D7" w14:textId="77777777" w:rsidTr="000C67EE">
        <w:tc>
          <w:tcPr>
            <w:tcW w:w="15021" w:type="dxa"/>
            <w:gridSpan w:val="5"/>
          </w:tcPr>
          <w:p w14:paraId="4B530195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14:paraId="4A7098D4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A4675" w14:paraId="2E1433B9" w14:textId="77777777" w:rsidTr="000C67EE">
        <w:tc>
          <w:tcPr>
            <w:tcW w:w="704" w:type="dxa"/>
          </w:tcPr>
          <w:p w14:paraId="16B5475E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</w:p>
        </w:tc>
        <w:tc>
          <w:tcPr>
            <w:tcW w:w="8080" w:type="dxa"/>
          </w:tcPr>
          <w:p w14:paraId="437FA7F5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135B2E6F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5</w:t>
            </w:r>
          </w:p>
          <w:p w14:paraId="2C11164B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2690F70A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5</w:t>
            </w:r>
          </w:p>
          <w:p w14:paraId="22621287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14:paraId="276D7AFE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  <w:tr w:rsidR="002A4675" w14:paraId="7A5E7DBC" w14:textId="77777777" w:rsidTr="000C67EE">
        <w:tc>
          <w:tcPr>
            <w:tcW w:w="704" w:type="dxa"/>
          </w:tcPr>
          <w:p w14:paraId="581104B1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080" w:type="dxa"/>
          </w:tcPr>
          <w:p w14:paraId="1FEDD4E4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020CF976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5</w:t>
            </w:r>
          </w:p>
          <w:p w14:paraId="46CAD40C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6E35A255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6</w:t>
            </w:r>
          </w:p>
          <w:p w14:paraId="1AA17CC9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14:paraId="403CDFB2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  <w:tr w:rsidR="002A4675" w14:paraId="100BA28C" w14:textId="77777777" w:rsidTr="000C67EE">
        <w:tc>
          <w:tcPr>
            <w:tcW w:w="704" w:type="dxa"/>
          </w:tcPr>
          <w:p w14:paraId="160A9FD8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3. </w:t>
            </w:r>
          </w:p>
        </w:tc>
        <w:tc>
          <w:tcPr>
            <w:tcW w:w="8080" w:type="dxa"/>
          </w:tcPr>
          <w:p w14:paraId="30A2CF67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14:paraId="70FB6327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7717CCF8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671F4565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1</w:t>
            </w:r>
          </w:p>
          <w:p w14:paraId="35B624E9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14:paraId="27B2C3BB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  <w:tr w:rsidR="002A4675" w14:paraId="2F055787" w14:textId="77777777" w:rsidTr="000C67EE">
        <w:tc>
          <w:tcPr>
            <w:tcW w:w="704" w:type="dxa"/>
          </w:tcPr>
          <w:p w14:paraId="29677E85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 </w:t>
            </w:r>
          </w:p>
        </w:tc>
        <w:tc>
          <w:tcPr>
            <w:tcW w:w="8080" w:type="dxa"/>
          </w:tcPr>
          <w:p w14:paraId="026D8DDC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3FE7E6B9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5</w:t>
            </w:r>
          </w:p>
          <w:p w14:paraId="3E8B0AB8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77271892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6</w:t>
            </w:r>
          </w:p>
          <w:p w14:paraId="31E6902D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14:paraId="7535E0FE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  <w:tr w:rsidR="002A4675" w14:paraId="74750689" w14:textId="77777777" w:rsidTr="000C67EE">
        <w:tc>
          <w:tcPr>
            <w:tcW w:w="704" w:type="dxa"/>
          </w:tcPr>
          <w:p w14:paraId="7AFB9534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</w:p>
        </w:tc>
        <w:tc>
          <w:tcPr>
            <w:tcW w:w="8080" w:type="dxa"/>
          </w:tcPr>
          <w:p w14:paraId="2097F0D1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7FFE3E64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3035</w:t>
            </w:r>
          </w:p>
          <w:p w14:paraId="57AC7292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0DB428C7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3035</w:t>
            </w:r>
          </w:p>
          <w:p w14:paraId="538D16AF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14:paraId="66AC20D9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  <w:tr w:rsidR="002A4675" w14:paraId="397B0FAC" w14:textId="77777777" w:rsidTr="000C67EE">
        <w:tc>
          <w:tcPr>
            <w:tcW w:w="704" w:type="dxa"/>
          </w:tcPr>
          <w:p w14:paraId="4888B094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6. </w:t>
            </w:r>
          </w:p>
        </w:tc>
        <w:tc>
          <w:tcPr>
            <w:tcW w:w="8080" w:type="dxa"/>
          </w:tcPr>
          <w:p w14:paraId="3EEAEC84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потребителей услуг, получивших муниципальную услугу в социальной сфере, включенную в муниципальные социальные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заказы 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14:paraId="55805A1F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380E2CC1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12D7CB9F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10</w:t>
            </w:r>
          </w:p>
          <w:p w14:paraId="7BAB4EA0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14:paraId="75F45558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  <w:tr w:rsidR="002A4675" w14:paraId="094DD41B" w14:textId="77777777" w:rsidTr="000C67EE">
        <w:tc>
          <w:tcPr>
            <w:tcW w:w="704" w:type="dxa"/>
          </w:tcPr>
          <w:p w14:paraId="41151951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7. </w:t>
            </w:r>
          </w:p>
        </w:tc>
        <w:tc>
          <w:tcPr>
            <w:tcW w:w="8080" w:type="dxa"/>
          </w:tcPr>
          <w:p w14:paraId="61791E7A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7E93174B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90</w:t>
            </w:r>
          </w:p>
          <w:p w14:paraId="6BF18471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2B72C7FB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90</w:t>
            </w:r>
          </w:p>
          <w:p w14:paraId="6D6EB56F" w14:textId="77777777" w:rsidR="002A4675" w:rsidRDefault="002A4675" w:rsidP="000C67EE">
            <w:pPr>
              <w:spacing w:line="257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14:paraId="4B334794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  <w:tr w:rsidR="002A4675" w14:paraId="59204410" w14:textId="77777777" w:rsidTr="000C67EE">
        <w:tc>
          <w:tcPr>
            <w:tcW w:w="704" w:type="dxa"/>
          </w:tcPr>
          <w:p w14:paraId="09CED366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8080" w:type="dxa"/>
            <w:vAlign w:val="center"/>
          </w:tcPr>
          <w:p w14:paraId="5E909D63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</w:rPr>
              <w:t>объема  муниципальных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услуг в социальной сфере,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14:paraId="6CF2B4AE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22</w:t>
            </w:r>
          </w:p>
          <w:p w14:paraId="360A6F9F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4968FCB4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22</w:t>
            </w:r>
          </w:p>
          <w:p w14:paraId="5BB36C57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14:paraId="0D50357A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Отдел образования Администрации Белокалитвинского района, </w:t>
            </w:r>
            <w:r>
              <w:rPr>
                <w:rFonts w:ascii="Times New Roman" w:eastAsia="Calibri" w:hAnsi="Times New Roman" w:cs="Times New Roman"/>
              </w:rPr>
              <w:lastRenderedPageBreak/>
              <w:t>МБУ ДО Дом детского творчества</w:t>
            </w:r>
          </w:p>
        </w:tc>
      </w:tr>
      <w:tr w:rsidR="002A4675" w14:paraId="2F029D01" w14:textId="77777777" w:rsidTr="000C67EE">
        <w:tc>
          <w:tcPr>
            <w:tcW w:w="704" w:type="dxa"/>
          </w:tcPr>
          <w:p w14:paraId="45E0033D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8080" w:type="dxa"/>
            <w:vAlign w:val="center"/>
          </w:tcPr>
          <w:p w14:paraId="3DE90471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</w:rPr>
              <w:t>количества  муниципальных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услуг в социальной сфере,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14:paraId="2F5C2F41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17</w:t>
            </w:r>
          </w:p>
          <w:p w14:paraId="7E8DA009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1A4167CB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17</w:t>
            </w:r>
          </w:p>
          <w:p w14:paraId="5A378739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14:paraId="1F4B838E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  <w:tr w:rsidR="002A4675" w14:paraId="46712EF8" w14:textId="77777777" w:rsidTr="000C67EE">
        <w:tc>
          <w:tcPr>
            <w:tcW w:w="704" w:type="dxa"/>
          </w:tcPr>
          <w:p w14:paraId="124DEE9B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8080" w:type="dxa"/>
            <w:vAlign w:val="center"/>
          </w:tcPr>
          <w:p w14:paraId="52C76F79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</w:rPr>
              <w:t>количества  муниципальных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услуг в социальной сфере,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14:paraId="480C5384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33</w:t>
            </w:r>
          </w:p>
          <w:p w14:paraId="1BECD1A3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67331628" w14:textId="77777777" w:rsidR="002A4675" w:rsidRDefault="002A4675" w:rsidP="000C67E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33</w:t>
            </w:r>
          </w:p>
          <w:p w14:paraId="2DE5E25C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14:paraId="6729B77D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</w:tbl>
    <w:p w14:paraId="7F23C3E5" w14:textId="77777777" w:rsidR="002A4675" w:rsidRDefault="002A4675" w:rsidP="002A4675">
      <w:pPr>
        <w:jc w:val="center"/>
        <w:sectPr w:rsidR="002A4675" w:rsidSect="002A4675">
          <w:headerReference w:type="first" r:id="rId57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>
        <w:br w:type="textWrapping" w:clear="all"/>
      </w:r>
    </w:p>
    <w:p w14:paraId="1A1F264C" w14:textId="77777777" w:rsidR="002A4675" w:rsidRDefault="002A4675" w:rsidP="002A4675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№ 5</w:t>
      </w:r>
    </w:p>
    <w:p w14:paraId="380D000F" w14:textId="77777777" w:rsidR="002A4675" w:rsidRDefault="002A4675" w:rsidP="002A4675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</w:t>
      </w:r>
    </w:p>
    <w:p w14:paraId="65C8201B" w14:textId="77777777" w:rsidR="002A4675" w:rsidRDefault="002A4675" w:rsidP="002A4675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Белокалитвинского района</w:t>
      </w:r>
    </w:p>
    <w:p w14:paraId="498491C9" w14:textId="77777777" w:rsidR="002A4675" w:rsidRDefault="002A4675" w:rsidP="002A4675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от 19.04. 2023 г. № 571</w:t>
      </w:r>
    </w:p>
    <w:p w14:paraId="7DD9AE06" w14:textId="77777777" w:rsidR="002A4675" w:rsidRDefault="002A4675" w:rsidP="002A4675">
      <w:pPr>
        <w:jc w:val="center"/>
        <w:rPr>
          <w:rFonts w:eastAsia="Calibri"/>
          <w:bCs/>
          <w:iCs/>
          <w:caps/>
          <w:sz w:val="28"/>
          <w:szCs w:val="28"/>
        </w:rPr>
      </w:pPr>
      <w:r>
        <w:rPr>
          <w:rFonts w:eastAsia="Calibri"/>
          <w:bCs/>
          <w:iCs/>
          <w:caps/>
          <w:sz w:val="28"/>
          <w:szCs w:val="28"/>
        </w:rPr>
        <w:t>ПЛАН</w:t>
      </w:r>
    </w:p>
    <w:p w14:paraId="22F60C80" w14:textId="77777777" w:rsidR="002A4675" w:rsidRDefault="002A4675" w:rsidP="002A4675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544A48C4" w14:textId="77777777" w:rsidR="002A4675" w:rsidRDefault="002A4675" w:rsidP="002A4675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отбора исполнителей услуг</w:t>
      </w:r>
    </w:p>
    <w:p w14:paraId="40D65EDF" w14:textId="77777777" w:rsidR="002A4675" w:rsidRDefault="002A4675" w:rsidP="002A4675">
      <w:pPr>
        <w:jc w:val="center"/>
        <w:rPr>
          <w:rFonts w:eastAsia="Calibri"/>
          <w:sz w:val="20"/>
        </w:rPr>
      </w:pPr>
    </w:p>
    <w:tbl>
      <w:tblPr>
        <w:tblStyle w:val="13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2A4675" w14:paraId="6CF8ADD7" w14:textId="77777777" w:rsidTr="000C67EE">
        <w:trPr>
          <w:tblHeader/>
        </w:trPr>
        <w:tc>
          <w:tcPr>
            <w:tcW w:w="1153" w:type="dxa"/>
          </w:tcPr>
          <w:p w14:paraId="7B02586A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ab/>
            </w: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118" w:type="dxa"/>
          </w:tcPr>
          <w:p w14:paraId="2406DEAF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</w:t>
            </w:r>
          </w:p>
        </w:tc>
        <w:tc>
          <w:tcPr>
            <w:tcW w:w="5383" w:type="dxa"/>
          </w:tcPr>
          <w:p w14:paraId="3699A2F0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Мероприятие</w:t>
            </w:r>
          </w:p>
        </w:tc>
        <w:tc>
          <w:tcPr>
            <w:tcW w:w="2482" w:type="dxa"/>
          </w:tcPr>
          <w:p w14:paraId="3F0C8FFA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реализации</w:t>
            </w:r>
          </w:p>
        </w:tc>
        <w:tc>
          <w:tcPr>
            <w:tcW w:w="3173" w:type="dxa"/>
          </w:tcPr>
          <w:p w14:paraId="5FFC4BE6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</w:tr>
      <w:tr w:rsidR="002A4675" w14:paraId="3F62E620" w14:textId="77777777" w:rsidTr="000C67EE">
        <w:tc>
          <w:tcPr>
            <w:tcW w:w="1153" w:type="dxa"/>
          </w:tcPr>
          <w:p w14:paraId="1B31F18A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</w:tcPr>
          <w:p w14:paraId="660C0C47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383" w:type="dxa"/>
          </w:tcPr>
          <w:p w14:paraId="773FF521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82" w:type="dxa"/>
          </w:tcPr>
          <w:p w14:paraId="6BABDE0F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73" w:type="dxa"/>
          </w:tcPr>
          <w:p w14:paraId="3B72D505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2A4675" w14:paraId="043A20AB" w14:textId="77777777" w:rsidTr="000C67EE">
        <w:tc>
          <w:tcPr>
            <w:tcW w:w="1153" w:type="dxa"/>
          </w:tcPr>
          <w:p w14:paraId="50233423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14:paraId="71940CBC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57B98953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03D606E7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1</w:t>
            </w:r>
          </w:p>
          <w:p w14:paraId="44D385EA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73" w:type="dxa"/>
          </w:tcPr>
          <w:p w14:paraId="01C52C1E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  <w:tr w:rsidR="002A4675" w14:paraId="15EFE13F" w14:textId="77777777" w:rsidTr="000C67EE">
        <w:trPr>
          <w:trHeight w:val="581"/>
        </w:trPr>
        <w:tc>
          <w:tcPr>
            <w:tcW w:w="1153" w:type="dxa"/>
          </w:tcPr>
          <w:p w14:paraId="4503E237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14:paraId="410A3B40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408FEAA7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6C29F1CA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да</w:t>
            </w:r>
          </w:p>
          <w:p w14:paraId="202DCC85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73" w:type="dxa"/>
          </w:tcPr>
          <w:p w14:paraId="180BC0CB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  <w:tr w:rsidR="002A4675" w14:paraId="73401788" w14:textId="77777777" w:rsidTr="000C67EE">
        <w:tc>
          <w:tcPr>
            <w:tcW w:w="1153" w:type="dxa"/>
          </w:tcPr>
          <w:p w14:paraId="2EA0FBE3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14:paraId="70EC10AC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2B489531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1A903246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да</w:t>
            </w:r>
          </w:p>
          <w:p w14:paraId="28E5671F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73" w:type="dxa"/>
          </w:tcPr>
          <w:p w14:paraId="03B1D2E1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  <w:p w14:paraId="57F3A135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87C532F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48FFF41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A4675" w14:paraId="5256D620" w14:textId="77777777" w:rsidTr="000C67EE">
        <w:tc>
          <w:tcPr>
            <w:tcW w:w="1153" w:type="dxa"/>
            <w:vMerge w:val="restart"/>
          </w:tcPr>
          <w:p w14:paraId="7CD3C213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3118" w:type="dxa"/>
            <w:vMerge w:val="restart"/>
          </w:tcPr>
          <w:p w14:paraId="62C954E7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60CB0173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14:paraId="67038951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да</w:t>
            </w:r>
          </w:p>
          <w:p w14:paraId="0DB7E1E3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73" w:type="dxa"/>
          </w:tcPr>
          <w:p w14:paraId="626185CC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  <w:tr w:rsidR="002A4675" w14:paraId="486FA094" w14:textId="77777777" w:rsidTr="000C67EE">
        <w:tc>
          <w:tcPr>
            <w:tcW w:w="1153" w:type="dxa"/>
            <w:vMerge/>
          </w:tcPr>
          <w:p w14:paraId="68615C7E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14:paraId="7A2649ED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14:paraId="29EF087A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14:paraId="52250211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да</w:t>
            </w:r>
          </w:p>
          <w:p w14:paraId="70CD2688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73" w:type="dxa"/>
          </w:tcPr>
          <w:p w14:paraId="094C1FE1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  <w:tr w:rsidR="002A4675" w14:paraId="55D85848" w14:textId="77777777" w:rsidTr="000C67EE">
        <w:tc>
          <w:tcPr>
            <w:tcW w:w="1153" w:type="dxa"/>
          </w:tcPr>
          <w:p w14:paraId="7D701D30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3118" w:type="dxa"/>
          </w:tcPr>
          <w:p w14:paraId="511CA8F5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538A95D8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14:paraId="06A36D51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да</w:t>
            </w:r>
          </w:p>
          <w:p w14:paraId="46A57AD7" w14:textId="77777777" w:rsidR="002A4675" w:rsidRDefault="002A4675" w:rsidP="000C67E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73" w:type="dxa"/>
          </w:tcPr>
          <w:p w14:paraId="55666FB5" w14:textId="77777777" w:rsidR="002A4675" w:rsidRDefault="002A4675" w:rsidP="000C67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</w:rPr>
              <w:t>Отдел образования Администрации Белокалитвинского района, МБУ ДО Дом детского творчества</w:t>
            </w:r>
          </w:p>
        </w:tc>
      </w:tr>
    </w:tbl>
    <w:p w14:paraId="67BFA0B7" w14:textId="77777777" w:rsidR="002A4675" w:rsidRDefault="002A4675" w:rsidP="002A4675">
      <w:pPr>
        <w:spacing w:after="160" w:line="259" w:lineRule="auto"/>
        <w:ind w:right="-881"/>
        <w:jc w:val="right"/>
        <w:rPr>
          <w:rFonts w:eastAsia="Calibri"/>
        </w:rPr>
      </w:pPr>
    </w:p>
    <w:p w14:paraId="3D856F29" w14:textId="77777777" w:rsidR="002A4675" w:rsidRPr="002A4675" w:rsidRDefault="002A4675" w:rsidP="002A4675">
      <w:pPr>
        <w:jc w:val="both"/>
        <w:rPr>
          <w:sz w:val="28"/>
          <w:szCs w:val="28"/>
        </w:rPr>
      </w:pPr>
      <w:r w:rsidRPr="002A4675">
        <w:rPr>
          <w:sz w:val="28"/>
          <w:szCs w:val="28"/>
        </w:rPr>
        <w:t xml:space="preserve"> Заместитель главы Администрации </w:t>
      </w:r>
    </w:p>
    <w:p w14:paraId="43065A33" w14:textId="011C3F83" w:rsidR="002A4675" w:rsidRPr="002A4675" w:rsidRDefault="00036E5F" w:rsidP="002A4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4675" w:rsidRPr="002A4675">
        <w:rPr>
          <w:sz w:val="28"/>
          <w:szCs w:val="28"/>
        </w:rPr>
        <w:t>Белокалитвинского района</w:t>
      </w:r>
    </w:p>
    <w:p w14:paraId="65BF3C5A" w14:textId="7C40AFDE" w:rsidR="002A4675" w:rsidRPr="002A4675" w:rsidRDefault="002A4675" w:rsidP="002A4675">
      <w:pPr>
        <w:jc w:val="both"/>
        <w:rPr>
          <w:sz w:val="28"/>
          <w:szCs w:val="28"/>
        </w:rPr>
      </w:pPr>
      <w:r w:rsidRPr="002A4675">
        <w:rPr>
          <w:sz w:val="28"/>
          <w:szCs w:val="28"/>
        </w:rPr>
        <w:t xml:space="preserve"> по кадровой и организационной работе                           </w:t>
      </w:r>
      <w:r w:rsidR="00036E5F">
        <w:rPr>
          <w:sz w:val="28"/>
          <w:szCs w:val="28"/>
        </w:rPr>
        <w:t xml:space="preserve">                                                                     </w:t>
      </w:r>
      <w:r w:rsidRPr="002A4675">
        <w:rPr>
          <w:sz w:val="28"/>
          <w:szCs w:val="28"/>
        </w:rPr>
        <w:t xml:space="preserve">   Л.Г. Василенко</w:t>
      </w:r>
    </w:p>
    <w:p w14:paraId="747B4320" w14:textId="77777777" w:rsidR="002A4675" w:rsidRPr="002A4675" w:rsidRDefault="002A4675" w:rsidP="002A4675">
      <w:pPr>
        <w:tabs>
          <w:tab w:val="left" w:pos="603"/>
          <w:tab w:val="left" w:pos="2292"/>
        </w:tabs>
        <w:autoSpaceDE w:val="0"/>
        <w:autoSpaceDN w:val="0"/>
        <w:adjustRightInd w:val="0"/>
        <w:rPr>
          <w:sz w:val="28"/>
          <w:szCs w:val="28"/>
        </w:rPr>
      </w:pPr>
    </w:p>
    <w:p w14:paraId="37CB1B2F" w14:textId="77777777" w:rsidR="002A4675" w:rsidRDefault="002A4675" w:rsidP="002A4675">
      <w:pPr>
        <w:tabs>
          <w:tab w:val="left" w:pos="603"/>
          <w:tab w:val="left" w:pos="2292"/>
        </w:tabs>
        <w:autoSpaceDE w:val="0"/>
        <w:autoSpaceDN w:val="0"/>
        <w:adjustRightInd w:val="0"/>
        <w:rPr>
          <w:sz w:val="28"/>
          <w:szCs w:val="28"/>
        </w:rPr>
      </w:pPr>
    </w:p>
    <w:p w14:paraId="05DEBDF5" w14:textId="77777777" w:rsidR="002A4675" w:rsidRPr="002A4675" w:rsidRDefault="002A4675" w:rsidP="002A4675">
      <w:pPr>
        <w:jc w:val="both"/>
        <w:rPr>
          <w:sz w:val="28"/>
          <w:szCs w:val="28"/>
        </w:rPr>
      </w:pPr>
    </w:p>
    <w:p w14:paraId="68B80710" w14:textId="77777777" w:rsidR="002A4675" w:rsidRDefault="002A4675" w:rsidP="002A4675">
      <w:pPr>
        <w:ind w:firstLine="708"/>
        <w:jc w:val="both"/>
        <w:sectPr w:rsidR="002A4675" w:rsidSect="002A4675">
          <w:headerReference w:type="first" r:id="rId58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14:paraId="118D35D9" w14:textId="77777777" w:rsidR="002A4675" w:rsidRPr="001B152D" w:rsidRDefault="002A4675" w:rsidP="002A4675">
      <w:pPr>
        <w:rPr>
          <w:sz w:val="28"/>
          <w:szCs w:val="28"/>
        </w:rPr>
      </w:pPr>
    </w:p>
    <w:sectPr w:rsidR="002A4675" w:rsidRPr="001B152D" w:rsidSect="002A4675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E033" w14:textId="77777777" w:rsidR="00265CFE" w:rsidRDefault="00265CFE">
      <w:r>
        <w:separator/>
      </w:r>
    </w:p>
  </w:endnote>
  <w:endnote w:type="continuationSeparator" w:id="0">
    <w:p w14:paraId="1650E4E6" w14:textId="77777777" w:rsidR="00265CFE" w:rsidRDefault="0026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F9487D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6E5F" w:rsidRPr="00036E5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6E5F">
      <w:rPr>
        <w:noProof/>
        <w:sz w:val="14"/>
        <w:lang w:val="en-US"/>
      </w:rPr>
      <w:t>C:\Users\eio3\Documents\Постановления\изм_571-ГорОО.docx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C5CE7" w:rsidRPr="00BC5CE7">
      <w:rPr>
        <w:noProof/>
        <w:sz w:val="14"/>
      </w:rPr>
      <w:t>11/5/2025 10:25:00</w:t>
    </w:r>
    <w:r w:rsidR="00BC5CE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4B3205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6E5F" w:rsidRPr="00036E5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6E5F">
      <w:rPr>
        <w:noProof/>
        <w:sz w:val="14"/>
        <w:lang w:val="en-US"/>
      </w:rPr>
      <w:t>C:\Users\eio3\Documents\Постановления\изм_571-ГорОО.docx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C5CE7" w:rsidRPr="00BC5CE7">
      <w:rPr>
        <w:noProof/>
        <w:sz w:val="14"/>
      </w:rPr>
      <w:t>11/5/2025 10:25:00</w:t>
    </w:r>
    <w:r w:rsidR="00BC5CE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FEC7" w14:textId="77777777" w:rsidR="00265CFE" w:rsidRDefault="00265CFE">
      <w:r>
        <w:separator/>
      </w:r>
    </w:p>
  </w:footnote>
  <w:footnote w:type="continuationSeparator" w:id="0">
    <w:p w14:paraId="6667ADAF" w14:textId="77777777" w:rsidR="00265CFE" w:rsidRDefault="00265CFE">
      <w:r>
        <w:continuationSeparator/>
      </w:r>
    </w:p>
  </w:footnote>
  <w:footnote w:id="1">
    <w:p w14:paraId="4D2A1859" w14:textId="77777777" w:rsidR="002A4675" w:rsidRDefault="002A4675" w:rsidP="002A4675">
      <w:pPr>
        <w:pStyle w:val="af7"/>
      </w:pPr>
      <w:r>
        <w:rPr>
          <w:rStyle w:val="af0"/>
        </w:rPr>
        <w:footnoteRef/>
      </w:r>
      <w:r>
        <w:t xml:space="preserve"> Значение базовой величины рекомендуется определять по первому году формирования государственного социального заказа.</w:t>
      </w:r>
    </w:p>
  </w:footnote>
  <w:footnote w:id="2">
    <w:p w14:paraId="62F4FEF3" w14:textId="77777777" w:rsidR="002A4675" w:rsidRDefault="002A4675" w:rsidP="002A4675">
      <w:pPr>
        <w:pStyle w:val="af7"/>
      </w:pPr>
      <w:r>
        <w:rPr>
          <w:vertAlign w:val="superscript"/>
        </w:rPr>
        <w:footnoteRef/>
      </w:r>
      <w:r>
        <w:t xml:space="preserve"> 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826928"/>
      <w:docPartObj>
        <w:docPartGallery w:val="Page Numbers (Top of Page)"/>
        <w:docPartUnique/>
      </w:docPartObj>
    </w:sdtPr>
    <w:sdtEndPr/>
    <w:sdtContent>
      <w:p w14:paraId="0E2F9719" w14:textId="65761D8B" w:rsidR="00036E5F" w:rsidRDefault="00036E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FFD8" w14:textId="665B155E" w:rsidR="00677270" w:rsidRDefault="00677270">
    <w:pPr>
      <w:pStyle w:val="a3"/>
      <w:jc w:val="center"/>
    </w:pPr>
  </w:p>
  <w:p w14:paraId="39B9F456" w14:textId="77777777" w:rsidR="00677270" w:rsidRDefault="006772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463294"/>
      <w:docPartObj>
        <w:docPartGallery w:val="Page Numbers (Top of Page)"/>
        <w:docPartUnique/>
      </w:docPartObj>
    </w:sdtPr>
    <w:sdtEndPr/>
    <w:sdtContent>
      <w:p w14:paraId="4A972AA9" w14:textId="3058210B" w:rsidR="00677270" w:rsidRDefault="006772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7E749" w14:textId="77777777" w:rsidR="00677270" w:rsidRDefault="0067727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EF6C" w14:textId="37845A73" w:rsidR="00677270" w:rsidRPr="0018089A" w:rsidRDefault="00036E5F" w:rsidP="00036E5F">
    <w:pPr>
      <w:pStyle w:val="a3"/>
      <w:jc w:val="center"/>
    </w:pPr>
    <w:r>
      <w:t>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FAB5" w14:textId="4B308867" w:rsidR="00036E5F" w:rsidRPr="0018089A" w:rsidRDefault="00036E5F" w:rsidP="00036E5F">
    <w:pPr>
      <w:pStyle w:val="a3"/>
      <w:jc w:val="center"/>
    </w:pPr>
    <w:r>
      <w:t>35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4A3C" w14:textId="06E3FF87" w:rsidR="00036E5F" w:rsidRPr="0018089A" w:rsidRDefault="00036E5F" w:rsidP="00036E5F">
    <w:pPr>
      <w:pStyle w:val="a3"/>
      <w:jc w:val="center"/>
    </w:pPr>
    <w:r>
      <w:t>37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66B" w14:textId="661269DD" w:rsidR="00036E5F" w:rsidRPr="0018089A" w:rsidRDefault="00036E5F" w:rsidP="00036E5F">
    <w:pPr>
      <w:pStyle w:val="a3"/>
      <w:jc w:val="center"/>
    </w:pPr>
    <w:r>
      <w:t>41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563D" w14:textId="190AC389" w:rsidR="00036E5F" w:rsidRPr="0018089A" w:rsidRDefault="00036E5F" w:rsidP="00036E5F">
    <w:pPr>
      <w:pStyle w:val="a3"/>
      <w:jc w:val="center"/>
    </w:pPr>
    <w:r>
      <w:t>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30504"/>
    <w:multiLevelType w:val="multilevel"/>
    <w:tmpl w:val="3C9305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715197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36E5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0E0E51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8089A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01A5"/>
    <w:rsid w:val="00231A3D"/>
    <w:rsid w:val="00232CB2"/>
    <w:rsid w:val="00241D5F"/>
    <w:rsid w:val="00244BD2"/>
    <w:rsid w:val="00265CFE"/>
    <w:rsid w:val="002A4675"/>
    <w:rsid w:val="002C2BE2"/>
    <w:rsid w:val="002D4093"/>
    <w:rsid w:val="002D45C1"/>
    <w:rsid w:val="002D54F9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04EB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77270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D6B11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C5CE7"/>
    <w:rsid w:val="00BD6F83"/>
    <w:rsid w:val="00BE2B9C"/>
    <w:rsid w:val="00C202E1"/>
    <w:rsid w:val="00C534ED"/>
    <w:rsid w:val="00C614D5"/>
    <w:rsid w:val="00C651E0"/>
    <w:rsid w:val="00C70947"/>
    <w:rsid w:val="00C77C43"/>
    <w:rsid w:val="00C8645F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6748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A368D"/>
    <w:rPr>
      <w:sz w:val="28"/>
    </w:rPr>
  </w:style>
  <w:style w:type="paragraph" w:customStyle="1" w:styleId="ConsPlusNormal">
    <w:name w:val="ConsPlusNormal"/>
    <w:qFormat/>
    <w:rsid w:val="002A467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FollowedHyperlink"/>
    <w:basedOn w:val="a0"/>
    <w:uiPriority w:val="99"/>
    <w:semiHidden/>
    <w:unhideWhenUsed/>
    <w:qFormat/>
    <w:rsid w:val="002A4675"/>
    <w:rPr>
      <w:color w:val="954F72" w:themeColor="followedHyperlink"/>
      <w:u w:val="single"/>
    </w:rPr>
  </w:style>
  <w:style w:type="character" w:styleId="af0">
    <w:name w:val="footnote reference"/>
    <w:basedOn w:val="a0"/>
    <w:uiPriority w:val="99"/>
    <w:semiHidden/>
    <w:unhideWhenUsed/>
    <w:qFormat/>
    <w:rsid w:val="002A4675"/>
    <w:rPr>
      <w:vertAlign w:val="superscript"/>
    </w:rPr>
  </w:style>
  <w:style w:type="character" w:styleId="af1">
    <w:name w:val="annotation reference"/>
    <w:basedOn w:val="a0"/>
    <w:uiPriority w:val="99"/>
    <w:unhideWhenUsed/>
    <w:qFormat/>
    <w:rsid w:val="002A4675"/>
    <w:rPr>
      <w:sz w:val="16"/>
      <w:szCs w:val="16"/>
    </w:rPr>
  </w:style>
  <w:style w:type="character" w:styleId="af2">
    <w:name w:val="Hyperlink"/>
    <w:basedOn w:val="a0"/>
    <w:uiPriority w:val="99"/>
    <w:unhideWhenUsed/>
    <w:qFormat/>
    <w:rsid w:val="002A4675"/>
    <w:rPr>
      <w:color w:val="0000FF"/>
      <w:u w:val="single"/>
    </w:rPr>
  </w:style>
  <w:style w:type="paragraph" w:styleId="af3">
    <w:name w:val="annotation text"/>
    <w:basedOn w:val="a"/>
    <w:link w:val="af4"/>
    <w:uiPriority w:val="99"/>
    <w:unhideWhenUsed/>
    <w:qFormat/>
    <w:rsid w:val="002A467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qFormat/>
    <w:rsid w:val="002A4675"/>
    <w:rPr>
      <w:rFonts w:asciiTheme="minorHAnsi" w:eastAsiaTheme="minorHAnsi" w:hAnsiTheme="minorHAnsi" w:cstheme="minorBid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qFormat/>
    <w:rsid w:val="002A467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qFormat/>
    <w:rsid w:val="002A4675"/>
    <w:rPr>
      <w:rFonts w:asciiTheme="minorHAnsi" w:eastAsiaTheme="minorHAnsi" w:hAnsiTheme="minorHAnsi" w:cstheme="minorBidi"/>
      <w:b/>
      <w:bCs/>
      <w:lang w:eastAsia="en-US"/>
    </w:rPr>
  </w:style>
  <w:style w:type="paragraph" w:styleId="af7">
    <w:name w:val="footnote text"/>
    <w:basedOn w:val="a"/>
    <w:link w:val="11"/>
    <w:uiPriority w:val="99"/>
    <w:semiHidden/>
    <w:unhideWhenUsed/>
    <w:qFormat/>
    <w:rsid w:val="002A4675"/>
    <w:pPr>
      <w:jc w:val="both"/>
    </w:pPr>
    <w:rPr>
      <w:rFonts w:eastAsiaTheme="minorEastAsia" w:cstheme="minorBidi"/>
      <w:sz w:val="20"/>
      <w:szCs w:val="20"/>
    </w:rPr>
  </w:style>
  <w:style w:type="character" w:customStyle="1" w:styleId="af8">
    <w:name w:val="Текст сноски Знак"/>
    <w:basedOn w:val="a0"/>
    <w:uiPriority w:val="99"/>
    <w:semiHidden/>
    <w:qFormat/>
    <w:rsid w:val="002A4675"/>
  </w:style>
  <w:style w:type="paragraph" w:styleId="af9">
    <w:name w:val="Normal (Web)"/>
    <w:basedOn w:val="a"/>
    <w:uiPriority w:val="99"/>
    <w:semiHidden/>
    <w:unhideWhenUsed/>
    <w:qFormat/>
    <w:rsid w:val="002A4675"/>
    <w:pPr>
      <w:spacing w:before="100" w:beforeAutospacing="1" w:after="100" w:afterAutospacing="1"/>
    </w:pPr>
  </w:style>
  <w:style w:type="table" w:styleId="afa">
    <w:name w:val="Table Grid"/>
    <w:basedOn w:val="a1"/>
    <w:uiPriority w:val="59"/>
    <w:qFormat/>
    <w:rsid w:val="002A4675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rsid w:val="002A4675"/>
    <w:rPr>
      <w:sz w:val="44"/>
    </w:rPr>
  </w:style>
  <w:style w:type="paragraph" w:customStyle="1" w:styleId="ConsPlusTitle">
    <w:name w:val="ConsPlusTitle"/>
    <w:qFormat/>
    <w:rsid w:val="002A467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qFormat/>
    <w:rsid w:val="002A46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e">
    <w:name w:val="Абзац списка Знак"/>
    <w:basedOn w:val="a0"/>
    <w:link w:val="ad"/>
    <w:uiPriority w:val="34"/>
    <w:qFormat/>
    <w:locked/>
    <w:rsid w:val="002A4675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2A4675"/>
    <w:rPr>
      <w:sz w:val="24"/>
      <w:szCs w:val="24"/>
    </w:rPr>
  </w:style>
  <w:style w:type="character" w:customStyle="1" w:styleId="FontStyle14">
    <w:name w:val="Font Style14"/>
    <w:basedOn w:val="a0"/>
    <w:uiPriority w:val="99"/>
    <w:qFormat/>
    <w:rsid w:val="002A467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2A4675"/>
    <w:rPr>
      <w:rFonts w:ascii="Times New Roman" w:hAnsi="Times New Roman" w:cs="Times New Roman"/>
      <w:sz w:val="26"/>
      <w:szCs w:val="26"/>
    </w:rPr>
  </w:style>
  <w:style w:type="paragraph" w:customStyle="1" w:styleId="12">
    <w:name w:val="Рецензия1"/>
    <w:hidden/>
    <w:uiPriority w:val="99"/>
    <w:semiHidden/>
    <w:qFormat/>
    <w:rsid w:val="002A467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0"/>
    <w:uiPriority w:val="99"/>
    <w:qFormat/>
    <w:rsid w:val="002A4675"/>
    <w:rPr>
      <w:rFonts w:cs="Times New Roman"/>
      <w:color w:val="106BBE"/>
    </w:rPr>
  </w:style>
  <w:style w:type="character" w:customStyle="1" w:styleId="afc">
    <w:name w:val="Цветовое выделение"/>
    <w:uiPriority w:val="99"/>
    <w:qFormat/>
    <w:rsid w:val="002A4675"/>
    <w:rPr>
      <w:b/>
      <w:color w:val="26282F"/>
    </w:rPr>
  </w:style>
  <w:style w:type="character" w:customStyle="1" w:styleId="20">
    <w:name w:val="Основной текст (2)"/>
    <w:basedOn w:val="a0"/>
    <w:qFormat/>
    <w:rsid w:val="002A467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3">
    <w:name w:val="Сетка таблицы1"/>
    <w:basedOn w:val="a1"/>
    <w:uiPriority w:val="39"/>
    <w:qFormat/>
    <w:rsid w:val="002A4675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Текст сноски Знак1"/>
    <w:basedOn w:val="a0"/>
    <w:link w:val="af7"/>
    <w:uiPriority w:val="99"/>
    <w:semiHidden/>
    <w:qFormat/>
    <w:rsid w:val="002A4675"/>
    <w:rPr>
      <w:rFonts w:eastAsiaTheme="minorEastAsia" w:cstheme="minorBidi"/>
    </w:rPr>
  </w:style>
  <w:style w:type="paragraph" w:customStyle="1" w:styleId="ConsPlusNonformat">
    <w:name w:val="ConsPlusNonformat"/>
    <w:qFormat/>
    <w:rsid w:val="002A467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8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6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9" Type="http://schemas.openxmlformats.org/officeDocument/2006/relationships/hyperlink" Target="consultantplus://offline/ref=B18B337B651275BD9B0A6CF19B08FCD45B696196914A229A8D20C2BBC9831C768D732460025AA6529FCED96A56A9n5L" TargetMode="External"/><Relationship Id="rId21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2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47" Type="http://schemas.openxmlformats.org/officeDocument/2006/relationships/hyperlink" Target="consultantplus://offline/ref=15F923F646D9C50678C5A8E82A6AE58715B39F5D3B5E7D28349995B0B63CE46B3BB372F77B218370D600CF1086kEhDN" TargetMode="External"/><Relationship Id="rId50" Type="http://schemas.openxmlformats.org/officeDocument/2006/relationships/hyperlink" Target="consultantplus://offline/ref=15F923F646D9C50678C5A8E82A6AE58715B39F5D3B5E7D28349995B0B63CE46B3BB372F77B218370D600CF1086kEhDN" TargetMode="External"/><Relationship Id="rId55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9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2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7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0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5" Type="http://schemas.openxmlformats.org/officeDocument/2006/relationships/hyperlink" Target="consultantplus://offline/ref=15F923F646D9C50678C5A8E82A6AE58715B197503C5A7D28349995B0B63CE46B3BB372F77B218370D600CF1086kEhDN" TargetMode="External"/><Relationship Id="rId53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8" Type="http://schemas.openxmlformats.org/officeDocument/2006/relationships/header" Target="header8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2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0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5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3" Type="http://schemas.openxmlformats.org/officeDocument/2006/relationships/hyperlink" Target="consultantplus://offline/ref=15F923F646D9C50678C5A8E82A6AE58715B39F5D3B5E7D28349995B0B63CE46B3BB372F77B218370D600CF1086kEhDN" TargetMode="External"/><Relationship Id="rId48" Type="http://schemas.openxmlformats.org/officeDocument/2006/relationships/header" Target="header4.xml"/><Relationship Id="rId56" Type="http://schemas.openxmlformats.org/officeDocument/2006/relationships/header" Target="header6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5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3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8" Type="http://schemas.openxmlformats.org/officeDocument/2006/relationships/header" Target="header3.xml"/><Relationship Id="rId46" Type="http://schemas.openxmlformats.org/officeDocument/2006/relationships/hyperlink" Target="consultantplus://offline/ref=15F923F646D9C50678C5A8E82A6AE58715B39F5D3B5E7D28349995B0B63CE46B3BB372F77B218370D600CF1086kEhDN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4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54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3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8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6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9" Type="http://schemas.openxmlformats.org/officeDocument/2006/relationships/hyperlink" Target="consultantplus://offline/ref=15F923F646D9C50678C5A8E82A6AE58715B197503C5A7D28349995B0B63CE46B3BB372F77B218370D600CF1086kEhDN" TargetMode="External"/><Relationship Id="rId57" Type="http://schemas.openxmlformats.org/officeDocument/2006/relationships/header" Target="header7.xml"/><Relationship Id="rId10" Type="http://schemas.openxmlformats.org/officeDocument/2006/relationships/footer" Target="footer1.xml"/><Relationship Id="rId31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44" Type="http://schemas.openxmlformats.org/officeDocument/2006/relationships/hyperlink" Target="consultantplus://offline/ref=15F923F646D9C50678C5A8E82A6AE58715B39F5D3B5E7D28349995B0B63CE46B3BB372F77B218370D600CF1086kEhDN" TargetMode="External"/><Relationship Id="rId52" Type="http://schemas.openxmlformats.org/officeDocument/2006/relationships/header" Target="header5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46</Pages>
  <Words>8851</Words>
  <Characters>81045</Characters>
  <Application>Microsoft Office Word</Application>
  <DocSecurity>0</DocSecurity>
  <Lines>675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2025-10-15T13:50:00Z</cp:lastPrinted>
  <dcterms:created xsi:type="dcterms:W3CDTF">2025-10-15T13:26:00Z</dcterms:created>
  <dcterms:modified xsi:type="dcterms:W3CDTF">2025-11-05T07:28:00Z</dcterms:modified>
</cp:coreProperties>
</file>