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33" w:rsidRDefault="00475850"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w:t>
      </w:r>
      <w:r w:rsidR="00DD1155">
        <w:rPr>
          <w:sz w:val="28"/>
          <w:szCs w:val="28"/>
        </w:rPr>
        <w:t>РАСПОРЯЖЕНИЕ</w:t>
      </w:r>
    </w:p>
    <w:p w:rsidR="00872883" w:rsidRPr="00C96E82" w:rsidRDefault="00261174" w:rsidP="00872883">
      <w:pPr>
        <w:spacing w:before="120"/>
        <w:rPr>
          <w:sz w:val="28"/>
        </w:rPr>
      </w:pPr>
      <w:r>
        <w:rPr>
          <w:sz w:val="28"/>
        </w:rPr>
        <w:t>14</w:t>
      </w:r>
      <w:r w:rsidR="0050334F">
        <w:rPr>
          <w:sz w:val="28"/>
        </w:rPr>
        <w:t>.</w:t>
      </w:r>
      <w:r w:rsidR="00CD35C8">
        <w:rPr>
          <w:sz w:val="28"/>
        </w:rPr>
        <w:t>0</w:t>
      </w:r>
      <w:r w:rsidR="002C7EA4">
        <w:rPr>
          <w:sz w:val="28"/>
        </w:rPr>
        <w:t>6</w:t>
      </w:r>
      <w:r w:rsidR="00CD35C8">
        <w:rPr>
          <w:sz w:val="28"/>
        </w:rPr>
        <w:t>.</w:t>
      </w:r>
      <w:r w:rsidR="00872883" w:rsidRPr="00C96E82">
        <w:rPr>
          <w:sz w:val="28"/>
        </w:rPr>
        <w:t>20</w:t>
      </w:r>
      <w:r w:rsidR="00CD35C8">
        <w:rPr>
          <w:sz w:val="28"/>
        </w:rPr>
        <w:t>19</w:t>
      </w:r>
      <w:r w:rsidR="00872883" w:rsidRPr="00C96E82">
        <w:rPr>
          <w:sz w:val="28"/>
        </w:rPr>
        <w:tab/>
      </w:r>
      <w:r w:rsidR="00872883" w:rsidRPr="00C96E82">
        <w:rPr>
          <w:sz w:val="28"/>
        </w:rPr>
        <w:tab/>
      </w:r>
      <w:r w:rsidR="00872883" w:rsidRPr="00C96E82">
        <w:rPr>
          <w:sz w:val="28"/>
        </w:rPr>
        <w:tab/>
        <w:t xml:space="preserve">      </w:t>
      </w:r>
      <w:r w:rsidR="00F8222E">
        <w:rPr>
          <w:sz w:val="28"/>
        </w:rPr>
        <w:t xml:space="preserve">  </w:t>
      </w:r>
      <w:r>
        <w:rPr>
          <w:sz w:val="28"/>
        </w:rPr>
        <w:t xml:space="preserve">             </w:t>
      </w:r>
      <w:r w:rsidR="00F8222E">
        <w:rPr>
          <w:sz w:val="28"/>
        </w:rPr>
        <w:t xml:space="preserve"> </w:t>
      </w:r>
      <w:r w:rsidR="00872883" w:rsidRPr="00C96E82">
        <w:rPr>
          <w:sz w:val="28"/>
        </w:rPr>
        <w:t xml:space="preserve">  № </w:t>
      </w:r>
      <w:bookmarkStart w:id="1" w:name="Номер"/>
      <w:bookmarkEnd w:id="1"/>
      <w:r>
        <w:rPr>
          <w:sz w:val="28"/>
        </w:rPr>
        <w:t>82</w:t>
      </w:r>
      <w:r w:rsidR="00872883" w:rsidRPr="00C96E82">
        <w:rPr>
          <w:sz w:val="28"/>
        </w:rPr>
        <w:t xml:space="preserve">                            г.  Белая Калитва</w:t>
      </w:r>
    </w:p>
    <w:p w:rsidR="00872883" w:rsidRDefault="00872883" w:rsidP="00872883">
      <w:pPr>
        <w:rPr>
          <w:b/>
          <w:sz w:val="28"/>
        </w:rPr>
      </w:pPr>
    </w:p>
    <w:p w:rsidR="003A69C7" w:rsidRPr="00803760" w:rsidRDefault="003A69C7" w:rsidP="009848B6">
      <w:pPr>
        <w:ind w:right="5924"/>
        <w:jc w:val="both"/>
        <w:rPr>
          <w:rFonts w:eastAsia="Calibri"/>
          <w:kern w:val="2"/>
          <w:sz w:val="28"/>
          <w:szCs w:val="28"/>
          <w:lang w:eastAsia="en-US"/>
        </w:rPr>
      </w:pPr>
      <w:bookmarkStart w:id="2" w:name="Наименование"/>
      <w:bookmarkEnd w:id="2"/>
      <w:r w:rsidRPr="00803760">
        <w:rPr>
          <w:rFonts w:eastAsia="Calibri"/>
          <w:sz w:val="28"/>
          <w:szCs w:val="28"/>
          <w:lang w:eastAsia="en-US"/>
        </w:rPr>
        <w:t>О внесении изменений в распоряжение</w:t>
      </w:r>
      <w:r w:rsidR="009848B6">
        <w:rPr>
          <w:rFonts w:eastAsia="Calibri"/>
          <w:sz w:val="28"/>
          <w:szCs w:val="28"/>
          <w:lang w:eastAsia="en-US"/>
        </w:rPr>
        <w:t xml:space="preserve"> </w:t>
      </w:r>
      <w:r w:rsidRPr="00803760">
        <w:rPr>
          <w:rFonts w:eastAsia="Calibri"/>
          <w:sz w:val="28"/>
          <w:szCs w:val="28"/>
          <w:lang w:eastAsia="en-US"/>
        </w:rPr>
        <w:t xml:space="preserve">Администрации </w:t>
      </w:r>
      <w:proofErr w:type="spellStart"/>
      <w:r w:rsidRPr="00803760">
        <w:rPr>
          <w:rFonts w:eastAsia="Calibri"/>
          <w:sz w:val="28"/>
          <w:szCs w:val="28"/>
          <w:lang w:eastAsia="en-US"/>
        </w:rPr>
        <w:t>Белокалитвинского</w:t>
      </w:r>
      <w:proofErr w:type="spellEnd"/>
      <w:r w:rsidR="009848B6">
        <w:rPr>
          <w:rFonts w:eastAsia="Calibri"/>
          <w:sz w:val="28"/>
          <w:szCs w:val="28"/>
          <w:lang w:eastAsia="en-US"/>
        </w:rPr>
        <w:t xml:space="preserve"> </w:t>
      </w:r>
      <w:r w:rsidRPr="00803760">
        <w:rPr>
          <w:rFonts w:eastAsia="Calibri"/>
          <w:sz w:val="28"/>
          <w:szCs w:val="28"/>
          <w:lang w:eastAsia="en-US"/>
        </w:rPr>
        <w:t>района от 28.09.2018 № 120</w:t>
      </w:r>
    </w:p>
    <w:p w:rsidR="003A69C7" w:rsidRPr="00803760" w:rsidRDefault="003A69C7" w:rsidP="003A69C7">
      <w:pPr>
        <w:rPr>
          <w:rFonts w:eastAsia="Calibri"/>
          <w:sz w:val="28"/>
          <w:szCs w:val="28"/>
          <w:lang w:eastAsia="en-US"/>
        </w:rPr>
      </w:pPr>
    </w:p>
    <w:p w:rsidR="003A69C7" w:rsidRPr="00803760" w:rsidRDefault="003A69C7" w:rsidP="009848B6">
      <w:pPr>
        <w:tabs>
          <w:tab w:val="left" w:pos="851"/>
        </w:tabs>
        <w:ind w:firstLine="709"/>
        <w:jc w:val="both"/>
        <w:rPr>
          <w:rFonts w:eastAsia="Calibri"/>
          <w:b/>
          <w:kern w:val="2"/>
          <w:sz w:val="28"/>
          <w:szCs w:val="28"/>
          <w:lang w:eastAsia="en-US"/>
        </w:rPr>
      </w:pPr>
      <w:r w:rsidRPr="00803760">
        <w:rPr>
          <w:rFonts w:eastAsia="Calibri"/>
          <w:kern w:val="2"/>
          <w:sz w:val="28"/>
          <w:szCs w:val="28"/>
          <w:lang w:eastAsia="en-US"/>
        </w:rPr>
        <w:t xml:space="preserve">В целях исполнения подпункта 2.1.1.5 пункта 2 Соглашения между Министерством финансов Ростовской области и Администрацией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 предоставлении дотации на выравнивание бюджетной обеспеченности муниципальных районов (городских округов) из областного бюджета бюджету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от 26.04.2019 № 4д:</w:t>
      </w:r>
    </w:p>
    <w:p w:rsidR="003A69C7" w:rsidRPr="00803760" w:rsidRDefault="003A69C7" w:rsidP="003A69C7">
      <w:pPr>
        <w:ind w:firstLine="709"/>
        <w:jc w:val="both"/>
        <w:rPr>
          <w:rFonts w:eastAsia="Calibri"/>
          <w:kern w:val="2"/>
          <w:sz w:val="28"/>
          <w:szCs w:val="28"/>
          <w:lang w:eastAsia="en-US"/>
        </w:rPr>
      </w:pPr>
    </w:p>
    <w:p w:rsidR="003A69C7" w:rsidRPr="00803760" w:rsidRDefault="003A69C7" w:rsidP="009848B6">
      <w:pPr>
        <w:ind w:firstLine="708"/>
        <w:jc w:val="both"/>
        <w:rPr>
          <w:rFonts w:eastAsia="Calibri"/>
          <w:kern w:val="2"/>
          <w:sz w:val="28"/>
          <w:szCs w:val="28"/>
          <w:lang w:eastAsia="en-US"/>
        </w:rPr>
      </w:pPr>
      <w:r w:rsidRPr="00803760">
        <w:rPr>
          <w:rFonts w:eastAsia="Calibri"/>
          <w:kern w:val="2"/>
          <w:sz w:val="28"/>
          <w:szCs w:val="28"/>
          <w:lang w:eastAsia="en-US"/>
        </w:rPr>
        <w:t xml:space="preserve">1. Внести в распоряжение Администрации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w:t>
      </w:r>
      <w:r w:rsidR="00261174">
        <w:rPr>
          <w:rFonts w:eastAsia="Calibri"/>
          <w:kern w:val="2"/>
          <w:sz w:val="28"/>
          <w:szCs w:val="28"/>
          <w:lang w:eastAsia="en-US"/>
        </w:rPr>
        <w:t xml:space="preserve">                            </w:t>
      </w:r>
      <w:r w:rsidRPr="00803760">
        <w:rPr>
          <w:rFonts w:eastAsia="Calibri"/>
          <w:kern w:val="2"/>
          <w:sz w:val="28"/>
          <w:szCs w:val="28"/>
          <w:lang w:eastAsia="en-US"/>
        </w:rPr>
        <w:t xml:space="preserve">от 28.09.2018 № 120 «Об утверждении Плана мероприятий по росту доходного потенциала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оптимизации расходов бюджета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и сокращению муниципального долга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до 2020 года» изменения согласно приложению.</w:t>
      </w:r>
    </w:p>
    <w:p w:rsidR="003A69C7" w:rsidRPr="00803760" w:rsidRDefault="003A69C7" w:rsidP="009848B6">
      <w:pPr>
        <w:autoSpaceDE w:val="0"/>
        <w:autoSpaceDN w:val="0"/>
        <w:adjustRightInd w:val="0"/>
        <w:ind w:firstLine="708"/>
        <w:jc w:val="both"/>
        <w:rPr>
          <w:rFonts w:eastAsia="Calibri"/>
          <w:kern w:val="2"/>
          <w:sz w:val="28"/>
          <w:szCs w:val="28"/>
          <w:lang w:eastAsia="en-US"/>
        </w:rPr>
      </w:pPr>
      <w:r w:rsidRPr="00803760">
        <w:rPr>
          <w:rFonts w:eastAsia="Calibri"/>
          <w:kern w:val="2"/>
          <w:sz w:val="28"/>
          <w:szCs w:val="28"/>
          <w:lang w:eastAsia="en-US"/>
        </w:rPr>
        <w:t>2. Рекомендовать органам местного самоуправления поселений внести аналогичные изменения в планы мероприятий по росту доходного потенциала, оптимизации расходов и совершенствованию долговой политики поселений.</w:t>
      </w:r>
    </w:p>
    <w:p w:rsidR="003A69C7" w:rsidRPr="00803760" w:rsidRDefault="003A69C7" w:rsidP="009848B6">
      <w:pPr>
        <w:autoSpaceDE w:val="0"/>
        <w:autoSpaceDN w:val="0"/>
        <w:adjustRightInd w:val="0"/>
        <w:ind w:firstLine="708"/>
        <w:jc w:val="both"/>
        <w:rPr>
          <w:rFonts w:eastAsia="Calibri"/>
          <w:kern w:val="2"/>
          <w:sz w:val="28"/>
          <w:szCs w:val="28"/>
          <w:lang w:eastAsia="en-US"/>
        </w:rPr>
      </w:pPr>
      <w:r w:rsidRPr="00803760">
        <w:rPr>
          <w:rFonts w:eastAsia="Calibri"/>
          <w:kern w:val="2"/>
          <w:sz w:val="28"/>
          <w:szCs w:val="28"/>
          <w:lang w:eastAsia="en-US"/>
        </w:rPr>
        <w:t xml:space="preserve">3. Настоящее распоряжение вступает в силу со дня его официального опубликования. </w:t>
      </w:r>
    </w:p>
    <w:p w:rsidR="003A69C7" w:rsidRPr="00803760" w:rsidRDefault="003A69C7" w:rsidP="009848B6">
      <w:pPr>
        <w:autoSpaceDE w:val="0"/>
        <w:autoSpaceDN w:val="0"/>
        <w:adjustRightInd w:val="0"/>
        <w:ind w:firstLine="708"/>
        <w:jc w:val="both"/>
        <w:rPr>
          <w:rFonts w:eastAsia="Calibri"/>
          <w:kern w:val="2"/>
          <w:sz w:val="28"/>
          <w:szCs w:val="28"/>
          <w:lang w:eastAsia="en-US"/>
        </w:rPr>
      </w:pPr>
      <w:r w:rsidRPr="00803760">
        <w:rPr>
          <w:rFonts w:eastAsia="Calibri"/>
          <w:kern w:val="2"/>
          <w:sz w:val="28"/>
          <w:szCs w:val="28"/>
          <w:lang w:eastAsia="en-US"/>
        </w:rPr>
        <w:t xml:space="preserve">4. Контроль за исполнением настоящего распоряжения возложить </w:t>
      </w:r>
      <w:r w:rsidRPr="00803760">
        <w:rPr>
          <w:color w:val="000000"/>
          <w:kern w:val="2"/>
          <w:sz w:val="28"/>
          <w:szCs w:val="28"/>
        </w:rPr>
        <w:t xml:space="preserve">на первого заместителя главы Администрации </w:t>
      </w:r>
      <w:proofErr w:type="spellStart"/>
      <w:r w:rsidRPr="00803760">
        <w:rPr>
          <w:color w:val="000000"/>
          <w:kern w:val="2"/>
          <w:sz w:val="28"/>
          <w:szCs w:val="28"/>
        </w:rPr>
        <w:t>Белокалитвинского</w:t>
      </w:r>
      <w:proofErr w:type="spellEnd"/>
      <w:r w:rsidRPr="00803760">
        <w:rPr>
          <w:color w:val="000000"/>
          <w:kern w:val="2"/>
          <w:sz w:val="28"/>
          <w:szCs w:val="28"/>
        </w:rPr>
        <w:t xml:space="preserve"> района, заместителей главы Администрации </w:t>
      </w:r>
      <w:proofErr w:type="spellStart"/>
      <w:r w:rsidRPr="00803760">
        <w:rPr>
          <w:color w:val="000000"/>
          <w:kern w:val="2"/>
          <w:sz w:val="28"/>
          <w:szCs w:val="28"/>
        </w:rPr>
        <w:t>Белокалитвинского</w:t>
      </w:r>
      <w:proofErr w:type="spellEnd"/>
      <w:r w:rsidRPr="00803760">
        <w:rPr>
          <w:color w:val="000000"/>
          <w:kern w:val="2"/>
          <w:sz w:val="28"/>
          <w:szCs w:val="28"/>
        </w:rPr>
        <w:t xml:space="preserve"> района, руководителей исполнительно - распорядительных органов местного самоуправления </w:t>
      </w:r>
      <w:proofErr w:type="spellStart"/>
      <w:r w:rsidRPr="00803760">
        <w:rPr>
          <w:color w:val="000000"/>
          <w:kern w:val="2"/>
          <w:sz w:val="28"/>
          <w:szCs w:val="28"/>
        </w:rPr>
        <w:t>Белокалитвинского</w:t>
      </w:r>
      <w:proofErr w:type="spellEnd"/>
      <w:r w:rsidRPr="00803760">
        <w:rPr>
          <w:color w:val="000000"/>
          <w:kern w:val="2"/>
          <w:sz w:val="28"/>
          <w:szCs w:val="28"/>
        </w:rPr>
        <w:t xml:space="preserve"> района в пределах предоставленных полномочий по курируемым направлениям</w:t>
      </w:r>
      <w:r w:rsidRPr="00803760">
        <w:rPr>
          <w:rFonts w:eastAsia="Calibri"/>
          <w:kern w:val="2"/>
          <w:sz w:val="28"/>
          <w:szCs w:val="28"/>
          <w:lang w:eastAsia="en-US"/>
        </w:rPr>
        <w:t>.</w:t>
      </w:r>
    </w:p>
    <w:p w:rsidR="00872883" w:rsidRDefault="00872883" w:rsidP="00872883">
      <w:pPr>
        <w:ind w:right="6065"/>
        <w:jc w:val="both"/>
        <w:rPr>
          <w:sz w:val="28"/>
        </w:rPr>
      </w:pPr>
    </w:p>
    <w:p w:rsidR="00872883" w:rsidRPr="00C96E82" w:rsidRDefault="00872883" w:rsidP="00872883">
      <w:pPr>
        <w:ind w:right="6065"/>
        <w:jc w:val="both"/>
        <w:rPr>
          <w:sz w:val="28"/>
        </w:rPr>
      </w:pPr>
    </w:p>
    <w:p w:rsidR="00872883" w:rsidRDefault="00872883" w:rsidP="00872883">
      <w:pPr>
        <w:pStyle w:val="210"/>
        <w:jc w:val="both"/>
        <w:rPr>
          <w:sz w:val="28"/>
        </w:rPr>
      </w:pPr>
    </w:p>
    <w:p w:rsidR="00872883" w:rsidRPr="00C96E82" w:rsidRDefault="00353E0E" w:rsidP="00040C21">
      <w:pPr>
        <w:pStyle w:val="2"/>
        <w:ind w:firstLine="720"/>
        <w:rPr>
          <w:b w:val="0"/>
        </w:rPr>
      </w:pPr>
      <w:r>
        <w:rPr>
          <w:b w:val="0"/>
        </w:rPr>
        <w:t>Г</w:t>
      </w:r>
      <w:r w:rsidR="00872883" w:rsidRPr="00C96E82">
        <w:rPr>
          <w:b w:val="0"/>
        </w:rPr>
        <w:t>лав</w:t>
      </w:r>
      <w:r>
        <w:rPr>
          <w:b w:val="0"/>
        </w:rPr>
        <w:t>а</w:t>
      </w:r>
      <w:r w:rsidR="000C6CE8">
        <w:rPr>
          <w:b w:val="0"/>
        </w:rPr>
        <w:t xml:space="preserve"> </w:t>
      </w:r>
      <w:proofErr w:type="gramStart"/>
      <w:r w:rsidR="000C6CE8">
        <w:rPr>
          <w:b w:val="0"/>
        </w:rPr>
        <w:t>Администрации</w:t>
      </w:r>
      <w:r w:rsidR="00F4755E">
        <w:rPr>
          <w:b w:val="0"/>
        </w:rPr>
        <w:t xml:space="preserve"> </w:t>
      </w:r>
      <w:r w:rsidR="00872883" w:rsidRPr="00C96E82">
        <w:rPr>
          <w:b w:val="0"/>
        </w:rPr>
        <w:t xml:space="preserve"> района</w:t>
      </w:r>
      <w:proofErr w:type="gramEnd"/>
      <w:r w:rsidR="00872883" w:rsidRPr="00C96E82">
        <w:rPr>
          <w:b w:val="0"/>
        </w:rPr>
        <w:tab/>
      </w:r>
      <w:r w:rsidR="00872883" w:rsidRPr="00C96E82">
        <w:rPr>
          <w:b w:val="0"/>
        </w:rPr>
        <w:tab/>
      </w:r>
      <w:r w:rsidR="00872883" w:rsidRPr="00C96E82">
        <w:rPr>
          <w:b w:val="0"/>
        </w:rPr>
        <w:tab/>
      </w:r>
      <w:r w:rsidR="00872883" w:rsidRPr="00C96E82">
        <w:rPr>
          <w:b w:val="0"/>
        </w:rPr>
        <w:tab/>
      </w:r>
      <w:r w:rsidR="00042119">
        <w:rPr>
          <w:b w:val="0"/>
        </w:rPr>
        <w:tab/>
      </w:r>
      <w:r>
        <w:rPr>
          <w:b w:val="0"/>
        </w:rPr>
        <w:t>О.А. Мельникова</w:t>
      </w:r>
    </w:p>
    <w:p w:rsidR="00872883" w:rsidRDefault="00872883" w:rsidP="00872883">
      <w:pPr>
        <w:rPr>
          <w:sz w:val="28"/>
        </w:rPr>
      </w:pPr>
    </w:p>
    <w:p w:rsidR="00872883" w:rsidRPr="009848B6" w:rsidRDefault="00872883" w:rsidP="00872883">
      <w:pPr>
        <w:rPr>
          <w:sz w:val="28"/>
        </w:rPr>
      </w:pPr>
      <w:r w:rsidRPr="009848B6">
        <w:rPr>
          <w:sz w:val="28"/>
        </w:rPr>
        <w:t>Верно:</w:t>
      </w:r>
    </w:p>
    <w:p w:rsidR="003A69C7" w:rsidRPr="009848B6" w:rsidRDefault="00715C8D" w:rsidP="00872883">
      <w:pPr>
        <w:rPr>
          <w:sz w:val="28"/>
        </w:rPr>
        <w:sectPr w:rsidR="003A69C7" w:rsidRPr="009848B6" w:rsidSect="00D129B6">
          <w:footerReference w:type="default" r:id="rId8"/>
          <w:pgSz w:w="11906" w:h="16838" w:code="9"/>
          <w:pgMar w:top="1134" w:right="567" w:bottom="1134" w:left="1304" w:header="397" w:footer="567" w:gutter="0"/>
          <w:cols w:space="708"/>
          <w:docGrid w:linePitch="360"/>
        </w:sectPr>
      </w:pPr>
      <w:r w:rsidRPr="009848B6">
        <w:rPr>
          <w:sz w:val="28"/>
        </w:rPr>
        <w:t>Управляющ</w:t>
      </w:r>
      <w:r w:rsidR="00042119" w:rsidRPr="009848B6">
        <w:rPr>
          <w:sz w:val="28"/>
        </w:rPr>
        <w:t xml:space="preserve">ий </w:t>
      </w:r>
      <w:r w:rsidRPr="009848B6">
        <w:rPr>
          <w:sz w:val="28"/>
        </w:rPr>
        <w:t xml:space="preserve"> </w:t>
      </w:r>
      <w:r w:rsidR="00F4755E" w:rsidRPr="009848B6">
        <w:rPr>
          <w:sz w:val="28"/>
        </w:rPr>
        <w:t xml:space="preserve"> делами</w:t>
      </w:r>
      <w:r w:rsidR="00F4755E" w:rsidRPr="009848B6">
        <w:rPr>
          <w:sz w:val="28"/>
        </w:rPr>
        <w:tab/>
      </w:r>
      <w:r w:rsidR="00F4755E" w:rsidRPr="009848B6">
        <w:rPr>
          <w:sz w:val="28"/>
        </w:rPr>
        <w:tab/>
      </w:r>
      <w:r w:rsidR="00F4755E" w:rsidRPr="009848B6">
        <w:rPr>
          <w:sz w:val="28"/>
        </w:rPr>
        <w:tab/>
      </w:r>
      <w:r w:rsidR="000C6CE8" w:rsidRPr="009848B6">
        <w:rPr>
          <w:sz w:val="28"/>
        </w:rPr>
        <w:tab/>
      </w:r>
      <w:r w:rsidR="00F4755E" w:rsidRPr="009848B6">
        <w:rPr>
          <w:sz w:val="28"/>
        </w:rPr>
        <w:tab/>
      </w:r>
      <w:r w:rsidR="00F4755E" w:rsidRPr="009848B6">
        <w:rPr>
          <w:sz w:val="28"/>
        </w:rPr>
        <w:tab/>
      </w:r>
      <w:r w:rsidR="00042119" w:rsidRPr="009848B6">
        <w:rPr>
          <w:sz w:val="28"/>
        </w:rPr>
        <w:tab/>
      </w:r>
      <w:r w:rsidR="00F4755E" w:rsidRPr="009848B6">
        <w:rPr>
          <w:sz w:val="28"/>
        </w:rPr>
        <w:tab/>
      </w:r>
      <w:r w:rsidR="00042119" w:rsidRPr="009848B6">
        <w:rPr>
          <w:sz w:val="28"/>
        </w:rPr>
        <w:t>Л.Г. Василенко</w:t>
      </w:r>
    </w:p>
    <w:p w:rsidR="003A69C7" w:rsidRPr="00803760" w:rsidRDefault="003A69C7" w:rsidP="009848B6">
      <w:pPr>
        <w:pageBreakBefore/>
        <w:autoSpaceDE w:val="0"/>
        <w:autoSpaceDN w:val="0"/>
        <w:adjustRightInd w:val="0"/>
        <w:ind w:left="6237"/>
        <w:jc w:val="right"/>
        <w:rPr>
          <w:rFonts w:eastAsia="Calibri"/>
          <w:sz w:val="28"/>
          <w:szCs w:val="28"/>
          <w:lang w:eastAsia="en-US"/>
        </w:rPr>
      </w:pPr>
      <w:r w:rsidRPr="00803760">
        <w:rPr>
          <w:rFonts w:eastAsia="Calibri"/>
          <w:sz w:val="28"/>
          <w:szCs w:val="28"/>
          <w:lang w:eastAsia="en-US"/>
        </w:rPr>
        <w:lastRenderedPageBreak/>
        <w:t>Приложение</w:t>
      </w:r>
    </w:p>
    <w:p w:rsidR="003A69C7" w:rsidRPr="00803760" w:rsidRDefault="003A69C7" w:rsidP="009848B6">
      <w:pPr>
        <w:autoSpaceDE w:val="0"/>
        <w:autoSpaceDN w:val="0"/>
        <w:adjustRightInd w:val="0"/>
        <w:ind w:left="4820"/>
        <w:jc w:val="right"/>
        <w:rPr>
          <w:rFonts w:eastAsia="Calibri"/>
          <w:sz w:val="28"/>
          <w:szCs w:val="28"/>
          <w:lang w:eastAsia="en-US"/>
        </w:rPr>
      </w:pPr>
      <w:r w:rsidRPr="00803760">
        <w:rPr>
          <w:rFonts w:eastAsia="Calibri"/>
          <w:sz w:val="28"/>
          <w:szCs w:val="28"/>
          <w:lang w:eastAsia="en-US"/>
        </w:rPr>
        <w:t>к распоряжению</w:t>
      </w:r>
      <w:r w:rsidR="009848B6">
        <w:rPr>
          <w:rFonts w:eastAsia="Calibri"/>
          <w:sz w:val="28"/>
          <w:szCs w:val="28"/>
          <w:lang w:eastAsia="en-US"/>
        </w:rPr>
        <w:t xml:space="preserve"> </w:t>
      </w:r>
      <w:r w:rsidRPr="00803760">
        <w:rPr>
          <w:rFonts w:eastAsia="Calibri"/>
          <w:sz w:val="28"/>
          <w:szCs w:val="28"/>
          <w:lang w:eastAsia="en-US"/>
        </w:rPr>
        <w:t xml:space="preserve">Администрации </w:t>
      </w:r>
      <w:proofErr w:type="spellStart"/>
      <w:r w:rsidRPr="00803760">
        <w:rPr>
          <w:rFonts w:eastAsia="Calibri"/>
          <w:sz w:val="28"/>
          <w:szCs w:val="28"/>
          <w:lang w:eastAsia="en-US"/>
        </w:rPr>
        <w:t>Белокалитвинского</w:t>
      </w:r>
      <w:proofErr w:type="spellEnd"/>
      <w:r w:rsidRPr="00803760">
        <w:rPr>
          <w:rFonts w:eastAsia="Calibri"/>
          <w:sz w:val="28"/>
          <w:szCs w:val="28"/>
          <w:lang w:eastAsia="en-US"/>
        </w:rPr>
        <w:t xml:space="preserve"> района</w:t>
      </w:r>
    </w:p>
    <w:p w:rsidR="003A69C7" w:rsidRPr="00803760" w:rsidRDefault="009848B6" w:rsidP="009848B6">
      <w:pPr>
        <w:autoSpaceDE w:val="0"/>
        <w:autoSpaceDN w:val="0"/>
        <w:adjustRightInd w:val="0"/>
        <w:ind w:left="6237"/>
        <w:jc w:val="right"/>
        <w:rPr>
          <w:rFonts w:eastAsia="Calibri"/>
          <w:sz w:val="28"/>
          <w:szCs w:val="28"/>
          <w:lang w:eastAsia="en-US"/>
        </w:rPr>
      </w:pPr>
      <w:r>
        <w:rPr>
          <w:rFonts w:eastAsia="Calibri"/>
          <w:sz w:val="28"/>
          <w:szCs w:val="28"/>
          <w:lang w:eastAsia="en-US"/>
        </w:rPr>
        <w:t xml:space="preserve"> </w:t>
      </w:r>
      <w:r w:rsidR="003A69C7" w:rsidRPr="00803760">
        <w:rPr>
          <w:rFonts w:eastAsia="Calibri"/>
          <w:sz w:val="28"/>
          <w:szCs w:val="28"/>
          <w:lang w:eastAsia="en-US"/>
        </w:rPr>
        <w:t>от _</w:t>
      </w:r>
      <w:r>
        <w:rPr>
          <w:rFonts w:eastAsia="Calibri"/>
          <w:sz w:val="28"/>
          <w:szCs w:val="28"/>
          <w:lang w:eastAsia="en-US"/>
        </w:rPr>
        <w:t>_</w:t>
      </w:r>
      <w:r w:rsidR="00261174">
        <w:rPr>
          <w:rFonts w:eastAsia="Calibri"/>
          <w:sz w:val="28"/>
          <w:szCs w:val="28"/>
          <w:lang w:eastAsia="en-US"/>
        </w:rPr>
        <w:t>14</w:t>
      </w:r>
      <w:r>
        <w:rPr>
          <w:rFonts w:eastAsia="Calibri"/>
          <w:sz w:val="28"/>
          <w:szCs w:val="28"/>
          <w:lang w:eastAsia="en-US"/>
        </w:rPr>
        <w:t>.</w:t>
      </w:r>
      <w:r w:rsidR="003A69C7" w:rsidRPr="00803760">
        <w:rPr>
          <w:rFonts w:eastAsia="Calibri"/>
          <w:sz w:val="28"/>
          <w:szCs w:val="28"/>
          <w:lang w:eastAsia="en-US"/>
        </w:rPr>
        <w:t xml:space="preserve">06.2019 </w:t>
      </w:r>
      <w:r>
        <w:rPr>
          <w:rFonts w:eastAsia="Calibri"/>
          <w:sz w:val="28"/>
          <w:szCs w:val="28"/>
          <w:lang w:eastAsia="en-US"/>
        </w:rPr>
        <w:t xml:space="preserve"> </w:t>
      </w:r>
      <w:r w:rsidR="003A69C7" w:rsidRPr="00803760">
        <w:rPr>
          <w:rFonts w:eastAsia="Calibri"/>
          <w:sz w:val="28"/>
          <w:szCs w:val="28"/>
          <w:lang w:eastAsia="en-US"/>
        </w:rPr>
        <w:t xml:space="preserve">№ </w:t>
      </w:r>
      <w:r w:rsidR="00261174">
        <w:rPr>
          <w:rFonts w:eastAsia="Calibri"/>
          <w:sz w:val="28"/>
          <w:szCs w:val="28"/>
          <w:lang w:eastAsia="en-US"/>
        </w:rPr>
        <w:t>82</w:t>
      </w:r>
      <w:bookmarkStart w:id="3" w:name="_GoBack"/>
      <w:bookmarkEnd w:id="3"/>
    </w:p>
    <w:p w:rsidR="003A69C7" w:rsidRPr="00803760" w:rsidRDefault="003A69C7" w:rsidP="003A69C7">
      <w:pPr>
        <w:autoSpaceDE w:val="0"/>
        <w:autoSpaceDN w:val="0"/>
        <w:adjustRightInd w:val="0"/>
        <w:jc w:val="center"/>
        <w:rPr>
          <w:rFonts w:eastAsia="Calibri"/>
          <w:bCs/>
          <w:sz w:val="28"/>
          <w:szCs w:val="28"/>
          <w:lang w:eastAsia="en-US"/>
        </w:rPr>
      </w:pPr>
    </w:p>
    <w:p w:rsidR="003A69C7" w:rsidRPr="00803760" w:rsidRDefault="003A69C7" w:rsidP="003A69C7">
      <w:pPr>
        <w:autoSpaceDE w:val="0"/>
        <w:autoSpaceDN w:val="0"/>
        <w:adjustRightInd w:val="0"/>
        <w:jc w:val="center"/>
        <w:rPr>
          <w:rFonts w:eastAsia="Calibri"/>
          <w:bCs/>
          <w:sz w:val="28"/>
          <w:szCs w:val="28"/>
          <w:lang w:eastAsia="en-US"/>
        </w:rPr>
      </w:pPr>
      <w:r w:rsidRPr="00803760">
        <w:rPr>
          <w:rFonts w:eastAsia="Calibri"/>
          <w:bCs/>
          <w:sz w:val="28"/>
          <w:szCs w:val="28"/>
          <w:lang w:eastAsia="en-US"/>
        </w:rPr>
        <w:t>ИЗМЕНЕНИЯ,</w:t>
      </w:r>
    </w:p>
    <w:p w:rsidR="003A69C7" w:rsidRPr="00803760" w:rsidRDefault="003A69C7" w:rsidP="003A69C7">
      <w:pPr>
        <w:autoSpaceDE w:val="0"/>
        <w:autoSpaceDN w:val="0"/>
        <w:adjustRightInd w:val="0"/>
        <w:jc w:val="center"/>
        <w:rPr>
          <w:rFonts w:eastAsia="Calibri"/>
          <w:bCs/>
          <w:sz w:val="28"/>
          <w:szCs w:val="28"/>
          <w:lang w:eastAsia="en-US"/>
        </w:rPr>
      </w:pPr>
      <w:r w:rsidRPr="00803760">
        <w:rPr>
          <w:rFonts w:eastAsia="Calibri"/>
          <w:bCs/>
          <w:sz w:val="28"/>
          <w:szCs w:val="28"/>
          <w:lang w:eastAsia="en-US"/>
        </w:rPr>
        <w:t xml:space="preserve">вносимые в распоряжение </w:t>
      </w:r>
    </w:p>
    <w:p w:rsidR="003A69C7" w:rsidRPr="00803760" w:rsidRDefault="003A69C7" w:rsidP="003A69C7">
      <w:pPr>
        <w:autoSpaceDE w:val="0"/>
        <w:autoSpaceDN w:val="0"/>
        <w:adjustRightInd w:val="0"/>
        <w:jc w:val="center"/>
        <w:rPr>
          <w:rFonts w:eastAsia="Calibri"/>
          <w:kern w:val="2"/>
          <w:sz w:val="28"/>
          <w:szCs w:val="28"/>
          <w:lang w:eastAsia="en-US"/>
        </w:rPr>
      </w:pPr>
      <w:r w:rsidRPr="00803760">
        <w:rPr>
          <w:rFonts w:eastAsia="Calibri"/>
          <w:kern w:val="2"/>
          <w:sz w:val="28"/>
          <w:szCs w:val="28"/>
          <w:lang w:eastAsia="en-US"/>
        </w:rPr>
        <w:t xml:space="preserve">Администрации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от 28.09.2018 № 120 </w:t>
      </w:r>
    </w:p>
    <w:p w:rsidR="009848B6" w:rsidRDefault="003A69C7" w:rsidP="003A69C7">
      <w:pPr>
        <w:autoSpaceDE w:val="0"/>
        <w:autoSpaceDN w:val="0"/>
        <w:adjustRightInd w:val="0"/>
        <w:jc w:val="center"/>
        <w:rPr>
          <w:rFonts w:eastAsia="Calibri"/>
          <w:kern w:val="2"/>
          <w:sz w:val="28"/>
          <w:szCs w:val="28"/>
          <w:lang w:eastAsia="en-US"/>
        </w:rPr>
      </w:pPr>
      <w:r w:rsidRPr="00803760">
        <w:rPr>
          <w:rFonts w:eastAsia="Calibri"/>
          <w:kern w:val="2"/>
          <w:sz w:val="28"/>
          <w:szCs w:val="28"/>
          <w:lang w:eastAsia="en-US"/>
        </w:rPr>
        <w:t xml:space="preserve">«Об утверждении Плана мероприятий по росту доходного потенциала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оптимизации расходов бюджета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и сокращению муниципального долга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w:t>
      </w:r>
    </w:p>
    <w:p w:rsidR="003A69C7" w:rsidRPr="00803760" w:rsidRDefault="003A69C7" w:rsidP="003A69C7">
      <w:pPr>
        <w:autoSpaceDE w:val="0"/>
        <w:autoSpaceDN w:val="0"/>
        <w:adjustRightInd w:val="0"/>
        <w:jc w:val="center"/>
        <w:rPr>
          <w:rFonts w:eastAsia="Calibri"/>
          <w:kern w:val="2"/>
          <w:sz w:val="28"/>
          <w:szCs w:val="28"/>
          <w:lang w:eastAsia="en-US"/>
        </w:rPr>
      </w:pPr>
      <w:r w:rsidRPr="00803760">
        <w:rPr>
          <w:rFonts w:eastAsia="Calibri"/>
          <w:kern w:val="2"/>
          <w:sz w:val="28"/>
          <w:szCs w:val="28"/>
          <w:lang w:eastAsia="en-US"/>
        </w:rPr>
        <w:t xml:space="preserve"> до 2020 года»</w:t>
      </w:r>
    </w:p>
    <w:p w:rsidR="003A69C7" w:rsidRPr="00803760" w:rsidRDefault="003A69C7" w:rsidP="003A69C7">
      <w:pPr>
        <w:autoSpaceDE w:val="0"/>
        <w:autoSpaceDN w:val="0"/>
        <w:adjustRightInd w:val="0"/>
        <w:jc w:val="center"/>
        <w:rPr>
          <w:rFonts w:eastAsia="Calibri"/>
          <w:sz w:val="28"/>
          <w:szCs w:val="28"/>
          <w:lang w:eastAsia="en-US"/>
        </w:rPr>
      </w:pP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1. Наименование изложить в редакции:</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kern w:val="2"/>
          <w:sz w:val="28"/>
          <w:szCs w:val="28"/>
          <w:lang w:eastAsia="en-US"/>
        </w:rPr>
        <w:t xml:space="preserve">«Об утверждении Плана мероприятий по росту доходного потенциала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оптимизации расходов бюджета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и сокращению муниципального долга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до 2024 года</w:t>
      </w:r>
      <w:r w:rsidRPr="00803760">
        <w:rPr>
          <w:rFonts w:eastAsia="Calibri"/>
          <w:sz w:val="28"/>
          <w:szCs w:val="28"/>
          <w:lang w:eastAsia="en-US"/>
        </w:rPr>
        <w:t>».</w:t>
      </w:r>
    </w:p>
    <w:p w:rsidR="003A69C7" w:rsidRPr="00803760" w:rsidRDefault="003A69C7" w:rsidP="003A69C7">
      <w:pPr>
        <w:autoSpaceDE w:val="0"/>
        <w:autoSpaceDN w:val="0"/>
        <w:adjustRightInd w:val="0"/>
        <w:ind w:firstLine="709"/>
        <w:jc w:val="both"/>
        <w:rPr>
          <w:rFonts w:eastAsia="Calibri"/>
          <w:kern w:val="2"/>
          <w:sz w:val="28"/>
          <w:szCs w:val="28"/>
          <w:lang w:eastAsia="en-US"/>
        </w:rPr>
      </w:pPr>
      <w:r w:rsidRPr="00803760">
        <w:rPr>
          <w:rFonts w:eastAsia="Calibri"/>
          <w:sz w:val="28"/>
          <w:szCs w:val="28"/>
          <w:lang w:eastAsia="en-US"/>
        </w:rPr>
        <w:t>2. В преамбуле</w:t>
      </w:r>
      <w:r w:rsidRPr="00803760">
        <w:rPr>
          <w:sz w:val="28"/>
          <w:szCs w:val="28"/>
        </w:rPr>
        <w:t xml:space="preserve"> слова «от </w:t>
      </w:r>
      <w:r w:rsidRPr="00803760">
        <w:rPr>
          <w:rFonts w:eastAsia="Calibri"/>
          <w:kern w:val="2"/>
          <w:sz w:val="28"/>
          <w:szCs w:val="28"/>
          <w:lang w:eastAsia="en-US"/>
        </w:rPr>
        <w:t>07.06.2017 № 4д»</w:t>
      </w:r>
      <w:r w:rsidRPr="00803760">
        <w:rPr>
          <w:rFonts w:eastAsia="Calibri"/>
          <w:sz w:val="28"/>
          <w:szCs w:val="28"/>
          <w:lang w:eastAsia="en-US"/>
        </w:rPr>
        <w:t xml:space="preserve"> заменить словами «от </w:t>
      </w:r>
      <w:r w:rsidRPr="00803760">
        <w:rPr>
          <w:rFonts w:eastAsia="Calibri"/>
          <w:kern w:val="2"/>
          <w:sz w:val="28"/>
          <w:szCs w:val="28"/>
          <w:lang w:eastAsia="en-US"/>
        </w:rPr>
        <w:t>26.04.2019 № 4д».</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3. В пункте</w:t>
      </w:r>
      <w:r w:rsidRPr="00803760">
        <w:rPr>
          <w:sz w:val="28"/>
          <w:szCs w:val="28"/>
        </w:rPr>
        <w:t xml:space="preserve"> 1</w:t>
      </w:r>
      <w:r w:rsidRPr="00803760">
        <w:rPr>
          <w:rFonts w:eastAsia="Calibri"/>
          <w:sz w:val="28"/>
          <w:szCs w:val="28"/>
          <w:lang w:eastAsia="en-US"/>
        </w:rPr>
        <w:t xml:space="preserve"> слова «до 2020 года» заменить словами «до 2024 года».</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4. В пункте 2 слова «с 2018 года» исключить.</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5. В пункте 3 слова «на 2018 – 2020 годы» исключить.</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6. Дополнить пунктом 3</w:t>
      </w:r>
      <w:r w:rsidRPr="00803760">
        <w:rPr>
          <w:rFonts w:eastAsia="Calibri"/>
          <w:sz w:val="28"/>
          <w:szCs w:val="28"/>
          <w:vertAlign w:val="superscript"/>
          <w:lang w:eastAsia="en-US"/>
        </w:rPr>
        <w:t>1</w:t>
      </w:r>
      <w:r w:rsidRPr="00803760">
        <w:rPr>
          <w:rFonts w:eastAsia="Calibri"/>
          <w:sz w:val="28"/>
          <w:szCs w:val="28"/>
          <w:lang w:eastAsia="en-US"/>
        </w:rPr>
        <w:t xml:space="preserve"> следующего содержания:</w:t>
      </w:r>
    </w:p>
    <w:p w:rsidR="003A69C7" w:rsidRPr="00803760" w:rsidRDefault="003A69C7" w:rsidP="003A69C7">
      <w:pPr>
        <w:pStyle w:val="Style4"/>
        <w:widowControl/>
        <w:spacing w:line="240" w:lineRule="auto"/>
        <w:ind w:firstLine="709"/>
        <w:rPr>
          <w:rStyle w:val="FontStyle11"/>
          <w:sz w:val="28"/>
          <w:szCs w:val="28"/>
        </w:rPr>
      </w:pPr>
      <w:r w:rsidRPr="00803760">
        <w:rPr>
          <w:rStyle w:val="FontStyle11"/>
          <w:sz w:val="28"/>
          <w:szCs w:val="28"/>
        </w:rPr>
        <w:t>«3</w:t>
      </w:r>
      <w:r w:rsidRPr="00803760">
        <w:rPr>
          <w:rStyle w:val="FontStyle11"/>
          <w:sz w:val="28"/>
          <w:szCs w:val="28"/>
          <w:vertAlign w:val="superscript"/>
        </w:rPr>
        <w:t>1</w:t>
      </w:r>
      <w:r w:rsidRPr="00803760">
        <w:rPr>
          <w:rStyle w:val="FontStyle11"/>
          <w:sz w:val="28"/>
          <w:szCs w:val="28"/>
        </w:rPr>
        <w:t>. </w:t>
      </w:r>
      <w:r w:rsidRPr="00803760">
        <w:rPr>
          <w:color w:val="000000"/>
          <w:sz w:val="28"/>
          <w:szCs w:val="28"/>
        </w:rPr>
        <w:t xml:space="preserve">Установить запрет на создание муниципальных учреждений </w:t>
      </w:r>
      <w:proofErr w:type="spellStart"/>
      <w:r w:rsidRPr="00803760">
        <w:rPr>
          <w:color w:val="000000"/>
          <w:sz w:val="28"/>
          <w:szCs w:val="28"/>
        </w:rPr>
        <w:t>Белокалитвинского</w:t>
      </w:r>
      <w:proofErr w:type="spellEnd"/>
      <w:r w:rsidRPr="00803760">
        <w:rPr>
          <w:color w:val="000000"/>
          <w:sz w:val="28"/>
          <w:szCs w:val="28"/>
        </w:rPr>
        <w:t xml:space="preserve"> района и на изменение структуры муниципальных учреждений </w:t>
      </w:r>
      <w:proofErr w:type="spellStart"/>
      <w:r w:rsidRPr="00803760">
        <w:rPr>
          <w:color w:val="000000"/>
          <w:sz w:val="28"/>
          <w:szCs w:val="28"/>
        </w:rPr>
        <w:t>Белокалитвинского</w:t>
      </w:r>
      <w:proofErr w:type="spellEnd"/>
      <w:r w:rsidRPr="00803760">
        <w:rPr>
          <w:color w:val="000000"/>
          <w:sz w:val="28"/>
          <w:szCs w:val="28"/>
        </w:rPr>
        <w:t xml:space="preserve"> района, приводящие к увеличению штатной численности и бюджетных ассигнований, за исключением случаев, когда создание муниципальных учреждений </w:t>
      </w:r>
      <w:proofErr w:type="spellStart"/>
      <w:r w:rsidRPr="00803760">
        <w:rPr>
          <w:color w:val="000000"/>
          <w:sz w:val="28"/>
          <w:szCs w:val="28"/>
        </w:rPr>
        <w:t>Белокалитвинского</w:t>
      </w:r>
      <w:proofErr w:type="spellEnd"/>
      <w:r w:rsidRPr="00803760">
        <w:rPr>
          <w:color w:val="000000"/>
          <w:sz w:val="28"/>
          <w:szCs w:val="28"/>
        </w:rPr>
        <w:t xml:space="preserve"> района или изменение структуры муниципальных учреждений </w:t>
      </w:r>
      <w:proofErr w:type="spellStart"/>
      <w:r w:rsidRPr="00803760">
        <w:rPr>
          <w:color w:val="000000"/>
          <w:sz w:val="28"/>
          <w:szCs w:val="28"/>
        </w:rPr>
        <w:t>Белокалитвинского</w:t>
      </w:r>
      <w:proofErr w:type="spellEnd"/>
      <w:r w:rsidRPr="00803760">
        <w:rPr>
          <w:color w:val="000000"/>
          <w:sz w:val="28"/>
          <w:szCs w:val="28"/>
        </w:rPr>
        <w:t xml:space="preserve"> района, приводящие к увеличению штатной численности и бюджетных ассигнований, обусловлено изменениями областного законодательства или необходимостью оптимизации расходов бюджета </w:t>
      </w:r>
      <w:proofErr w:type="spellStart"/>
      <w:r w:rsidRPr="00803760">
        <w:rPr>
          <w:color w:val="000000"/>
          <w:sz w:val="28"/>
          <w:szCs w:val="28"/>
        </w:rPr>
        <w:t>Белокалитвинского</w:t>
      </w:r>
      <w:proofErr w:type="spellEnd"/>
      <w:r w:rsidRPr="00803760">
        <w:rPr>
          <w:color w:val="000000"/>
          <w:sz w:val="28"/>
          <w:szCs w:val="28"/>
        </w:rPr>
        <w:t xml:space="preserve"> района</w:t>
      </w:r>
      <w:r w:rsidRPr="00803760">
        <w:rPr>
          <w:rStyle w:val="FontStyle11"/>
          <w:sz w:val="28"/>
          <w:szCs w:val="28"/>
        </w:rPr>
        <w:t>».</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kern w:val="2"/>
          <w:sz w:val="28"/>
          <w:szCs w:val="28"/>
        </w:rPr>
        <w:t>7. Дополнить пунктом 3</w:t>
      </w:r>
      <w:r w:rsidRPr="00803760">
        <w:rPr>
          <w:rFonts w:eastAsia="Calibri"/>
          <w:kern w:val="2"/>
          <w:sz w:val="28"/>
          <w:szCs w:val="28"/>
          <w:vertAlign w:val="superscript"/>
        </w:rPr>
        <w:t xml:space="preserve">2 </w:t>
      </w:r>
      <w:r w:rsidRPr="00803760">
        <w:rPr>
          <w:rFonts w:eastAsia="Calibri"/>
          <w:sz w:val="28"/>
          <w:szCs w:val="28"/>
          <w:lang w:eastAsia="en-US"/>
        </w:rPr>
        <w:t>следующего содержания:</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«3</w:t>
      </w:r>
      <w:r w:rsidRPr="00803760">
        <w:rPr>
          <w:rFonts w:eastAsia="Calibri"/>
          <w:sz w:val="28"/>
          <w:szCs w:val="28"/>
          <w:vertAlign w:val="superscript"/>
          <w:lang w:eastAsia="en-US"/>
        </w:rPr>
        <w:t>2</w:t>
      </w:r>
      <w:r w:rsidRPr="00803760">
        <w:rPr>
          <w:rFonts w:eastAsia="Calibri"/>
          <w:sz w:val="28"/>
          <w:szCs w:val="28"/>
          <w:lang w:eastAsia="en-US"/>
        </w:rPr>
        <w:t xml:space="preserve">. Органам местного самоуправления </w:t>
      </w:r>
      <w:proofErr w:type="spellStart"/>
      <w:r w:rsidRPr="00803760">
        <w:rPr>
          <w:rFonts w:eastAsia="Calibri"/>
          <w:sz w:val="28"/>
          <w:szCs w:val="28"/>
          <w:lang w:eastAsia="en-US"/>
        </w:rPr>
        <w:t>Белокалитвинского</w:t>
      </w:r>
      <w:proofErr w:type="spellEnd"/>
      <w:r w:rsidRPr="00803760">
        <w:rPr>
          <w:rFonts w:eastAsia="Calibri"/>
          <w:sz w:val="28"/>
          <w:szCs w:val="28"/>
          <w:lang w:eastAsia="en-US"/>
        </w:rPr>
        <w:t xml:space="preserve"> района принять правовые акты, устанавливающие персональную ответственность руководителей и</w:t>
      </w:r>
      <w:r w:rsidRPr="00803760">
        <w:rPr>
          <w:rFonts w:eastAsia="Calibri"/>
          <w:spacing w:val="-4"/>
          <w:sz w:val="28"/>
          <w:szCs w:val="28"/>
          <w:lang w:eastAsia="en-US"/>
        </w:rPr>
        <w:t> </w:t>
      </w:r>
      <w:r w:rsidRPr="00803760">
        <w:rPr>
          <w:rFonts w:eastAsia="Calibri"/>
          <w:sz w:val="28"/>
          <w:szCs w:val="28"/>
          <w:lang w:eastAsia="en-US"/>
        </w:rPr>
        <w:t xml:space="preserve">должностных лиц </w:t>
      </w:r>
      <w:r w:rsidRPr="00803760">
        <w:rPr>
          <w:sz w:val="28"/>
          <w:szCs w:val="28"/>
        </w:rPr>
        <w:t xml:space="preserve">органов местного </w:t>
      </w:r>
      <w:r w:rsidRPr="00803760">
        <w:rPr>
          <w:rFonts w:eastAsia="Calibri"/>
          <w:sz w:val="28"/>
          <w:szCs w:val="28"/>
          <w:lang w:eastAsia="en-US"/>
        </w:rPr>
        <w:t xml:space="preserve">самоуправления </w:t>
      </w:r>
      <w:proofErr w:type="spellStart"/>
      <w:r w:rsidRPr="00803760">
        <w:rPr>
          <w:rFonts w:eastAsia="Calibri"/>
          <w:sz w:val="28"/>
          <w:szCs w:val="28"/>
          <w:lang w:eastAsia="en-US"/>
        </w:rPr>
        <w:t>Белокалитвинского</w:t>
      </w:r>
      <w:proofErr w:type="spellEnd"/>
      <w:r w:rsidRPr="00803760">
        <w:rPr>
          <w:rFonts w:eastAsia="Calibri"/>
          <w:sz w:val="28"/>
          <w:szCs w:val="28"/>
          <w:lang w:eastAsia="en-US"/>
        </w:rPr>
        <w:t xml:space="preserve"> района</w:t>
      </w:r>
      <w:r w:rsidRPr="00803760">
        <w:rPr>
          <w:sz w:val="28"/>
          <w:szCs w:val="28"/>
        </w:rPr>
        <w:t xml:space="preserve"> за</w:t>
      </w:r>
      <w:r w:rsidRPr="00803760">
        <w:rPr>
          <w:rFonts w:eastAsia="Calibri"/>
          <w:spacing w:val="-4"/>
          <w:sz w:val="28"/>
          <w:szCs w:val="28"/>
          <w:lang w:eastAsia="en-US"/>
        </w:rPr>
        <w:t> </w:t>
      </w:r>
      <w:r w:rsidRPr="00803760">
        <w:rPr>
          <w:sz w:val="28"/>
          <w:szCs w:val="28"/>
        </w:rPr>
        <w:t xml:space="preserve">полное и своевременное исполнение </w:t>
      </w:r>
      <w:r w:rsidRPr="00803760">
        <w:rPr>
          <w:rFonts w:eastAsia="Calibri"/>
          <w:kern w:val="2"/>
          <w:sz w:val="28"/>
          <w:szCs w:val="28"/>
          <w:lang w:eastAsia="en-US"/>
        </w:rPr>
        <w:t xml:space="preserve">Плана мероприятий по росту доходного потенциала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оптимизации расходов бюджета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и сокращению муниципального долга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до 2024 года</w:t>
      </w:r>
      <w:r w:rsidRPr="00803760">
        <w:rPr>
          <w:rFonts w:eastAsia="Calibri"/>
          <w:sz w:val="28"/>
          <w:szCs w:val="28"/>
          <w:lang w:eastAsia="en-US"/>
        </w:rPr>
        <w:t>».</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8. В пункте 6:</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в подпункте 6.1 слова «до 2020 года» заменить словами «до 2024 года»;</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в подпункте 6.2 слова «до 25 декабря 2018 года» заменить словами «до 1 октября 2019 года», слова «до 2020 года» заменить словами «до 2024 года».</w:t>
      </w:r>
    </w:p>
    <w:p w:rsidR="003A69C7" w:rsidRPr="00803760" w:rsidRDefault="003A69C7" w:rsidP="003A69C7">
      <w:pPr>
        <w:autoSpaceDE w:val="0"/>
        <w:autoSpaceDN w:val="0"/>
        <w:adjustRightInd w:val="0"/>
        <w:ind w:firstLine="709"/>
        <w:jc w:val="both"/>
        <w:rPr>
          <w:rFonts w:eastAsia="Calibri"/>
          <w:sz w:val="28"/>
          <w:szCs w:val="28"/>
          <w:lang w:eastAsia="en-US"/>
        </w:rPr>
      </w:pPr>
      <w:r w:rsidRPr="00803760">
        <w:rPr>
          <w:rFonts w:eastAsia="Calibri"/>
          <w:sz w:val="28"/>
          <w:szCs w:val="28"/>
          <w:lang w:eastAsia="en-US"/>
        </w:rPr>
        <w:t>9. Приложения № 1 – 3 изложить в редакции:</w:t>
      </w:r>
    </w:p>
    <w:p w:rsidR="003A69C7" w:rsidRDefault="003A69C7" w:rsidP="00872883">
      <w:pPr>
        <w:rPr>
          <w:sz w:val="28"/>
        </w:rPr>
        <w:sectPr w:rsidR="003A69C7" w:rsidSect="009848B6">
          <w:pgSz w:w="11906" w:h="16838" w:code="9"/>
          <w:pgMar w:top="709" w:right="567" w:bottom="1134" w:left="1304" w:header="397" w:footer="567" w:gutter="0"/>
          <w:cols w:space="708"/>
          <w:docGrid w:linePitch="360"/>
        </w:sectPr>
      </w:pPr>
    </w:p>
    <w:p w:rsidR="003A69C7" w:rsidRPr="00803760" w:rsidRDefault="003A69C7" w:rsidP="009848B6">
      <w:pPr>
        <w:ind w:left="11340"/>
        <w:jc w:val="right"/>
        <w:rPr>
          <w:sz w:val="28"/>
          <w:szCs w:val="28"/>
        </w:rPr>
      </w:pPr>
      <w:r w:rsidRPr="00803760">
        <w:rPr>
          <w:sz w:val="28"/>
          <w:szCs w:val="28"/>
        </w:rPr>
        <w:lastRenderedPageBreak/>
        <w:t>Приложение № 1</w:t>
      </w:r>
    </w:p>
    <w:p w:rsidR="003A69C7" w:rsidRPr="00803760" w:rsidRDefault="003A69C7" w:rsidP="009848B6">
      <w:pPr>
        <w:ind w:left="9072"/>
        <w:jc w:val="right"/>
        <w:rPr>
          <w:sz w:val="28"/>
          <w:szCs w:val="28"/>
        </w:rPr>
      </w:pPr>
      <w:r w:rsidRPr="00803760">
        <w:rPr>
          <w:sz w:val="28"/>
          <w:szCs w:val="28"/>
        </w:rPr>
        <w:t>к распоряжению</w:t>
      </w:r>
      <w:r w:rsidR="009848B6">
        <w:rPr>
          <w:sz w:val="28"/>
          <w:szCs w:val="28"/>
        </w:rPr>
        <w:t xml:space="preserve"> </w:t>
      </w:r>
      <w:r w:rsidRPr="00803760">
        <w:rPr>
          <w:sz w:val="28"/>
          <w:szCs w:val="28"/>
        </w:rPr>
        <w:t xml:space="preserve">Администрации </w:t>
      </w:r>
    </w:p>
    <w:p w:rsidR="003A69C7" w:rsidRPr="00803760" w:rsidRDefault="003A69C7" w:rsidP="009848B6">
      <w:pPr>
        <w:ind w:left="11340"/>
        <w:jc w:val="right"/>
        <w:rPr>
          <w:sz w:val="28"/>
          <w:szCs w:val="28"/>
        </w:rPr>
      </w:pPr>
      <w:proofErr w:type="spellStart"/>
      <w:r w:rsidRPr="00803760">
        <w:rPr>
          <w:sz w:val="28"/>
          <w:szCs w:val="28"/>
        </w:rPr>
        <w:t>Белокалитвинского</w:t>
      </w:r>
      <w:proofErr w:type="spellEnd"/>
      <w:r w:rsidRPr="00803760">
        <w:rPr>
          <w:sz w:val="28"/>
          <w:szCs w:val="28"/>
        </w:rPr>
        <w:t xml:space="preserve"> района </w:t>
      </w:r>
    </w:p>
    <w:p w:rsidR="003A69C7" w:rsidRPr="00803760" w:rsidRDefault="003A69C7" w:rsidP="009848B6">
      <w:pPr>
        <w:ind w:left="11340"/>
        <w:jc w:val="right"/>
        <w:rPr>
          <w:b/>
          <w:bCs/>
          <w:sz w:val="28"/>
          <w:szCs w:val="28"/>
        </w:rPr>
      </w:pPr>
      <w:r w:rsidRPr="00803760">
        <w:rPr>
          <w:sz w:val="28"/>
          <w:szCs w:val="28"/>
        </w:rPr>
        <w:t>от 28.09.2018 № 120</w:t>
      </w:r>
    </w:p>
    <w:p w:rsidR="003A69C7" w:rsidRPr="00803760" w:rsidRDefault="003A69C7" w:rsidP="003A69C7">
      <w:pPr>
        <w:jc w:val="right"/>
        <w:rPr>
          <w:rFonts w:eastAsia="Calibri"/>
          <w:kern w:val="2"/>
          <w:sz w:val="28"/>
          <w:szCs w:val="28"/>
          <w:lang w:eastAsia="en-US"/>
        </w:rPr>
      </w:pPr>
    </w:p>
    <w:p w:rsidR="003A69C7" w:rsidRPr="00803760" w:rsidRDefault="003A69C7" w:rsidP="003A69C7">
      <w:pPr>
        <w:jc w:val="center"/>
        <w:rPr>
          <w:rFonts w:eastAsia="Calibri"/>
          <w:kern w:val="2"/>
          <w:sz w:val="28"/>
          <w:szCs w:val="28"/>
          <w:lang w:eastAsia="en-US"/>
        </w:rPr>
      </w:pPr>
      <w:r w:rsidRPr="00803760">
        <w:rPr>
          <w:rFonts w:eastAsia="Calibri"/>
          <w:kern w:val="2"/>
          <w:sz w:val="28"/>
          <w:szCs w:val="28"/>
          <w:lang w:eastAsia="en-US"/>
        </w:rPr>
        <w:t>ПЛАН</w:t>
      </w:r>
    </w:p>
    <w:p w:rsidR="003A69C7" w:rsidRPr="00803760" w:rsidRDefault="003A69C7" w:rsidP="003A69C7">
      <w:pPr>
        <w:jc w:val="center"/>
        <w:rPr>
          <w:rFonts w:eastAsia="Calibri"/>
          <w:kern w:val="2"/>
          <w:sz w:val="28"/>
          <w:szCs w:val="28"/>
          <w:lang w:eastAsia="en-US"/>
        </w:rPr>
      </w:pPr>
      <w:r w:rsidRPr="00803760">
        <w:rPr>
          <w:rFonts w:eastAsia="Calibri"/>
          <w:kern w:val="2"/>
          <w:sz w:val="28"/>
          <w:szCs w:val="28"/>
          <w:lang w:eastAsia="en-US"/>
        </w:rPr>
        <w:t xml:space="preserve">мероприятий по росту доходного потенциала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оптимизации </w:t>
      </w:r>
    </w:p>
    <w:p w:rsidR="003A69C7" w:rsidRPr="00803760" w:rsidRDefault="003A69C7" w:rsidP="003A69C7">
      <w:pPr>
        <w:jc w:val="center"/>
        <w:rPr>
          <w:rFonts w:eastAsia="Calibri"/>
          <w:kern w:val="2"/>
          <w:sz w:val="28"/>
          <w:szCs w:val="28"/>
          <w:lang w:eastAsia="en-US"/>
        </w:rPr>
      </w:pPr>
      <w:r w:rsidRPr="00803760">
        <w:rPr>
          <w:rFonts w:eastAsia="Calibri"/>
          <w:kern w:val="2"/>
          <w:sz w:val="28"/>
          <w:szCs w:val="28"/>
          <w:lang w:eastAsia="en-US"/>
        </w:rPr>
        <w:t xml:space="preserve">расходов бюджета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и сокращению муниципального долга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w:t>
      </w:r>
    </w:p>
    <w:p w:rsidR="003A69C7" w:rsidRPr="00803760" w:rsidRDefault="003A69C7" w:rsidP="003A69C7">
      <w:pPr>
        <w:jc w:val="center"/>
        <w:rPr>
          <w:rFonts w:eastAsia="Calibri"/>
          <w:kern w:val="2"/>
          <w:sz w:val="28"/>
          <w:szCs w:val="28"/>
          <w:lang w:eastAsia="en-US"/>
        </w:rPr>
      </w:pPr>
      <w:r w:rsidRPr="00803760">
        <w:rPr>
          <w:rFonts w:eastAsia="Calibri"/>
          <w:kern w:val="2"/>
          <w:sz w:val="28"/>
          <w:szCs w:val="28"/>
          <w:lang w:eastAsia="en-US"/>
        </w:rPr>
        <w:t>до 2024 года</w:t>
      </w:r>
    </w:p>
    <w:p w:rsidR="003A69C7" w:rsidRPr="00803760" w:rsidRDefault="003A69C7" w:rsidP="003A69C7">
      <w:pPr>
        <w:jc w:val="center"/>
        <w:rPr>
          <w:rFonts w:eastAsia="Calibri"/>
          <w:kern w:val="2"/>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3"/>
        <w:gridCol w:w="2795"/>
        <w:gridCol w:w="2130"/>
        <w:gridCol w:w="1208"/>
        <w:gridCol w:w="1204"/>
        <w:gridCol w:w="1336"/>
        <w:gridCol w:w="1204"/>
        <w:gridCol w:w="1337"/>
        <w:gridCol w:w="1336"/>
        <w:gridCol w:w="1337"/>
      </w:tblGrid>
      <w:tr w:rsidR="003A69C7" w:rsidRPr="00803760" w:rsidTr="00D658C7">
        <w:tc>
          <w:tcPr>
            <w:tcW w:w="701" w:type="dxa"/>
            <w:vMerge w:val="restart"/>
          </w:tcPr>
          <w:p w:rsidR="003A69C7" w:rsidRPr="00803760" w:rsidRDefault="003A69C7" w:rsidP="00D658C7">
            <w:pPr>
              <w:suppressAutoHyphens/>
              <w:jc w:val="center"/>
              <w:rPr>
                <w:kern w:val="2"/>
              </w:rPr>
            </w:pPr>
            <w:r w:rsidRPr="00803760">
              <w:rPr>
                <w:kern w:val="2"/>
              </w:rPr>
              <w:t>№</w:t>
            </w:r>
          </w:p>
          <w:p w:rsidR="003A69C7" w:rsidRPr="00803760" w:rsidRDefault="003A69C7" w:rsidP="00D658C7">
            <w:pPr>
              <w:suppressAutoHyphens/>
              <w:jc w:val="center"/>
              <w:rPr>
                <w:kern w:val="2"/>
              </w:rPr>
            </w:pPr>
            <w:r w:rsidRPr="00803760">
              <w:rPr>
                <w:kern w:val="2"/>
              </w:rPr>
              <w:t>п/п</w:t>
            </w:r>
          </w:p>
        </w:tc>
        <w:tc>
          <w:tcPr>
            <w:tcW w:w="2934" w:type="dxa"/>
            <w:vMerge w:val="restart"/>
          </w:tcPr>
          <w:p w:rsidR="003A69C7" w:rsidRPr="00803760" w:rsidRDefault="003A69C7" w:rsidP="00D658C7">
            <w:pPr>
              <w:suppressAutoHyphens/>
              <w:jc w:val="center"/>
              <w:rPr>
                <w:kern w:val="2"/>
              </w:rPr>
            </w:pPr>
            <w:r w:rsidRPr="00803760">
              <w:rPr>
                <w:kern w:val="2"/>
              </w:rPr>
              <w:t>Наименование мероприятия</w:t>
            </w:r>
          </w:p>
        </w:tc>
        <w:tc>
          <w:tcPr>
            <w:tcW w:w="2234" w:type="dxa"/>
            <w:vMerge w:val="restart"/>
          </w:tcPr>
          <w:p w:rsidR="003A69C7" w:rsidRPr="00803760" w:rsidRDefault="003A69C7" w:rsidP="00D658C7">
            <w:pPr>
              <w:suppressAutoHyphens/>
              <w:jc w:val="center"/>
              <w:rPr>
                <w:kern w:val="2"/>
              </w:rPr>
            </w:pPr>
            <w:r w:rsidRPr="00803760">
              <w:rPr>
                <w:kern w:val="2"/>
              </w:rPr>
              <w:t>Ответственный исполнитель</w:t>
            </w:r>
          </w:p>
        </w:tc>
        <w:tc>
          <w:tcPr>
            <w:tcW w:w="1264" w:type="dxa"/>
            <w:vMerge w:val="restart"/>
          </w:tcPr>
          <w:p w:rsidR="003A69C7" w:rsidRPr="00803760" w:rsidRDefault="003A69C7" w:rsidP="00D658C7">
            <w:pPr>
              <w:suppressAutoHyphens/>
              <w:ind w:hanging="85"/>
              <w:jc w:val="center"/>
              <w:rPr>
                <w:kern w:val="2"/>
              </w:rPr>
            </w:pPr>
            <w:r w:rsidRPr="00803760">
              <w:rPr>
                <w:kern w:val="2"/>
              </w:rPr>
              <w:t>Срок исполнения</w:t>
            </w:r>
          </w:p>
        </w:tc>
        <w:tc>
          <w:tcPr>
            <w:tcW w:w="8118" w:type="dxa"/>
            <w:gridSpan w:val="6"/>
          </w:tcPr>
          <w:p w:rsidR="003A69C7" w:rsidRPr="00803760" w:rsidRDefault="003A69C7" w:rsidP="00D658C7">
            <w:pPr>
              <w:suppressAutoHyphens/>
              <w:jc w:val="center"/>
              <w:rPr>
                <w:kern w:val="2"/>
              </w:rPr>
            </w:pPr>
            <w:r w:rsidRPr="00803760">
              <w:rPr>
                <w:kern w:val="2"/>
              </w:rPr>
              <w:t xml:space="preserve">Финансовая оценка (бюджетный эффект) </w:t>
            </w:r>
          </w:p>
          <w:p w:rsidR="003A69C7" w:rsidRPr="00803760" w:rsidRDefault="003A69C7" w:rsidP="00D658C7">
            <w:pPr>
              <w:suppressAutoHyphens/>
              <w:jc w:val="center"/>
              <w:rPr>
                <w:kern w:val="2"/>
              </w:rPr>
            </w:pPr>
            <w:r w:rsidRPr="00803760">
              <w:rPr>
                <w:kern w:val="2"/>
              </w:rPr>
              <w:t>(тыс. рублей) *</w:t>
            </w:r>
          </w:p>
        </w:tc>
      </w:tr>
      <w:tr w:rsidR="003A69C7" w:rsidRPr="00803760" w:rsidTr="00D658C7">
        <w:tc>
          <w:tcPr>
            <w:tcW w:w="701" w:type="dxa"/>
            <w:vMerge/>
          </w:tcPr>
          <w:p w:rsidR="003A69C7" w:rsidRPr="00803760" w:rsidRDefault="003A69C7" w:rsidP="00D658C7">
            <w:pPr>
              <w:suppressAutoHyphens/>
              <w:jc w:val="center"/>
              <w:rPr>
                <w:kern w:val="2"/>
              </w:rPr>
            </w:pPr>
          </w:p>
        </w:tc>
        <w:tc>
          <w:tcPr>
            <w:tcW w:w="2934" w:type="dxa"/>
            <w:vMerge/>
          </w:tcPr>
          <w:p w:rsidR="003A69C7" w:rsidRPr="00803760" w:rsidRDefault="003A69C7" w:rsidP="00D658C7">
            <w:pPr>
              <w:suppressAutoHyphens/>
              <w:jc w:val="center"/>
              <w:rPr>
                <w:kern w:val="2"/>
              </w:rPr>
            </w:pPr>
          </w:p>
        </w:tc>
        <w:tc>
          <w:tcPr>
            <w:tcW w:w="2234" w:type="dxa"/>
            <w:vMerge/>
          </w:tcPr>
          <w:p w:rsidR="003A69C7" w:rsidRPr="00803760" w:rsidRDefault="003A69C7" w:rsidP="00D658C7">
            <w:pPr>
              <w:suppressAutoHyphens/>
              <w:jc w:val="center"/>
              <w:rPr>
                <w:kern w:val="2"/>
              </w:rPr>
            </w:pPr>
          </w:p>
        </w:tc>
        <w:tc>
          <w:tcPr>
            <w:tcW w:w="1264" w:type="dxa"/>
            <w:vMerge/>
          </w:tcPr>
          <w:p w:rsidR="003A69C7" w:rsidRPr="00803760" w:rsidRDefault="003A69C7" w:rsidP="00D658C7">
            <w:pPr>
              <w:suppressAutoHyphens/>
              <w:jc w:val="center"/>
              <w:rPr>
                <w:kern w:val="2"/>
              </w:rPr>
            </w:pPr>
          </w:p>
        </w:tc>
        <w:tc>
          <w:tcPr>
            <w:tcW w:w="1260" w:type="dxa"/>
          </w:tcPr>
          <w:p w:rsidR="003A69C7" w:rsidRPr="00803760" w:rsidRDefault="003A69C7" w:rsidP="00D658C7">
            <w:pPr>
              <w:suppressAutoHyphens/>
              <w:jc w:val="center"/>
              <w:rPr>
                <w:kern w:val="2"/>
              </w:rPr>
            </w:pPr>
            <w:r w:rsidRPr="00803760">
              <w:rPr>
                <w:kern w:val="2"/>
              </w:rPr>
              <w:t>2019 год</w:t>
            </w:r>
          </w:p>
        </w:tc>
        <w:tc>
          <w:tcPr>
            <w:tcW w:w="1399" w:type="dxa"/>
          </w:tcPr>
          <w:p w:rsidR="003A69C7" w:rsidRPr="00803760" w:rsidRDefault="003A69C7" w:rsidP="00D658C7">
            <w:pPr>
              <w:suppressAutoHyphens/>
              <w:jc w:val="center"/>
              <w:rPr>
                <w:kern w:val="2"/>
              </w:rPr>
            </w:pPr>
            <w:r w:rsidRPr="00803760">
              <w:rPr>
                <w:kern w:val="2"/>
              </w:rPr>
              <w:t>2020 год</w:t>
            </w:r>
          </w:p>
        </w:tc>
        <w:tc>
          <w:tcPr>
            <w:tcW w:w="1260" w:type="dxa"/>
          </w:tcPr>
          <w:p w:rsidR="003A69C7" w:rsidRPr="00803760" w:rsidRDefault="003A69C7" w:rsidP="00D658C7">
            <w:pPr>
              <w:suppressAutoHyphens/>
              <w:jc w:val="center"/>
            </w:pPr>
            <w:r w:rsidRPr="00803760">
              <w:rPr>
                <w:kern w:val="2"/>
              </w:rPr>
              <w:t>2021 год</w:t>
            </w:r>
          </w:p>
        </w:tc>
        <w:tc>
          <w:tcPr>
            <w:tcW w:w="1400" w:type="dxa"/>
          </w:tcPr>
          <w:p w:rsidR="003A69C7" w:rsidRPr="00803760" w:rsidRDefault="003A69C7" w:rsidP="00D658C7">
            <w:pPr>
              <w:suppressAutoHyphens/>
              <w:jc w:val="center"/>
            </w:pPr>
            <w:r w:rsidRPr="00803760">
              <w:rPr>
                <w:kern w:val="2"/>
              </w:rPr>
              <w:t>2022 год</w:t>
            </w:r>
          </w:p>
        </w:tc>
        <w:tc>
          <w:tcPr>
            <w:tcW w:w="1399" w:type="dxa"/>
          </w:tcPr>
          <w:p w:rsidR="003A69C7" w:rsidRPr="00803760" w:rsidRDefault="003A69C7" w:rsidP="00D658C7">
            <w:pPr>
              <w:suppressAutoHyphens/>
              <w:jc w:val="center"/>
            </w:pPr>
            <w:r w:rsidRPr="00803760">
              <w:rPr>
                <w:kern w:val="2"/>
              </w:rPr>
              <w:t>2023 год</w:t>
            </w:r>
          </w:p>
        </w:tc>
        <w:tc>
          <w:tcPr>
            <w:tcW w:w="1400" w:type="dxa"/>
          </w:tcPr>
          <w:p w:rsidR="003A69C7" w:rsidRPr="00803760" w:rsidRDefault="003A69C7" w:rsidP="00D658C7">
            <w:pPr>
              <w:suppressAutoHyphens/>
              <w:jc w:val="center"/>
            </w:pPr>
            <w:r w:rsidRPr="00803760">
              <w:rPr>
                <w:kern w:val="2"/>
              </w:rPr>
              <w:t>2024 год</w:t>
            </w:r>
          </w:p>
        </w:tc>
      </w:tr>
    </w:tbl>
    <w:p w:rsidR="003A69C7" w:rsidRPr="00803760" w:rsidRDefault="003A69C7" w:rsidP="003A69C7">
      <w:pPr>
        <w:jc w:val="center"/>
        <w:rPr>
          <w:sz w:val="2"/>
          <w:szCs w:val="2"/>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1"/>
        <w:gridCol w:w="2797"/>
        <w:gridCol w:w="2130"/>
        <w:gridCol w:w="1209"/>
        <w:gridCol w:w="1204"/>
        <w:gridCol w:w="1338"/>
        <w:gridCol w:w="1202"/>
        <w:gridCol w:w="1337"/>
        <w:gridCol w:w="1336"/>
        <w:gridCol w:w="1336"/>
      </w:tblGrid>
      <w:tr w:rsidR="003A69C7" w:rsidRPr="00803760" w:rsidTr="009848B6">
        <w:trPr>
          <w:tblHeader/>
        </w:trPr>
        <w:tc>
          <w:tcPr>
            <w:tcW w:w="671" w:type="dxa"/>
          </w:tcPr>
          <w:p w:rsidR="003A69C7" w:rsidRPr="00803760" w:rsidRDefault="003A69C7" w:rsidP="00D658C7">
            <w:pPr>
              <w:suppressAutoHyphens/>
              <w:jc w:val="center"/>
              <w:rPr>
                <w:kern w:val="2"/>
              </w:rPr>
            </w:pPr>
            <w:r w:rsidRPr="00803760">
              <w:rPr>
                <w:kern w:val="2"/>
              </w:rPr>
              <w:t>1</w:t>
            </w:r>
          </w:p>
        </w:tc>
        <w:tc>
          <w:tcPr>
            <w:tcW w:w="2797" w:type="dxa"/>
          </w:tcPr>
          <w:p w:rsidR="003A69C7" w:rsidRPr="00803760" w:rsidRDefault="003A69C7" w:rsidP="00D658C7">
            <w:pPr>
              <w:suppressAutoHyphens/>
              <w:jc w:val="center"/>
              <w:rPr>
                <w:kern w:val="2"/>
              </w:rPr>
            </w:pPr>
            <w:r w:rsidRPr="00803760">
              <w:rPr>
                <w:kern w:val="2"/>
              </w:rPr>
              <w:t>2</w:t>
            </w:r>
          </w:p>
        </w:tc>
        <w:tc>
          <w:tcPr>
            <w:tcW w:w="2130" w:type="dxa"/>
          </w:tcPr>
          <w:p w:rsidR="003A69C7" w:rsidRPr="00803760" w:rsidRDefault="003A69C7" w:rsidP="00D658C7">
            <w:pPr>
              <w:suppressAutoHyphens/>
              <w:jc w:val="center"/>
              <w:rPr>
                <w:kern w:val="2"/>
              </w:rPr>
            </w:pPr>
            <w:r w:rsidRPr="00803760">
              <w:rPr>
                <w:kern w:val="2"/>
              </w:rPr>
              <w:t>3</w:t>
            </w:r>
          </w:p>
        </w:tc>
        <w:tc>
          <w:tcPr>
            <w:tcW w:w="1209" w:type="dxa"/>
          </w:tcPr>
          <w:p w:rsidR="003A69C7" w:rsidRPr="00803760" w:rsidRDefault="003A69C7" w:rsidP="00D658C7">
            <w:pPr>
              <w:suppressAutoHyphens/>
              <w:jc w:val="center"/>
              <w:rPr>
                <w:kern w:val="2"/>
              </w:rPr>
            </w:pPr>
            <w:r w:rsidRPr="00803760">
              <w:rPr>
                <w:kern w:val="2"/>
              </w:rPr>
              <w:t>4</w:t>
            </w:r>
          </w:p>
        </w:tc>
        <w:tc>
          <w:tcPr>
            <w:tcW w:w="1204" w:type="dxa"/>
          </w:tcPr>
          <w:p w:rsidR="003A69C7" w:rsidRPr="00803760" w:rsidRDefault="003A69C7" w:rsidP="00D658C7">
            <w:pPr>
              <w:suppressAutoHyphens/>
              <w:jc w:val="center"/>
              <w:rPr>
                <w:kern w:val="2"/>
              </w:rPr>
            </w:pPr>
            <w:r w:rsidRPr="00803760">
              <w:rPr>
                <w:kern w:val="2"/>
              </w:rPr>
              <w:t>5</w:t>
            </w:r>
          </w:p>
        </w:tc>
        <w:tc>
          <w:tcPr>
            <w:tcW w:w="1338" w:type="dxa"/>
          </w:tcPr>
          <w:p w:rsidR="003A69C7" w:rsidRPr="00803760" w:rsidRDefault="003A69C7" w:rsidP="00D658C7">
            <w:pPr>
              <w:suppressAutoHyphens/>
              <w:jc w:val="center"/>
              <w:rPr>
                <w:kern w:val="2"/>
              </w:rPr>
            </w:pPr>
            <w:r w:rsidRPr="00803760">
              <w:rPr>
                <w:kern w:val="2"/>
              </w:rPr>
              <w:t>6</w:t>
            </w:r>
          </w:p>
        </w:tc>
        <w:tc>
          <w:tcPr>
            <w:tcW w:w="1202" w:type="dxa"/>
          </w:tcPr>
          <w:p w:rsidR="003A69C7" w:rsidRPr="00803760" w:rsidRDefault="003A69C7" w:rsidP="00D658C7">
            <w:pPr>
              <w:suppressAutoHyphens/>
              <w:jc w:val="center"/>
              <w:rPr>
                <w:kern w:val="2"/>
              </w:rPr>
            </w:pPr>
            <w:r w:rsidRPr="00803760">
              <w:rPr>
                <w:kern w:val="2"/>
              </w:rPr>
              <w:t>7</w:t>
            </w:r>
          </w:p>
        </w:tc>
        <w:tc>
          <w:tcPr>
            <w:tcW w:w="1337" w:type="dxa"/>
          </w:tcPr>
          <w:p w:rsidR="003A69C7" w:rsidRPr="00803760" w:rsidRDefault="003A69C7" w:rsidP="00D658C7">
            <w:pPr>
              <w:suppressAutoHyphens/>
              <w:jc w:val="center"/>
              <w:rPr>
                <w:kern w:val="2"/>
              </w:rPr>
            </w:pPr>
            <w:r w:rsidRPr="00803760">
              <w:rPr>
                <w:kern w:val="2"/>
              </w:rPr>
              <w:t>8</w:t>
            </w:r>
          </w:p>
        </w:tc>
        <w:tc>
          <w:tcPr>
            <w:tcW w:w="1336" w:type="dxa"/>
          </w:tcPr>
          <w:p w:rsidR="003A69C7" w:rsidRPr="00803760" w:rsidRDefault="003A69C7" w:rsidP="00D658C7">
            <w:pPr>
              <w:suppressAutoHyphens/>
              <w:jc w:val="center"/>
              <w:rPr>
                <w:kern w:val="2"/>
              </w:rPr>
            </w:pPr>
            <w:r w:rsidRPr="00803760">
              <w:rPr>
                <w:kern w:val="2"/>
              </w:rPr>
              <w:t>9</w:t>
            </w:r>
          </w:p>
        </w:tc>
        <w:tc>
          <w:tcPr>
            <w:tcW w:w="1336" w:type="dxa"/>
          </w:tcPr>
          <w:p w:rsidR="003A69C7" w:rsidRPr="00803760" w:rsidRDefault="003A69C7" w:rsidP="00D658C7">
            <w:pPr>
              <w:suppressAutoHyphens/>
              <w:jc w:val="center"/>
              <w:rPr>
                <w:kern w:val="2"/>
              </w:rPr>
            </w:pPr>
            <w:r w:rsidRPr="00803760">
              <w:rPr>
                <w:kern w:val="2"/>
              </w:rPr>
              <w:t>10</w:t>
            </w:r>
          </w:p>
        </w:tc>
      </w:tr>
      <w:tr w:rsidR="003A69C7" w:rsidRPr="00803760" w:rsidTr="009848B6">
        <w:tc>
          <w:tcPr>
            <w:tcW w:w="14560" w:type="dxa"/>
            <w:gridSpan w:val="10"/>
          </w:tcPr>
          <w:p w:rsidR="003A69C7" w:rsidRPr="00803760" w:rsidRDefault="003A69C7" w:rsidP="00D658C7">
            <w:pPr>
              <w:suppressAutoHyphens/>
              <w:jc w:val="center"/>
              <w:rPr>
                <w:kern w:val="2"/>
              </w:rPr>
            </w:pPr>
            <w:r w:rsidRPr="00803760">
              <w:rPr>
                <w:kern w:val="2"/>
                <w:lang w:val="en-US"/>
              </w:rPr>
              <w:t>I</w:t>
            </w:r>
            <w:r w:rsidRPr="00803760">
              <w:rPr>
                <w:kern w:val="2"/>
              </w:rPr>
              <w:t xml:space="preserve">. Направления по росту доходов консолидированного бюджета </w:t>
            </w:r>
            <w:proofErr w:type="spellStart"/>
            <w:r w:rsidRPr="00803760">
              <w:rPr>
                <w:kern w:val="2"/>
              </w:rPr>
              <w:t>Белокалитвинского</w:t>
            </w:r>
            <w:proofErr w:type="spellEnd"/>
            <w:r w:rsidRPr="00803760">
              <w:rPr>
                <w:kern w:val="2"/>
              </w:rPr>
              <w:t xml:space="preserve"> района</w:t>
            </w:r>
          </w:p>
        </w:tc>
      </w:tr>
      <w:tr w:rsidR="003A69C7" w:rsidRPr="00803760" w:rsidTr="009848B6">
        <w:tc>
          <w:tcPr>
            <w:tcW w:w="671" w:type="dxa"/>
          </w:tcPr>
          <w:p w:rsidR="003A69C7" w:rsidRPr="00803760" w:rsidRDefault="003A69C7" w:rsidP="00D658C7">
            <w:pPr>
              <w:suppressAutoHyphens/>
              <w:jc w:val="center"/>
              <w:rPr>
                <w:kern w:val="2"/>
              </w:rPr>
            </w:pPr>
          </w:p>
        </w:tc>
        <w:tc>
          <w:tcPr>
            <w:tcW w:w="2797" w:type="dxa"/>
            <w:tcBorders>
              <w:right w:val="nil"/>
            </w:tcBorders>
          </w:tcPr>
          <w:p w:rsidR="003A69C7" w:rsidRPr="00803760" w:rsidRDefault="003A69C7" w:rsidP="00D658C7">
            <w:pPr>
              <w:suppressAutoHyphens/>
              <w:rPr>
                <w:kern w:val="2"/>
              </w:rPr>
            </w:pPr>
            <w:r w:rsidRPr="00803760">
              <w:rPr>
                <w:kern w:val="2"/>
              </w:rPr>
              <w:t xml:space="preserve">Всего по разделу </w:t>
            </w:r>
            <w:r w:rsidRPr="00803760">
              <w:rPr>
                <w:kern w:val="2"/>
                <w:lang w:val="en-US"/>
              </w:rPr>
              <w:t>I</w:t>
            </w:r>
          </w:p>
        </w:tc>
        <w:tc>
          <w:tcPr>
            <w:tcW w:w="2130" w:type="dxa"/>
            <w:tcBorders>
              <w:left w:val="nil"/>
              <w:right w:val="nil"/>
            </w:tcBorders>
          </w:tcPr>
          <w:p w:rsidR="003A69C7" w:rsidRPr="00803760" w:rsidRDefault="003A69C7" w:rsidP="00D658C7">
            <w:pPr>
              <w:suppressAutoHyphens/>
              <w:rPr>
                <w:kern w:val="2"/>
              </w:rPr>
            </w:pPr>
          </w:p>
        </w:tc>
        <w:tc>
          <w:tcPr>
            <w:tcW w:w="1209" w:type="dxa"/>
            <w:tcBorders>
              <w:left w:val="nil"/>
            </w:tcBorders>
          </w:tcPr>
          <w:p w:rsidR="003A69C7" w:rsidRPr="00803760" w:rsidRDefault="003A69C7" w:rsidP="00D658C7">
            <w:pPr>
              <w:suppressAutoHyphens/>
              <w:jc w:val="center"/>
              <w:rPr>
                <w:kern w:val="2"/>
              </w:rPr>
            </w:pPr>
          </w:p>
        </w:tc>
        <w:tc>
          <w:tcPr>
            <w:tcW w:w="1204" w:type="dxa"/>
            <w:vAlign w:val="center"/>
          </w:tcPr>
          <w:p w:rsidR="003A69C7" w:rsidRPr="009848B6" w:rsidRDefault="003A69C7" w:rsidP="009848B6">
            <w:pPr>
              <w:suppressAutoHyphens/>
              <w:jc w:val="center"/>
              <w:rPr>
                <w:bCs/>
                <w:sz w:val="22"/>
                <w:szCs w:val="22"/>
              </w:rPr>
            </w:pPr>
            <w:r w:rsidRPr="009848B6">
              <w:rPr>
                <w:bCs/>
                <w:sz w:val="22"/>
                <w:szCs w:val="22"/>
              </w:rPr>
              <w:t>3 442 794,9</w:t>
            </w:r>
          </w:p>
        </w:tc>
        <w:tc>
          <w:tcPr>
            <w:tcW w:w="1338" w:type="dxa"/>
            <w:vAlign w:val="center"/>
          </w:tcPr>
          <w:p w:rsidR="003A69C7" w:rsidRPr="009848B6" w:rsidRDefault="003A69C7" w:rsidP="009848B6">
            <w:pPr>
              <w:suppressAutoHyphens/>
              <w:jc w:val="center"/>
              <w:rPr>
                <w:bCs/>
                <w:sz w:val="22"/>
                <w:szCs w:val="22"/>
              </w:rPr>
            </w:pPr>
            <w:r w:rsidRPr="009848B6">
              <w:rPr>
                <w:bCs/>
                <w:sz w:val="22"/>
                <w:szCs w:val="22"/>
              </w:rPr>
              <w:t>4 028 983,8</w:t>
            </w:r>
          </w:p>
        </w:tc>
        <w:tc>
          <w:tcPr>
            <w:tcW w:w="1202" w:type="dxa"/>
            <w:vAlign w:val="center"/>
          </w:tcPr>
          <w:p w:rsidR="003A69C7" w:rsidRPr="009848B6" w:rsidRDefault="003A69C7" w:rsidP="009848B6">
            <w:pPr>
              <w:suppressAutoHyphens/>
              <w:jc w:val="center"/>
              <w:rPr>
                <w:bCs/>
                <w:sz w:val="22"/>
                <w:szCs w:val="22"/>
              </w:rPr>
            </w:pPr>
            <w:r w:rsidRPr="009848B6">
              <w:rPr>
                <w:bCs/>
                <w:sz w:val="22"/>
                <w:szCs w:val="22"/>
              </w:rPr>
              <w:t>4 336 686,4</w:t>
            </w:r>
          </w:p>
        </w:tc>
        <w:tc>
          <w:tcPr>
            <w:tcW w:w="1337" w:type="dxa"/>
            <w:vAlign w:val="center"/>
          </w:tcPr>
          <w:p w:rsidR="003A69C7" w:rsidRPr="00803760" w:rsidRDefault="003A69C7" w:rsidP="009848B6">
            <w:pPr>
              <w:suppressAutoHyphens/>
              <w:jc w:val="center"/>
              <w:rPr>
                <w:bCs/>
              </w:rPr>
            </w:pPr>
            <w:r w:rsidRPr="00803760">
              <w:rPr>
                <w:bCs/>
              </w:rPr>
              <w:t>4 619 064,0</w:t>
            </w:r>
          </w:p>
        </w:tc>
        <w:tc>
          <w:tcPr>
            <w:tcW w:w="1336" w:type="dxa"/>
            <w:vAlign w:val="center"/>
          </w:tcPr>
          <w:p w:rsidR="003A69C7" w:rsidRPr="00803760" w:rsidRDefault="003A69C7" w:rsidP="009848B6">
            <w:pPr>
              <w:suppressAutoHyphens/>
              <w:jc w:val="center"/>
              <w:rPr>
                <w:bCs/>
              </w:rPr>
            </w:pPr>
            <w:r w:rsidRPr="00803760">
              <w:rPr>
                <w:bCs/>
              </w:rPr>
              <w:t>4 699 155,0</w:t>
            </w:r>
          </w:p>
        </w:tc>
        <w:tc>
          <w:tcPr>
            <w:tcW w:w="1336" w:type="dxa"/>
            <w:vAlign w:val="center"/>
          </w:tcPr>
          <w:p w:rsidR="003A69C7" w:rsidRPr="00803760" w:rsidRDefault="003A69C7" w:rsidP="009848B6">
            <w:pPr>
              <w:suppressAutoHyphens/>
              <w:jc w:val="center"/>
              <w:rPr>
                <w:bCs/>
              </w:rPr>
            </w:pPr>
            <w:r w:rsidRPr="00803760">
              <w:rPr>
                <w:bCs/>
              </w:rPr>
              <w:t>4 919 910,0</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1.</w:t>
            </w:r>
          </w:p>
        </w:tc>
        <w:tc>
          <w:tcPr>
            <w:tcW w:w="13889" w:type="dxa"/>
            <w:gridSpan w:val="9"/>
          </w:tcPr>
          <w:p w:rsidR="003A69C7" w:rsidRPr="00803760" w:rsidRDefault="003A69C7" w:rsidP="009848B6">
            <w:pPr>
              <w:suppressAutoHyphens/>
              <w:jc w:val="center"/>
              <w:rPr>
                <w:kern w:val="2"/>
              </w:rPr>
            </w:pPr>
            <w:r w:rsidRPr="00803760">
              <w:t>Создание условий для развития налоговой базы и стимулирования инвестиционной активности</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1.1.</w:t>
            </w:r>
          </w:p>
        </w:tc>
        <w:tc>
          <w:tcPr>
            <w:tcW w:w="2797" w:type="dxa"/>
          </w:tcPr>
          <w:p w:rsidR="003A69C7" w:rsidRPr="00803760" w:rsidRDefault="003A69C7" w:rsidP="00D658C7">
            <w:pPr>
              <w:suppressAutoHyphens/>
              <w:autoSpaceDE w:val="0"/>
              <w:autoSpaceDN w:val="0"/>
              <w:adjustRightInd w:val="0"/>
              <w:rPr>
                <w:kern w:val="2"/>
              </w:rPr>
            </w:pPr>
            <w:r w:rsidRPr="00803760">
              <w:rPr>
                <w:kern w:val="2"/>
              </w:rPr>
              <w:t xml:space="preserve">Привлечение инвестиций </w:t>
            </w:r>
            <w:r w:rsidRPr="00803760">
              <w:rPr>
                <w:kern w:val="2"/>
              </w:rPr>
              <w:br/>
              <w:t xml:space="preserve">в экономику </w:t>
            </w:r>
            <w:proofErr w:type="spellStart"/>
            <w:r w:rsidRPr="00803760">
              <w:rPr>
                <w:kern w:val="2"/>
              </w:rPr>
              <w:t>Белокалитвинского</w:t>
            </w:r>
            <w:proofErr w:type="spellEnd"/>
            <w:r w:rsidRPr="00803760">
              <w:rPr>
                <w:kern w:val="2"/>
              </w:rPr>
              <w:t xml:space="preserve"> района</w:t>
            </w:r>
          </w:p>
        </w:tc>
        <w:tc>
          <w:tcPr>
            <w:tcW w:w="2130" w:type="dxa"/>
          </w:tcPr>
          <w:p w:rsidR="003A69C7" w:rsidRPr="00803760" w:rsidRDefault="003A69C7" w:rsidP="00D658C7">
            <w:pPr>
              <w:autoSpaceDE w:val="0"/>
              <w:autoSpaceDN w:val="0"/>
              <w:adjustRightInd w:val="0"/>
              <w:rPr>
                <w:kern w:val="2"/>
              </w:rPr>
            </w:pPr>
            <w:r w:rsidRPr="00803760">
              <w:rPr>
                <w:kern w:val="2"/>
              </w:rPr>
              <w:t xml:space="preserve">Отдел экономики, малого бизнеса и местного самоуправления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autoSpaceDE w:val="0"/>
              <w:autoSpaceDN w:val="0"/>
              <w:adjustRightInd w:val="0"/>
              <w:jc w:val="center"/>
              <w:rPr>
                <w:kern w:val="2"/>
              </w:rPr>
            </w:pPr>
            <w:r w:rsidRPr="00803760">
              <w:rPr>
                <w:kern w:val="2"/>
              </w:rPr>
              <w:t>ежегодно</w:t>
            </w:r>
          </w:p>
        </w:tc>
        <w:tc>
          <w:tcPr>
            <w:tcW w:w="1204" w:type="dxa"/>
          </w:tcPr>
          <w:p w:rsidR="003A69C7" w:rsidRPr="009848B6" w:rsidRDefault="003A69C7" w:rsidP="009848B6">
            <w:pPr>
              <w:jc w:val="center"/>
              <w:rPr>
                <w:kern w:val="2"/>
                <w:sz w:val="22"/>
                <w:szCs w:val="22"/>
              </w:rPr>
            </w:pPr>
            <w:r w:rsidRPr="009848B6">
              <w:rPr>
                <w:kern w:val="2"/>
                <w:sz w:val="22"/>
                <w:szCs w:val="22"/>
              </w:rPr>
              <w:t>3 441 100,0</w:t>
            </w:r>
          </w:p>
        </w:tc>
        <w:tc>
          <w:tcPr>
            <w:tcW w:w="1338" w:type="dxa"/>
          </w:tcPr>
          <w:p w:rsidR="003A69C7" w:rsidRPr="009848B6" w:rsidRDefault="003A69C7" w:rsidP="009848B6">
            <w:pPr>
              <w:jc w:val="center"/>
              <w:rPr>
                <w:kern w:val="2"/>
                <w:sz w:val="22"/>
                <w:szCs w:val="22"/>
              </w:rPr>
            </w:pPr>
            <w:r w:rsidRPr="009848B6">
              <w:rPr>
                <w:kern w:val="2"/>
                <w:sz w:val="22"/>
                <w:szCs w:val="22"/>
              </w:rPr>
              <w:t>4 027 300,0</w:t>
            </w:r>
          </w:p>
        </w:tc>
        <w:tc>
          <w:tcPr>
            <w:tcW w:w="1202" w:type="dxa"/>
          </w:tcPr>
          <w:p w:rsidR="003A69C7" w:rsidRPr="009848B6" w:rsidRDefault="003A69C7" w:rsidP="009848B6">
            <w:pPr>
              <w:jc w:val="center"/>
              <w:rPr>
                <w:sz w:val="22"/>
                <w:szCs w:val="22"/>
              </w:rPr>
            </w:pPr>
            <w:r w:rsidRPr="009848B6">
              <w:rPr>
                <w:sz w:val="22"/>
                <w:szCs w:val="22"/>
              </w:rPr>
              <w:t>4 335 180,0</w:t>
            </w:r>
          </w:p>
        </w:tc>
        <w:tc>
          <w:tcPr>
            <w:tcW w:w="1337" w:type="dxa"/>
          </w:tcPr>
          <w:p w:rsidR="003A69C7" w:rsidRPr="00803760" w:rsidRDefault="003A69C7" w:rsidP="009848B6">
            <w:pPr>
              <w:jc w:val="center"/>
            </w:pPr>
            <w:r w:rsidRPr="00803760">
              <w:t>4 617 900,0</w:t>
            </w:r>
          </w:p>
        </w:tc>
        <w:tc>
          <w:tcPr>
            <w:tcW w:w="1336" w:type="dxa"/>
          </w:tcPr>
          <w:p w:rsidR="003A69C7" w:rsidRPr="00803760" w:rsidRDefault="003A69C7" w:rsidP="009848B6">
            <w:pPr>
              <w:jc w:val="center"/>
            </w:pPr>
            <w:r w:rsidRPr="00803760">
              <w:t>4 697 950,0</w:t>
            </w:r>
          </w:p>
        </w:tc>
        <w:tc>
          <w:tcPr>
            <w:tcW w:w="1336" w:type="dxa"/>
          </w:tcPr>
          <w:p w:rsidR="003A69C7" w:rsidRPr="00803760" w:rsidRDefault="003A69C7" w:rsidP="009848B6">
            <w:pPr>
              <w:jc w:val="center"/>
            </w:pPr>
            <w:r w:rsidRPr="00803760">
              <w:t>4 918 750,0</w:t>
            </w:r>
          </w:p>
        </w:tc>
      </w:tr>
      <w:tr w:rsidR="003A69C7" w:rsidRPr="00803760" w:rsidTr="009848B6">
        <w:tc>
          <w:tcPr>
            <w:tcW w:w="671" w:type="dxa"/>
          </w:tcPr>
          <w:p w:rsidR="003A69C7" w:rsidRPr="00803760" w:rsidRDefault="003A69C7" w:rsidP="00D658C7">
            <w:pPr>
              <w:suppressAutoHyphens/>
              <w:autoSpaceDE w:val="0"/>
              <w:autoSpaceDN w:val="0"/>
              <w:adjustRightInd w:val="0"/>
              <w:jc w:val="center"/>
              <w:rPr>
                <w:kern w:val="2"/>
              </w:rPr>
            </w:pPr>
            <w:r w:rsidRPr="00803760">
              <w:rPr>
                <w:kern w:val="2"/>
              </w:rPr>
              <w:t>2.</w:t>
            </w:r>
          </w:p>
        </w:tc>
        <w:tc>
          <w:tcPr>
            <w:tcW w:w="13889" w:type="dxa"/>
            <w:gridSpan w:val="9"/>
          </w:tcPr>
          <w:p w:rsidR="003A69C7" w:rsidRPr="00803760" w:rsidRDefault="003A69C7" w:rsidP="00D658C7">
            <w:pPr>
              <w:suppressAutoHyphens/>
              <w:jc w:val="center"/>
              <w:rPr>
                <w:kern w:val="2"/>
              </w:rPr>
            </w:pPr>
            <w:r w:rsidRPr="00803760">
              <w:rPr>
                <w:kern w:val="2"/>
              </w:rPr>
              <w:t xml:space="preserve">Мероприятия по расширению налогооблагаемой базы консолидированного бюджета </w:t>
            </w:r>
            <w:proofErr w:type="spellStart"/>
            <w:r w:rsidRPr="00803760">
              <w:rPr>
                <w:kern w:val="2"/>
              </w:rPr>
              <w:t>Белокалитвинского</w:t>
            </w:r>
            <w:proofErr w:type="spellEnd"/>
            <w:r w:rsidRPr="00803760">
              <w:rPr>
                <w:kern w:val="2"/>
              </w:rPr>
              <w:t xml:space="preserve"> района</w:t>
            </w:r>
          </w:p>
        </w:tc>
      </w:tr>
      <w:tr w:rsidR="003A69C7" w:rsidRPr="00803760" w:rsidTr="009848B6">
        <w:tc>
          <w:tcPr>
            <w:tcW w:w="671" w:type="dxa"/>
          </w:tcPr>
          <w:p w:rsidR="003A69C7" w:rsidRPr="00803760" w:rsidRDefault="003A69C7" w:rsidP="00D658C7">
            <w:pPr>
              <w:suppressAutoHyphens/>
              <w:autoSpaceDE w:val="0"/>
              <w:autoSpaceDN w:val="0"/>
              <w:adjustRightInd w:val="0"/>
              <w:spacing w:line="230" w:lineRule="auto"/>
              <w:jc w:val="center"/>
              <w:rPr>
                <w:kern w:val="2"/>
              </w:rPr>
            </w:pPr>
            <w:r w:rsidRPr="00803760">
              <w:rPr>
                <w:kern w:val="2"/>
              </w:rPr>
              <w:t>2.1.</w:t>
            </w:r>
          </w:p>
        </w:tc>
        <w:tc>
          <w:tcPr>
            <w:tcW w:w="2797" w:type="dxa"/>
          </w:tcPr>
          <w:p w:rsidR="003A69C7" w:rsidRPr="00803760" w:rsidRDefault="003A69C7" w:rsidP="00D658C7">
            <w:pPr>
              <w:suppressAutoHyphens/>
              <w:autoSpaceDE w:val="0"/>
              <w:autoSpaceDN w:val="0"/>
              <w:adjustRightInd w:val="0"/>
              <w:spacing w:line="230" w:lineRule="auto"/>
              <w:rPr>
                <w:kern w:val="2"/>
              </w:rPr>
            </w:pPr>
            <w:r w:rsidRPr="00803760">
              <w:rPr>
                <w:kern w:val="2"/>
              </w:rPr>
              <w:t>Пересмотр установленных коэффициентов К2 по единому налогу на вмененный доход</w:t>
            </w:r>
          </w:p>
        </w:tc>
        <w:tc>
          <w:tcPr>
            <w:tcW w:w="2130" w:type="dxa"/>
          </w:tcPr>
          <w:p w:rsidR="003A69C7" w:rsidRPr="00803760" w:rsidRDefault="003A69C7" w:rsidP="00D658C7">
            <w:pPr>
              <w:suppressAutoHyphens/>
              <w:autoSpaceDE w:val="0"/>
              <w:autoSpaceDN w:val="0"/>
              <w:spacing w:line="230" w:lineRule="auto"/>
              <w:rPr>
                <w:kern w:val="2"/>
              </w:rPr>
            </w:pPr>
            <w:r w:rsidRPr="00803760">
              <w:rPr>
                <w:kern w:val="2"/>
              </w:rPr>
              <w:t xml:space="preserve">Отдел экономики, малого бизнеса и местного самоуправления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autoSpaceDE w:val="0"/>
              <w:autoSpaceDN w:val="0"/>
              <w:adjustRightInd w:val="0"/>
              <w:spacing w:line="230" w:lineRule="auto"/>
              <w:jc w:val="center"/>
              <w:rPr>
                <w:kern w:val="2"/>
              </w:rPr>
            </w:pPr>
            <w:r w:rsidRPr="00803760">
              <w:rPr>
                <w:kern w:val="2"/>
              </w:rPr>
              <w:t>2019 год</w:t>
            </w:r>
          </w:p>
        </w:tc>
        <w:tc>
          <w:tcPr>
            <w:tcW w:w="1204" w:type="dxa"/>
          </w:tcPr>
          <w:p w:rsidR="003A69C7" w:rsidRPr="00803760" w:rsidRDefault="003A69C7" w:rsidP="00D658C7">
            <w:pPr>
              <w:suppressAutoHyphens/>
              <w:spacing w:line="230" w:lineRule="auto"/>
              <w:jc w:val="center"/>
            </w:pPr>
            <w:r w:rsidRPr="00803760">
              <w:rPr>
                <w:kern w:val="2"/>
              </w:rPr>
              <w:t>**</w:t>
            </w:r>
          </w:p>
        </w:tc>
        <w:tc>
          <w:tcPr>
            <w:tcW w:w="1338" w:type="dxa"/>
            <w:shd w:val="clear" w:color="auto" w:fill="auto"/>
          </w:tcPr>
          <w:p w:rsidR="003A69C7" w:rsidRPr="00803760" w:rsidRDefault="003A69C7" w:rsidP="00D658C7">
            <w:pPr>
              <w:suppressAutoHyphens/>
              <w:spacing w:line="230" w:lineRule="auto"/>
              <w:jc w:val="center"/>
            </w:pPr>
            <w:r w:rsidRPr="00803760">
              <w:rPr>
                <w:kern w:val="2"/>
              </w:rPr>
              <w:t>**</w:t>
            </w:r>
          </w:p>
        </w:tc>
        <w:tc>
          <w:tcPr>
            <w:tcW w:w="1202" w:type="dxa"/>
          </w:tcPr>
          <w:p w:rsidR="003A69C7" w:rsidRPr="00803760" w:rsidRDefault="003A69C7" w:rsidP="00D658C7">
            <w:pPr>
              <w:suppressAutoHyphens/>
              <w:spacing w:line="230" w:lineRule="auto"/>
              <w:jc w:val="center"/>
            </w:pPr>
            <w:r w:rsidRPr="00803760">
              <w:rPr>
                <w:kern w:val="2"/>
              </w:rPr>
              <w:t>Х</w:t>
            </w:r>
          </w:p>
        </w:tc>
        <w:tc>
          <w:tcPr>
            <w:tcW w:w="1337" w:type="dxa"/>
          </w:tcPr>
          <w:p w:rsidR="003A69C7" w:rsidRPr="00803760" w:rsidRDefault="003A69C7" w:rsidP="00D658C7">
            <w:pPr>
              <w:suppressAutoHyphens/>
              <w:spacing w:line="230" w:lineRule="auto"/>
              <w:jc w:val="center"/>
            </w:pPr>
            <w:r w:rsidRPr="00803760">
              <w:rPr>
                <w:kern w:val="2"/>
              </w:rPr>
              <w:t>Х</w:t>
            </w:r>
          </w:p>
        </w:tc>
        <w:tc>
          <w:tcPr>
            <w:tcW w:w="1336" w:type="dxa"/>
          </w:tcPr>
          <w:p w:rsidR="003A69C7" w:rsidRPr="00803760" w:rsidRDefault="003A69C7" w:rsidP="00D658C7">
            <w:pPr>
              <w:suppressAutoHyphens/>
              <w:spacing w:line="230" w:lineRule="auto"/>
              <w:jc w:val="center"/>
            </w:pPr>
            <w:r w:rsidRPr="00803760">
              <w:rPr>
                <w:kern w:val="2"/>
              </w:rPr>
              <w:t>Х</w:t>
            </w:r>
          </w:p>
        </w:tc>
        <w:tc>
          <w:tcPr>
            <w:tcW w:w="1336" w:type="dxa"/>
          </w:tcPr>
          <w:p w:rsidR="003A69C7" w:rsidRPr="00803760" w:rsidRDefault="003A69C7" w:rsidP="00D658C7">
            <w:pPr>
              <w:suppressAutoHyphens/>
              <w:spacing w:line="230" w:lineRule="auto"/>
              <w:jc w:val="center"/>
            </w:pPr>
            <w:r w:rsidRPr="00803760">
              <w:rPr>
                <w:kern w:val="2"/>
              </w:rPr>
              <w:t>Х</w:t>
            </w:r>
          </w:p>
        </w:tc>
      </w:tr>
      <w:tr w:rsidR="003A69C7" w:rsidRPr="00803760" w:rsidTr="009848B6">
        <w:tc>
          <w:tcPr>
            <w:tcW w:w="671" w:type="dxa"/>
          </w:tcPr>
          <w:p w:rsidR="003A69C7" w:rsidRPr="00803760" w:rsidRDefault="003A69C7" w:rsidP="00D658C7">
            <w:pPr>
              <w:suppressAutoHyphens/>
              <w:autoSpaceDE w:val="0"/>
              <w:autoSpaceDN w:val="0"/>
              <w:adjustRightInd w:val="0"/>
              <w:spacing w:line="230" w:lineRule="auto"/>
              <w:jc w:val="center"/>
              <w:rPr>
                <w:kern w:val="2"/>
              </w:rPr>
            </w:pPr>
            <w:r w:rsidRPr="00803760">
              <w:rPr>
                <w:kern w:val="2"/>
              </w:rPr>
              <w:lastRenderedPageBreak/>
              <w:t>2.2.</w:t>
            </w:r>
          </w:p>
        </w:tc>
        <w:tc>
          <w:tcPr>
            <w:tcW w:w="2797" w:type="dxa"/>
          </w:tcPr>
          <w:p w:rsidR="003A69C7" w:rsidRPr="00803760" w:rsidRDefault="003A69C7" w:rsidP="00D658C7">
            <w:pPr>
              <w:suppressAutoHyphens/>
              <w:spacing w:line="230" w:lineRule="auto"/>
              <w:rPr>
                <w:kern w:val="2"/>
              </w:rPr>
            </w:pPr>
            <w:r w:rsidRPr="00803760">
              <w:t xml:space="preserve">Проведение мероприятий </w:t>
            </w:r>
            <w:r w:rsidRPr="00803760">
              <w:br/>
              <w:t xml:space="preserve">по сокращению неформальной занятости </w:t>
            </w:r>
            <w:r w:rsidRPr="00803760">
              <w:br/>
              <w:t xml:space="preserve">и легализации трудовых отношений, ведение индивидуального учета </w:t>
            </w:r>
            <w:proofErr w:type="spellStart"/>
            <w:r w:rsidRPr="00803760">
              <w:t>закрепляемости</w:t>
            </w:r>
            <w:proofErr w:type="spellEnd"/>
            <w:r w:rsidRPr="00803760">
              <w:t xml:space="preserve"> на рабочих местах лиц, заключивших трудовые договоры в результате реализации данных мер</w:t>
            </w:r>
          </w:p>
        </w:tc>
        <w:tc>
          <w:tcPr>
            <w:tcW w:w="2130" w:type="dxa"/>
          </w:tcPr>
          <w:p w:rsidR="003A69C7" w:rsidRPr="00803760" w:rsidRDefault="003A69C7" w:rsidP="00D658C7">
            <w:pPr>
              <w:suppressAutoHyphens/>
              <w:autoSpaceDE w:val="0"/>
              <w:autoSpaceDN w:val="0"/>
              <w:spacing w:line="230" w:lineRule="auto"/>
              <w:rPr>
                <w:kern w:val="2"/>
              </w:rPr>
            </w:pPr>
            <w:r w:rsidRPr="00803760">
              <w:rPr>
                <w:kern w:val="2"/>
              </w:rPr>
              <w:t xml:space="preserve">Отдел экономики, малого бизнеса и местного самоуправления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autoSpaceDE w:val="0"/>
              <w:autoSpaceDN w:val="0"/>
              <w:adjustRightInd w:val="0"/>
              <w:spacing w:line="230" w:lineRule="auto"/>
              <w:jc w:val="center"/>
              <w:rPr>
                <w:kern w:val="2"/>
              </w:rPr>
            </w:pPr>
            <w:r w:rsidRPr="00803760">
              <w:rPr>
                <w:kern w:val="2"/>
              </w:rPr>
              <w:t>ежегодно</w:t>
            </w:r>
          </w:p>
        </w:tc>
        <w:tc>
          <w:tcPr>
            <w:tcW w:w="1204" w:type="dxa"/>
          </w:tcPr>
          <w:p w:rsidR="003A69C7" w:rsidRPr="00803760" w:rsidRDefault="003A69C7" w:rsidP="00D658C7">
            <w:pPr>
              <w:suppressAutoHyphens/>
              <w:spacing w:line="230" w:lineRule="auto"/>
              <w:jc w:val="center"/>
            </w:pPr>
            <w:r w:rsidRPr="00803760">
              <w:rPr>
                <w:kern w:val="2"/>
              </w:rPr>
              <w:t>**</w:t>
            </w:r>
          </w:p>
        </w:tc>
        <w:tc>
          <w:tcPr>
            <w:tcW w:w="1338" w:type="dxa"/>
            <w:shd w:val="clear" w:color="auto" w:fill="auto"/>
          </w:tcPr>
          <w:p w:rsidR="003A69C7" w:rsidRPr="00803760" w:rsidRDefault="003A69C7" w:rsidP="00D658C7">
            <w:pPr>
              <w:suppressAutoHyphens/>
              <w:spacing w:line="230" w:lineRule="auto"/>
              <w:jc w:val="center"/>
            </w:pPr>
            <w:r w:rsidRPr="00803760">
              <w:rPr>
                <w:kern w:val="2"/>
              </w:rPr>
              <w:t>**</w:t>
            </w:r>
          </w:p>
        </w:tc>
        <w:tc>
          <w:tcPr>
            <w:tcW w:w="1202" w:type="dxa"/>
          </w:tcPr>
          <w:p w:rsidR="003A69C7" w:rsidRPr="00803760" w:rsidRDefault="003A69C7" w:rsidP="00D658C7">
            <w:pPr>
              <w:suppressAutoHyphens/>
              <w:spacing w:line="230" w:lineRule="auto"/>
              <w:jc w:val="center"/>
            </w:pPr>
            <w:r w:rsidRPr="00803760">
              <w:rPr>
                <w:kern w:val="2"/>
              </w:rPr>
              <w:t>**</w:t>
            </w:r>
          </w:p>
        </w:tc>
        <w:tc>
          <w:tcPr>
            <w:tcW w:w="1337" w:type="dxa"/>
          </w:tcPr>
          <w:p w:rsidR="003A69C7" w:rsidRPr="00803760" w:rsidRDefault="003A69C7" w:rsidP="00D658C7">
            <w:pPr>
              <w:suppressAutoHyphens/>
              <w:spacing w:line="230" w:lineRule="auto"/>
              <w:jc w:val="center"/>
            </w:pPr>
            <w:r w:rsidRPr="00803760">
              <w:rPr>
                <w:kern w:val="2"/>
              </w:rPr>
              <w:t>**</w:t>
            </w:r>
          </w:p>
        </w:tc>
        <w:tc>
          <w:tcPr>
            <w:tcW w:w="1336" w:type="dxa"/>
          </w:tcPr>
          <w:p w:rsidR="003A69C7" w:rsidRPr="00803760" w:rsidRDefault="003A69C7" w:rsidP="00D658C7">
            <w:pPr>
              <w:suppressAutoHyphens/>
              <w:spacing w:line="230" w:lineRule="auto"/>
              <w:jc w:val="center"/>
            </w:pPr>
            <w:r w:rsidRPr="00803760">
              <w:rPr>
                <w:kern w:val="2"/>
              </w:rPr>
              <w:t>**</w:t>
            </w:r>
          </w:p>
        </w:tc>
        <w:tc>
          <w:tcPr>
            <w:tcW w:w="1336" w:type="dxa"/>
          </w:tcPr>
          <w:p w:rsidR="003A69C7" w:rsidRPr="00803760" w:rsidRDefault="003A69C7" w:rsidP="00D658C7">
            <w:pPr>
              <w:suppressAutoHyphens/>
              <w:spacing w:line="230" w:lineRule="auto"/>
              <w:jc w:val="center"/>
            </w:pPr>
            <w:r w:rsidRPr="00803760">
              <w:rPr>
                <w:kern w:val="2"/>
              </w:rPr>
              <w:t>**</w:t>
            </w:r>
          </w:p>
        </w:tc>
      </w:tr>
      <w:tr w:rsidR="003A69C7" w:rsidRPr="00803760" w:rsidTr="009848B6">
        <w:tc>
          <w:tcPr>
            <w:tcW w:w="671" w:type="dxa"/>
          </w:tcPr>
          <w:p w:rsidR="003A69C7" w:rsidRPr="00803760" w:rsidRDefault="003A69C7" w:rsidP="00D658C7">
            <w:pPr>
              <w:suppressAutoHyphens/>
              <w:autoSpaceDE w:val="0"/>
              <w:autoSpaceDN w:val="0"/>
              <w:adjustRightInd w:val="0"/>
              <w:spacing w:line="230" w:lineRule="auto"/>
              <w:jc w:val="center"/>
              <w:rPr>
                <w:kern w:val="2"/>
              </w:rPr>
            </w:pPr>
            <w:r w:rsidRPr="00803760">
              <w:rPr>
                <w:kern w:val="2"/>
              </w:rPr>
              <w:t>2.3.</w:t>
            </w:r>
          </w:p>
        </w:tc>
        <w:tc>
          <w:tcPr>
            <w:tcW w:w="2797" w:type="dxa"/>
          </w:tcPr>
          <w:p w:rsidR="003A69C7" w:rsidRPr="00803760" w:rsidRDefault="003A69C7" w:rsidP="00D658C7">
            <w:pPr>
              <w:widowControl w:val="0"/>
              <w:autoSpaceDE w:val="0"/>
              <w:autoSpaceDN w:val="0"/>
              <w:adjustRightInd w:val="0"/>
            </w:pPr>
            <w:r w:rsidRPr="00803760">
              <w:t>Проведение инвентаризации имущества, находящегося в собственности муниципального образования «</w:t>
            </w:r>
            <w:proofErr w:type="spellStart"/>
            <w:r w:rsidRPr="00803760">
              <w:t>Белокалитвинский</w:t>
            </w:r>
            <w:proofErr w:type="spellEnd"/>
            <w:r w:rsidRPr="00803760">
              <w:t xml:space="preserve"> район»:</w:t>
            </w:r>
          </w:p>
          <w:p w:rsidR="003A69C7" w:rsidRPr="00803760" w:rsidRDefault="003A69C7" w:rsidP="00D658C7">
            <w:pPr>
              <w:widowControl w:val="0"/>
              <w:autoSpaceDE w:val="0"/>
              <w:autoSpaceDN w:val="0"/>
              <w:adjustRightInd w:val="0"/>
            </w:pPr>
            <w:r w:rsidRPr="00803760">
              <w:t>- систематизация сведений о наличии имущества, находящегося в собственности муниципального образования «</w:t>
            </w:r>
            <w:proofErr w:type="spellStart"/>
            <w:r w:rsidRPr="00803760">
              <w:t>Белокалитвинский</w:t>
            </w:r>
            <w:proofErr w:type="spellEnd"/>
            <w:r w:rsidRPr="00803760">
              <w:t xml:space="preserve"> район» и его использовании; </w:t>
            </w:r>
          </w:p>
          <w:p w:rsidR="003A69C7" w:rsidRPr="00803760" w:rsidRDefault="003A69C7" w:rsidP="00D658C7">
            <w:pPr>
              <w:suppressAutoHyphens/>
              <w:autoSpaceDE w:val="0"/>
              <w:autoSpaceDN w:val="0"/>
              <w:adjustRightInd w:val="0"/>
              <w:spacing w:line="230" w:lineRule="auto"/>
              <w:rPr>
                <w:kern w:val="2"/>
              </w:rPr>
            </w:pPr>
            <w:r w:rsidRPr="00803760">
              <w:t>- выявление неиспользованного имущества, установление направления эффективного его использования</w:t>
            </w:r>
          </w:p>
        </w:tc>
        <w:tc>
          <w:tcPr>
            <w:tcW w:w="2130" w:type="dxa"/>
          </w:tcPr>
          <w:p w:rsidR="003A69C7" w:rsidRPr="00803760" w:rsidRDefault="003A69C7" w:rsidP="00D658C7">
            <w:pPr>
              <w:suppressAutoHyphens/>
              <w:autoSpaceDE w:val="0"/>
              <w:autoSpaceDN w:val="0"/>
              <w:adjustRightInd w:val="0"/>
              <w:spacing w:line="230" w:lineRule="auto"/>
              <w:rPr>
                <w:kern w:val="2"/>
              </w:rPr>
            </w:pPr>
            <w:r w:rsidRPr="00803760">
              <w:t xml:space="preserve">Комитет по управлению имуществом Администрации </w:t>
            </w:r>
            <w:proofErr w:type="spellStart"/>
            <w:r w:rsidRPr="00803760">
              <w:t>Белокалитвинского</w:t>
            </w:r>
            <w:proofErr w:type="spellEnd"/>
            <w:r w:rsidRPr="00803760">
              <w:t xml:space="preserve"> района</w:t>
            </w:r>
          </w:p>
        </w:tc>
        <w:tc>
          <w:tcPr>
            <w:tcW w:w="1209" w:type="dxa"/>
          </w:tcPr>
          <w:p w:rsidR="003A69C7" w:rsidRPr="00803760" w:rsidRDefault="003A69C7" w:rsidP="00D658C7">
            <w:pPr>
              <w:suppressAutoHyphens/>
              <w:autoSpaceDE w:val="0"/>
              <w:autoSpaceDN w:val="0"/>
              <w:adjustRightInd w:val="0"/>
              <w:spacing w:line="230" w:lineRule="auto"/>
              <w:jc w:val="center"/>
              <w:rPr>
                <w:kern w:val="2"/>
              </w:rPr>
            </w:pPr>
            <w:r w:rsidRPr="00803760">
              <w:rPr>
                <w:kern w:val="2"/>
              </w:rPr>
              <w:t>ежегодно</w:t>
            </w:r>
          </w:p>
        </w:tc>
        <w:tc>
          <w:tcPr>
            <w:tcW w:w="1204" w:type="dxa"/>
          </w:tcPr>
          <w:p w:rsidR="003A69C7" w:rsidRPr="00803760" w:rsidRDefault="003A69C7" w:rsidP="00D658C7">
            <w:pPr>
              <w:jc w:val="center"/>
              <w:rPr>
                <w:rFonts w:eastAsia="Calibri"/>
                <w:kern w:val="2"/>
                <w:sz w:val="22"/>
                <w:szCs w:val="22"/>
                <w:lang w:eastAsia="en-US"/>
              </w:rPr>
            </w:pPr>
            <w:r w:rsidRPr="00803760">
              <w:rPr>
                <w:rFonts w:eastAsia="Calibri"/>
                <w:kern w:val="2"/>
                <w:sz w:val="22"/>
                <w:szCs w:val="22"/>
                <w:lang w:eastAsia="en-US"/>
              </w:rPr>
              <w:t>60,0</w:t>
            </w:r>
          </w:p>
        </w:tc>
        <w:tc>
          <w:tcPr>
            <w:tcW w:w="1338" w:type="dxa"/>
            <w:shd w:val="clear" w:color="auto" w:fill="auto"/>
          </w:tcPr>
          <w:p w:rsidR="003A69C7" w:rsidRPr="00803760" w:rsidRDefault="003A69C7" w:rsidP="00D658C7">
            <w:pPr>
              <w:jc w:val="center"/>
              <w:rPr>
                <w:rFonts w:eastAsia="Calibri"/>
                <w:kern w:val="2"/>
                <w:sz w:val="22"/>
                <w:szCs w:val="22"/>
                <w:lang w:eastAsia="en-US"/>
              </w:rPr>
            </w:pPr>
            <w:r w:rsidRPr="00803760">
              <w:rPr>
                <w:rFonts w:eastAsia="Calibri"/>
                <w:kern w:val="2"/>
                <w:sz w:val="22"/>
                <w:szCs w:val="22"/>
                <w:lang w:eastAsia="en-US"/>
              </w:rPr>
              <w:t>62,0</w:t>
            </w:r>
          </w:p>
        </w:tc>
        <w:tc>
          <w:tcPr>
            <w:tcW w:w="1202" w:type="dxa"/>
          </w:tcPr>
          <w:p w:rsidR="003A69C7" w:rsidRPr="00803760" w:rsidRDefault="003A69C7" w:rsidP="00D658C7">
            <w:pPr>
              <w:jc w:val="center"/>
              <w:rPr>
                <w:rFonts w:eastAsia="Calibri"/>
                <w:kern w:val="2"/>
                <w:sz w:val="22"/>
                <w:szCs w:val="22"/>
                <w:lang w:eastAsia="en-US"/>
              </w:rPr>
            </w:pPr>
            <w:r w:rsidRPr="00803760">
              <w:rPr>
                <w:rFonts w:eastAsia="Calibri"/>
                <w:kern w:val="2"/>
                <w:sz w:val="22"/>
                <w:szCs w:val="22"/>
                <w:lang w:eastAsia="en-US"/>
              </w:rPr>
              <w:t>63,0</w:t>
            </w:r>
          </w:p>
        </w:tc>
        <w:tc>
          <w:tcPr>
            <w:tcW w:w="1337" w:type="dxa"/>
          </w:tcPr>
          <w:p w:rsidR="003A69C7" w:rsidRPr="00803760" w:rsidRDefault="003A69C7" w:rsidP="00D658C7">
            <w:pPr>
              <w:jc w:val="center"/>
              <w:rPr>
                <w:rFonts w:eastAsia="Calibri"/>
                <w:kern w:val="2"/>
                <w:sz w:val="22"/>
                <w:szCs w:val="22"/>
                <w:lang w:eastAsia="en-US"/>
              </w:rPr>
            </w:pPr>
            <w:r w:rsidRPr="00803760">
              <w:rPr>
                <w:rFonts w:eastAsia="Calibri"/>
                <w:kern w:val="2"/>
                <w:sz w:val="22"/>
                <w:szCs w:val="22"/>
                <w:lang w:eastAsia="en-US"/>
              </w:rPr>
              <w:t>64,0</w:t>
            </w:r>
          </w:p>
        </w:tc>
        <w:tc>
          <w:tcPr>
            <w:tcW w:w="1336" w:type="dxa"/>
          </w:tcPr>
          <w:p w:rsidR="003A69C7" w:rsidRPr="00803760" w:rsidRDefault="003A69C7" w:rsidP="00D658C7">
            <w:pPr>
              <w:jc w:val="center"/>
              <w:rPr>
                <w:rFonts w:eastAsia="Calibri"/>
                <w:kern w:val="2"/>
                <w:sz w:val="22"/>
                <w:szCs w:val="22"/>
                <w:lang w:eastAsia="en-US"/>
              </w:rPr>
            </w:pPr>
            <w:r w:rsidRPr="00803760">
              <w:rPr>
                <w:rFonts w:eastAsia="Calibri"/>
                <w:kern w:val="2"/>
                <w:sz w:val="22"/>
                <w:szCs w:val="22"/>
                <w:lang w:eastAsia="en-US"/>
              </w:rPr>
              <w:t>65,0</w:t>
            </w:r>
          </w:p>
        </w:tc>
        <w:tc>
          <w:tcPr>
            <w:tcW w:w="1336" w:type="dxa"/>
          </w:tcPr>
          <w:p w:rsidR="003A69C7" w:rsidRPr="00803760" w:rsidRDefault="003A69C7" w:rsidP="00D658C7">
            <w:pPr>
              <w:jc w:val="center"/>
              <w:rPr>
                <w:rFonts w:eastAsia="Calibri"/>
                <w:kern w:val="2"/>
                <w:sz w:val="22"/>
                <w:szCs w:val="22"/>
                <w:lang w:eastAsia="en-US"/>
              </w:rPr>
            </w:pPr>
            <w:r w:rsidRPr="00803760">
              <w:rPr>
                <w:rFonts w:eastAsia="Calibri"/>
                <w:kern w:val="2"/>
                <w:sz w:val="22"/>
                <w:szCs w:val="22"/>
                <w:lang w:eastAsia="en-US"/>
              </w:rPr>
              <w:t>60,0</w:t>
            </w:r>
          </w:p>
        </w:tc>
      </w:tr>
      <w:tr w:rsidR="003A69C7" w:rsidRPr="00803760" w:rsidTr="009848B6">
        <w:tc>
          <w:tcPr>
            <w:tcW w:w="671" w:type="dxa"/>
          </w:tcPr>
          <w:p w:rsidR="003A69C7" w:rsidRPr="00803760" w:rsidRDefault="003A69C7" w:rsidP="00D658C7">
            <w:pPr>
              <w:suppressAutoHyphens/>
              <w:autoSpaceDE w:val="0"/>
              <w:autoSpaceDN w:val="0"/>
              <w:adjustRightInd w:val="0"/>
              <w:jc w:val="center"/>
              <w:rPr>
                <w:kern w:val="2"/>
              </w:rPr>
            </w:pPr>
            <w:r w:rsidRPr="00803760">
              <w:rPr>
                <w:kern w:val="2"/>
              </w:rPr>
              <w:lastRenderedPageBreak/>
              <w:t>2.4.</w:t>
            </w:r>
          </w:p>
        </w:tc>
        <w:tc>
          <w:tcPr>
            <w:tcW w:w="2797" w:type="dxa"/>
          </w:tcPr>
          <w:p w:rsidR="003A69C7" w:rsidRPr="00803760" w:rsidRDefault="003A69C7" w:rsidP="00D658C7">
            <w:pPr>
              <w:widowControl w:val="0"/>
              <w:autoSpaceDE w:val="0"/>
              <w:autoSpaceDN w:val="0"/>
              <w:adjustRightInd w:val="0"/>
            </w:pPr>
            <w:r w:rsidRPr="00803760">
              <w:t>Реализация в полном объеме прогнозного (утвержденного) плана приватизации муниципального имущества</w:t>
            </w:r>
          </w:p>
        </w:tc>
        <w:tc>
          <w:tcPr>
            <w:tcW w:w="2130" w:type="dxa"/>
          </w:tcPr>
          <w:p w:rsidR="003A69C7" w:rsidRPr="00803760" w:rsidRDefault="003A69C7" w:rsidP="00D658C7">
            <w:pPr>
              <w:pStyle w:val="ConsPlusNormal"/>
              <w:rPr>
                <w:sz w:val="24"/>
                <w:szCs w:val="24"/>
              </w:rPr>
            </w:pPr>
            <w:r w:rsidRPr="00803760">
              <w:rPr>
                <w:sz w:val="24"/>
                <w:szCs w:val="24"/>
              </w:rPr>
              <w:t xml:space="preserve">Комитет по управлению имуществом Администрации </w:t>
            </w:r>
            <w:proofErr w:type="spellStart"/>
            <w:r w:rsidRPr="00803760">
              <w:rPr>
                <w:sz w:val="24"/>
                <w:szCs w:val="24"/>
              </w:rPr>
              <w:t>Белокалитвинского</w:t>
            </w:r>
            <w:proofErr w:type="spellEnd"/>
            <w:r w:rsidRPr="00803760">
              <w:rPr>
                <w:sz w:val="24"/>
                <w:szCs w:val="24"/>
              </w:rPr>
              <w:t xml:space="preserve"> района</w:t>
            </w:r>
          </w:p>
        </w:tc>
        <w:tc>
          <w:tcPr>
            <w:tcW w:w="1209" w:type="dxa"/>
          </w:tcPr>
          <w:p w:rsidR="003A69C7" w:rsidRPr="00803760" w:rsidRDefault="003A69C7" w:rsidP="00D658C7">
            <w:pPr>
              <w:widowControl w:val="0"/>
              <w:autoSpaceDE w:val="0"/>
              <w:autoSpaceDN w:val="0"/>
              <w:adjustRightInd w:val="0"/>
              <w:jc w:val="center"/>
            </w:pPr>
            <w:r w:rsidRPr="00803760">
              <w:rPr>
                <w:rFonts w:eastAsia="Calibri"/>
              </w:rPr>
              <w:t>постоянно</w:t>
            </w:r>
          </w:p>
        </w:tc>
        <w:tc>
          <w:tcPr>
            <w:tcW w:w="1204" w:type="dxa"/>
          </w:tcPr>
          <w:p w:rsidR="003A69C7" w:rsidRPr="00803760" w:rsidRDefault="003A69C7" w:rsidP="00D658C7">
            <w:pPr>
              <w:jc w:val="center"/>
              <w:rPr>
                <w:rFonts w:eastAsia="Calibri"/>
                <w:kern w:val="2"/>
                <w:lang w:eastAsia="en-US"/>
              </w:rPr>
            </w:pPr>
            <w:r w:rsidRPr="00803760">
              <w:rPr>
                <w:rFonts w:eastAsia="Calibri"/>
                <w:kern w:val="2"/>
                <w:lang w:eastAsia="en-US"/>
              </w:rPr>
              <w:t>534,9</w:t>
            </w:r>
          </w:p>
        </w:tc>
        <w:tc>
          <w:tcPr>
            <w:tcW w:w="1338" w:type="dxa"/>
            <w:shd w:val="clear" w:color="auto" w:fill="auto"/>
          </w:tcPr>
          <w:p w:rsidR="003A69C7" w:rsidRPr="00803760" w:rsidRDefault="003A69C7" w:rsidP="00D658C7">
            <w:pPr>
              <w:jc w:val="center"/>
              <w:rPr>
                <w:rFonts w:eastAsia="Calibri"/>
                <w:kern w:val="2"/>
                <w:lang w:eastAsia="en-US"/>
              </w:rPr>
            </w:pPr>
            <w:r w:rsidRPr="00803760">
              <w:rPr>
                <w:rFonts w:eastAsia="Calibri"/>
                <w:kern w:val="2"/>
                <w:lang w:eastAsia="en-US"/>
              </w:rPr>
              <w:t>521,8</w:t>
            </w:r>
          </w:p>
        </w:tc>
        <w:tc>
          <w:tcPr>
            <w:tcW w:w="1202" w:type="dxa"/>
          </w:tcPr>
          <w:p w:rsidR="003A69C7" w:rsidRPr="00803760" w:rsidRDefault="003A69C7" w:rsidP="00D658C7">
            <w:pPr>
              <w:jc w:val="center"/>
              <w:rPr>
                <w:rFonts w:eastAsia="Calibri"/>
                <w:kern w:val="2"/>
                <w:lang w:eastAsia="en-US"/>
              </w:rPr>
            </w:pPr>
            <w:r w:rsidRPr="00803760">
              <w:rPr>
                <w:rFonts w:eastAsia="Calibri"/>
                <w:kern w:val="2"/>
                <w:lang w:eastAsia="en-US"/>
              </w:rPr>
              <w:t>343,4</w:t>
            </w:r>
          </w:p>
        </w:tc>
        <w:tc>
          <w:tcPr>
            <w:tcW w:w="1337" w:type="dxa"/>
          </w:tcPr>
          <w:p w:rsidR="003A69C7" w:rsidRPr="00803760" w:rsidRDefault="003A69C7" w:rsidP="00D658C7">
            <w:pPr>
              <w:jc w:val="center"/>
              <w:rPr>
                <w:rFonts w:eastAsia="Calibri"/>
                <w:kern w:val="2"/>
                <w:lang w:eastAsia="en-US"/>
              </w:rPr>
            </w:pPr>
            <w:r w:rsidRPr="00803760">
              <w:rPr>
                <w:rFonts w:eastAsia="Calibri"/>
                <w:kern w:val="2"/>
                <w:lang w:eastAsia="en-US"/>
              </w:rPr>
              <w:t>0,0</w:t>
            </w:r>
          </w:p>
        </w:tc>
        <w:tc>
          <w:tcPr>
            <w:tcW w:w="1336" w:type="dxa"/>
          </w:tcPr>
          <w:p w:rsidR="003A69C7" w:rsidRPr="00803760" w:rsidRDefault="003A69C7" w:rsidP="00D658C7">
            <w:pPr>
              <w:jc w:val="center"/>
              <w:rPr>
                <w:rFonts w:eastAsia="Calibri"/>
                <w:kern w:val="2"/>
                <w:lang w:eastAsia="en-US"/>
              </w:rPr>
            </w:pPr>
            <w:r w:rsidRPr="00803760">
              <w:rPr>
                <w:rFonts w:eastAsia="Calibri"/>
                <w:kern w:val="2"/>
                <w:lang w:eastAsia="en-US"/>
              </w:rPr>
              <w:t>0,0</w:t>
            </w:r>
          </w:p>
        </w:tc>
        <w:tc>
          <w:tcPr>
            <w:tcW w:w="1336" w:type="dxa"/>
          </w:tcPr>
          <w:p w:rsidR="003A69C7" w:rsidRPr="00803760" w:rsidRDefault="003A69C7" w:rsidP="00D658C7">
            <w:pPr>
              <w:jc w:val="center"/>
              <w:rPr>
                <w:rFonts w:eastAsia="Calibri"/>
                <w:kern w:val="2"/>
                <w:lang w:eastAsia="en-US"/>
              </w:rPr>
            </w:pPr>
            <w:r w:rsidRPr="00803760">
              <w:rPr>
                <w:rFonts w:eastAsia="Calibri"/>
                <w:kern w:val="2"/>
                <w:lang w:eastAsia="en-US"/>
              </w:rPr>
              <w:t>0,0</w:t>
            </w:r>
          </w:p>
        </w:tc>
      </w:tr>
      <w:tr w:rsidR="003A69C7" w:rsidRPr="00803760" w:rsidTr="009848B6">
        <w:tc>
          <w:tcPr>
            <w:tcW w:w="671" w:type="dxa"/>
          </w:tcPr>
          <w:p w:rsidR="003A69C7" w:rsidRPr="00803760" w:rsidRDefault="003A69C7" w:rsidP="00D658C7">
            <w:pPr>
              <w:suppressAutoHyphens/>
              <w:autoSpaceDE w:val="0"/>
              <w:autoSpaceDN w:val="0"/>
              <w:adjustRightInd w:val="0"/>
              <w:jc w:val="center"/>
              <w:rPr>
                <w:kern w:val="2"/>
              </w:rPr>
            </w:pPr>
            <w:r w:rsidRPr="00803760">
              <w:rPr>
                <w:kern w:val="2"/>
              </w:rPr>
              <w:t>2.5.</w:t>
            </w:r>
          </w:p>
        </w:tc>
        <w:tc>
          <w:tcPr>
            <w:tcW w:w="2797" w:type="dxa"/>
          </w:tcPr>
          <w:p w:rsidR="003A69C7" w:rsidRPr="00803760" w:rsidRDefault="003A69C7" w:rsidP="00D658C7">
            <w:pPr>
              <w:suppressAutoHyphens/>
              <w:autoSpaceDE w:val="0"/>
              <w:autoSpaceDN w:val="0"/>
              <w:adjustRightInd w:val="0"/>
            </w:pPr>
            <w:r w:rsidRPr="00803760">
              <w:t xml:space="preserve">Актуализация налогооблагаемой базы, </w:t>
            </w:r>
            <w:r w:rsidRPr="00803760">
              <w:br/>
              <w:t>в том числе</w:t>
            </w:r>
          </w:p>
          <w:p w:rsidR="003A69C7" w:rsidRPr="00803760" w:rsidRDefault="003A69C7" w:rsidP="00D658C7">
            <w:pPr>
              <w:suppressAutoHyphens/>
              <w:autoSpaceDE w:val="0"/>
              <w:autoSpaceDN w:val="0"/>
              <w:adjustRightInd w:val="0"/>
              <w:rPr>
                <w:kern w:val="2"/>
              </w:rPr>
            </w:pPr>
            <w:r w:rsidRPr="00803760">
              <w:t>вовлечение в налоговый оборот объектов недвижимости, включая земельные участки</w:t>
            </w:r>
          </w:p>
        </w:tc>
        <w:tc>
          <w:tcPr>
            <w:tcW w:w="2130" w:type="dxa"/>
          </w:tcPr>
          <w:p w:rsidR="003A69C7" w:rsidRPr="00803760" w:rsidRDefault="003A69C7" w:rsidP="00D658C7">
            <w:pPr>
              <w:pStyle w:val="ConsPlusNormal"/>
              <w:suppressAutoHyphens/>
              <w:rPr>
                <w:kern w:val="2"/>
                <w:sz w:val="22"/>
              </w:rPr>
            </w:pPr>
            <w:r w:rsidRPr="00803760">
              <w:rPr>
                <w:sz w:val="24"/>
                <w:szCs w:val="24"/>
              </w:rPr>
              <w:t xml:space="preserve">Комитет по управлению имуществом Администрации </w:t>
            </w:r>
            <w:proofErr w:type="spellStart"/>
            <w:r w:rsidRPr="00803760">
              <w:rPr>
                <w:sz w:val="24"/>
                <w:szCs w:val="24"/>
              </w:rPr>
              <w:t>Белокалитвинского</w:t>
            </w:r>
            <w:proofErr w:type="spellEnd"/>
            <w:r w:rsidRPr="00803760">
              <w:rPr>
                <w:sz w:val="24"/>
                <w:szCs w:val="24"/>
              </w:rPr>
              <w:t xml:space="preserve"> района</w:t>
            </w:r>
          </w:p>
        </w:tc>
        <w:tc>
          <w:tcPr>
            <w:tcW w:w="1209" w:type="dxa"/>
          </w:tcPr>
          <w:p w:rsidR="003A69C7" w:rsidRPr="00803760" w:rsidRDefault="003A69C7" w:rsidP="00D658C7">
            <w:pPr>
              <w:suppressAutoHyphens/>
              <w:autoSpaceDE w:val="0"/>
              <w:autoSpaceDN w:val="0"/>
              <w:adjustRightInd w:val="0"/>
              <w:jc w:val="center"/>
              <w:rPr>
                <w:kern w:val="2"/>
              </w:rPr>
            </w:pPr>
            <w:r w:rsidRPr="00803760">
              <w:rPr>
                <w:kern w:val="2"/>
              </w:rPr>
              <w:t>ежегодно</w:t>
            </w:r>
          </w:p>
        </w:tc>
        <w:tc>
          <w:tcPr>
            <w:tcW w:w="1204" w:type="dxa"/>
          </w:tcPr>
          <w:p w:rsidR="003A69C7" w:rsidRPr="00803760" w:rsidRDefault="003A69C7" w:rsidP="00D658C7">
            <w:pPr>
              <w:suppressAutoHyphens/>
              <w:jc w:val="center"/>
            </w:pPr>
            <w:r w:rsidRPr="00803760">
              <w:rPr>
                <w:kern w:val="2"/>
              </w:rPr>
              <w:t>**</w:t>
            </w:r>
          </w:p>
        </w:tc>
        <w:tc>
          <w:tcPr>
            <w:tcW w:w="1338" w:type="dxa"/>
            <w:shd w:val="clear" w:color="auto" w:fill="auto"/>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r>
      <w:tr w:rsidR="003A69C7" w:rsidRPr="00803760" w:rsidTr="009848B6">
        <w:trPr>
          <w:trHeight w:val="1603"/>
        </w:trPr>
        <w:tc>
          <w:tcPr>
            <w:tcW w:w="671" w:type="dxa"/>
          </w:tcPr>
          <w:p w:rsidR="003A69C7" w:rsidRPr="00803760" w:rsidRDefault="003A69C7" w:rsidP="00D658C7">
            <w:pPr>
              <w:suppressAutoHyphens/>
              <w:autoSpaceDE w:val="0"/>
              <w:autoSpaceDN w:val="0"/>
              <w:adjustRightInd w:val="0"/>
              <w:jc w:val="center"/>
              <w:rPr>
                <w:kern w:val="2"/>
              </w:rPr>
            </w:pPr>
            <w:r w:rsidRPr="00803760">
              <w:rPr>
                <w:kern w:val="2"/>
              </w:rPr>
              <w:t>2.6.</w:t>
            </w:r>
          </w:p>
        </w:tc>
        <w:tc>
          <w:tcPr>
            <w:tcW w:w="2797" w:type="dxa"/>
          </w:tcPr>
          <w:p w:rsidR="003A69C7" w:rsidRPr="00803760" w:rsidRDefault="003A69C7" w:rsidP="00D658C7">
            <w:pPr>
              <w:suppressAutoHyphens/>
              <w:autoSpaceDE w:val="0"/>
              <w:autoSpaceDN w:val="0"/>
              <w:adjustRightInd w:val="0"/>
              <w:rPr>
                <w:kern w:val="2"/>
              </w:rPr>
            </w:pPr>
            <w:r w:rsidRPr="00803760">
              <w:rPr>
                <w:kern w:val="2"/>
              </w:rPr>
              <w:t xml:space="preserve">Повышение доходов </w:t>
            </w:r>
            <w:r w:rsidRPr="00803760">
              <w:rPr>
                <w:kern w:val="2"/>
              </w:rPr>
              <w:br/>
              <w:t>от муниципальных унитарных предприятий</w:t>
            </w:r>
          </w:p>
        </w:tc>
        <w:tc>
          <w:tcPr>
            <w:tcW w:w="2130" w:type="dxa"/>
          </w:tcPr>
          <w:p w:rsidR="003A69C7" w:rsidRPr="00803760" w:rsidRDefault="003A69C7" w:rsidP="00D658C7">
            <w:pPr>
              <w:suppressAutoHyphens/>
              <w:autoSpaceDE w:val="0"/>
              <w:autoSpaceDN w:val="0"/>
              <w:rPr>
                <w:kern w:val="2"/>
              </w:rPr>
            </w:pPr>
            <w:r w:rsidRPr="00803760">
              <w:t xml:space="preserve">Комитет по управлению имуществом Администрации </w:t>
            </w:r>
            <w:proofErr w:type="spellStart"/>
            <w:r w:rsidRPr="00803760">
              <w:t>Белокалитвинского</w:t>
            </w:r>
            <w:proofErr w:type="spellEnd"/>
            <w:r w:rsidRPr="00803760">
              <w:t xml:space="preserve"> района</w:t>
            </w:r>
          </w:p>
        </w:tc>
        <w:tc>
          <w:tcPr>
            <w:tcW w:w="1209" w:type="dxa"/>
          </w:tcPr>
          <w:p w:rsidR="003A69C7" w:rsidRPr="00803760" w:rsidRDefault="003A69C7" w:rsidP="00D658C7">
            <w:pPr>
              <w:suppressAutoHyphens/>
              <w:autoSpaceDE w:val="0"/>
              <w:autoSpaceDN w:val="0"/>
              <w:adjustRightInd w:val="0"/>
              <w:jc w:val="center"/>
              <w:rPr>
                <w:kern w:val="2"/>
              </w:rPr>
            </w:pPr>
            <w:r w:rsidRPr="00803760">
              <w:rPr>
                <w:kern w:val="2"/>
              </w:rPr>
              <w:t>ежегодно</w:t>
            </w:r>
          </w:p>
        </w:tc>
        <w:tc>
          <w:tcPr>
            <w:tcW w:w="1204" w:type="dxa"/>
          </w:tcPr>
          <w:p w:rsidR="003A69C7" w:rsidRPr="00803760" w:rsidRDefault="003A69C7" w:rsidP="00D658C7">
            <w:pPr>
              <w:suppressAutoHyphens/>
              <w:jc w:val="center"/>
            </w:pPr>
            <w:r w:rsidRPr="00803760">
              <w:t>**</w:t>
            </w:r>
          </w:p>
        </w:tc>
        <w:tc>
          <w:tcPr>
            <w:tcW w:w="1338" w:type="dxa"/>
            <w:shd w:val="clear" w:color="auto" w:fill="auto"/>
          </w:tcPr>
          <w:p w:rsidR="003A69C7" w:rsidRPr="00803760" w:rsidRDefault="003A69C7" w:rsidP="00D658C7">
            <w:pPr>
              <w:suppressAutoHyphens/>
              <w:jc w:val="center"/>
            </w:pPr>
            <w:r w:rsidRPr="00803760">
              <w:t>**</w:t>
            </w:r>
          </w:p>
        </w:tc>
        <w:tc>
          <w:tcPr>
            <w:tcW w:w="1202" w:type="dxa"/>
          </w:tcPr>
          <w:p w:rsidR="003A69C7" w:rsidRPr="00803760" w:rsidRDefault="003A69C7" w:rsidP="00D658C7">
            <w:pPr>
              <w:suppressAutoHyphens/>
              <w:jc w:val="center"/>
            </w:pPr>
            <w:r w:rsidRPr="00803760">
              <w:rPr>
                <w:kern w:val="2"/>
              </w:rPr>
              <w:t>Х</w:t>
            </w:r>
          </w:p>
        </w:tc>
        <w:tc>
          <w:tcPr>
            <w:tcW w:w="1337"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r>
      <w:tr w:rsidR="003A69C7" w:rsidRPr="00803760" w:rsidTr="009848B6">
        <w:tc>
          <w:tcPr>
            <w:tcW w:w="671" w:type="dxa"/>
          </w:tcPr>
          <w:p w:rsidR="003A69C7" w:rsidRPr="00803760" w:rsidRDefault="003A69C7" w:rsidP="00D658C7">
            <w:pPr>
              <w:suppressAutoHyphens/>
              <w:autoSpaceDE w:val="0"/>
              <w:autoSpaceDN w:val="0"/>
              <w:adjustRightInd w:val="0"/>
              <w:jc w:val="center"/>
              <w:rPr>
                <w:kern w:val="2"/>
              </w:rPr>
            </w:pPr>
            <w:r w:rsidRPr="00803760">
              <w:rPr>
                <w:kern w:val="2"/>
              </w:rPr>
              <w:t>3.</w:t>
            </w:r>
          </w:p>
        </w:tc>
        <w:tc>
          <w:tcPr>
            <w:tcW w:w="13889" w:type="dxa"/>
            <w:gridSpan w:val="9"/>
          </w:tcPr>
          <w:p w:rsidR="003A69C7" w:rsidRPr="00803760" w:rsidRDefault="003A69C7" w:rsidP="00D658C7">
            <w:pPr>
              <w:suppressAutoHyphens/>
              <w:jc w:val="center"/>
              <w:rPr>
                <w:kern w:val="2"/>
              </w:rPr>
            </w:pPr>
            <w:r w:rsidRPr="00803760">
              <w:rPr>
                <w:kern w:val="2"/>
              </w:rPr>
              <w:t>Повышение собираемости налогов и сокращение задолженности</w:t>
            </w:r>
          </w:p>
        </w:tc>
      </w:tr>
      <w:tr w:rsidR="003A69C7" w:rsidRPr="00803760" w:rsidTr="009848B6">
        <w:tc>
          <w:tcPr>
            <w:tcW w:w="671" w:type="dxa"/>
          </w:tcPr>
          <w:p w:rsidR="003A69C7" w:rsidRPr="00803760" w:rsidRDefault="003A69C7" w:rsidP="00D658C7">
            <w:pPr>
              <w:suppressAutoHyphens/>
              <w:autoSpaceDE w:val="0"/>
              <w:autoSpaceDN w:val="0"/>
              <w:adjustRightInd w:val="0"/>
              <w:jc w:val="center"/>
              <w:rPr>
                <w:kern w:val="2"/>
              </w:rPr>
            </w:pPr>
            <w:r w:rsidRPr="00803760">
              <w:rPr>
                <w:kern w:val="2"/>
              </w:rPr>
              <w:t>3.1.</w:t>
            </w:r>
          </w:p>
        </w:tc>
        <w:tc>
          <w:tcPr>
            <w:tcW w:w="2797" w:type="dxa"/>
          </w:tcPr>
          <w:p w:rsidR="003A69C7" w:rsidRPr="00803760" w:rsidRDefault="003A69C7" w:rsidP="00D658C7">
            <w:pPr>
              <w:suppressAutoHyphens/>
              <w:autoSpaceDE w:val="0"/>
              <w:autoSpaceDN w:val="0"/>
              <w:adjustRightInd w:val="0"/>
              <w:rPr>
                <w:kern w:val="2"/>
              </w:rPr>
            </w:pPr>
            <w:r w:rsidRPr="00803760">
              <w:rPr>
                <w:kern w:val="2"/>
              </w:rPr>
              <w:t>Проведение комплекса мер принудительного взыскания задолженности в соответствии с Налоговым кодексом Российской Федерации</w:t>
            </w:r>
          </w:p>
        </w:tc>
        <w:tc>
          <w:tcPr>
            <w:tcW w:w="2130" w:type="dxa"/>
          </w:tcPr>
          <w:p w:rsidR="003A69C7" w:rsidRPr="00803760" w:rsidRDefault="003A69C7" w:rsidP="00D658C7">
            <w:pPr>
              <w:suppressAutoHyphens/>
              <w:autoSpaceDE w:val="0"/>
              <w:autoSpaceDN w:val="0"/>
              <w:adjustRightInd w:val="0"/>
            </w:pPr>
            <w:r w:rsidRPr="00803760">
              <w:t>МИФН №22</w:t>
            </w:r>
          </w:p>
          <w:p w:rsidR="003A69C7" w:rsidRPr="00803760" w:rsidRDefault="003A69C7" w:rsidP="00D658C7">
            <w:pPr>
              <w:suppressAutoHyphens/>
              <w:autoSpaceDE w:val="0"/>
              <w:autoSpaceDN w:val="0"/>
              <w:adjustRightInd w:val="0"/>
            </w:pPr>
            <w:r w:rsidRPr="00803760">
              <w:t>Федеральной налоговой службы</w:t>
            </w:r>
            <w:r w:rsidRPr="00803760">
              <w:br/>
              <w:t>по Ростовской области</w:t>
            </w:r>
          </w:p>
          <w:p w:rsidR="003A69C7" w:rsidRPr="00803760" w:rsidRDefault="003A69C7" w:rsidP="00D658C7">
            <w:pPr>
              <w:suppressAutoHyphens/>
              <w:autoSpaceDE w:val="0"/>
              <w:autoSpaceDN w:val="0"/>
              <w:adjustRightInd w:val="0"/>
              <w:rPr>
                <w:kern w:val="2"/>
              </w:rPr>
            </w:pPr>
            <w:r w:rsidRPr="00803760">
              <w:t>(по согласованию)</w:t>
            </w:r>
          </w:p>
        </w:tc>
        <w:tc>
          <w:tcPr>
            <w:tcW w:w="1209" w:type="dxa"/>
          </w:tcPr>
          <w:p w:rsidR="003A69C7" w:rsidRPr="00803760" w:rsidRDefault="003A69C7" w:rsidP="00D658C7">
            <w:pPr>
              <w:suppressAutoHyphens/>
              <w:autoSpaceDE w:val="0"/>
              <w:autoSpaceDN w:val="0"/>
              <w:adjustRightInd w:val="0"/>
              <w:jc w:val="center"/>
              <w:rPr>
                <w:kern w:val="2"/>
              </w:rPr>
            </w:pPr>
            <w:r w:rsidRPr="00803760">
              <w:rPr>
                <w:kern w:val="2"/>
              </w:rPr>
              <w:t>ежегодно</w:t>
            </w:r>
          </w:p>
        </w:tc>
        <w:tc>
          <w:tcPr>
            <w:tcW w:w="1204" w:type="dxa"/>
          </w:tcPr>
          <w:p w:rsidR="003A69C7" w:rsidRPr="00803760" w:rsidRDefault="003A69C7" w:rsidP="00D658C7">
            <w:pPr>
              <w:suppressAutoHyphens/>
              <w:jc w:val="cente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r>
      <w:tr w:rsidR="003A69C7" w:rsidRPr="00803760" w:rsidTr="009848B6">
        <w:tc>
          <w:tcPr>
            <w:tcW w:w="671" w:type="dxa"/>
          </w:tcPr>
          <w:p w:rsidR="003A69C7" w:rsidRPr="00803760" w:rsidRDefault="003A69C7" w:rsidP="00D658C7">
            <w:pPr>
              <w:suppressAutoHyphens/>
              <w:jc w:val="center"/>
              <w:rPr>
                <w:bCs/>
                <w:kern w:val="2"/>
              </w:rPr>
            </w:pPr>
            <w:r w:rsidRPr="00803760">
              <w:rPr>
                <w:bCs/>
                <w:kern w:val="2"/>
              </w:rPr>
              <w:t>3.2.</w:t>
            </w:r>
          </w:p>
        </w:tc>
        <w:tc>
          <w:tcPr>
            <w:tcW w:w="2797" w:type="dxa"/>
          </w:tcPr>
          <w:p w:rsidR="003A69C7" w:rsidRPr="00803760" w:rsidRDefault="003A69C7" w:rsidP="00D658C7">
            <w:pPr>
              <w:suppressAutoHyphens/>
            </w:pPr>
            <w:r w:rsidRPr="00803760">
              <w:t xml:space="preserve">Снижение задолженности </w:t>
            </w:r>
            <w:r w:rsidRPr="00803760">
              <w:br/>
              <w:t xml:space="preserve">по налоговым и неналоговым доходам за счет повышения эффективности работы Координационного совета </w:t>
            </w:r>
          </w:p>
        </w:tc>
        <w:tc>
          <w:tcPr>
            <w:tcW w:w="2130" w:type="dxa"/>
          </w:tcPr>
          <w:p w:rsidR="003A69C7" w:rsidRPr="00803760" w:rsidRDefault="003A69C7" w:rsidP="00D658C7">
            <w:pPr>
              <w:suppressAutoHyphens/>
              <w:autoSpaceDE w:val="0"/>
              <w:autoSpaceDN w:val="0"/>
              <w:adjustRightInd w:val="0"/>
            </w:pPr>
            <w:r w:rsidRPr="00803760">
              <w:rPr>
                <w:kern w:val="2"/>
              </w:rPr>
              <w:t xml:space="preserve">Отдел экономики, малого бизнеса и местного самоуправления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autoSpaceDE w:val="0"/>
              <w:autoSpaceDN w:val="0"/>
              <w:adjustRightInd w:val="0"/>
              <w:jc w:val="center"/>
              <w:rPr>
                <w:kern w:val="2"/>
              </w:rPr>
            </w:pPr>
            <w:r w:rsidRPr="00803760">
              <w:rPr>
                <w:kern w:val="2"/>
              </w:rPr>
              <w:t>ежегодно</w:t>
            </w:r>
          </w:p>
        </w:tc>
        <w:tc>
          <w:tcPr>
            <w:tcW w:w="1204" w:type="dxa"/>
          </w:tcPr>
          <w:p w:rsidR="003A69C7" w:rsidRPr="00803760" w:rsidRDefault="003A69C7" w:rsidP="00D658C7">
            <w:pPr>
              <w:suppressAutoHyphens/>
              <w:jc w:val="cente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r>
      <w:tr w:rsidR="003A69C7" w:rsidRPr="00803760" w:rsidTr="009848B6">
        <w:tc>
          <w:tcPr>
            <w:tcW w:w="671" w:type="dxa"/>
          </w:tcPr>
          <w:p w:rsidR="003A69C7" w:rsidRPr="00803760" w:rsidRDefault="003A69C7" w:rsidP="00D658C7">
            <w:pPr>
              <w:suppressAutoHyphens/>
              <w:spacing w:after="120"/>
              <w:jc w:val="center"/>
              <w:rPr>
                <w:bCs/>
                <w:kern w:val="2"/>
              </w:rPr>
            </w:pPr>
            <w:r w:rsidRPr="00803760">
              <w:rPr>
                <w:bCs/>
                <w:kern w:val="2"/>
              </w:rPr>
              <w:lastRenderedPageBreak/>
              <w:t>3.3.</w:t>
            </w:r>
          </w:p>
        </w:tc>
        <w:tc>
          <w:tcPr>
            <w:tcW w:w="2797" w:type="dxa"/>
          </w:tcPr>
          <w:p w:rsidR="003A69C7" w:rsidRPr="00803760" w:rsidRDefault="003A69C7" w:rsidP="00D658C7">
            <w:pPr>
              <w:autoSpaceDE w:val="0"/>
              <w:autoSpaceDN w:val="0"/>
              <w:adjustRightInd w:val="0"/>
            </w:pPr>
            <w:r w:rsidRPr="00803760">
              <w:t>Проведение работы по зачислению в областной бюджет невыясненных поступлений по состоянию на 1 января 2016 г., по которым не осуществлены возвраты, зачеты, уточнения</w:t>
            </w:r>
          </w:p>
        </w:tc>
        <w:tc>
          <w:tcPr>
            <w:tcW w:w="2130" w:type="dxa"/>
          </w:tcPr>
          <w:p w:rsidR="003A69C7" w:rsidRPr="00803760" w:rsidRDefault="003A69C7" w:rsidP="00D658C7">
            <w:pPr>
              <w:autoSpaceDE w:val="0"/>
              <w:autoSpaceDN w:val="0"/>
              <w:ind w:right="-50"/>
            </w:pPr>
            <w:r w:rsidRPr="00803760">
              <w:t xml:space="preserve">Финансовое управление Администрации </w:t>
            </w:r>
            <w:proofErr w:type="spellStart"/>
            <w:r w:rsidRPr="00803760">
              <w:t>Белокалитвинского</w:t>
            </w:r>
            <w:proofErr w:type="spellEnd"/>
            <w:r w:rsidRPr="00803760">
              <w:t xml:space="preserve"> района; органы исполнительной власти </w:t>
            </w:r>
            <w:proofErr w:type="spellStart"/>
            <w:r w:rsidRPr="00803760">
              <w:t>Белокалитвинского</w:t>
            </w:r>
            <w:proofErr w:type="spellEnd"/>
            <w:r w:rsidRPr="00803760">
              <w:t xml:space="preserve"> района</w:t>
            </w:r>
          </w:p>
        </w:tc>
        <w:tc>
          <w:tcPr>
            <w:tcW w:w="1209" w:type="dxa"/>
          </w:tcPr>
          <w:p w:rsidR="003A69C7" w:rsidRPr="00803760" w:rsidRDefault="003A69C7" w:rsidP="00D658C7">
            <w:pPr>
              <w:autoSpaceDE w:val="0"/>
              <w:autoSpaceDN w:val="0"/>
              <w:adjustRightInd w:val="0"/>
              <w:jc w:val="center"/>
              <w:rPr>
                <w:kern w:val="2"/>
              </w:rPr>
            </w:pPr>
            <w:r w:rsidRPr="00803760">
              <w:rPr>
                <w:kern w:val="2"/>
              </w:rPr>
              <w:t>2019 год</w:t>
            </w:r>
          </w:p>
        </w:tc>
        <w:tc>
          <w:tcPr>
            <w:tcW w:w="1204" w:type="dxa"/>
          </w:tcPr>
          <w:p w:rsidR="003A69C7" w:rsidRPr="00803760" w:rsidRDefault="003A69C7" w:rsidP="00D658C7">
            <w:pPr>
              <w:jc w:val="center"/>
            </w:pPr>
            <w:r w:rsidRPr="00803760">
              <w:t>**</w:t>
            </w:r>
          </w:p>
          <w:p w:rsidR="003A69C7" w:rsidRPr="00803760" w:rsidRDefault="003A69C7" w:rsidP="00D658C7">
            <w:pPr>
              <w:jc w:val="center"/>
              <w:rPr>
                <w:kern w:val="2"/>
              </w:rPr>
            </w:pPr>
          </w:p>
        </w:tc>
        <w:tc>
          <w:tcPr>
            <w:tcW w:w="1338" w:type="dxa"/>
          </w:tcPr>
          <w:p w:rsidR="003A69C7" w:rsidRPr="00803760" w:rsidRDefault="003A69C7" w:rsidP="00D658C7">
            <w:pPr>
              <w:jc w:val="center"/>
              <w:rPr>
                <w:kern w:val="2"/>
              </w:rPr>
            </w:pPr>
            <w:r w:rsidRPr="00803760">
              <w:rPr>
                <w:kern w:val="2"/>
              </w:rPr>
              <w:t>Х</w:t>
            </w:r>
          </w:p>
        </w:tc>
        <w:tc>
          <w:tcPr>
            <w:tcW w:w="1202" w:type="dxa"/>
          </w:tcPr>
          <w:p w:rsidR="003A69C7" w:rsidRPr="00803760" w:rsidRDefault="003A69C7" w:rsidP="00D658C7">
            <w:pPr>
              <w:jc w:val="center"/>
            </w:pPr>
            <w:r w:rsidRPr="00803760">
              <w:rPr>
                <w:kern w:val="2"/>
              </w:rPr>
              <w:t>Х</w:t>
            </w:r>
          </w:p>
        </w:tc>
        <w:tc>
          <w:tcPr>
            <w:tcW w:w="1337" w:type="dxa"/>
          </w:tcPr>
          <w:p w:rsidR="003A69C7" w:rsidRPr="00803760" w:rsidRDefault="003A69C7" w:rsidP="00D658C7">
            <w:pPr>
              <w:jc w:val="center"/>
            </w:pPr>
            <w:r w:rsidRPr="00803760">
              <w:rPr>
                <w:kern w:val="2"/>
              </w:rPr>
              <w:t>Х</w:t>
            </w:r>
          </w:p>
        </w:tc>
        <w:tc>
          <w:tcPr>
            <w:tcW w:w="1336" w:type="dxa"/>
          </w:tcPr>
          <w:p w:rsidR="003A69C7" w:rsidRPr="00803760" w:rsidRDefault="003A69C7" w:rsidP="00D658C7">
            <w:pPr>
              <w:jc w:val="center"/>
            </w:pPr>
            <w:r w:rsidRPr="00803760">
              <w:rPr>
                <w:kern w:val="2"/>
              </w:rPr>
              <w:t>Х</w:t>
            </w:r>
          </w:p>
        </w:tc>
        <w:tc>
          <w:tcPr>
            <w:tcW w:w="1336" w:type="dxa"/>
          </w:tcPr>
          <w:p w:rsidR="003A69C7" w:rsidRPr="00803760" w:rsidRDefault="003A69C7" w:rsidP="00D658C7">
            <w:pPr>
              <w:jc w:val="center"/>
            </w:pPr>
            <w:r w:rsidRPr="00803760">
              <w:rPr>
                <w:kern w:val="2"/>
              </w:rPr>
              <w:t>Х</w:t>
            </w:r>
          </w:p>
        </w:tc>
      </w:tr>
      <w:tr w:rsidR="003A69C7" w:rsidRPr="00803760" w:rsidTr="009848B6">
        <w:tc>
          <w:tcPr>
            <w:tcW w:w="671" w:type="dxa"/>
          </w:tcPr>
          <w:p w:rsidR="003A69C7" w:rsidRPr="00803760" w:rsidRDefault="003A69C7" w:rsidP="00D658C7">
            <w:pPr>
              <w:suppressAutoHyphens/>
              <w:spacing w:after="120"/>
              <w:jc w:val="center"/>
              <w:rPr>
                <w:bCs/>
                <w:kern w:val="2"/>
              </w:rPr>
            </w:pPr>
            <w:r w:rsidRPr="00803760">
              <w:rPr>
                <w:bCs/>
                <w:kern w:val="2"/>
              </w:rPr>
              <w:t>3.4.</w:t>
            </w:r>
          </w:p>
        </w:tc>
        <w:tc>
          <w:tcPr>
            <w:tcW w:w="2797" w:type="dxa"/>
          </w:tcPr>
          <w:p w:rsidR="003A69C7" w:rsidRPr="00803760" w:rsidRDefault="003A69C7" w:rsidP="00D658C7">
            <w:pPr>
              <w:widowControl w:val="0"/>
              <w:autoSpaceDE w:val="0"/>
              <w:autoSpaceDN w:val="0"/>
              <w:adjustRightInd w:val="0"/>
            </w:pPr>
            <w:r w:rsidRPr="00803760">
              <w:t xml:space="preserve">Проведение работы по контролю за своевременностью перечисления  средств от аренды муниципального имущества, земельных участков, ликвидация задолженности (в том числе по арендной плате за земельные участки, государственная собственность на которые не разграничена), проведение </w:t>
            </w:r>
            <w:proofErr w:type="spellStart"/>
            <w:r w:rsidRPr="00803760">
              <w:t>претензионно</w:t>
            </w:r>
            <w:proofErr w:type="spellEnd"/>
            <w:r w:rsidRPr="00803760">
              <w:t>-исковой работы</w:t>
            </w:r>
          </w:p>
        </w:tc>
        <w:tc>
          <w:tcPr>
            <w:tcW w:w="2130" w:type="dxa"/>
          </w:tcPr>
          <w:p w:rsidR="003A69C7" w:rsidRPr="00803760" w:rsidRDefault="003A69C7" w:rsidP="00D658C7">
            <w:pPr>
              <w:pStyle w:val="ConsPlusNormal"/>
              <w:spacing w:line="216" w:lineRule="auto"/>
              <w:ind w:right="-50"/>
              <w:rPr>
                <w:sz w:val="24"/>
                <w:szCs w:val="24"/>
              </w:rPr>
            </w:pPr>
            <w:r w:rsidRPr="00803760">
              <w:rPr>
                <w:sz w:val="24"/>
                <w:szCs w:val="24"/>
              </w:rPr>
              <w:t xml:space="preserve">Комитет по управлению имуществом Администрации </w:t>
            </w:r>
            <w:proofErr w:type="spellStart"/>
            <w:r w:rsidRPr="00803760">
              <w:rPr>
                <w:sz w:val="24"/>
                <w:szCs w:val="24"/>
              </w:rPr>
              <w:t>Белокалитвинского</w:t>
            </w:r>
            <w:proofErr w:type="spellEnd"/>
            <w:r w:rsidRPr="00803760">
              <w:rPr>
                <w:sz w:val="24"/>
                <w:szCs w:val="24"/>
              </w:rPr>
              <w:t xml:space="preserve"> района</w:t>
            </w:r>
          </w:p>
        </w:tc>
        <w:tc>
          <w:tcPr>
            <w:tcW w:w="1209" w:type="dxa"/>
          </w:tcPr>
          <w:p w:rsidR="003A69C7" w:rsidRPr="00803760" w:rsidRDefault="003A69C7" w:rsidP="00D658C7">
            <w:pPr>
              <w:widowControl w:val="0"/>
              <w:autoSpaceDE w:val="0"/>
              <w:autoSpaceDN w:val="0"/>
              <w:adjustRightInd w:val="0"/>
              <w:jc w:val="center"/>
              <w:rPr>
                <w:rFonts w:eastAsia="Calibri"/>
              </w:rPr>
            </w:pPr>
            <w:r w:rsidRPr="00803760">
              <w:rPr>
                <w:rFonts w:eastAsia="Calibri"/>
              </w:rPr>
              <w:t>постоянно</w:t>
            </w:r>
          </w:p>
        </w:tc>
        <w:tc>
          <w:tcPr>
            <w:tcW w:w="1204" w:type="dxa"/>
          </w:tcPr>
          <w:p w:rsidR="003A69C7" w:rsidRPr="00803760" w:rsidRDefault="003A69C7" w:rsidP="00D658C7">
            <w:pPr>
              <w:jc w:val="center"/>
              <w:rPr>
                <w:rFonts w:eastAsia="Calibri"/>
                <w:kern w:val="2"/>
                <w:lang w:eastAsia="en-US"/>
              </w:rPr>
            </w:pPr>
            <w:r w:rsidRPr="00803760">
              <w:rPr>
                <w:rFonts w:eastAsia="Calibri"/>
                <w:kern w:val="2"/>
                <w:lang w:eastAsia="en-US"/>
              </w:rPr>
              <w:t>1100,0</w:t>
            </w:r>
          </w:p>
        </w:tc>
        <w:tc>
          <w:tcPr>
            <w:tcW w:w="1338" w:type="dxa"/>
          </w:tcPr>
          <w:p w:rsidR="003A69C7" w:rsidRPr="00803760" w:rsidRDefault="003A69C7" w:rsidP="00D658C7">
            <w:pPr>
              <w:jc w:val="center"/>
              <w:rPr>
                <w:rFonts w:eastAsia="Calibri"/>
                <w:kern w:val="2"/>
                <w:lang w:eastAsia="en-US"/>
              </w:rPr>
            </w:pPr>
            <w:r w:rsidRPr="00803760">
              <w:rPr>
                <w:rFonts w:eastAsia="Calibri"/>
                <w:kern w:val="2"/>
                <w:lang w:eastAsia="en-US"/>
              </w:rPr>
              <w:t>1100,0</w:t>
            </w:r>
          </w:p>
        </w:tc>
        <w:tc>
          <w:tcPr>
            <w:tcW w:w="1202" w:type="dxa"/>
          </w:tcPr>
          <w:p w:rsidR="003A69C7" w:rsidRPr="00803760" w:rsidRDefault="003A69C7" w:rsidP="00D658C7">
            <w:pPr>
              <w:jc w:val="center"/>
              <w:rPr>
                <w:rFonts w:eastAsia="Calibri"/>
                <w:kern w:val="2"/>
                <w:lang w:eastAsia="en-US"/>
              </w:rPr>
            </w:pPr>
            <w:r w:rsidRPr="00803760">
              <w:rPr>
                <w:rFonts w:eastAsia="Calibri"/>
                <w:kern w:val="2"/>
                <w:lang w:eastAsia="en-US"/>
              </w:rPr>
              <w:t>1100,0</w:t>
            </w:r>
          </w:p>
        </w:tc>
        <w:tc>
          <w:tcPr>
            <w:tcW w:w="1337" w:type="dxa"/>
          </w:tcPr>
          <w:p w:rsidR="003A69C7" w:rsidRPr="00803760" w:rsidRDefault="003A69C7" w:rsidP="00D658C7">
            <w:pPr>
              <w:jc w:val="center"/>
              <w:rPr>
                <w:rFonts w:eastAsia="Calibri"/>
                <w:kern w:val="2"/>
                <w:lang w:eastAsia="en-US"/>
              </w:rPr>
            </w:pPr>
            <w:r w:rsidRPr="00803760">
              <w:rPr>
                <w:rFonts w:eastAsia="Calibri"/>
                <w:kern w:val="2"/>
                <w:lang w:eastAsia="en-US"/>
              </w:rPr>
              <w:t>1100,0</w:t>
            </w:r>
          </w:p>
        </w:tc>
        <w:tc>
          <w:tcPr>
            <w:tcW w:w="1336" w:type="dxa"/>
          </w:tcPr>
          <w:p w:rsidR="003A69C7" w:rsidRPr="00803760" w:rsidRDefault="003A69C7" w:rsidP="00D658C7">
            <w:pPr>
              <w:jc w:val="center"/>
              <w:rPr>
                <w:rFonts w:eastAsia="Calibri"/>
                <w:kern w:val="2"/>
                <w:lang w:eastAsia="en-US"/>
              </w:rPr>
            </w:pPr>
            <w:r w:rsidRPr="00803760">
              <w:rPr>
                <w:rFonts w:eastAsia="Calibri"/>
                <w:kern w:val="2"/>
                <w:lang w:eastAsia="en-US"/>
              </w:rPr>
              <w:t>1100,0</w:t>
            </w:r>
          </w:p>
        </w:tc>
        <w:tc>
          <w:tcPr>
            <w:tcW w:w="1336" w:type="dxa"/>
          </w:tcPr>
          <w:p w:rsidR="003A69C7" w:rsidRPr="00803760" w:rsidRDefault="003A69C7" w:rsidP="00D658C7">
            <w:pPr>
              <w:jc w:val="center"/>
              <w:rPr>
                <w:rFonts w:eastAsia="Calibri"/>
                <w:kern w:val="2"/>
                <w:lang w:eastAsia="en-US"/>
              </w:rPr>
            </w:pPr>
            <w:r w:rsidRPr="00803760">
              <w:rPr>
                <w:rFonts w:eastAsia="Calibri"/>
                <w:kern w:val="2"/>
                <w:lang w:eastAsia="en-US"/>
              </w:rPr>
              <w:t>1100,0</w:t>
            </w:r>
          </w:p>
        </w:tc>
      </w:tr>
      <w:tr w:rsidR="003A69C7" w:rsidRPr="00803760" w:rsidTr="009848B6">
        <w:tc>
          <w:tcPr>
            <w:tcW w:w="14560" w:type="dxa"/>
            <w:gridSpan w:val="10"/>
          </w:tcPr>
          <w:p w:rsidR="003A69C7" w:rsidRPr="00803760" w:rsidRDefault="003A69C7" w:rsidP="00D658C7">
            <w:pPr>
              <w:suppressAutoHyphens/>
              <w:jc w:val="center"/>
              <w:rPr>
                <w:kern w:val="2"/>
              </w:rPr>
            </w:pPr>
            <w:r w:rsidRPr="00803760">
              <w:rPr>
                <w:kern w:val="2"/>
                <w:lang w:val="en-US"/>
              </w:rPr>
              <w:t>II</w:t>
            </w:r>
            <w:r w:rsidRPr="00803760">
              <w:rPr>
                <w:kern w:val="2"/>
              </w:rPr>
              <w:t xml:space="preserve">. Направления по оптимизации расходов бюджета </w:t>
            </w:r>
            <w:proofErr w:type="spellStart"/>
            <w:r w:rsidRPr="00803760">
              <w:rPr>
                <w:kern w:val="2"/>
              </w:rPr>
              <w:t>Белокалитвинского</w:t>
            </w:r>
            <w:proofErr w:type="spellEnd"/>
            <w:r w:rsidRPr="00803760">
              <w:rPr>
                <w:kern w:val="2"/>
              </w:rPr>
              <w:t xml:space="preserve"> района</w:t>
            </w:r>
          </w:p>
        </w:tc>
      </w:tr>
      <w:tr w:rsidR="003A69C7" w:rsidRPr="00803760" w:rsidTr="009848B6">
        <w:tc>
          <w:tcPr>
            <w:tcW w:w="671" w:type="dxa"/>
          </w:tcPr>
          <w:p w:rsidR="003A69C7" w:rsidRPr="00803760" w:rsidRDefault="003A69C7" w:rsidP="00D658C7">
            <w:pPr>
              <w:suppressAutoHyphens/>
              <w:jc w:val="center"/>
              <w:rPr>
                <w:bCs/>
                <w:kern w:val="2"/>
              </w:rPr>
            </w:pPr>
          </w:p>
        </w:tc>
        <w:tc>
          <w:tcPr>
            <w:tcW w:w="2797" w:type="dxa"/>
            <w:tcBorders>
              <w:right w:val="nil"/>
            </w:tcBorders>
          </w:tcPr>
          <w:p w:rsidR="003A69C7" w:rsidRPr="00803760" w:rsidRDefault="003A69C7" w:rsidP="00D658C7">
            <w:pPr>
              <w:suppressAutoHyphens/>
              <w:autoSpaceDE w:val="0"/>
              <w:autoSpaceDN w:val="0"/>
              <w:adjustRightInd w:val="0"/>
              <w:rPr>
                <w:kern w:val="2"/>
              </w:rPr>
            </w:pPr>
            <w:r w:rsidRPr="00803760">
              <w:rPr>
                <w:kern w:val="2"/>
              </w:rPr>
              <w:t xml:space="preserve">Всего по разделу </w:t>
            </w:r>
            <w:r w:rsidRPr="00803760">
              <w:rPr>
                <w:kern w:val="2"/>
                <w:lang w:val="en-US"/>
              </w:rPr>
              <w:t>II</w:t>
            </w:r>
          </w:p>
        </w:tc>
        <w:tc>
          <w:tcPr>
            <w:tcW w:w="2130" w:type="dxa"/>
            <w:tcBorders>
              <w:left w:val="nil"/>
              <w:right w:val="nil"/>
            </w:tcBorders>
          </w:tcPr>
          <w:p w:rsidR="003A69C7" w:rsidRPr="00803760" w:rsidRDefault="003A69C7" w:rsidP="00D658C7">
            <w:pPr>
              <w:suppressAutoHyphens/>
              <w:autoSpaceDE w:val="0"/>
              <w:autoSpaceDN w:val="0"/>
              <w:rPr>
                <w:kern w:val="2"/>
              </w:rPr>
            </w:pPr>
          </w:p>
        </w:tc>
        <w:tc>
          <w:tcPr>
            <w:tcW w:w="1209" w:type="dxa"/>
            <w:tcBorders>
              <w:left w:val="nil"/>
            </w:tcBorders>
          </w:tcPr>
          <w:p w:rsidR="003A69C7" w:rsidRPr="00803760" w:rsidRDefault="003A69C7" w:rsidP="00D658C7">
            <w:pPr>
              <w:suppressAutoHyphens/>
              <w:autoSpaceDE w:val="0"/>
              <w:autoSpaceDN w:val="0"/>
              <w:adjustRightInd w:val="0"/>
              <w:jc w:val="center"/>
              <w:rPr>
                <w:kern w:val="2"/>
              </w:rPr>
            </w:pPr>
          </w:p>
        </w:tc>
        <w:tc>
          <w:tcPr>
            <w:tcW w:w="1204" w:type="dxa"/>
          </w:tcPr>
          <w:p w:rsidR="003A69C7" w:rsidRPr="00803760" w:rsidRDefault="003A69C7" w:rsidP="00D658C7">
            <w:pPr>
              <w:suppressAutoHyphens/>
              <w:autoSpaceDE w:val="0"/>
              <w:autoSpaceDN w:val="0"/>
              <w:adjustRightInd w:val="0"/>
              <w:jc w:val="center"/>
              <w:rPr>
                <w:kern w:val="2"/>
              </w:rPr>
            </w:pPr>
            <w:r w:rsidRPr="00803760">
              <w:rPr>
                <w:kern w:val="2"/>
              </w:rPr>
              <w:t>302,7</w:t>
            </w:r>
          </w:p>
        </w:tc>
        <w:tc>
          <w:tcPr>
            <w:tcW w:w="1338" w:type="dxa"/>
          </w:tcPr>
          <w:p w:rsidR="003A69C7" w:rsidRPr="00803760" w:rsidRDefault="003A69C7" w:rsidP="00D658C7">
            <w:pPr>
              <w:suppressAutoHyphens/>
              <w:autoSpaceDE w:val="0"/>
              <w:autoSpaceDN w:val="0"/>
              <w:adjustRightInd w:val="0"/>
              <w:jc w:val="center"/>
              <w:rPr>
                <w:kern w:val="2"/>
              </w:rPr>
            </w:pPr>
            <w:r w:rsidRPr="00803760">
              <w:rPr>
                <w:kern w:val="2"/>
              </w:rPr>
              <w:t>881,7</w:t>
            </w:r>
          </w:p>
        </w:tc>
        <w:tc>
          <w:tcPr>
            <w:tcW w:w="1202" w:type="dxa"/>
          </w:tcPr>
          <w:p w:rsidR="003A69C7" w:rsidRPr="00803760" w:rsidRDefault="003A69C7" w:rsidP="00D658C7">
            <w:pPr>
              <w:suppressAutoHyphens/>
              <w:jc w:val="center"/>
              <w:rPr>
                <w:kern w:val="2"/>
              </w:rPr>
            </w:pPr>
            <w:r w:rsidRPr="00803760">
              <w:rPr>
                <w:kern w:val="2"/>
              </w:rPr>
              <w:t>931,7</w:t>
            </w:r>
          </w:p>
        </w:tc>
        <w:tc>
          <w:tcPr>
            <w:tcW w:w="1337" w:type="dxa"/>
          </w:tcPr>
          <w:p w:rsidR="003A69C7" w:rsidRPr="00803760" w:rsidRDefault="003A69C7" w:rsidP="00D658C7">
            <w:pPr>
              <w:suppressAutoHyphens/>
              <w:jc w:val="center"/>
              <w:rPr>
                <w:kern w:val="2"/>
              </w:rPr>
            </w:pPr>
            <w:r w:rsidRPr="00803760">
              <w:rPr>
                <w:kern w:val="2"/>
              </w:rPr>
              <w:t>453,1</w:t>
            </w:r>
          </w:p>
        </w:tc>
        <w:tc>
          <w:tcPr>
            <w:tcW w:w="1336" w:type="dxa"/>
          </w:tcPr>
          <w:p w:rsidR="003A69C7" w:rsidRPr="00803760" w:rsidRDefault="003A69C7" w:rsidP="00D658C7">
            <w:pPr>
              <w:suppressAutoHyphens/>
              <w:jc w:val="center"/>
              <w:rPr>
                <w:kern w:val="2"/>
              </w:rPr>
            </w:pPr>
            <w:r w:rsidRPr="00803760">
              <w:rPr>
                <w:kern w:val="2"/>
              </w:rPr>
              <w:t>503,1</w:t>
            </w:r>
          </w:p>
        </w:tc>
        <w:tc>
          <w:tcPr>
            <w:tcW w:w="1336" w:type="dxa"/>
          </w:tcPr>
          <w:p w:rsidR="003A69C7" w:rsidRPr="00803760" w:rsidRDefault="003A69C7" w:rsidP="00D658C7">
            <w:pPr>
              <w:suppressAutoHyphens/>
              <w:jc w:val="center"/>
              <w:rPr>
                <w:kern w:val="2"/>
              </w:rPr>
            </w:pPr>
            <w:r w:rsidRPr="00803760">
              <w:rPr>
                <w:kern w:val="2"/>
              </w:rPr>
              <w:t>703,2</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1.</w:t>
            </w:r>
          </w:p>
        </w:tc>
        <w:tc>
          <w:tcPr>
            <w:tcW w:w="13889" w:type="dxa"/>
            <w:gridSpan w:val="9"/>
          </w:tcPr>
          <w:p w:rsidR="003A69C7" w:rsidRPr="00803760" w:rsidRDefault="003A69C7" w:rsidP="00D658C7">
            <w:pPr>
              <w:suppressAutoHyphens/>
              <w:jc w:val="center"/>
            </w:pPr>
            <w:r w:rsidRPr="00803760">
              <w:rPr>
                <w:kern w:val="2"/>
              </w:rPr>
              <w:t>Оптимизация расходов на муниципальное управление</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1.1.</w:t>
            </w:r>
          </w:p>
        </w:tc>
        <w:tc>
          <w:tcPr>
            <w:tcW w:w="2797" w:type="dxa"/>
          </w:tcPr>
          <w:p w:rsidR="003A69C7" w:rsidRPr="00803760" w:rsidRDefault="003A69C7" w:rsidP="00D658C7">
            <w:pPr>
              <w:suppressAutoHyphens/>
              <w:autoSpaceDE w:val="0"/>
              <w:autoSpaceDN w:val="0"/>
              <w:adjustRightInd w:val="0"/>
              <w:rPr>
                <w:kern w:val="2"/>
              </w:rPr>
            </w:pPr>
            <w:r w:rsidRPr="00803760">
              <w:t xml:space="preserve">Проведение мониторинга качества финансового менеджмента, осуществляемого главными </w:t>
            </w:r>
            <w:r w:rsidRPr="00803760">
              <w:lastRenderedPageBreak/>
              <w:t xml:space="preserve">распорядителями средств бюджета </w:t>
            </w:r>
            <w:proofErr w:type="spellStart"/>
            <w:r w:rsidRPr="00803760">
              <w:t>Белокалитвинского</w:t>
            </w:r>
            <w:proofErr w:type="spellEnd"/>
            <w:r w:rsidRPr="00803760">
              <w:t xml:space="preserve"> района</w:t>
            </w:r>
          </w:p>
        </w:tc>
        <w:tc>
          <w:tcPr>
            <w:tcW w:w="2130" w:type="dxa"/>
          </w:tcPr>
          <w:p w:rsidR="003A69C7" w:rsidRPr="00803760" w:rsidRDefault="003A69C7" w:rsidP="00D658C7">
            <w:pPr>
              <w:spacing w:line="232" w:lineRule="auto"/>
            </w:pPr>
            <w:r w:rsidRPr="00803760">
              <w:lastRenderedPageBreak/>
              <w:t xml:space="preserve">Финансовое управление Администрации </w:t>
            </w:r>
            <w:proofErr w:type="spellStart"/>
            <w:r w:rsidRPr="00803760">
              <w:t>Белокалитвинского</w:t>
            </w:r>
            <w:proofErr w:type="spellEnd"/>
            <w:r w:rsidRPr="00803760">
              <w:t xml:space="preserve"> района</w:t>
            </w:r>
          </w:p>
        </w:tc>
        <w:tc>
          <w:tcPr>
            <w:tcW w:w="1209" w:type="dxa"/>
          </w:tcPr>
          <w:p w:rsidR="003A69C7" w:rsidRPr="00803760" w:rsidRDefault="003A69C7" w:rsidP="00D658C7">
            <w:pPr>
              <w:suppressAutoHyphens/>
              <w:autoSpaceDE w:val="0"/>
              <w:autoSpaceDN w:val="0"/>
              <w:adjustRightInd w:val="0"/>
              <w:jc w:val="center"/>
              <w:rPr>
                <w:kern w:val="2"/>
              </w:rPr>
            </w:pPr>
            <w:r w:rsidRPr="00803760">
              <w:rPr>
                <w:kern w:val="2"/>
              </w:rPr>
              <w:t>ежегодно</w:t>
            </w:r>
          </w:p>
        </w:tc>
        <w:tc>
          <w:tcPr>
            <w:tcW w:w="1204" w:type="dxa"/>
          </w:tcPr>
          <w:p w:rsidR="003A69C7" w:rsidRPr="00803760" w:rsidRDefault="003A69C7" w:rsidP="00D658C7">
            <w:pPr>
              <w:suppressAutoHyphens/>
              <w:jc w:val="center"/>
              <w:rPr>
                <w:kern w:val="2"/>
              </w:rPr>
            </w:pPr>
            <w:r w:rsidRPr="00803760">
              <w:rPr>
                <w:kern w:val="2"/>
              </w:rPr>
              <w:t>Х</w:t>
            </w:r>
          </w:p>
        </w:tc>
        <w:tc>
          <w:tcPr>
            <w:tcW w:w="1338" w:type="dxa"/>
          </w:tcPr>
          <w:p w:rsidR="003A69C7" w:rsidRPr="00803760" w:rsidRDefault="003A69C7" w:rsidP="00D658C7">
            <w:pPr>
              <w:suppressAutoHyphens/>
              <w:jc w:val="center"/>
            </w:pPr>
            <w:r w:rsidRPr="00803760">
              <w:rPr>
                <w:kern w:val="2"/>
              </w:rPr>
              <w:t>Х</w:t>
            </w:r>
          </w:p>
        </w:tc>
        <w:tc>
          <w:tcPr>
            <w:tcW w:w="1202" w:type="dxa"/>
          </w:tcPr>
          <w:p w:rsidR="003A69C7" w:rsidRPr="00803760" w:rsidRDefault="003A69C7" w:rsidP="00D658C7">
            <w:pPr>
              <w:suppressAutoHyphens/>
              <w:jc w:val="center"/>
            </w:pPr>
            <w:r w:rsidRPr="00803760">
              <w:rPr>
                <w:kern w:val="2"/>
              </w:rPr>
              <w:t>Х</w:t>
            </w:r>
          </w:p>
        </w:tc>
        <w:tc>
          <w:tcPr>
            <w:tcW w:w="1337"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r>
      <w:tr w:rsidR="003A69C7" w:rsidRPr="00803760" w:rsidTr="009848B6">
        <w:tc>
          <w:tcPr>
            <w:tcW w:w="671" w:type="dxa"/>
          </w:tcPr>
          <w:p w:rsidR="003A69C7" w:rsidRPr="00803760" w:rsidRDefault="003A69C7" w:rsidP="00D658C7">
            <w:pPr>
              <w:suppressAutoHyphens/>
              <w:spacing w:after="120"/>
              <w:jc w:val="center"/>
              <w:rPr>
                <w:kern w:val="2"/>
              </w:rPr>
            </w:pPr>
            <w:r w:rsidRPr="00803760">
              <w:rPr>
                <w:kern w:val="2"/>
              </w:rPr>
              <w:t>1.2.</w:t>
            </w:r>
          </w:p>
        </w:tc>
        <w:tc>
          <w:tcPr>
            <w:tcW w:w="2797" w:type="dxa"/>
          </w:tcPr>
          <w:p w:rsidR="003A69C7" w:rsidRPr="00803760" w:rsidRDefault="003A69C7" w:rsidP="00D658C7">
            <w:pPr>
              <w:suppressAutoHyphens/>
              <w:autoSpaceDE w:val="0"/>
              <w:autoSpaceDN w:val="0"/>
              <w:adjustRightInd w:val="0"/>
            </w:pPr>
            <w:r w:rsidRPr="00803760">
              <w:t xml:space="preserve">Выявление и ликвидация избыточных (дублирующих) функций органов местного самоуправления </w:t>
            </w:r>
            <w:proofErr w:type="spellStart"/>
            <w:r w:rsidRPr="00803760">
              <w:t>Белокалитвинского</w:t>
            </w:r>
            <w:proofErr w:type="spellEnd"/>
            <w:r w:rsidRPr="00803760">
              <w:t xml:space="preserve"> района, включая реорганизацию </w:t>
            </w:r>
            <w:r w:rsidRPr="00803760">
              <w:br/>
              <w:t xml:space="preserve">(где это необходимо) системы органов местного самоуправления </w:t>
            </w:r>
            <w:proofErr w:type="spellStart"/>
            <w:r w:rsidRPr="00803760">
              <w:t>Белокалитвинского</w:t>
            </w:r>
            <w:proofErr w:type="spellEnd"/>
            <w:r w:rsidRPr="00803760">
              <w:t xml:space="preserve"> района</w:t>
            </w:r>
          </w:p>
        </w:tc>
        <w:tc>
          <w:tcPr>
            <w:tcW w:w="2130" w:type="dxa"/>
          </w:tcPr>
          <w:p w:rsidR="003A69C7" w:rsidRPr="00803760" w:rsidRDefault="003A69C7" w:rsidP="00D658C7">
            <w:pPr>
              <w:suppressAutoHyphens/>
              <w:autoSpaceDE w:val="0"/>
              <w:autoSpaceDN w:val="0"/>
              <w:adjustRightInd w:val="0"/>
              <w:ind w:right="-50"/>
            </w:pPr>
            <w:r w:rsidRPr="00803760">
              <w:t xml:space="preserve">Первый заместитель главы Администрации </w:t>
            </w:r>
            <w:proofErr w:type="spellStart"/>
            <w:r w:rsidRPr="00803760">
              <w:t>Белокалитвинского</w:t>
            </w:r>
            <w:proofErr w:type="spellEnd"/>
            <w:r w:rsidRPr="00803760">
              <w:t xml:space="preserve"> района </w:t>
            </w:r>
          </w:p>
          <w:p w:rsidR="003A69C7" w:rsidRPr="00803760" w:rsidRDefault="003A69C7" w:rsidP="00D658C7">
            <w:pPr>
              <w:suppressAutoHyphens/>
              <w:autoSpaceDE w:val="0"/>
              <w:autoSpaceDN w:val="0"/>
              <w:adjustRightInd w:val="0"/>
            </w:pPr>
            <w:r w:rsidRPr="00803760">
              <w:t>Д.Ю. Устименко</w:t>
            </w:r>
          </w:p>
          <w:p w:rsidR="003A69C7" w:rsidRPr="00803760" w:rsidRDefault="003A69C7" w:rsidP="00D658C7">
            <w:pPr>
              <w:suppressAutoHyphens/>
              <w:autoSpaceDE w:val="0"/>
              <w:autoSpaceDN w:val="0"/>
              <w:adjustRightInd w:val="0"/>
            </w:pPr>
            <w:r w:rsidRPr="00803760">
              <w:t xml:space="preserve">Управляющий делами Администрации </w:t>
            </w:r>
            <w:proofErr w:type="spellStart"/>
            <w:r w:rsidRPr="00803760">
              <w:t>Белокалитвинского</w:t>
            </w:r>
            <w:proofErr w:type="spellEnd"/>
            <w:r w:rsidRPr="00803760">
              <w:t xml:space="preserve"> района                 Л.Г. Василенко</w:t>
            </w:r>
          </w:p>
        </w:tc>
        <w:tc>
          <w:tcPr>
            <w:tcW w:w="1209" w:type="dxa"/>
          </w:tcPr>
          <w:p w:rsidR="003A69C7" w:rsidRPr="00803760" w:rsidRDefault="003A69C7" w:rsidP="00D658C7">
            <w:pPr>
              <w:suppressAutoHyphens/>
              <w:autoSpaceDE w:val="0"/>
              <w:autoSpaceDN w:val="0"/>
              <w:adjustRightInd w:val="0"/>
              <w:spacing w:after="120"/>
              <w:jc w:val="center"/>
            </w:pPr>
            <w:r w:rsidRPr="00803760">
              <w:t>постоянно</w:t>
            </w:r>
          </w:p>
        </w:tc>
        <w:tc>
          <w:tcPr>
            <w:tcW w:w="1204" w:type="dxa"/>
          </w:tcPr>
          <w:p w:rsidR="003A69C7" w:rsidRPr="00803760" w:rsidRDefault="003A69C7" w:rsidP="00D658C7">
            <w:pPr>
              <w:suppressAutoHyphens/>
              <w:spacing w:after="120"/>
              <w:jc w:val="center"/>
              <w:rPr>
                <w:kern w:val="2"/>
              </w:rPr>
            </w:pPr>
            <w:r w:rsidRPr="00803760">
              <w:rPr>
                <w:kern w:val="2"/>
              </w:rPr>
              <w:t>**</w:t>
            </w:r>
          </w:p>
        </w:tc>
        <w:tc>
          <w:tcPr>
            <w:tcW w:w="1338" w:type="dxa"/>
          </w:tcPr>
          <w:p w:rsidR="003A69C7" w:rsidRPr="00803760" w:rsidRDefault="003A69C7" w:rsidP="00D658C7">
            <w:pPr>
              <w:suppressAutoHyphens/>
              <w:spacing w:after="120"/>
              <w:jc w:val="center"/>
            </w:pPr>
            <w:r w:rsidRPr="00803760">
              <w:t>**</w:t>
            </w:r>
          </w:p>
        </w:tc>
        <w:tc>
          <w:tcPr>
            <w:tcW w:w="1202" w:type="dxa"/>
          </w:tcPr>
          <w:p w:rsidR="003A69C7" w:rsidRPr="00803760" w:rsidRDefault="003A69C7" w:rsidP="00D658C7">
            <w:pPr>
              <w:suppressAutoHyphens/>
              <w:spacing w:after="120"/>
              <w:jc w:val="center"/>
            </w:pPr>
            <w:r w:rsidRPr="00803760">
              <w:t>**</w:t>
            </w:r>
          </w:p>
        </w:tc>
        <w:tc>
          <w:tcPr>
            <w:tcW w:w="1337" w:type="dxa"/>
          </w:tcPr>
          <w:p w:rsidR="003A69C7" w:rsidRPr="00803760" w:rsidRDefault="003A69C7" w:rsidP="00D658C7">
            <w:pPr>
              <w:suppressAutoHyphens/>
              <w:spacing w:after="120"/>
              <w:jc w:val="center"/>
            </w:pPr>
            <w:r w:rsidRPr="00803760">
              <w:t>**</w:t>
            </w:r>
          </w:p>
        </w:tc>
        <w:tc>
          <w:tcPr>
            <w:tcW w:w="1336" w:type="dxa"/>
          </w:tcPr>
          <w:p w:rsidR="003A69C7" w:rsidRPr="00803760" w:rsidRDefault="003A69C7" w:rsidP="00D658C7">
            <w:pPr>
              <w:suppressAutoHyphens/>
              <w:spacing w:after="120"/>
              <w:jc w:val="center"/>
            </w:pPr>
            <w:r w:rsidRPr="00803760">
              <w:t>**</w:t>
            </w:r>
          </w:p>
        </w:tc>
        <w:tc>
          <w:tcPr>
            <w:tcW w:w="1336" w:type="dxa"/>
          </w:tcPr>
          <w:p w:rsidR="003A69C7" w:rsidRPr="00803760" w:rsidRDefault="003A69C7" w:rsidP="00D658C7">
            <w:pPr>
              <w:suppressAutoHyphens/>
              <w:spacing w:after="120"/>
              <w:jc w:val="center"/>
            </w:pPr>
            <w:r w:rsidRPr="00803760">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1.3.</w:t>
            </w:r>
          </w:p>
        </w:tc>
        <w:tc>
          <w:tcPr>
            <w:tcW w:w="2797" w:type="dxa"/>
          </w:tcPr>
          <w:p w:rsidR="003A69C7" w:rsidRPr="00803760" w:rsidRDefault="003A69C7" w:rsidP="00D658C7">
            <w:pPr>
              <w:suppressAutoHyphens/>
              <w:autoSpaceDE w:val="0"/>
              <w:autoSpaceDN w:val="0"/>
              <w:adjustRightInd w:val="0"/>
            </w:pPr>
            <w:r w:rsidRPr="00803760">
              <w:t xml:space="preserve">Рассмотрение возможности укрупнения поселений, входящих в состав </w:t>
            </w:r>
            <w:proofErr w:type="spellStart"/>
            <w:r w:rsidRPr="00803760">
              <w:t>Белокалитвинского</w:t>
            </w:r>
            <w:proofErr w:type="spellEnd"/>
            <w:r w:rsidRPr="00803760">
              <w:t xml:space="preserve"> района, </w:t>
            </w:r>
            <w:r w:rsidRPr="00803760">
              <w:br/>
              <w:t>с целью оптимизации численности исполнительно-распорядительных органов поселений</w:t>
            </w:r>
          </w:p>
        </w:tc>
        <w:tc>
          <w:tcPr>
            <w:tcW w:w="2130" w:type="dxa"/>
          </w:tcPr>
          <w:p w:rsidR="003A69C7" w:rsidRPr="00803760" w:rsidRDefault="003A69C7" w:rsidP="00D658C7">
            <w:pPr>
              <w:suppressAutoHyphens/>
              <w:autoSpaceDE w:val="0"/>
              <w:autoSpaceDN w:val="0"/>
              <w:adjustRightInd w:val="0"/>
            </w:pPr>
            <w:r w:rsidRPr="00803760">
              <w:t xml:space="preserve">Первый заместитель главы Администрации </w:t>
            </w:r>
            <w:proofErr w:type="spellStart"/>
            <w:r w:rsidRPr="00803760">
              <w:t>Белокалитвинского</w:t>
            </w:r>
            <w:proofErr w:type="spellEnd"/>
            <w:r w:rsidRPr="00803760">
              <w:t xml:space="preserve"> района </w:t>
            </w:r>
          </w:p>
          <w:p w:rsidR="003A69C7" w:rsidRPr="00803760" w:rsidRDefault="003A69C7" w:rsidP="00D658C7">
            <w:pPr>
              <w:suppressAutoHyphens/>
              <w:autoSpaceDE w:val="0"/>
              <w:autoSpaceDN w:val="0"/>
              <w:adjustRightInd w:val="0"/>
            </w:pPr>
            <w:r w:rsidRPr="00803760">
              <w:t>Д.Ю. Устименко</w:t>
            </w:r>
          </w:p>
          <w:p w:rsidR="003A69C7" w:rsidRPr="00803760" w:rsidRDefault="003A69C7" w:rsidP="00D658C7">
            <w:pPr>
              <w:suppressAutoHyphens/>
              <w:autoSpaceDE w:val="0"/>
              <w:autoSpaceDN w:val="0"/>
              <w:adjustRightInd w:val="0"/>
            </w:pPr>
            <w:r w:rsidRPr="00803760">
              <w:t xml:space="preserve">Управляющий делами Администрации </w:t>
            </w:r>
            <w:proofErr w:type="spellStart"/>
            <w:r w:rsidRPr="00803760">
              <w:t>Белокалитвинского</w:t>
            </w:r>
            <w:proofErr w:type="spellEnd"/>
            <w:r w:rsidRPr="00803760">
              <w:t xml:space="preserve"> района                 Л.Г. Василенко</w:t>
            </w:r>
          </w:p>
        </w:tc>
        <w:tc>
          <w:tcPr>
            <w:tcW w:w="1209" w:type="dxa"/>
          </w:tcPr>
          <w:p w:rsidR="003A69C7" w:rsidRPr="00803760" w:rsidRDefault="003A69C7" w:rsidP="00D658C7">
            <w:pPr>
              <w:suppressAutoHyphens/>
              <w:autoSpaceDE w:val="0"/>
              <w:autoSpaceDN w:val="0"/>
              <w:adjustRightInd w:val="0"/>
              <w:jc w:val="center"/>
            </w:pPr>
            <w:r w:rsidRPr="00803760">
              <w:t>постоянно</w:t>
            </w:r>
          </w:p>
        </w:tc>
        <w:tc>
          <w:tcPr>
            <w:tcW w:w="1204" w:type="dxa"/>
          </w:tcPr>
          <w:p w:rsidR="003A69C7" w:rsidRPr="00803760" w:rsidRDefault="003A69C7" w:rsidP="00D658C7">
            <w:pPr>
              <w:suppressAutoHyphens/>
              <w:jc w:val="center"/>
              <w:rPr>
                <w:kern w:val="2"/>
              </w:rPr>
            </w:pPr>
            <w:r w:rsidRPr="00803760">
              <w:rPr>
                <w:kern w:val="2"/>
              </w:rPr>
              <w:t>Х</w:t>
            </w:r>
          </w:p>
        </w:tc>
        <w:tc>
          <w:tcPr>
            <w:tcW w:w="1338" w:type="dxa"/>
          </w:tcPr>
          <w:p w:rsidR="003A69C7" w:rsidRPr="00803760" w:rsidRDefault="003A69C7" w:rsidP="00D658C7">
            <w:pPr>
              <w:suppressAutoHyphens/>
              <w:jc w:val="center"/>
            </w:pPr>
            <w:r w:rsidRPr="00803760">
              <w:rPr>
                <w:kern w:val="2"/>
              </w:rPr>
              <w:t>Х</w:t>
            </w:r>
          </w:p>
        </w:tc>
        <w:tc>
          <w:tcPr>
            <w:tcW w:w="1202" w:type="dxa"/>
          </w:tcPr>
          <w:p w:rsidR="003A69C7" w:rsidRPr="00803760" w:rsidRDefault="003A69C7" w:rsidP="00D658C7">
            <w:pPr>
              <w:suppressAutoHyphens/>
              <w:jc w:val="center"/>
            </w:pPr>
            <w:r w:rsidRPr="00803760">
              <w:rPr>
                <w:kern w:val="2"/>
              </w:rPr>
              <w:t>Х</w:t>
            </w:r>
          </w:p>
        </w:tc>
        <w:tc>
          <w:tcPr>
            <w:tcW w:w="1337"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r>
      <w:tr w:rsidR="003A69C7" w:rsidRPr="00803760" w:rsidTr="009848B6">
        <w:tc>
          <w:tcPr>
            <w:tcW w:w="671" w:type="dxa"/>
          </w:tcPr>
          <w:p w:rsidR="003A69C7" w:rsidRPr="00803760" w:rsidRDefault="003A69C7" w:rsidP="00D658C7">
            <w:pPr>
              <w:suppressAutoHyphens/>
              <w:spacing w:after="120"/>
              <w:jc w:val="center"/>
              <w:rPr>
                <w:kern w:val="2"/>
              </w:rPr>
            </w:pPr>
            <w:r w:rsidRPr="00803760">
              <w:rPr>
                <w:kern w:val="2"/>
              </w:rPr>
              <w:t>1.4.</w:t>
            </w:r>
          </w:p>
        </w:tc>
        <w:tc>
          <w:tcPr>
            <w:tcW w:w="2797" w:type="dxa"/>
          </w:tcPr>
          <w:p w:rsidR="003A69C7" w:rsidRPr="00803760" w:rsidRDefault="003A69C7" w:rsidP="00D658C7">
            <w:pPr>
              <w:suppressAutoHyphens/>
              <w:autoSpaceDE w:val="0"/>
              <w:autoSpaceDN w:val="0"/>
              <w:adjustRightInd w:val="0"/>
              <w:rPr>
                <w:kern w:val="2"/>
              </w:rPr>
            </w:pPr>
            <w:r w:rsidRPr="00803760">
              <w:rPr>
                <w:kern w:val="2"/>
              </w:rPr>
              <w:t xml:space="preserve">Оптимизация расходов на информационное освещение деятельности органов </w:t>
            </w:r>
            <w:r w:rsidRPr="00803760">
              <w:t xml:space="preserve">местного </w:t>
            </w:r>
            <w:r w:rsidRPr="00803760">
              <w:lastRenderedPageBreak/>
              <w:t xml:space="preserve">самоуправления </w:t>
            </w:r>
            <w:proofErr w:type="spellStart"/>
            <w:r w:rsidRPr="00803760">
              <w:t>Белокалитвинского</w:t>
            </w:r>
            <w:proofErr w:type="spellEnd"/>
            <w:r w:rsidRPr="00803760">
              <w:t xml:space="preserve"> района</w:t>
            </w:r>
            <w:r w:rsidRPr="00803760">
              <w:rPr>
                <w:kern w:val="2"/>
              </w:rPr>
              <w:t xml:space="preserve"> </w:t>
            </w:r>
          </w:p>
        </w:tc>
        <w:tc>
          <w:tcPr>
            <w:tcW w:w="2130" w:type="dxa"/>
          </w:tcPr>
          <w:p w:rsidR="003A69C7" w:rsidRPr="00803760" w:rsidRDefault="003A69C7" w:rsidP="00D658C7">
            <w:pPr>
              <w:suppressAutoHyphens/>
              <w:autoSpaceDE w:val="0"/>
              <w:autoSpaceDN w:val="0"/>
              <w:adjustRightInd w:val="0"/>
              <w:ind w:right="-50"/>
            </w:pPr>
            <w:r w:rsidRPr="00803760">
              <w:lastRenderedPageBreak/>
              <w:t xml:space="preserve">Управляющий делами Администрации </w:t>
            </w:r>
            <w:proofErr w:type="spellStart"/>
            <w:r w:rsidRPr="00803760">
              <w:t>Белокалитвинского</w:t>
            </w:r>
            <w:proofErr w:type="spellEnd"/>
            <w:r w:rsidRPr="00803760">
              <w:t xml:space="preserve"> </w:t>
            </w:r>
            <w:r w:rsidRPr="00803760">
              <w:lastRenderedPageBreak/>
              <w:t>района                 Л.Г. Василенко</w:t>
            </w:r>
          </w:p>
        </w:tc>
        <w:tc>
          <w:tcPr>
            <w:tcW w:w="1209" w:type="dxa"/>
          </w:tcPr>
          <w:p w:rsidR="003A69C7" w:rsidRPr="00803760" w:rsidRDefault="003A69C7" w:rsidP="00D658C7">
            <w:pPr>
              <w:suppressAutoHyphens/>
              <w:autoSpaceDE w:val="0"/>
              <w:autoSpaceDN w:val="0"/>
              <w:adjustRightInd w:val="0"/>
              <w:spacing w:after="120"/>
              <w:jc w:val="center"/>
              <w:rPr>
                <w:kern w:val="2"/>
              </w:rPr>
            </w:pPr>
            <w:r w:rsidRPr="00803760">
              <w:rPr>
                <w:kern w:val="2"/>
              </w:rPr>
              <w:lastRenderedPageBreak/>
              <w:t xml:space="preserve">2021 – </w:t>
            </w:r>
            <w:r w:rsidRPr="00803760">
              <w:rPr>
                <w:kern w:val="2"/>
              </w:rPr>
              <w:br/>
              <w:t>2024 годы</w:t>
            </w:r>
          </w:p>
        </w:tc>
        <w:tc>
          <w:tcPr>
            <w:tcW w:w="1204" w:type="dxa"/>
          </w:tcPr>
          <w:p w:rsidR="003A69C7" w:rsidRPr="00803760" w:rsidRDefault="003A69C7" w:rsidP="00D658C7">
            <w:pPr>
              <w:suppressAutoHyphens/>
              <w:spacing w:after="120"/>
              <w:jc w:val="center"/>
              <w:rPr>
                <w:kern w:val="2"/>
              </w:rPr>
            </w:pPr>
            <w:r w:rsidRPr="00803760">
              <w:rPr>
                <w:kern w:val="2"/>
              </w:rPr>
              <w:t>–</w:t>
            </w:r>
          </w:p>
        </w:tc>
        <w:tc>
          <w:tcPr>
            <w:tcW w:w="1338" w:type="dxa"/>
          </w:tcPr>
          <w:p w:rsidR="003A69C7" w:rsidRPr="00803760" w:rsidRDefault="003A69C7" w:rsidP="00D658C7">
            <w:pPr>
              <w:suppressAutoHyphens/>
              <w:spacing w:after="120"/>
              <w:jc w:val="center"/>
              <w:rPr>
                <w:kern w:val="2"/>
              </w:rPr>
            </w:pPr>
            <w:r w:rsidRPr="00803760">
              <w:rPr>
                <w:kern w:val="2"/>
              </w:rPr>
              <w:t>–</w:t>
            </w:r>
          </w:p>
        </w:tc>
        <w:tc>
          <w:tcPr>
            <w:tcW w:w="1202" w:type="dxa"/>
          </w:tcPr>
          <w:p w:rsidR="003A69C7" w:rsidRPr="00803760" w:rsidRDefault="003A69C7" w:rsidP="00D658C7">
            <w:pPr>
              <w:suppressAutoHyphens/>
              <w:spacing w:after="120"/>
              <w:jc w:val="center"/>
              <w:rPr>
                <w:kern w:val="2"/>
              </w:rPr>
            </w:pPr>
            <w:r w:rsidRPr="00803760">
              <w:rPr>
                <w:kern w:val="2"/>
              </w:rPr>
              <w:t>**</w:t>
            </w:r>
          </w:p>
        </w:tc>
        <w:tc>
          <w:tcPr>
            <w:tcW w:w="1337"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r>
      <w:tr w:rsidR="003A69C7" w:rsidRPr="00803760" w:rsidTr="009848B6">
        <w:tc>
          <w:tcPr>
            <w:tcW w:w="671" w:type="dxa"/>
          </w:tcPr>
          <w:p w:rsidR="003A69C7" w:rsidRPr="00803760" w:rsidRDefault="003A69C7" w:rsidP="00D658C7">
            <w:pPr>
              <w:suppressAutoHyphens/>
              <w:spacing w:after="120"/>
              <w:jc w:val="center"/>
              <w:rPr>
                <w:kern w:val="2"/>
              </w:rPr>
            </w:pPr>
            <w:r w:rsidRPr="00803760">
              <w:rPr>
                <w:kern w:val="2"/>
              </w:rPr>
              <w:t>1.5.</w:t>
            </w:r>
          </w:p>
        </w:tc>
        <w:tc>
          <w:tcPr>
            <w:tcW w:w="2797" w:type="dxa"/>
          </w:tcPr>
          <w:p w:rsidR="003A69C7" w:rsidRPr="00803760" w:rsidRDefault="003A69C7" w:rsidP="00D658C7">
            <w:pPr>
              <w:suppressAutoHyphens/>
              <w:autoSpaceDE w:val="0"/>
              <w:autoSpaceDN w:val="0"/>
              <w:adjustRightInd w:val="0"/>
              <w:rPr>
                <w:kern w:val="2"/>
              </w:rPr>
            </w:pPr>
            <w:r w:rsidRPr="00803760">
              <w:rPr>
                <w:kern w:val="2"/>
              </w:rPr>
              <w:t>Анализ и возможная передача специализированным учреждениям функций органов местного самоуправления по обслуживанию зданий и сооружений</w:t>
            </w:r>
          </w:p>
        </w:tc>
        <w:tc>
          <w:tcPr>
            <w:tcW w:w="2130" w:type="dxa"/>
          </w:tcPr>
          <w:p w:rsidR="003A69C7" w:rsidRPr="00803760" w:rsidRDefault="003A69C7" w:rsidP="00D658C7">
            <w:pPr>
              <w:suppressAutoHyphens/>
              <w:autoSpaceDE w:val="0"/>
              <w:autoSpaceDN w:val="0"/>
              <w:adjustRightInd w:val="0"/>
              <w:ind w:right="-50"/>
            </w:pPr>
            <w:r w:rsidRPr="00803760">
              <w:t xml:space="preserve">Управляющий делами Администрации </w:t>
            </w:r>
            <w:proofErr w:type="spellStart"/>
            <w:r w:rsidRPr="00803760">
              <w:t>Белокалитвинского</w:t>
            </w:r>
            <w:proofErr w:type="spellEnd"/>
            <w:r w:rsidRPr="00803760">
              <w:t xml:space="preserve"> района                 Л.Г. Василенко</w:t>
            </w:r>
          </w:p>
        </w:tc>
        <w:tc>
          <w:tcPr>
            <w:tcW w:w="1209" w:type="dxa"/>
          </w:tcPr>
          <w:p w:rsidR="003A69C7" w:rsidRPr="00803760" w:rsidRDefault="003A69C7" w:rsidP="00D658C7">
            <w:pPr>
              <w:suppressAutoHyphens/>
              <w:spacing w:after="120"/>
              <w:jc w:val="center"/>
              <w:rPr>
                <w:kern w:val="2"/>
              </w:rPr>
            </w:pPr>
            <w:r w:rsidRPr="00803760">
              <w:rPr>
                <w:kern w:val="2"/>
              </w:rPr>
              <w:t xml:space="preserve">2020 – </w:t>
            </w:r>
            <w:r w:rsidRPr="00803760">
              <w:rPr>
                <w:kern w:val="2"/>
              </w:rPr>
              <w:br/>
              <w:t>2024 годы</w:t>
            </w:r>
          </w:p>
        </w:tc>
        <w:tc>
          <w:tcPr>
            <w:tcW w:w="1204" w:type="dxa"/>
          </w:tcPr>
          <w:p w:rsidR="003A69C7" w:rsidRPr="00803760" w:rsidRDefault="003A69C7" w:rsidP="00D658C7">
            <w:pPr>
              <w:suppressAutoHyphens/>
              <w:spacing w:after="120"/>
              <w:jc w:val="center"/>
              <w:rPr>
                <w:kern w:val="2"/>
              </w:rPr>
            </w:pPr>
            <w:r w:rsidRPr="00803760">
              <w:rPr>
                <w:kern w:val="2"/>
              </w:rPr>
              <w:t>–</w:t>
            </w:r>
          </w:p>
          <w:p w:rsidR="003A69C7" w:rsidRPr="00803760" w:rsidRDefault="003A69C7" w:rsidP="00D658C7">
            <w:pPr>
              <w:suppressAutoHyphens/>
              <w:spacing w:after="120"/>
              <w:jc w:val="center"/>
              <w:rPr>
                <w:kern w:val="2"/>
              </w:rPr>
            </w:pPr>
          </w:p>
        </w:tc>
        <w:tc>
          <w:tcPr>
            <w:tcW w:w="1338" w:type="dxa"/>
          </w:tcPr>
          <w:p w:rsidR="003A69C7" w:rsidRPr="00803760" w:rsidRDefault="003A69C7" w:rsidP="00D658C7">
            <w:pPr>
              <w:suppressAutoHyphens/>
              <w:spacing w:after="120"/>
              <w:jc w:val="center"/>
              <w:rPr>
                <w:kern w:val="2"/>
              </w:rPr>
            </w:pPr>
            <w:r w:rsidRPr="00803760">
              <w:rPr>
                <w:kern w:val="2"/>
              </w:rPr>
              <w:t>**</w:t>
            </w:r>
          </w:p>
        </w:tc>
        <w:tc>
          <w:tcPr>
            <w:tcW w:w="1202" w:type="dxa"/>
          </w:tcPr>
          <w:p w:rsidR="003A69C7" w:rsidRPr="00803760" w:rsidRDefault="003A69C7" w:rsidP="00D658C7">
            <w:pPr>
              <w:suppressAutoHyphens/>
              <w:spacing w:after="120"/>
              <w:jc w:val="center"/>
              <w:rPr>
                <w:kern w:val="2"/>
              </w:rPr>
            </w:pPr>
            <w:r w:rsidRPr="00803760">
              <w:rPr>
                <w:kern w:val="2"/>
              </w:rPr>
              <w:t>**</w:t>
            </w:r>
          </w:p>
        </w:tc>
        <w:tc>
          <w:tcPr>
            <w:tcW w:w="1337"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r>
      <w:tr w:rsidR="003A69C7" w:rsidRPr="00803760" w:rsidTr="009848B6">
        <w:tc>
          <w:tcPr>
            <w:tcW w:w="671" w:type="dxa"/>
          </w:tcPr>
          <w:p w:rsidR="003A69C7" w:rsidRPr="00803760" w:rsidRDefault="003A69C7" w:rsidP="00D658C7">
            <w:pPr>
              <w:suppressAutoHyphens/>
              <w:spacing w:after="120"/>
              <w:jc w:val="center"/>
              <w:rPr>
                <w:kern w:val="2"/>
              </w:rPr>
            </w:pPr>
            <w:r w:rsidRPr="00803760">
              <w:rPr>
                <w:kern w:val="2"/>
              </w:rPr>
              <w:t>1.6.</w:t>
            </w:r>
          </w:p>
        </w:tc>
        <w:tc>
          <w:tcPr>
            <w:tcW w:w="2797" w:type="dxa"/>
          </w:tcPr>
          <w:p w:rsidR="003A69C7" w:rsidRPr="00803760" w:rsidRDefault="003A69C7" w:rsidP="00D658C7">
            <w:pPr>
              <w:suppressAutoHyphens/>
              <w:autoSpaceDE w:val="0"/>
              <w:autoSpaceDN w:val="0"/>
              <w:adjustRightInd w:val="0"/>
              <w:spacing w:line="230" w:lineRule="auto"/>
              <w:rPr>
                <w:kern w:val="2"/>
              </w:rPr>
            </w:pPr>
            <w:r w:rsidRPr="00803760">
              <w:rPr>
                <w:kern w:val="2"/>
              </w:rPr>
              <w:t xml:space="preserve">Инвентаризация расходных обязательств </w:t>
            </w:r>
            <w:proofErr w:type="spellStart"/>
            <w:r w:rsidRPr="00803760">
              <w:rPr>
                <w:kern w:val="2"/>
              </w:rPr>
              <w:t>Белокалитвинского</w:t>
            </w:r>
            <w:proofErr w:type="spellEnd"/>
            <w:r w:rsidRPr="00803760">
              <w:rPr>
                <w:kern w:val="2"/>
              </w:rPr>
              <w:t xml:space="preserve"> района с целью установления расходных обязательств, не связанных </w:t>
            </w:r>
            <w:r w:rsidRPr="00803760">
              <w:rPr>
                <w:kern w:val="2"/>
              </w:rPr>
              <w:br/>
              <w:t xml:space="preserve">с решением вопросов, отнесенных Конституцией Российской Федерации, федеральными и областными законами </w:t>
            </w:r>
            <w:r w:rsidRPr="00803760">
              <w:rPr>
                <w:kern w:val="2"/>
              </w:rPr>
              <w:br/>
              <w:t xml:space="preserve">к полномочиям органов местного самоуправления муниципальных образований Российской Федерации </w:t>
            </w:r>
          </w:p>
        </w:tc>
        <w:tc>
          <w:tcPr>
            <w:tcW w:w="2130" w:type="dxa"/>
          </w:tcPr>
          <w:p w:rsidR="003A69C7" w:rsidRPr="00803760" w:rsidRDefault="003A69C7" w:rsidP="00D658C7">
            <w:pPr>
              <w:suppressAutoHyphens/>
              <w:spacing w:after="120" w:line="230" w:lineRule="auto"/>
              <w:rPr>
                <w:kern w:val="2"/>
              </w:rPr>
            </w:pPr>
            <w:r w:rsidRPr="00803760">
              <w:rPr>
                <w:kern w:val="2"/>
              </w:rPr>
              <w:t xml:space="preserve">главные распорядители средств бюджета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spacing w:after="120" w:line="230" w:lineRule="auto"/>
              <w:jc w:val="center"/>
              <w:rPr>
                <w:kern w:val="2"/>
              </w:rPr>
            </w:pPr>
            <w:r w:rsidRPr="00803760">
              <w:rPr>
                <w:kern w:val="2"/>
              </w:rPr>
              <w:t>постоянно</w:t>
            </w:r>
          </w:p>
        </w:tc>
        <w:tc>
          <w:tcPr>
            <w:tcW w:w="1204" w:type="dxa"/>
          </w:tcPr>
          <w:p w:rsidR="003A69C7" w:rsidRPr="00803760" w:rsidRDefault="003A69C7" w:rsidP="00D658C7">
            <w:pPr>
              <w:suppressAutoHyphens/>
              <w:spacing w:after="120" w:line="230" w:lineRule="auto"/>
              <w:jc w:val="center"/>
              <w:rPr>
                <w:kern w:val="2"/>
              </w:rPr>
            </w:pPr>
            <w:r w:rsidRPr="00803760">
              <w:rPr>
                <w:kern w:val="2"/>
              </w:rPr>
              <w:t>Х</w:t>
            </w:r>
          </w:p>
        </w:tc>
        <w:tc>
          <w:tcPr>
            <w:tcW w:w="1338" w:type="dxa"/>
          </w:tcPr>
          <w:p w:rsidR="003A69C7" w:rsidRPr="00803760" w:rsidRDefault="003A69C7" w:rsidP="00D658C7">
            <w:pPr>
              <w:suppressAutoHyphens/>
              <w:spacing w:after="120" w:line="230" w:lineRule="auto"/>
              <w:jc w:val="center"/>
            </w:pPr>
            <w:r w:rsidRPr="00803760">
              <w:rPr>
                <w:kern w:val="2"/>
              </w:rPr>
              <w:t>Х</w:t>
            </w:r>
          </w:p>
        </w:tc>
        <w:tc>
          <w:tcPr>
            <w:tcW w:w="1202" w:type="dxa"/>
          </w:tcPr>
          <w:p w:rsidR="003A69C7" w:rsidRPr="00803760" w:rsidRDefault="003A69C7" w:rsidP="00D658C7">
            <w:pPr>
              <w:suppressAutoHyphens/>
              <w:spacing w:after="120" w:line="230" w:lineRule="auto"/>
              <w:jc w:val="center"/>
            </w:pPr>
            <w:r w:rsidRPr="00803760">
              <w:rPr>
                <w:kern w:val="2"/>
              </w:rPr>
              <w:t>Х</w:t>
            </w:r>
          </w:p>
        </w:tc>
        <w:tc>
          <w:tcPr>
            <w:tcW w:w="1337" w:type="dxa"/>
          </w:tcPr>
          <w:p w:rsidR="003A69C7" w:rsidRPr="00803760" w:rsidRDefault="003A69C7" w:rsidP="00D658C7">
            <w:pPr>
              <w:suppressAutoHyphens/>
              <w:spacing w:after="120" w:line="230" w:lineRule="auto"/>
              <w:jc w:val="center"/>
            </w:pPr>
            <w:r w:rsidRPr="00803760">
              <w:rPr>
                <w:kern w:val="2"/>
              </w:rPr>
              <w:t>Х</w:t>
            </w:r>
          </w:p>
        </w:tc>
        <w:tc>
          <w:tcPr>
            <w:tcW w:w="1336" w:type="dxa"/>
          </w:tcPr>
          <w:p w:rsidR="003A69C7" w:rsidRPr="00803760" w:rsidRDefault="003A69C7" w:rsidP="00D658C7">
            <w:pPr>
              <w:suppressAutoHyphens/>
              <w:spacing w:after="120" w:line="230" w:lineRule="auto"/>
              <w:jc w:val="center"/>
            </w:pPr>
            <w:r w:rsidRPr="00803760">
              <w:rPr>
                <w:kern w:val="2"/>
              </w:rPr>
              <w:t>Х</w:t>
            </w:r>
          </w:p>
        </w:tc>
        <w:tc>
          <w:tcPr>
            <w:tcW w:w="1336" w:type="dxa"/>
          </w:tcPr>
          <w:p w:rsidR="003A69C7" w:rsidRPr="00803760" w:rsidRDefault="003A69C7" w:rsidP="00D658C7">
            <w:pPr>
              <w:suppressAutoHyphens/>
              <w:spacing w:after="120" w:line="230" w:lineRule="auto"/>
              <w:jc w:val="center"/>
            </w:pPr>
            <w:r w:rsidRPr="00803760">
              <w:rPr>
                <w:kern w:val="2"/>
              </w:rPr>
              <w:t>Х</w:t>
            </w:r>
          </w:p>
        </w:tc>
      </w:tr>
      <w:tr w:rsidR="003A69C7" w:rsidRPr="00803760" w:rsidTr="009848B6">
        <w:tc>
          <w:tcPr>
            <w:tcW w:w="671" w:type="dxa"/>
          </w:tcPr>
          <w:p w:rsidR="003A69C7" w:rsidRPr="00803760" w:rsidRDefault="003A69C7" w:rsidP="00D658C7">
            <w:pPr>
              <w:suppressAutoHyphens/>
              <w:spacing w:after="120"/>
              <w:jc w:val="center"/>
              <w:rPr>
                <w:kern w:val="2"/>
              </w:rPr>
            </w:pPr>
            <w:r w:rsidRPr="00803760">
              <w:rPr>
                <w:kern w:val="2"/>
              </w:rPr>
              <w:t>1.7.</w:t>
            </w:r>
          </w:p>
        </w:tc>
        <w:tc>
          <w:tcPr>
            <w:tcW w:w="2797" w:type="dxa"/>
          </w:tcPr>
          <w:p w:rsidR="003A69C7" w:rsidRPr="00803760" w:rsidRDefault="003A69C7" w:rsidP="00D658C7">
            <w:pPr>
              <w:suppressAutoHyphens/>
              <w:autoSpaceDE w:val="0"/>
              <w:autoSpaceDN w:val="0"/>
              <w:adjustRightInd w:val="0"/>
              <w:spacing w:line="230" w:lineRule="auto"/>
              <w:ind w:right="-23"/>
              <w:rPr>
                <w:kern w:val="2"/>
              </w:rPr>
            </w:pPr>
            <w:r w:rsidRPr="00803760">
              <w:rPr>
                <w:kern w:val="2"/>
              </w:rPr>
              <w:t xml:space="preserve">Подготовка проектов муниципальных правовых актов </w:t>
            </w:r>
            <w:proofErr w:type="spellStart"/>
            <w:r w:rsidRPr="00803760">
              <w:rPr>
                <w:kern w:val="2"/>
              </w:rPr>
              <w:t>Белокалитвинского</w:t>
            </w:r>
            <w:proofErr w:type="spellEnd"/>
            <w:r w:rsidRPr="00803760">
              <w:rPr>
                <w:kern w:val="2"/>
              </w:rPr>
              <w:t xml:space="preserve"> района об отмене расходных обязательств, </w:t>
            </w:r>
            <w:r w:rsidRPr="00803760">
              <w:rPr>
                <w:kern w:val="2"/>
              </w:rPr>
              <w:lastRenderedPageBreak/>
              <w:t xml:space="preserve">не связанных с решением вопросов, отнесенных Конституцией Российской Федерации, федеральными и областными законами </w:t>
            </w:r>
            <w:r w:rsidRPr="00803760">
              <w:rPr>
                <w:kern w:val="2"/>
              </w:rPr>
              <w:br/>
              <w:t>к полномочиям органов местного самоуправления муниципальных образований Российской Федерации</w:t>
            </w:r>
          </w:p>
        </w:tc>
        <w:tc>
          <w:tcPr>
            <w:tcW w:w="2130" w:type="dxa"/>
          </w:tcPr>
          <w:p w:rsidR="003A69C7" w:rsidRPr="00803760" w:rsidRDefault="003A69C7" w:rsidP="00D658C7">
            <w:pPr>
              <w:suppressAutoHyphens/>
              <w:spacing w:after="120" w:line="230" w:lineRule="auto"/>
              <w:rPr>
                <w:kern w:val="2"/>
              </w:rPr>
            </w:pPr>
            <w:r w:rsidRPr="00803760">
              <w:rPr>
                <w:kern w:val="2"/>
              </w:rPr>
              <w:lastRenderedPageBreak/>
              <w:t xml:space="preserve">главные распорядители средств бюджета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spacing w:after="120" w:line="230" w:lineRule="auto"/>
              <w:jc w:val="center"/>
              <w:rPr>
                <w:kern w:val="2"/>
              </w:rPr>
            </w:pPr>
            <w:r w:rsidRPr="00803760">
              <w:rPr>
                <w:kern w:val="2"/>
              </w:rPr>
              <w:t>при необхо</w:t>
            </w:r>
            <w:r w:rsidRPr="00803760">
              <w:rPr>
                <w:kern w:val="2"/>
              </w:rPr>
              <w:softHyphen/>
              <w:t>димости</w:t>
            </w:r>
          </w:p>
        </w:tc>
        <w:tc>
          <w:tcPr>
            <w:tcW w:w="1204" w:type="dxa"/>
          </w:tcPr>
          <w:p w:rsidR="003A69C7" w:rsidRPr="00803760" w:rsidRDefault="003A69C7" w:rsidP="00D658C7">
            <w:pPr>
              <w:suppressAutoHyphens/>
              <w:spacing w:after="120" w:line="230" w:lineRule="auto"/>
              <w:jc w:val="center"/>
              <w:rPr>
                <w:kern w:val="2"/>
              </w:rPr>
            </w:pPr>
            <w:r w:rsidRPr="00803760">
              <w:rPr>
                <w:kern w:val="2"/>
              </w:rPr>
              <w:t>Х</w:t>
            </w:r>
          </w:p>
        </w:tc>
        <w:tc>
          <w:tcPr>
            <w:tcW w:w="1338" w:type="dxa"/>
          </w:tcPr>
          <w:p w:rsidR="003A69C7" w:rsidRPr="00803760" w:rsidRDefault="003A69C7" w:rsidP="00D658C7">
            <w:pPr>
              <w:suppressAutoHyphens/>
              <w:spacing w:after="120" w:line="230" w:lineRule="auto"/>
              <w:jc w:val="center"/>
            </w:pPr>
            <w:r w:rsidRPr="00803760">
              <w:rPr>
                <w:kern w:val="2"/>
              </w:rPr>
              <w:t>Х</w:t>
            </w:r>
          </w:p>
        </w:tc>
        <w:tc>
          <w:tcPr>
            <w:tcW w:w="1202" w:type="dxa"/>
          </w:tcPr>
          <w:p w:rsidR="003A69C7" w:rsidRPr="00803760" w:rsidRDefault="003A69C7" w:rsidP="00D658C7">
            <w:pPr>
              <w:suppressAutoHyphens/>
              <w:spacing w:after="120" w:line="230" w:lineRule="auto"/>
              <w:jc w:val="center"/>
            </w:pPr>
            <w:r w:rsidRPr="00803760">
              <w:rPr>
                <w:kern w:val="2"/>
              </w:rPr>
              <w:t>Х</w:t>
            </w:r>
          </w:p>
        </w:tc>
        <w:tc>
          <w:tcPr>
            <w:tcW w:w="1337" w:type="dxa"/>
          </w:tcPr>
          <w:p w:rsidR="003A69C7" w:rsidRPr="00803760" w:rsidRDefault="003A69C7" w:rsidP="00D658C7">
            <w:pPr>
              <w:suppressAutoHyphens/>
              <w:spacing w:after="120" w:line="230" w:lineRule="auto"/>
              <w:jc w:val="center"/>
            </w:pPr>
            <w:r w:rsidRPr="00803760">
              <w:rPr>
                <w:kern w:val="2"/>
              </w:rPr>
              <w:t>Х</w:t>
            </w:r>
          </w:p>
        </w:tc>
        <w:tc>
          <w:tcPr>
            <w:tcW w:w="1336" w:type="dxa"/>
          </w:tcPr>
          <w:p w:rsidR="003A69C7" w:rsidRPr="00803760" w:rsidRDefault="003A69C7" w:rsidP="00D658C7">
            <w:pPr>
              <w:suppressAutoHyphens/>
              <w:spacing w:after="120" w:line="230" w:lineRule="auto"/>
              <w:jc w:val="center"/>
            </w:pPr>
            <w:r w:rsidRPr="00803760">
              <w:rPr>
                <w:kern w:val="2"/>
              </w:rPr>
              <w:t>Х</w:t>
            </w:r>
          </w:p>
        </w:tc>
        <w:tc>
          <w:tcPr>
            <w:tcW w:w="1336" w:type="dxa"/>
          </w:tcPr>
          <w:p w:rsidR="003A69C7" w:rsidRPr="00803760" w:rsidRDefault="003A69C7" w:rsidP="00D658C7">
            <w:pPr>
              <w:suppressAutoHyphens/>
              <w:spacing w:after="120" w:line="230" w:lineRule="auto"/>
              <w:jc w:val="center"/>
            </w:pPr>
            <w:r w:rsidRPr="00803760">
              <w:rPr>
                <w:kern w:val="2"/>
              </w:rPr>
              <w:t>Х</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2.</w:t>
            </w:r>
          </w:p>
        </w:tc>
        <w:tc>
          <w:tcPr>
            <w:tcW w:w="13889" w:type="dxa"/>
            <w:gridSpan w:val="9"/>
          </w:tcPr>
          <w:p w:rsidR="003A69C7" w:rsidRPr="00803760" w:rsidRDefault="003A69C7" w:rsidP="00D658C7">
            <w:pPr>
              <w:suppressAutoHyphens/>
              <w:jc w:val="center"/>
              <w:rPr>
                <w:kern w:val="2"/>
              </w:rPr>
            </w:pPr>
            <w:r w:rsidRPr="00803760">
              <w:rPr>
                <w:kern w:val="2"/>
              </w:rPr>
              <w:t>Оптимизация расходов на содержание бюджетной сети, а также численности работников бюджетной сферы</w:t>
            </w:r>
          </w:p>
        </w:tc>
      </w:tr>
      <w:tr w:rsidR="003A69C7" w:rsidRPr="00803760" w:rsidTr="009848B6">
        <w:tc>
          <w:tcPr>
            <w:tcW w:w="671" w:type="dxa"/>
            <w:vMerge w:val="restart"/>
          </w:tcPr>
          <w:p w:rsidR="003A69C7" w:rsidRPr="00803760" w:rsidRDefault="003A69C7" w:rsidP="00D658C7">
            <w:pPr>
              <w:suppressAutoHyphens/>
              <w:jc w:val="center"/>
              <w:rPr>
                <w:kern w:val="2"/>
              </w:rPr>
            </w:pPr>
            <w:r w:rsidRPr="00803760">
              <w:rPr>
                <w:kern w:val="2"/>
              </w:rPr>
              <w:t>2.1.</w:t>
            </w:r>
          </w:p>
        </w:tc>
        <w:tc>
          <w:tcPr>
            <w:tcW w:w="2797" w:type="dxa"/>
            <w:vMerge w:val="restart"/>
          </w:tcPr>
          <w:p w:rsidR="003A69C7" w:rsidRPr="00803760" w:rsidRDefault="003A69C7" w:rsidP="00D658C7">
            <w:pPr>
              <w:suppressAutoHyphens/>
              <w:autoSpaceDE w:val="0"/>
              <w:autoSpaceDN w:val="0"/>
              <w:adjustRightInd w:val="0"/>
              <w:rPr>
                <w:kern w:val="2"/>
              </w:rPr>
            </w:pPr>
            <w:r w:rsidRPr="00803760">
              <w:rPr>
                <w:kern w:val="2"/>
              </w:rPr>
              <w:t xml:space="preserve">Сокращение бюджетных расходов за счет направления на финансирование уставной деятельности доходов </w:t>
            </w:r>
            <w:r w:rsidRPr="00803760">
              <w:rPr>
                <w:kern w:val="2"/>
              </w:rPr>
              <w:br/>
              <w:t xml:space="preserve">от предпринимательской </w:t>
            </w:r>
            <w:r w:rsidRPr="00803760">
              <w:rPr>
                <w:kern w:val="2"/>
              </w:rPr>
              <w:br/>
              <w:t>и иной приносящей доход деятельности муниципальных бюджетных и автономных учреждений</w:t>
            </w:r>
          </w:p>
        </w:tc>
        <w:tc>
          <w:tcPr>
            <w:tcW w:w="2130" w:type="dxa"/>
          </w:tcPr>
          <w:p w:rsidR="003A69C7" w:rsidRPr="00803760" w:rsidRDefault="003A69C7" w:rsidP="00D658C7">
            <w:pPr>
              <w:spacing w:line="228" w:lineRule="auto"/>
              <w:rPr>
                <w:kern w:val="2"/>
              </w:rPr>
            </w:pPr>
            <w:r w:rsidRPr="00803760">
              <w:rPr>
                <w:kern w:val="2"/>
              </w:rPr>
              <w:t xml:space="preserve">Администрация </w:t>
            </w:r>
            <w:proofErr w:type="spellStart"/>
            <w:r w:rsidRPr="00803760">
              <w:rPr>
                <w:kern w:val="2"/>
              </w:rPr>
              <w:t>Белокалитвинского</w:t>
            </w:r>
            <w:proofErr w:type="spellEnd"/>
            <w:r w:rsidRPr="00803760">
              <w:rPr>
                <w:kern w:val="2"/>
              </w:rPr>
              <w:t xml:space="preserve"> района (по отрасли здравоохранение)</w:t>
            </w:r>
          </w:p>
        </w:tc>
        <w:tc>
          <w:tcPr>
            <w:tcW w:w="1209" w:type="dxa"/>
          </w:tcPr>
          <w:p w:rsidR="003A69C7" w:rsidRPr="00803760" w:rsidRDefault="003A69C7" w:rsidP="00D658C7">
            <w:pPr>
              <w:suppressAutoHyphens/>
              <w:jc w:val="center"/>
              <w:rPr>
                <w:kern w:val="2"/>
              </w:rPr>
            </w:pPr>
            <w:r w:rsidRPr="00803760">
              <w:rPr>
                <w:kern w:val="2"/>
              </w:rPr>
              <w:t>ежегодно</w:t>
            </w:r>
          </w:p>
        </w:tc>
        <w:tc>
          <w:tcPr>
            <w:tcW w:w="1204" w:type="dxa"/>
          </w:tcPr>
          <w:p w:rsidR="003A69C7" w:rsidRPr="00803760" w:rsidRDefault="003A69C7" w:rsidP="00D658C7">
            <w:pPr>
              <w:suppressAutoHyphens/>
              <w:jc w:val="center"/>
              <w:rPr>
                <w:kern w:val="2"/>
              </w:rPr>
            </w:pPr>
            <w:r w:rsidRPr="00803760">
              <w:rPr>
                <w:kern w:val="2"/>
              </w:rPr>
              <w:t>100,0</w:t>
            </w:r>
          </w:p>
        </w:tc>
        <w:tc>
          <w:tcPr>
            <w:tcW w:w="1338" w:type="dxa"/>
          </w:tcPr>
          <w:p w:rsidR="003A69C7" w:rsidRPr="00803760" w:rsidRDefault="003A69C7" w:rsidP="00D658C7">
            <w:pPr>
              <w:suppressAutoHyphens/>
              <w:jc w:val="center"/>
              <w:rPr>
                <w:kern w:val="2"/>
              </w:rPr>
            </w:pPr>
            <w:r w:rsidRPr="00803760">
              <w:rPr>
                <w:kern w:val="2"/>
              </w:rPr>
              <w:t>150,0</w:t>
            </w:r>
          </w:p>
        </w:tc>
        <w:tc>
          <w:tcPr>
            <w:tcW w:w="1202" w:type="dxa"/>
          </w:tcPr>
          <w:p w:rsidR="003A69C7" w:rsidRPr="00803760" w:rsidRDefault="003A69C7" w:rsidP="00D658C7">
            <w:pPr>
              <w:suppressAutoHyphens/>
              <w:jc w:val="center"/>
              <w:rPr>
                <w:kern w:val="2"/>
              </w:rPr>
            </w:pPr>
            <w:r w:rsidRPr="00803760">
              <w:rPr>
                <w:kern w:val="2"/>
              </w:rPr>
              <w:t>200,0</w:t>
            </w:r>
          </w:p>
        </w:tc>
        <w:tc>
          <w:tcPr>
            <w:tcW w:w="1337" w:type="dxa"/>
          </w:tcPr>
          <w:p w:rsidR="003A69C7" w:rsidRPr="00803760" w:rsidRDefault="003A69C7" w:rsidP="00D658C7">
            <w:pPr>
              <w:suppressAutoHyphens/>
              <w:jc w:val="center"/>
              <w:rPr>
                <w:kern w:val="2"/>
              </w:rPr>
            </w:pPr>
            <w:r w:rsidRPr="00803760">
              <w:rPr>
                <w:kern w:val="2"/>
              </w:rPr>
              <w:t>250,0</w:t>
            </w:r>
          </w:p>
        </w:tc>
        <w:tc>
          <w:tcPr>
            <w:tcW w:w="1336" w:type="dxa"/>
          </w:tcPr>
          <w:p w:rsidR="003A69C7" w:rsidRPr="00803760" w:rsidRDefault="003A69C7" w:rsidP="00D658C7">
            <w:pPr>
              <w:suppressAutoHyphens/>
              <w:jc w:val="center"/>
              <w:rPr>
                <w:kern w:val="2"/>
              </w:rPr>
            </w:pPr>
            <w:r w:rsidRPr="00803760">
              <w:rPr>
                <w:kern w:val="2"/>
              </w:rPr>
              <w:t>300,0</w:t>
            </w:r>
          </w:p>
        </w:tc>
        <w:tc>
          <w:tcPr>
            <w:tcW w:w="1336" w:type="dxa"/>
          </w:tcPr>
          <w:p w:rsidR="003A69C7" w:rsidRPr="00803760" w:rsidRDefault="003A69C7" w:rsidP="00D658C7">
            <w:pPr>
              <w:suppressAutoHyphens/>
              <w:jc w:val="center"/>
              <w:rPr>
                <w:kern w:val="2"/>
              </w:rPr>
            </w:pPr>
            <w:r w:rsidRPr="00803760">
              <w:rPr>
                <w:kern w:val="2"/>
              </w:rPr>
              <w:t>500,0</w:t>
            </w:r>
          </w:p>
        </w:tc>
      </w:tr>
      <w:tr w:rsidR="003A69C7" w:rsidRPr="00803760" w:rsidTr="009848B6">
        <w:tc>
          <w:tcPr>
            <w:tcW w:w="671" w:type="dxa"/>
            <w:vMerge/>
          </w:tcPr>
          <w:p w:rsidR="003A69C7" w:rsidRPr="00803760" w:rsidRDefault="003A69C7" w:rsidP="00D658C7">
            <w:pPr>
              <w:suppressAutoHyphens/>
              <w:spacing w:after="120"/>
              <w:jc w:val="center"/>
              <w:rPr>
                <w:kern w:val="2"/>
              </w:rPr>
            </w:pPr>
          </w:p>
        </w:tc>
        <w:tc>
          <w:tcPr>
            <w:tcW w:w="2797" w:type="dxa"/>
            <w:vMerge/>
          </w:tcPr>
          <w:p w:rsidR="003A69C7" w:rsidRPr="00803760" w:rsidRDefault="003A69C7" w:rsidP="00D658C7">
            <w:pPr>
              <w:suppressAutoHyphens/>
              <w:autoSpaceDE w:val="0"/>
              <w:autoSpaceDN w:val="0"/>
              <w:adjustRightInd w:val="0"/>
              <w:spacing w:after="120"/>
              <w:rPr>
                <w:kern w:val="2"/>
              </w:rPr>
            </w:pPr>
          </w:p>
        </w:tc>
        <w:tc>
          <w:tcPr>
            <w:tcW w:w="2130" w:type="dxa"/>
          </w:tcPr>
          <w:p w:rsidR="003A69C7" w:rsidRPr="00803760" w:rsidRDefault="003A69C7" w:rsidP="00D658C7">
            <w:pPr>
              <w:spacing w:line="228" w:lineRule="auto"/>
              <w:rPr>
                <w:kern w:val="2"/>
              </w:rPr>
            </w:pPr>
            <w:r w:rsidRPr="00803760">
              <w:rPr>
                <w:kern w:val="2"/>
              </w:rPr>
              <w:t xml:space="preserve">отдел образования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spacing w:after="120"/>
              <w:jc w:val="center"/>
              <w:rPr>
                <w:kern w:val="2"/>
              </w:rPr>
            </w:pPr>
            <w:r w:rsidRPr="00803760">
              <w:rPr>
                <w:kern w:val="2"/>
              </w:rPr>
              <w:t>ежегодно</w:t>
            </w:r>
          </w:p>
        </w:tc>
        <w:tc>
          <w:tcPr>
            <w:tcW w:w="1204" w:type="dxa"/>
          </w:tcPr>
          <w:p w:rsidR="003A69C7" w:rsidRPr="00803760" w:rsidRDefault="003A69C7" w:rsidP="00D658C7">
            <w:pPr>
              <w:suppressAutoHyphens/>
              <w:spacing w:after="120"/>
              <w:jc w:val="center"/>
              <w:rPr>
                <w:kern w:val="2"/>
              </w:rPr>
            </w:pPr>
            <w:r w:rsidRPr="00803760">
              <w:rPr>
                <w:kern w:val="2"/>
              </w:rPr>
              <w:t>102,7</w:t>
            </w:r>
          </w:p>
        </w:tc>
        <w:tc>
          <w:tcPr>
            <w:tcW w:w="1338" w:type="dxa"/>
          </w:tcPr>
          <w:p w:rsidR="003A69C7" w:rsidRPr="00803760" w:rsidRDefault="003A69C7" w:rsidP="00D658C7">
            <w:pPr>
              <w:suppressAutoHyphens/>
              <w:spacing w:after="120"/>
              <w:jc w:val="center"/>
              <w:rPr>
                <w:kern w:val="2"/>
              </w:rPr>
            </w:pPr>
            <w:r w:rsidRPr="00803760">
              <w:rPr>
                <w:kern w:val="2"/>
              </w:rPr>
              <w:t>102,7</w:t>
            </w:r>
          </w:p>
        </w:tc>
        <w:tc>
          <w:tcPr>
            <w:tcW w:w="1202" w:type="dxa"/>
          </w:tcPr>
          <w:p w:rsidR="003A69C7" w:rsidRPr="00803760" w:rsidRDefault="003A69C7" w:rsidP="00D658C7">
            <w:pPr>
              <w:suppressAutoHyphens/>
              <w:spacing w:after="120"/>
              <w:jc w:val="center"/>
              <w:rPr>
                <w:kern w:val="2"/>
              </w:rPr>
            </w:pPr>
            <w:r w:rsidRPr="00803760">
              <w:rPr>
                <w:kern w:val="2"/>
              </w:rPr>
              <w:t>102,7</w:t>
            </w:r>
          </w:p>
        </w:tc>
        <w:tc>
          <w:tcPr>
            <w:tcW w:w="1337" w:type="dxa"/>
          </w:tcPr>
          <w:p w:rsidR="003A69C7" w:rsidRPr="00803760" w:rsidRDefault="003A69C7" w:rsidP="00D658C7">
            <w:pPr>
              <w:suppressAutoHyphens/>
              <w:spacing w:after="120"/>
              <w:jc w:val="center"/>
              <w:rPr>
                <w:kern w:val="2"/>
              </w:rPr>
            </w:pPr>
            <w:r w:rsidRPr="00803760">
              <w:rPr>
                <w:kern w:val="2"/>
              </w:rPr>
              <w:t>102,7</w:t>
            </w:r>
          </w:p>
        </w:tc>
        <w:tc>
          <w:tcPr>
            <w:tcW w:w="1336" w:type="dxa"/>
          </w:tcPr>
          <w:p w:rsidR="003A69C7" w:rsidRPr="00803760" w:rsidRDefault="003A69C7" w:rsidP="00D658C7">
            <w:pPr>
              <w:suppressAutoHyphens/>
              <w:spacing w:after="120"/>
              <w:jc w:val="center"/>
              <w:rPr>
                <w:kern w:val="2"/>
              </w:rPr>
            </w:pPr>
            <w:r w:rsidRPr="00803760">
              <w:rPr>
                <w:kern w:val="2"/>
              </w:rPr>
              <w:t>102,7</w:t>
            </w:r>
          </w:p>
        </w:tc>
        <w:tc>
          <w:tcPr>
            <w:tcW w:w="1336" w:type="dxa"/>
          </w:tcPr>
          <w:p w:rsidR="003A69C7" w:rsidRPr="00803760" w:rsidRDefault="003A69C7" w:rsidP="00D658C7">
            <w:pPr>
              <w:suppressAutoHyphens/>
              <w:spacing w:after="120"/>
              <w:jc w:val="center"/>
              <w:rPr>
                <w:kern w:val="2"/>
              </w:rPr>
            </w:pPr>
            <w:r w:rsidRPr="00803760">
              <w:rPr>
                <w:kern w:val="2"/>
              </w:rPr>
              <w:t>102,7</w:t>
            </w:r>
          </w:p>
        </w:tc>
      </w:tr>
      <w:tr w:rsidR="003A69C7" w:rsidRPr="00803760" w:rsidTr="009848B6">
        <w:tc>
          <w:tcPr>
            <w:tcW w:w="671" w:type="dxa"/>
            <w:vMerge/>
          </w:tcPr>
          <w:p w:rsidR="003A69C7" w:rsidRPr="00803760" w:rsidRDefault="003A69C7" w:rsidP="00D658C7">
            <w:pPr>
              <w:suppressAutoHyphens/>
              <w:spacing w:after="120"/>
              <w:jc w:val="center"/>
              <w:rPr>
                <w:kern w:val="2"/>
              </w:rPr>
            </w:pPr>
          </w:p>
        </w:tc>
        <w:tc>
          <w:tcPr>
            <w:tcW w:w="2797" w:type="dxa"/>
            <w:vMerge/>
          </w:tcPr>
          <w:p w:rsidR="003A69C7" w:rsidRPr="00803760" w:rsidRDefault="003A69C7" w:rsidP="00D658C7">
            <w:pPr>
              <w:suppressAutoHyphens/>
              <w:autoSpaceDE w:val="0"/>
              <w:autoSpaceDN w:val="0"/>
              <w:adjustRightInd w:val="0"/>
              <w:spacing w:after="120"/>
              <w:rPr>
                <w:kern w:val="2"/>
              </w:rPr>
            </w:pPr>
          </w:p>
        </w:tc>
        <w:tc>
          <w:tcPr>
            <w:tcW w:w="2130" w:type="dxa"/>
          </w:tcPr>
          <w:p w:rsidR="003A69C7" w:rsidRPr="00803760" w:rsidRDefault="003A69C7" w:rsidP="00D658C7">
            <w:pPr>
              <w:suppressAutoHyphens/>
              <w:rPr>
                <w:kern w:val="2"/>
              </w:rPr>
            </w:pPr>
            <w:r w:rsidRPr="00803760">
              <w:rPr>
                <w:kern w:val="2"/>
              </w:rPr>
              <w:t xml:space="preserve">отдел культуры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spacing w:after="120"/>
              <w:jc w:val="center"/>
              <w:rPr>
                <w:kern w:val="2"/>
              </w:rPr>
            </w:pPr>
            <w:r w:rsidRPr="00803760">
              <w:rPr>
                <w:kern w:val="2"/>
              </w:rPr>
              <w:t>ежегодно</w:t>
            </w:r>
          </w:p>
        </w:tc>
        <w:tc>
          <w:tcPr>
            <w:tcW w:w="1204" w:type="dxa"/>
          </w:tcPr>
          <w:p w:rsidR="003A69C7" w:rsidRPr="00803760" w:rsidRDefault="003A69C7" w:rsidP="00D658C7">
            <w:pPr>
              <w:suppressAutoHyphens/>
              <w:spacing w:after="120"/>
              <w:jc w:val="center"/>
              <w:rPr>
                <w:kern w:val="2"/>
              </w:rPr>
            </w:pPr>
            <w:r w:rsidRPr="00803760">
              <w:rPr>
                <w:kern w:val="2"/>
              </w:rPr>
              <w:t>100,0</w:t>
            </w:r>
          </w:p>
        </w:tc>
        <w:tc>
          <w:tcPr>
            <w:tcW w:w="1338" w:type="dxa"/>
          </w:tcPr>
          <w:p w:rsidR="003A69C7" w:rsidRPr="00803760" w:rsidRDefault="003A69C7" w:rsidP="00D658C7">
            <w:pPr>
              <w:suppressAutoHyphens/>
              <w:spacing w:after="120"/>
              <w:jc w:val="center"/>
              <w:rPr>
                <w:kern w:val="2"/>
              </w:rPr>
            </w:pPr>
            <w:r w:rsidRPr="00803760">
              <w:rPr>
                <w:kern w:val="2"/>
              </w:rPr>
              <w:t>100,0</w:t>
            </w:r>
          </w:p>
        </w:tc>
        <w:tc>
          <w:tcPr>
            <w:tcW w:w="1202" w:type="dxa"/>
          </w:tcPr>
          <w:p w:rsidR="003A69C7" w:rsidRPr="00803760" w:rsidRDefault="003A69C7" w:rsidP="00D658C7">
            <w:pPr>
              <w:suppressAutoHyphens/>
              <w:spacing w:after="120"/>
              <w:jc w:val="center"/>
              <w:rPr>
                <w:kern w:val="2"/>
              </w:rPr>
            </w:pPr>
            <w:r w:rsidRPr="00803760">
              <w:rPr>
                <w:kern w:val="2"/>
              </w:rPr>
              <w:t>100,0</w:t>
            </w:r>
          </w:p>
        </w:tc>
        <w:tc>
          <w:tcPr>
            <w:tcW w:w="1337" w:type="dxa"/>
          </w:tcPr>
          <w:p w:rsidR="003A69C7" w:rsidRPr="00803760" w:rsidRDefault="003A69C7" w:rsidP="00D658C7">
            <w:pPr>
              <w:suppressAutoHyphens/>
              <w:spacing w:after="120"/>
              <w:jc w:val="center"/>
              <w:rPr>
                <w:kern w:val="2"/>
              </w:rPr>
            </w:pPr>
            <w:r w:rsidRPr="00803760">
              <w:rPr>
                <w:kern w:val="2"/>
              </w:rPr>
              <w:t>100,0</w:t>
            </w:r>
          </w:p>
        </w:tc>
        <w:tc>
          <w:tcPr>
            <w:tcW w:w="1336" w:type="dxa"/>
          </w:tcPr>
          <w:p w:rsidR="003A69C7" w:rsidRPr="00803760" w:rsidRDefault="003A69C7" w:rsidP="00D658C7">
            <w:pPr>
              <w:suppressAutoHyphens/>
              <w:spacing w:after="120"/>
              <w:jc w:val="center"/>
              <w:rPr>
                <w:kern w:val="2"/>
              </w:rPr>
            </w:pPr>
            <w:r w:rsidRPr="00803760">
              <w:rPr>
                <w:kern w:val="2"/>
              </w:rPr>
              <w:t>100,0</w:t>
            </w:r>
          </w:p>
        </w:tc>
        <w:tc>
          <w:tcPr>
            <w:tcW w:w="1336" w:type="dxa"/>
          </w:tcPr>
          <w:p w:rsidR="003A69C7" w:rsidRPr="00803760" w:rsidRDefault="003A69C7" w:rsidP="00D658C7">
            <w:pPr>
              <w:suppressAutoHyphens/>
              <w:spacing w:after="120"/>
              <w:jc w:val="center"/>
              <w:rPr>
                <w:kern w:val="2"/>
              </w:rPr>
            </w:pPr>
            <w:r w:rsidRPr="00803760">
              <w:rPr>
                <w:kern w:val="2"/>
              </w:rPr>
              <w:t>100,0</w:t>
            </w:r>
          </w:p>
        </w:tc>
      </w:tr>
      <w:tr w:rsidR="003A69C7" w:rsidRPr="00803760" w:rsidTr="009848B6">
        <w:tc>
          <w:tcPr>
            <w:tcW w:w="671" w:type="dxa"/>
            <w:vMerge/>
            <w:tcBorders>
              <w:bottom w:val="single" w:sz="4" w:space="0" w:color="auto"/>
            </w:tcBorders>
          </w:tcPr>
          <w:p w:rsidR="003A69C7" w:rsidRPr="00803760" w:rsidRDefault="003A69C7" w:rsidP="00D658C7">
            <w:pPr>
              <w:suppressAutoHyphens/>
              <w:spacing w:after="120"/>
              <w:jc w:val="center"/>
              <w:rPr>
                <w:kern w:val="2"/>
              </w:rPr>
            </w:pPr>
          </w:p>
        </w:tc>
        <w:tc>
          <w:tcPr>
            <w:tcW w:w="2797" w:type="dxa"/>
            <w:vMerge/>
            <w:tcBorders>
              <w:bottom w:val="single" w:sz="4" w:space="0" w:color="auto"/>
            </w:tcBorders>
          </w:tcPr>
          <w:p w:rsidR="003A69C7" w:rsidRPr="00803760" w:rsidRDefault="003A69C7" w:rsidP="00D658C7">
            <w:pPr>
              <w:suppressAutoHyphens/>
              <w:autoSpaceDE w:val="0"/>
              <w:autoSpaceDN w:val="0"/>
              <w:adjustRightInd w:val="0"/>
              <w:spacing w:after="120"/>
              <w:rPr>
                <w:kern w:val="2"/>
              </w:rPr>
            </w:pPr>
          </w:p>
        </w:tc>
        <w:tc>
          <w:tcPr>
            <w:tcW w:w="2130" w:type="dxa"/>
          </w:tcPr>
          <w:p w:rsidR="003A69C7" w:rsidRPr="00803760" w:rsidRDefault="003A69C7" w:rsidP="00D658C7">
            <w:pPr>
              <w:suppressAutoHyphens/>
              <w:rPr>
                <w:kern w:val="2"/>
              </w:rPr>
            </w:pPr>
            <w:r w:rsidRPr="00803760">
              <w:rPr>
                <w:kern w:val="2"/>
              </w:rPr>
              <w:t xml:space="preserve">управление социальной защиты населения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spacing w:after="120"/>
              <w:jc w:val="center"/>
              <w:rPr>
                <w:kern w:val="2"/>
              </w:rPr>
            </w:pPr>
            <w:r w:rsidRPr="00803760">
              <w:rPr>
                <w:kern w:val="2"/>
              </w:rPr>
              <w:t>ежегодно</w:t>
            </w:r>
          </w:p>
        </w:tc>
        <w:tc>
          <w:tcPr>
            <w:tcW w:w="1204" w:type="dxa"/>
          </w:tcPr>
          <w:p w:rsidR="003A69C7" w:rsidRPr="00803760" w:rsidRDefault="003A69C7" w:rsidP="00D658C7">
            <w:pPr>
              <w:suppressAutoHyphens/>
              <w:spacing w:after="120"/>
              <w:jc w:val="center"/>
              <w:rPr>
                <w:kern w:val="2"/>
              </w:rPr>
            </w:pPr>
            <w:r w:rsidRPr="00803760">
              <w:rPr>
                <w:kern w:val="2"/>
              </w:rPr>
              <w:t>-</w:t>
            </w:r>
          </w:p>
        </w:tc>
        <w:tc>
          <w:tcPr>
            <w:tcW w:w="1338" w:type="dxa"/>
          </w:tcPr>
          <w:p w:rsidR="003A69C7" w:rsidRPr="00803760" w:rsidRDefault="003A69C7" w:rsidP="00D658C7">
            <w:pPr>
              <w:suppressAutoHyphens/>
              <w:spacing w:after="120"/>
              <w:jc w:val="center"/>
              <w:rPr>
                <w:kern w:val="2"/>
              </w:rPr>
            </w:pPr>
            <w:r w:rsidRPr="00803760">
              <w:rPr>
                <w:kern w:val="2"/>
              </w:rPr>
              <w:t>0,3</w:t>
            </w:r>
          </w:p>
        </w:tc>
        <w:tc>
          <w:tcPr>
            <w:tcW w:w="1202" w:type="dxa"/>
          </w:tcPr>
          <w:p w:rsidR="003A69C7" w:rsidRPr="00803760" w:rsidRDefault="003A69C7" w:rsidP="00D658C7">
            <w:pPr>
              <w:suppressAutoHyphens/>
              <w:spacing w:after="120"/>
              <w:jc w:val="center"/>
              <w:rPr>
                <w:kern w:val="2"/>
              </w:rPr>
            </w:pPr>
            <w:r w:rsidRPr="00803760">
              <w:rPr>
                <w:kern w:val="2"/>
              </w:rPr>
              <w:t>0,3</w:t>
            </w:r>
          </w:p>
        </w:tc>
        <w:tc>
          <w:tcPr>
            <w:tcW w:w="1337" w:type="dxa"/>
          </w:tcPr>
          <w:p w:rsidR="003A69C7" w:rsidRPr="00803760" w:rsidRDefault="003A69C7" w:rsidP="00D658C7">
            <w:pPr>
              <w:suppressAutoHyphens/>
              <w:spacing w:after="120"/>
              <w:jc w:val="center"/>
              <w:rPr>
                <w:kern w:val="2"/>
              </w:rPr>
            </w:pPr>
            <w:r w:rsidRPr="00803760">
              <w:rPr>
                <w:kern w:val="2"/>
              </w:rPr>
              <w:t>0,4</w:t>
            </w:r>
          </w:p>
        </w:tc>
        <w:tc>
          <w:tcPr>
            <w:tcW w:w="1336" w:type="dxa"/>
          </w:tcPr>
          <w:p w:rsidR="003A69C7" w:rsidRPr="00803760" w:rsidRDefault="003A69C7" w:rsidP="00D658C7">
            <w:pPr>
              <w:suppressAutoHyphens/>
              <w:spacing w:after="120"/>
              <w:jc w:val="center"/>
              <w:rPr>
                <w:kern w:val="2"/>
              </w:rPr>
            </w:pPr>
            <w:r w:rsidRPr="00803760">
              <w:rPr>
                <w:kern w:val="2"/>
              </w:rPr>
              <w:t>0,4</w:t>
            </w:r>
          </w:p>
        </w:tc>
        <w:tc>
          <w:tcPr>
            <w:tcW w:w="1336" w:type="dxa"/>
          </w:tcPr>
          <w:p w:rsidR="003A69C7" w:rsidRPr="00803760" w:rsidRDefault="003A69C7" w:rsidP="00D658C7">
            <w:pPr>
              <w:suppressAutoHyphens/>
              <w:spacing w:after="120"/>
              <w:jc w:val="center"/>
              <w:rPr>
                <w:kern w:val="2"/>
              </w:rPr>
            </w:pPr>
            <w:r w:rsidRPr="00803760">
              <w:rPr>
                <w:kern w:val="2"/>
              </w:rPr>
              <w:t>0,5</w:t>
            </w:r>
          </w:p>
        </w:tc>
      </w:tr>
      <w:tr w:rsidR="003A69C7" w:rsidRPr="00803760" w:rsidTr="009848B6">
        <w:tc>
          <w:tcPr>
            <w:tcW w:w="671" w:type="dxa"/>
            <w:vMerge w:val="restart"/>
            <w:tcBorders>
              <w:top w:val="single" w:sz="4" w:space="0" w:color="auto"/>
            </w:tcBorders>
          </w:tcPr>
          <w:p w:rsidR="003A69C7" w:rsidRPr="00803760" w:rsidRDefault="003A69C7" w:rsidP="00D658C7">
            <w:pPr>
              <w:pageBreakBefore/>
              <w:suppressAutoHyphens/>
              <w:spacing w:after="120" w:line="230" w:lineRule="auto"/>
              <w:jc w:val="center"/>
              <w:rPr>
                <w:kern w:val="2"/>
              </w:rPr>
            </w:pPr>
            <w:r w:rsidRPr="00803760">
              <w:rPr>
                <w:kern w:val="2"/>
              </w:rPr>
              <w:lastRenderedPageBreak/>
              <w:t>2.2.</w:t>
            </w:r>
          </w:p>
        </w:tc>
        <w:tc>
          <w:tcPr>
            <w:tcW w:w="2797" w:type="dxa"/>
            <w:vMerge w:val="restart"/>
            <w:tcBorders>
              <w:top w:val="single" w:sz="4" w:space="0" w:color="auto"/>
            </w:tcBorders>
          </w:tcPr>
          <w:p w:rsidR="003A69C7" w:rsidRPr="00803760" w:rsidRDefault="003A69C7" w:rsidP="00D658C7">
            <w:pPr>
              <w:suppressAutoHyphens/>
              <w:spacing w:after="120" w:line="230" w:lineRule="auto"/>
              <w:rPr>
                <w:kern w:val="2"/>
              </w:rPr>
            </w:pPr>
            <w:r w:rsidRPr="00803760">
              <w:rPr>
                <w:kern w:val="2"/>
              </w:rPr>
              <w:t xml:space="preserve">Анализ штатных расписаний муниципальных учреждений </w:t>
            </w:r>
            <w:proofErr w:type="spellStart"/>
            <w:r w:rsidRPr="00803760">
              <w:rPr>
                <w:kern w:val="2"/>
              </w:rPr>
              <w:t>Белокалитвинского</w:t>
            </w:r>
            <w:proofErr w:type="spellEnd"/>
            <w:r w:rsidRPr="00803760">
              <w:rPr>
                <w:kern w:val="2"/>
              </w:rPr>
              <w:t xml:space="preserve"> района, в том числе принятие мер по сокращению штатной численности </w:t>
            </w:r>
          </w:p>
        </w:tc>
        <w:tc>
          <w:tcPr>
            <w:tcW w:w="2130" w:type="dxa"/>
          </w:tcPr>
          <w:p w:rsidR="003A69C7" w:rsidRPr="00803760" w:rsidRDefault="003A69C7" w:rsidP="00D658C7">
            <w:pPr>
              <w:spacing w:line="228" w:lineRule="auto"/>
              <w:rPr>
                <w:kern w:val="2"/>
              </w:rPr>
            </w:pPr>
            <w:r w:rsidRPr="00803760">
              <w:rPr>
                <w:kern w:val="2"/>
              </w:rPr>
              <w:t xml:space="preserve">Администрация </w:t>
            </w:r>
            <w:proofErr w:type="spellStart"/>
            <w:r w:rsidRPr="00803760">
              <w:rPr>
                <w:kern w:val="2"/>
              </w:rPr>
              <w:t>Белокалитвинского</w:t>
            </w:r>
            <w:proofErr w:type="spellEnd"/>
            <w:r w:rsidRPr="00803760">
              <w:rPr>
                <w:kern w:val="2"/>
              </w:rPr>
              <w:t xml:space="preserve"> района (по МКУ БК «УГО и ЧС»)</w:t>
            </w:r>
          </w:p>
        </w:tc>
        <w:tc>
          <w:tcPr>
            <w:tcW w:w="1209" w:type="dxa"/>
          </w:tcPr>
          <w:p w:rsidR="003A69C7" w:rsidRPr="00803760" w:rsidRDefault="003A69C7" w:rsidP="00D658C7">
            <w:pPr>
              <w:suppressAutoHyphens/>
              <w:spacing w:after="120" w:line="230" w:lineRule="auto"/>
              <w:jc w:val="center"/>
              <w:rPr>
                <w:kern w:val="2"/>
              </w:rPr>
            </w:pPr>
            <w:r w:rsidRPr="00803760">
              <w:rPr>
                <w:kern w:val="2"/>
              </w:rPr>
              <w:t>ежегодно</w:t>
            </w:r>
          </w:p>
        </w:tc>
        <w:tc>
          <w:tcPr>
            <w:tcW w:w="1204" w:type="dxa"/>
          </w:tcPr>
          <w:p w:rsidR="003A69C7" w:rsidRPr="00803760" w:rsidRDefault="003A69C7" w:rsidP="00D658C7">
            <w:pPr>
              <w:suppressAutoHyphens/>
              <w:spacing w:after="120"/>
              <w:jc w:val="center"/>
              <w:rPr>
                <w:kern w:val="2"/>
              </w:rPr>
            </w:pPr>
            <w:r w:rsidRPr="00803760">
              <w:rPr>
                <w:kern w:val="2"/>
              </w:rPr>
              <w:t>–</w:t>
            </w:r>
          </w:p>
          <w:p w:rsidR="003A69C7" w:rsidRPr="00803760" w:rsidRDefault="003A69C7" w:rsidP="00D658C7">
            <w:pPr>
              <w:suppressAutoHyphens/>
              <w:spacing w:after="120"/>
              <w:jc w:val="center"/>
              <w:rPr>
                <w:kern w:val="2"/>
              </w:rPr>
            </w:pPr>
          </w:p>
        </w:tc>
        <w:tc>
          <w:tcPr>
            <w:tcW w:w="1338" w:type="dxa"/>
          </w:tcPr>
          <w:p w:rsidR="003A69C7" w:rsidRPr="00803760" w:rsidRDefault="003A69C7" w:rsidP="00D658C7">
            <w:pPr>
              <w:suppressAutoHyphens/>
              <w:spacing w:after="120"/>
              <w:jc w:val="center"/>
              <w:rPr>
                <w:kern w:val="2"/>
              </w:rPr>
            </w:pPr>
            <w:r w:rsidRPr="00803760">
              <w:rPr>
                <w:kern w:val="2"/>
              </w:rPr>
              <w:t>**</w:t>
            </w:r>
          </w:p>
        </w:tc>
        <w:tc>
          <w:tcPr>
            <w:tcW w:w="1202" w:type="dxa"/>
          </w:tcPr>
          <w:p w:rsidR="003A69C7" w:rsidRPr="00803760" w:rsidRDefault="003A69C7" w:rsidP="00D658C7">
            <w:pPr>
              <w:suppressAutoHyphens/>
              <w:spacing w:after="120"/>
              <w:jc w:val="center"/>
              <w:rPr>
                <w:kern w:val="2"/>
              </w:rPr>
            </w:pPr>
            <w:r w:rsidRPr="00803760">
              <w:rPr>
                <w:kern w:val="2"/>
              </w:rPr>
              <w:t>**</w:t>
            </w:r>
          </w:p>
        </w:tc>
        <w:tc>
          <w:tcPr>
            <w:tcW w:w="1337"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r>
      <w:tr w:rsidR="003A69C7" w:rsidRPr="00803760" w:rsidTr="009848B6">
        <w:tc>
          <w:tcPr>
            <w:tcW w:w="671" w:type="dxa"/>
            <w:vMerge/>
          </w:tcPr>
          <w:p w:rsidR="003A69C7" w:rsidRPr="00803760" w:rsidRDefault="003A69C7" w:rsidP="00D658C7">
            <w:pPr>
              <w:suppressAutoHyphens/>
              <w:spacing w:after="120" w:line="230" w:lineRule="auto"/>
              <w:jc w:val="center"/>
              <w:rPr>
                <w:kern w:val="2"/>
              </w:rPr>
            </w:pPr>
          </w:p>
        </w:tc>
        <w:tc>
          <w:tcPr>
            <w:tcW w:w="2797" w:type="dxa"/>
            <w:vMerge/>
          </w:tcPr>
          <w:p w:rsidR="003A69C7" w:rsidRPr="00803760" w:rsidRDefault="003A69C7" w:rsidP="00D658C7">
            <w:pPr>
              <w:suppressAutoHyphens/>
              <w:spacing w:after="120" w:line="230" w:lineRule="auto"/>
              <w:rPr>
                <w:kern w:val="2"/>
              </w:rPr>
            </w:pPr>
          </w:p>
        </w:tc>
        <w:tc>
          <w:tcPr>
            <w:tcW w:w="2130" w:type="dxa"/>
          </w:tcPr>
          <w:p w:rsidR="003A69C7" w:rsidRPr="00803760" w:rsidRDefault="003A69C7" w:rsidP="00D658C7">
            <w:pPr>
              <w:spacing w:line="228" w:lineRule="auto"/>
              <w:rPr>
                <w:kern w:val="2"/>
              </w:rPr>
            </w:pPr>
            <w:r w:rsidRPr="00803760">
              <w:rPr>
                <w:kern w:val="2"/>
              </w:rPr>
              <w:t xml:space="preserve">отдел образования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spacing w:after="120" w:line="230" w:lineRule="auto"/>
              <w:jc w:val="center"/>
              <w:rPr>
                <w:kern w:val="2"/>
              </w:rPr>
            </w:pPr>
            <w:r w:rsidRPr="00803760">
              <w:rPr>
                <w:kern w:val="2"/>
              </w:rPr>
              <w:t>ежегодно</w:t>
            </w:r>
          </w:p>
        </w:tc>
        <w:tc>
          <w:tcPr>
            <w:tcW w:w="1204" w:type="dxa"/>
          </w:tcPr>
          <w:p w:rsidR="003A69C7" w:rsidRPr="00803760" w:rsidRDefault="003A69C7" w:rsidP="00D658C7">
            <w:pPr>
              <w:suppressAutoHyphens/>
              <w:spacing w:after="120"/>
              <w:jc w:val="center"/>
              <w:rPr>
                <w:kern w:val="2"/>
              </w:rPr>
            </w:pPr>
            <w:r w:rsidRPr="00803760">
              <w:rPr>
                <w:kern w:val="2"/>
              </w:rPr>
              <w:t>–</w:t>
            </w:r>
          </w:p>
          <w:p w:rsidR="003A69C7" w:rsidRPr="00803760" w:rsidRDefault="003A69C7" w:rsidP="00D658C7">
            <w:pPr>
              <w:suppressAutoHyphens/>
              <w:spacing w:after="120"/>
              <w:jc w:val="center"/>
              <w:rPr>
                <w:kern w:val="2"/>
              </w:rPr>
            </w:pPr>
          </w:p>
        </w:tc>
        <w:tc>
          <w:tcPr>
            <w:tcW w:w="1338" w:type="dxa"/>
          </w:tcPr>
          <w:p w:rsidR="003A69C7" w:rsidRPr="00803760" w:rsidRDefault="003A69C7" w:rsidP="00D658C7">
            <w:pPr>
              <w:suppressAutoHyphens/>
              <w:spacing w:after="120"/>
              <w:jc w:val="center"/>
              <w:rPr>
                <w:kern w:val="2"/>
              </w:rPr>
            </w:pPr>
            <w:r w:rsidRPr="00803760">
              <w:rPr>
                <w:kern w:val="2"/>
              </w:rPr>
              <w:t>**</w:t>
            </w:r>
          </w:p>
        </w:tc>
        <w:tc>
          <w:tcPr>
            <w:tcW w:w="1202" w:type="dxa"/>
          </w:tcPr>
          <w:p w:rsidR="003A69C7" w:rsidRPr="00803760" w:rsidRDefault="003A69C7" w:rsidP="00D658C7">
            <w:pPr>
              <w:suppressAutoHyphens/>
              <w:spacing w:after="120"/>
              <w:jc w:val="center"/>
              <w:rPr>
                <w:kern w:val="2"/>
              </w:rPr>
            </w:pPr>
            <w:r w:rsidRPr="00803760">
              <w:rPr>
                <w:kern w:val="2"/>
              </w:rPr>
              <w:t>**</w:t>
            </w:r>
          </w:p>
        </w:tc>
        <w:tc>
          <w:tcPr>
            <w:tcW w:w="1337"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r>
      <w:tr w:rsidR="003A69C7" w:rsidRPr="00803760" w:rsidTr="009848B6">
        <w:tc>
          <w:tcPr>
            <w:tcW w:w="671" w:type="dxa"/>
            <w:vMerge/>
          </w:tcPr>
          <w:p w:rsidR="003A69C7" w:rsidRPr="00803760" w:rsidRDefault="003A69C7" w:rsidP="00D658C7">
            <w:pPr>
              <w:suppressAutoHyphens/>
              <w:spacing w:after="120" w:line="230" w:lineRule="auto"/>
              <w:jc w:val="center"/>
              <w:rPr>
                <w:kern w:val="2"/>
              </w:rPr>
            </w:pPr>
          </w:p>
        </w:tc>
        <w:tc>
          <w:tcPr>
            <w:tcW w:w="2797" w:type="dxa"/>
            <w:vMerge/>
          </w:tcPr>
          <w:p w:rsidR="003A69C7" w:rsidRPr="00803760" w:rsidRDefault="003A69C7" w:rsidP="00D658C7">
            <w:pPr>
              <w:suppressAutoHyphens/>
              <w:spacing w:after="120" w:line="230" w:lineRule="auto"/>
              <w:rPr>
                <w:kern w:val="2"/>
              </w:rPr>
            </w:pPr>
          </w:p>
        </w:tc>
        <w:tc>
          <w:tcPr>
            <w:tcW w:w="2130" w:type="dxa"/>
          </w:tcPr>
          <w:p w:rsidR="003A69C7" w:rsidRPr="00803760" w:rsidRDefault="003A69C7" w:rsidP="00D658C7">
            <w:pPr>
              <w:suppressAutoHyphens/>
              <w:rPr>
                <w:kern w:val="2"/>
              </w:rPr>
            </w:pPr>
            <w:r w:rsidRPr="00803760">
              <w:rPr>
                <w:kern w:val="2"/>
              </w:rPr>
              <w:t xml:space="preserve">отдел культуры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spacing w:after="120" w:line="230" w:lineRule="auto"/>
              <w:jc w:val="center"/>
              <w:rPr>
                <w:kern w:val="2"/>
              </w:rPr>
            </w:pPr>
            <w:r w:rsidRPr="00803760">
              <w:rPr>
                <w:kern w:val="2"/>
              </w:rPr>
              <w:t>ежегодно</w:t>
            </w:r>
          </w:p>
        </w:tc>
        <w:tc>
          <w:tcPr>
            <w:tcW w:w="1204" w:type="dxa"/>
          </w:tcPr>
          <w:p w:rsidR="003A69C7" w:rsidRPr="00803760" w:rsidRDefault="003A69C7" w:rsidP="00D658C7">
            <w:pPr>
              <w:suppressAutoHyphens/>
              <w:spacing w:after="120"/>
              <w:jc w:val="center"/>
              <w:rPr>
                <w:kern w:val="2"/>
              </w:rPr>
            </w:pPr>
            <w:r w:rsidRPr="00803760">
              <w:rPr>
                <w:kern w:val="2"/>
              </w:rPr>
              <w:t>–</w:t>
            </w:r>
          </w:p>
          <w:p w:rsidR="003A69C7" w:rsidRPr="00803760" w:rsidRDefault="003A69C7" w:rsidP="00D658C7">
            <w:pPr>
              <w:suppressAutoHyphens/>
              <w:spacing w:after="120"/>
              <w:jc w:val="center"/>
              <w:rPr>
                <w:kern w:val="2"/>
              </w:rPr>
            </w:pPr>
          </w:p>
        </w:tc>
        <w:tc>
          <w:tcPr>
            <w:tcW w:w="1338" w:type="dxa"/>
          </w:tcPr>
          <w:p w:rsidR="003A69C7" w:rsidRPr="00803760" w:rsidRDefault="003A69C7" w:rsidP="00D658C7">
            <w:pPr>
              <w:suppressAutoHyphens/>
              <w:spacing w:after="120"/>
              <w:jc w:val="center"/>
              <w:rPr>
                <w:kern w:val="2"/>
              </w:rPr>
            </w:pPr>
            <w:r w:rsidRPr="00803760">
              <w:rPr>
                <w:kern w:val="2"/>
              </w:rPr>
              <w:t>**</w:t>
            </w:r>
          </w:p>
        </w:tc>
        <w:tc>
          <w:tcPr>
            <w:tcW w:w="1202" w:type="dxa"/>
          </w:tcPr>
          <w:p w:rsidR="003A69C7" w:rsidRPr="00803760" w:rsidRDefault="003A69C7" w:rsidP="00D658C7">
            <w:pPr>
              <w:suppressAutoHyphens/>
              <w:spacing w:after="120"/>
              <w:jc w:val="center"/>
              <w:rPr>
                <w:kern w:val="2"/>
              </w:rPr>
            </w:pPr>
            <w:r w:rsidRPr="00803760">
              <w:rPr>
                <w:kern w:val="2"/>
              </w:rPr>
              <w:t>**</w:t>
            </w:r>
          </w:p>
        </w:tc>
        <w:tc>
          <w:tcPr>
            <w:tcW w:w="1337"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r>
      <w:tr w:rsidR="003A69C7" w:rsidRPr="00803760" w:rsidTr="009848B6">
        <w:tc>
          <w:tcPr>
            <w:tcW w:w="671" w:type="dxa"/>
            <w:tcBorders>
              <w:top w:val="single" w:sz="4" w:space="0" w:color="auto"/>
            </w:tcBorders>
          </w:tcPr>
          <w:p w:rsidR="003A69C7" w:rsidRPr="00803760" w:rsidRDefault="003A69C7" w:rsidP="00D658C7">
            <w:pPr>
              <w:suppressAutoHyphens/>
              <w:spacing w:line="230" w:lineRule="auto"/>
              <w:jc w:val="center"/>
              <w:rPr>
                <w:kern w:val="2"/>
              </w:rPr>
            </w:pPr>
            <w:r w:rsidRPr="00803760">
              <w:rPr>
                <w:kern w:val="2"/>
              </w:rPr>
              <w:t>2.3.</w:t>
            </w:r>
          </w:p>
        </w:tc>
        <w:tc>
          <w:tcPr>
            <w:tcW w:w="2797" w:type="dxa"/>
            <w:tcBorders>
              <w:top w:val="single" w:sz="4" w:space="0" w:color="auto"/>
            </w:tcBorders>
          </w:tcPr>
          <w:p w:rsidR="003A69C7" w:rsidRPr="00803760" w:rsidRDefault="003A69C7" w:rsidP="00D658C7">
            <w:pPr>
              <w:suppressAutoHyphens/>
              <w:spacing w:line="230" w:lineRule="auto"/>
              <w:rPr>
                <w:kern w:val="2"/>
              </w:rPr>
            </w:pPr>
            <w:r w:rsidRPr="00803760">
              <w:rPr>
                <w:kern w:val="2"/>
              </w:rPr>
              <w:t xml:space="preserve">Согласование с финансовым управлением Администрации </w:t>
            </w:r>
            <w:proofErr w:type="spellStart"/>
            <w:r w:rsidRPr="00803760">
              <w:rPr>
                <w:kern w:val="2"/>
              </w:rPr>
              <w:t>Белокалитвинского</w:t>
            </w:r>
            <w:proofErr w:type="spellEnd"/>
            <w:r w:rsidRPr="00803760">
              <w:rPr>
                <w:kern w:val="2"/>
              </w:rPr>
              <w:t xml:space="preserve"> района штатных расписаний муниципальных учреждений </w:t>
            </w:r>
            <w:proofErr w:type="spellStart"/>
            <w:r w:rsidRPr="00803760">
              <w:rPr>
                <w:kern w:val="2"/>
              </w:rPr>
              <w:t>Белокалитвинского</w:t>
            </w:r>
            <w:proofErr w:type="spellEnd"/>
            <w:r w:rsidRPr="00803760">
              <w:rPr>
                <w:kern w:val="2"/>
              </w:rPr>
              <w:t xml:space="preserve"> района </w:t>
            </w:r>
          </w:p>
        </w:tc>
        <w:tc>
          <w:tcPr>
            <w:tcW w:w="2130" w:type="dxa"/>
          </w:tcPr>
          <w:p w:rsidR="003A69C7" w:rsidRPr="00803760" w:rsidRDefault="003A69C7" w:rsidP="00D658C7">
            <w:pPr>
              <w:suppressAutoHyphens/>
              <w:spacing w:line="230" w:lineRule="auto"/>
              <w:rPr>
                <w:kern w:val="2"/>
              </w:rPr>
            </w:pPr>
            <w:r w:rsidRPr="00803760">
              <w:rPr>
                <w:kern w:val="2"/>
              </w:rPr>
              <w:t xml:space="preserve">Главные распорядители средств бюджета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spacing w:line="230" w:lineRule="auto"/>
              <w:jc w:val="center"/>
              <w:rPr>
                <w:kern w:val="2"/>
              </w:rPr>
            </w:pPr>
            <w:r w:rsidRPr="00803760">
              <w:rPr>
                <w:kern w:val="2"/>
              </w:rPr>
              <w:t>ежегодно</w:t>
            </w:r>
          </w:p>
        </w:tc>
        <w:tc>
          <w:tcPr>
            <w:tcW w:w="1204" w:type="dxa"/>
          </w:tcPr>
          <w:p w:rsidR="003A69C7" w:rsidRPr="00803760" w:rsidRDefault="003A69C7" w:rsidP="00D658C7">
            <w:pPr>
              <w:suppressAutoHyphens/>
              <w:spacing w:line="230" w:lineRule="auto"/>
              <w:jc w:val="center"/>
              <w:rPr>
                <w:kern w:val="2"/>
              </w:rPr>
            </w:pPr>
            <w:r w:rsidRPr="00803760">
              <w:rPr>
                <w:kern w:val="2"/>
              </w:rPr>
              <w:t>Х</w:t>
            </w:r>
          </w:p>
        </w:tc>
        <w:tc>
          <w:tcPr>
            <w:tcW w:w="1338" w:type="dxa"/>
          </w:tcPr>
          <w:p w:rsidR="003A69C7" w:rsidRPr="00803760" w:rsidRDefault="003A69C7" w:rsidP="00D658C7">
            <w:pPr>
              <w:suppressAutoHyphens/>
              <w:spacing w:line="230" w:lineRule="auto"/>
              <w:jc w:val="center"/>
            </w:pPr>
            <w:r w:rsidRPr="00803760">
              <w:rPr>
                <w:kern w:val="2"/>
              </w:rPr>
              <w:t>Х</w:t>
            </w:r>
          </w:p>
        </w:tc>
        <w:tc>
          <w:tcPr>
            <w:tcW w:w="1202" w:type="dxa"/>
          </w:tcPr>
          <w:p w:rsidR="003A69C7" w:rsidRPr="00803760" w:rsidRDefault="003A69C7" w:rsidP="00D658C7">
            <w:pPr>
              <w:suppressAutoHyphens/>
              <w:spacing w:line="230" w:lineRule="auto"/>
              <w:jc w:val="center"/>
            </w:pPr>
            <w:r w:rsidRPr="00803760">
              <w:rPr>
                <w:kern w:val="2"/>
              </w:rPr>
              <w:t>Х</w:t>
            </w:r>
          </w:p>
        </w:tc>
        <w:tc>
          <w:tcPr>
            <w:tcW w:w="1337" w:type="dxa"/>
          </w:tcPr>
          <w:p w:rsidR="003A69C7" w:rsidRPr="00803760" w:rsidRDefault="003A69C7" w:rsidP="00D658C7">
            <w:pPr>
              <w:suppressAutoHyphens/>
              <w:spacing w:line="230" w:lineRule="auto"/>
              <w:jc w:val="center"/>
            </w:pPr>
            <w:r w:rsidRPr="00803760">
              <w:rPr>
                <w:kern w:val="2"/>
              </w:rPr>
              <w:t>Х</w:t>
            </w:r>
          </w:p>
        </w:tc>
        <w:tc>
          <w:tcPr>
            <w:tcW w:w="1336" w:type="dxa"/>
          </w:tcPr>
          <w:p w:rsidR="003A69C7" w:rsidRPr="00803760" w:rsidRDefault="003A69C7" w:rsidP="00D658C7">
            <w:pPr>
              <w:suppressAutoHyphens/>
              <w:spacing w:line="230" w:lineRule="auto"/>
              <w:jc w:val="center"/>
            </w:pPr>
            <w:r w:rsidRPr="00803760">
              <w:rPr>
                <w:kern w:val="2"/>
              </w:rPr>
              <w:t>Х</w:t>
            </w:r>
          </w:p>
        </w:tc>
        <w:tc>
          <w:tcPr>
            <w:tcW w:w="1336" w:type="dxa"/>
          </w:tcPr>
          <w:p w:rsidR="003A69C7" w:rsidRPr="00803760" w:rsidRDefault="003A69C7" w:rsidP="00D658C7">
            <w:pPr>
              <w:suppressAutoHyphens/>
              <w:spacing w:line="230" w:lineRule="auto"/>
              <w:jc w:val="center"/>
            </w:pPr>
            <w:r w:rsidRPr="00803760">
              <w:rPr>
                <w:kern w:val="2"/>
              </w:rPr>
              <w:t>Х</w:t>
            </w:r>
          </w:p>
        </w:tc>
      </w:tr>
      <w:tr w:rsidR="003A69C7" w:rsidRPr="00803760" w:rsidTr="009848B6">
        <w:tc>
          <w:tcPr>
            <w:tcW w:w="671" w:type="dxa"/>
            <w:tcBorders>
              <w:left w:val="single" w:sz="4" w:space="0" w:color="auto"/>
              <w:right w:val="single" w:sz="4" w:space="0" w:color="auto"/>
            </w:tcBorders>
          </w:tcPr>
          <w:p w:rsidR="003A69C7" w:rsidRPr="00803760" w:rsidRDefault="003A69C7" w:rsidP="00D658C7">
            <w:pPr>
              <w:suppressAutoHyphens/>
              <w:jc w:val="center"/>
              <w:rPr>
                <w:kern w:val="2"/>
              </w:rPr>
            </w:pPr>
            <w:r w:rsidRPr="00803760">
              <w:rPr>
                <w:kern w:val="2"/>
              </w:rPr>
              <w:t>2.4.</w:t>
            </w:r>
          </w:p>
        </w:tc>
        <w:tc>
          <w:tcPr>
            <w:tcW w:w="2797" w:type="dxa"/>
            <w:tcBorders>
              <w:left w:val="single" w:sz="4" w:space="0" w:color="auto"/>
              <w:right w:val="single" w:sz="4" w:space="0" w:color="auto"/>
            </w:tcBorders>
          </w:tcPr>
          <w:p w:rsidR="003A69C7" w:rsidRPr="00803760" w:rsidRDefault="003A69C7" w:rsidP="00D658C7">
            <w:pPr>
              <w:suppressAutoHyphens/>
              <w:autoSpaceDE w:val="0"/>
              <w:autoSpaceDN w:val="0"/>
              <w:rPr>
                <w:kern w:val="2"/>
              </w:rPr>
            </w:pPr>
            <w:r w:rsidRPr="00803760">
              <w:rPr>
                <w:kern w:val="2"/>
              </w:rPr>
              <w:t xml:space="preserve">Анализ эффективности использования имущества, находящегося в собственности </w:t>
            </w:r>
            <w:proofErr w:type="spellStart"/>
            <w:r w:rsidRPr="00803760">
              <w:rPr>
                <w:kern w:val="2"/>
              </w:rPr>
              <w:t>Белокалитвинского</w:t>
            </w:r>
            <w:proofErr w:type="spellEnd"/>
            <w:r w:rsidRPr="00803760">
              <w:rPr>
                <w:kern w:val="2"/>
              </w:rPr>
              <w:t xml:space="preserve"> района, в рамках установленных полномочий</w:t>
            </w:r>
          </w:p>
        </w:tc>
        <w:tc>
          <w:tcPr>
            <w:tcW w:w="2130" w:type="dxa"/>
            <w:tcBorders>
              <w:left w:val="single" w:sz="4" w:space="0" w:color="auto"/>
            </w:tcBorders>
          </w:tcPr>
          <w:p w:rsidR="003A69C7" w:rsidRPr="00803760" w:rsidRDefault="003A69C7" w:rsidP="00D658C7">
            <w:pPr>
              <w:suppressAutoHyphens/>
              <w:rPr>
                <w:kern w:val="2"/>
              </w:rPr>
            </w:pPr>
            <w:r w:rsidRPr="00803760">
              <w:rPr>
                <w:kern w:val="2"/>
              </w:rPr>
              <w:t xml:space="preserve">комитет по управлению имуществом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jc w:val="center"/>
              <w:rPr>
                <w:kern w:val="2"/>
              </w:rPr>
            </w:pPr>
            <w:r w:rsidRPr="00803760">
              <w:rPr>
                <w:kern w:val="2"/>
              </w:rPr>
              <w:t>ежегодно</w:t>
            </w:r>
          </w:p>
        </w:tc>
        <w:tc>
          <w:tcPr>
            <w:tcW w:w="1204" w:type="dxa"/>
          </w:tcPr>
          <w:p w:rsidR="003A69C7" w:rsidRPr="00803760" w:rsidRDefault="003A69C7" w:rsidP="00D658C7">
            <w:pPr>
              <w:suppressAutoHyphens/>
              <w:jc w:val="center"/>
              <w:rPr>
                <w:b/>
                <w:strike/>
                <w:kern w:val="2"/>
              </w:rPr>
            </w:pPr>
            <w:r w:rsidRPr="00803760">
              <w:rPr>
                <w:b/>
                <w:strike/>
                <w:kern w:val="2"/>
              </w:rPr>
              <w:t>-</w:t>
            </w:r>
          </w:p>
        </w:tc>
        <w:tc>
          <w:tcPr>
            <w:tcW w:w="1338" w:type="dxa"/>
          </w:tcPr>
          <w:p w:rsidR="003A69C7" w:rsidRPr="00803760" w:rsidRDefault="003A69C7" w:rsidP="00D658C7">
            <w:pPr>
              <w:suppressAutoHyphens/>
              <w:jc w:val="center"/>
              <w:rPr>
                <w:kern w:val="2"/>
              </w:rPr>
            </w:pPr>
            <w:r w:rsidRPr="00803760">
              <w:rPr>
                <w:kern w:val="2"/>
              </w:rPr>
              <w:t>**</w:t>
            </w:r>
          </w:p>
        </w:tc>
        <w:tc>
          <w:tcPr>
            <w:tcW w:w="1202" w:type="dxa"/>
          </w:tcPr>
          <w:p w:rsidR="003A69C7" w:rsidRPr="00803760" w:rsidRDefault="003A69C7" w:rsidP="00D658C7">
            <w:pPr>
              <w:suppressAutoHyphens/>
              <w:jc w:val="center"/>
              <w:rPr>
                <w:kern w:val="2"/>
              </w:rP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r>
      <w:tr w:rsidR="003A69C7" w:rsidRPr="00803760" w:rsidTr="009848B6">
        <w:tc>
          <w:tcPr>
            <w:tcW w:w="671" w:type="dxa"/>
            <w:vMerge w:val="restart"/>
            <w:tcBorders>
              <w:top w:val="single" w:sz="4" w:space="0" w:color="auto"/>
            </w:tcBorders>
          </w:tcPr>
          <w:p w:rsidR="003A69C7" w:rsidRPr="00803760" w:rsidRDefault="003A69C7" w:rsidP="00D658C7">
            <w:pPr>
              <w:suppressAutoHyphens/>
              <w:spacing w:after="120"/>
              <w:jc w:val="center"/>
              <w:rPr>
                <w:kern w:val="2"/>
              </w:rPr>
            </w:pPr>
            <w:r w:rsidRPr="00803760">
              <w:rPr>
                <w:kern w:val="2"/>
              </w:rPr>
              <w:t>2.5.</w:t>
            </w:r>
          </w:p>
        </w:tc>
        <w:tc>
          <w:tcPr>
            <w:tcW w:w="2797" w:type="dxa"/>
            <w:vMerge w:val="restart"/>
            <w:tcBorders>
              <w:top w:val="single" w:sz="4" w:space="0" w:color="auto"/>
            </w:tcBorders>
          </w:tcPr>
          <w:p w:rsidR="003A69C7" w:rsidRPr="00803760" w:rsidRDefault="003A69C7" w:rsidP="00D658C7">
            <w:pPr>
              <w:suppressAutoHyphens/>
              <w:autoSpaceDE w:val="0"/>
              <w:autoSpaceDN w:val="0"/>
              <w:spacing w:after="120"/>
              <w:rPr>
                <w:kern w:val="2"/>
              </w:rPr>
            </w:pPr>
            <w:r w:rsidRPr="00803760">
              <w:t xml:space="preserve">Проведение инвентаризации движимого и недвижимого </w:t>
            </w:r>
            <w:r w:rsidRPr="00803760">
              <w:rPr>
                <w:spacing w:val="-4"/>
              </w:rPr>
              <w:t>имущества подведомственных</w:t>
            </w:r>
            <w:r w:rsidRPr="00803760">
              <w:t xml:space="preserve"> учреждений с последующим исключением содержания имущества, не используемого </w:t>
            </w:r>
            <w:r w:rsidRPr="00803760">
              <w:rPr>
                <w:spacing w:val="-4"/>
              </w:rPr>
              <w:t>учреждением для выполнения</w:t>
            </w:r>
            <w:r w:rsidRPr="00803760">
              <w:t xml:space="preserve"> муниципального задания</w:t>
            </w:r>
          </w:p>
        </w:tc>
        <w:tc>
          <w:tcPr>
            <w:tcW w:w="2130" w:type="dxa"/>
          </w:tcPr>
          <w:p w:rsidR="003A69C7" w:rsidRPr="00803760" w:rsidRDefault="003A69C7" w:rsidP="00D658C7">
            <w:pPr>
              <w:spacing w:line="228" w:lineRule="auto"/>
              <w:rPr>
                <w:kern w:val="2"/>
              </w:rPr>
            </w:pPr>
            <w:r w:rsidRPr="00803760">
              <w:rPr>
                <w:kern w:val="2"/>
              </w:rPr>
              <w:t xml:space="preserve">Администрация </w:t>
            </w:r>
            <w:proofErr w:type="spellStart"/>
            <w:r w:rsidRPr="00803760">
              <w:rPr>
                <w:kern w:val="2"/>
              </w:rPr>
              <w:t>Белокалитвинского</w:t>
            </w:r>
            <w:proofErr w:type="spellEnd"/>
            <w:r w:rsidRPr="00803760">
              <w:rPr>
                <w:kern w:val="2"/>
              </w:rPr>
              <w:t xml:space="preserve"> </w:t>
            </w:r>
            <w:r w:rsidRPr="00803760">
              <w:rPr>
                <w:kern w:val="2"/>
              </w:rPr>
              <w:lastRenderedPageBreak/>
              <w:t>района (по отрасли здравоохранение)</w:t>
            </w:r>
          </w:p>
        </w:tc>
        <w:tc>
          <w:tcPr>
            <w:tcW w:w="1209" w:type="dxa"/>
          </w:tcPr>
          <w:p w:rsidR="003A69C7" w:rsidRPr="00803760" w:rsidRDefault="003A69C7" w:rsidP="00D658C7">
            <w:pPr>
              <w:suppressAutoHyphens/>
              <w:spacing w:after="120"/>
              <w:jc w:val="center"/>
              <w:rPr>
                <w:kern w:val="2"/>
              </w:rPr>
            </w:pPr>
            <w:r w:rsidRPr="00803760">
              <w:rPr>
                <w:kern w:val="2"/>
              </w:rPr>
              <w:lastRenderedPageBreak/>
              <w:t>ежегодно</w:t>
            </w:r>
          </w:p>
        </w:tc>
        <w:tc>
          <w:tcPr>
            <w:tcW w:w="1204" w:type="dxa"/>
          </w:tcPr>
          <w:p w:rsidR="003A69C7" w:rsidRPr="00803760" w:rsidRDefault="003A69C7" w:rsidP="00D658C7">
            <w:pPr>
              <w:suppressAutoHyphens/>
              <w:spacing w:after="120"/>
              <w:jc w:val="center"/>
              <w:rPr>
                <w:b/>
                <w:strike/>
                <w:kern w:val="2"/>
              </w:rPr>
            </w:pPr>
            <w:r w:rsidRPr="00803760">
              <w:rPr>
                <w:b/>
                <w:strike/>
                <w:kern w:val="2"/>
              </w:rPr>
              <w:t>-</w:t>
            </w:r>
          </w:p>
        </w:tc>
        <w:tc>
          <w:tcPr>
            <w:tcW w:w="1338" w:type="dxa"/>
          </w:tcPr>
          <w:p w:rsidR="003A69C7" w:rsidRPr="00803760" w:rsidRDefault="003A69C7" w:rsidP="00D658C7">
            <w:pPr>
              <w:suppressAutoHyphens/>
              <w:spacing w:after="120"/>
              <w:jc w:val="center"/>
              <w:rPr>
                <w:kern w:val="2"/>
              </w:rPr>
            </w:pPr>
            <w:r w:rsidRPr="00803760">
              <w:rPr>
                <w:kern w:val="2"/>
              </w:rPr>
              <w:t>**</w:t>
            </w:r>
          </w:p>
        </w:tc>
        <w:tc>
          <w:tcPr>
            <w:tcW w:w="1202" w:type="dxa"/>
          </w:tcPr>
          <w:p w:rsidR="003A69C7" w:rsidRPr="00803760" w:rsidRDefault="003A69C7" w:rsidP="00D658C7">
            <w:pPr>
              <w:suppressAutoHyphens/>
              <w:spacing w:after="120"/>
              <w:jc w:val="center"/>
              <w:rPr>
                <w:kern w:val="2"/>
              </w:rPr>
            </w:pPr>
            <w:r w:rsidRPr="00803760">
              <w:rPr>
                <w:kern w:val="2"/>
              </w:rPr>
              <w:t>**</w:t>
            </w:r>
          </w:p>
        </w:tc>
        <w:tc>
          <w:tcPr>
            <w:tcW w:w="1337" w:type="dxa"/>
          </w:tcPr>
          <w:p w:rsidR="003A69C7" w:rsidRPr="00803760" w:rsidRDefault="003A69C7" w:rsidP="00D658C7">
            <w:pPr>
              <w:suppressAutoHyphens/>
              <w:spacing w:after="120"/>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r>
      <w:tr w:rsidR="003A69C7" w:rsidRPr="00803760" w:rsidTr="009848B6">
        <w:tc>
          <w:tcPr>
            <w:tcW w:w="671" w:type="dxa"/>
            <w:vMerge/>
            <w:tcBorders>
              <w:top w:val="single" w:sz="4" w:space="0" w:color="auto"/>
            </w:tcBorders>
          </w:tcPr>
          <w:p w:rsidR="003A69C7" w:rsidRPr="00803760" w:rsidRDefault="003A69C7" w:rsidP="00D658C7">
            <w:pPr>
              <w:suppressAutoHyphens/>
              <w:spacing w:after="120"/>
              <w:jc w:val="center"/>
              <w:rPr>
                <w:kern w:val="2"/>
              </w:rPr>
            </w:pPr>
          </w:p>
        </w:tc>
        <w:tc>
          <w:tcPr>
            <w:tcW w:w="2797" w:type="dxa"/>
            <w:vMerge/>
            <w:tcBorders>
              <w:top w:val="single" w:sz="4" w:space="0" w:color="auto"/>
            </w:tcBorders>
          </w:tcPr>
          <w:p w:rsidR="003A69C7" w:rsidRPr="00803760" w:rsidRDefault="003A69C7" w:rsidP="00D658C7">
            <w:pPr>
              <w:suppressAutoHyphens/>
              <w:autoSpaceDE w:val="0"/>
              <w:autoSpaceDN w:val="0"/>
              <w:spacing w:after="120"/>
            </w:pPr>
          </w:p>
        </w:tc>
        <w:tc>
          <w:tcPr>
            <w:tcW w:w="2130" w:type="dxa"/>
          </w:tcPr>
          <w:p w:rsidR="003A69C7" w:rsidRPr="00803760" w:rsidRDefault="003A69C7" w:rsidP="00D658C7">
            <w:pPr>
              <w:spacing w:line="228" w:lineRule="auto"/>
              <w:rPr>
                <w:kern w:val="2"/>
              </w:rPr>
            </w:pPr>
            <w:r w:rsidRPr="00803760">
              <w:rPr>
                <w:kern w:val="2"/>
              </w:rPr>
              <w:t xml:space="preserve">отдел образования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jc w:val="center"/>
            </w:pPr>
            <w:r w:rsidRPr="00803760">
              <w:rPr>
                <w:kern w:val="2"/>
              </w:rPr>
              <w:t>ежегодно</w:t>
            </w:r>
          </w:p>
        </w:tc>
        <w:tc>
          <w:tcPr>
            <w:tcW w:w="1204" w:type="dxa"/>
          </w:tcPr>
          <w:p w:rsidR="003A69C7" w:rsidRPr="00803760" w:rsidRDefault="003A69C7" w:rsidP="00D658C7">
            <w:pPr>
              <w:suppressAutoHyphens/>
              <w:spacing w:after="120"/>
              <w:jc w:val="center"/>
              <w:rPr>
                <w:b/>
                <w:strike/>
                <w:kern w:val="2"/>
              </w:rPr>
            </w:pPr>
            <w:r w:rsidRPr="00803760">
              <w:rPr>
                <w:b/>
                <w:strike/>
                <w:kern w:val="2"/>
              </w:rPr>
              <w:t>-</w:t>
            </w:r>
          </w:p>
        </w:tc>
        <w:tc>
          <w:tcPr>
            <w:tcW w:w="1338" w:type="dxa"/>
          </w:tcPr>
          <w:p w:rsidR="003A69C7" w:rsidRPr="00803760" w:rsidRDefault="003A69C7" w:rsidP="00D658C7">
            <w:pPr>
              <w:suppressAutoHyphens/>
              <w:spacing w:after="120"/>
              <w:jc w:val="center"/>
              <w:rPr>
                <w:kern w:val="2"/>
              </w:rPr>
            </w:pPr>
            <w:r w:rsidRPr="00803760">
              <w:rPr>
                <w:kern w:val="2"/>
              </w:rPr>
              <w:t>**</w:t>
            </w:r>
          </w:p>
        </w:tc>
        <w:tc>
          <w:tcPr>
            <w:tcW w:w="1202" w:type="dxa"/>
          </w:tcPr>
          <w:p w:rsidR="003A69C7" w:rsidRPr="00803760" w:rsidRDefault="003A69C7" w:rsidP="00D658C7">
            <w:pPr>
              <w:suppressAutoHyphens/>
              <w:spacing w:after="120"/>
              <w:jc w:val="center"/>
              <w:rPr>
                <w:kern w:val="2"/>
              </w:rPr>
            </w:pPr>
            <w:r w:rsidRPr="00803760">
              <w:rPr>
                <w:kern w:val="2"/>
              </w:rPr>
              <w:t>**</w:t>
            </w:r>
          </w:p>
        </w:tc>
        <w:tc>
          <w:tcPr>
            <w:tcW w:w="1337" w:type="dxa"/>
          </w:tcPr>
          <w:p w:rsidR="003A69C7" w:rsidRPr="00803760" w:rsidRDefault="003A69C7" w:rsidP="00D658C7">
            <w:pPr>
              <w:suppressAutoHyphens/>
              <w:spacing w:after="120"/>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r>
      <w:tr w:rsidR="003A69C7" w:rsidRPr="00803760" w:rsidTr="009848B6">
        <w:tc>
          <w:tcPr>
            <w:tcW w:w="671" w:type="dxa"/>
            <w:vMerge/>
            <w:tcBorders>
              <w:top w:val="single" w:sz="4" w:space="0" w:color="auto"/>
            </w:tcBorders>
          </w:tcPr>
          <w:p w:rsidR="003A69C7" w:rsidRPr="00803760" w:rsidRDefault="003A69C7" w:rsidP="00D658C7">
            <w:pPr>
              <w:suppressAutoHyphens/>
              <w:spacing w:after="120"/>
              <w:jc w:val="center"/>
              <w:rPr>
                <w:kern w:val="2"/>
              </w:rPr>
            </w:pPr>
          </w:p>
        </w:tc>
        <w:tc>
          <w:tcPr>
            <w:tcW w:w="2797" w:type="dxa"/>
            <w:vMerge/>
            <w:tcBorders>
              <w:top w:val="single" w:sz="4" w:space="0" w:color="auto"/>
            </w:tcBorders>
          </w:tcPr>
          <w:p w:rsidR="003A69C7" w:rsidRPr="00803760" w:rsidRDefault="003A69C7" w:rsidP="00D658C7">
            <w:pPr>
              <w:suppressAutoHyphens/>
              <w:autoSpaceDE w:val="0"/>
              <w:autoSpaceDN w:val="0"/>
              <w:spacing w:after="120"/>
            </w:pPr>
          </w:p>
        </w:tc>
        <w:tc>
          <w:tcPr>
            <w:tcW w:w="2130" w:type="dxa"/>
          </w:tcPr>
          <w:p w:rsidR="003A69C7" w:rsidRPr="00803760" w:rsidRDefault="003A69C7" w:rsidP="00D658C7">
            <w:pPr>
              <w:spacing w:line="228" w:lineRule="auto"/>
              <w:rPr>
                <w:kern w:val="2"/>
              </w:rPr>
            </w:pPr>
            <w:r w:rsidRPr="00803760">
              <w:rPr>
                <w:kern w:val="2"/>
              </w:rPr>
              <w:t xml:space="preserve">отдел культуры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jc w:val="center"/>
            </w:pPr>
            <w:r w:rsidRPr="00803760">
              <w:rPr>
                <w:kern w:val="2"/>
              </w:rPr>
              <w:t>ежегодно</w:t>
            </w:r>
          </w:p>
        </w:tc>
        <w:tc>
          <w:tcPr>
            <w:tcW w:w="1204" w:type="dxa"/>
          </w:tcPr>
          <w:p w:rsidR="003A69C7" w:rsidRPr="00803760" w:rsidRDefault="003A69C7" w:rsidP="00D658C7">
            <w:pPr>
              <w:suppressAutoHyphens/>
              <w:spacing w:after="120"/>
              <w:jc w:val="center"/>
              <w:rPr>
                <w:b/>
                <w:strike/>
                <w:kern w:val="2"/>
              </w:rPr>
            </w:pPr>
            <w:r w:rsidRPr="00803760">
              <w:rPr>
                <w:b/>
                <w:strike/>
                <w:kern w:val="2"/>
              </w:rPr>
              <w:t>-</w:t>
            </w:r>
          </w:p>
        </w:tc>
        <w:tc>
          <w:tcPr>
            <w:tcW w:w="1338" w:type="dxa"/>
          </w:tcPr>
          <w:p w:rsidR="003A69C7" w:rsidRPr="00803760" w:rsidRDefault="003A69C7" w:rsidP="00D658C7">
            <w:pPr>
              <w:suppressAutoHyphens/>
              <w:spacing w:after="120"/>
              <w:jc w:val="center"/>
              <w:rPr>
                <w:kern w:val="2"/>
              </w:rPr>
            </w:pPr>
            <w:r w:rsidRPr="00803760">
              <w:rPr>
                <w:kern w:val="2"/>
              </w:rPr>
              <w:t>**</w:t>
            </w:r>
          </w:p>
        </w:tc>
        <w:tc>
          <w:tcPr>
            <w:tcW w:w="1202" w:type="dxa"/>
          </w:tcPr>
          <w:p w:rsidR="003A69C7" w:rsidRPr="00803760" w:rsidRDefault="003A69C7" w:rsidP="00D658C7">
            <w:pPr>
              <w:suppressAutoHyphens/>
              <w:spacing w:after="120"/>
              <w:jc w:val="center"/>
              <w:rPr>
                <w:kern w:val="2"/>
              </w:rPr>
            </w:pPr>
            <w:r w:rsidRPr="00803760">
              <w:rPr>
                <w:kern w:val="2"/>
              </w:rPr>
              <w:t>**</w:t>
            </w:r>
          </w:p>
        </w:tc>
        <w:tc>
          <w:tcPr>
            <w:tcW w:w="1337" w:type="dxa"/>
          </w:tcPr>
          <w:p w:rsidR="003A69C7" w:rsidRPr="00803760" w:rsidRDefault="003A69C7" w:rsidP="00D658C7">
            <w:pPr>
              <w:suppressAutoHyphens/>
              <w:spacing w:after="120"/>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r>
      <w:tr w:rsidR="003A69C7" w:rsidRPr="00803760" w:rsidTr="009848B6">
        <w:tc>
          <w:tcPr>
            <w:tcW w:w="671" w:type="dxa"/>
            <w:vMerge/>
          </w:tcPr>
          <w:p w:rsidR="003A69C7" w:rsidRPr="00803760" w:rsidRDefault="003A69C7" w:rsidP="00D658C7">
            <w:pPr>
              <w:suppressAutoHyphens/>
              <w:spacing w:after="120"/>
              <w:jc w:val="center"/>
              <w:rPr>
                <w:kern w:val="2"/>
              </w:rPr>
            </w:pPr>
          </w:p>
        </w:tc>
        <w:tc>
          <w:tcPr>
            <w:tcW w:w="2797" w:type="dxa"/>
            <w:vMerge/>
          </w:tcPr>
          <w:p w:rsidR="003A69C7" w:rsidRPr="00803760" w:rsidRDefault="003A69C7" w:rsidP="00D658C7">
            <w:pPr>
              <w:suppressAutoHyphens/>
              <w:autoSpaceDE w:val="0"/>
              <w:autoSpaceDN w:val="0"/>
              <w:spacing w:after="120"/>
            </w:pPr>
          </w:p>
        </w:tc>
        <w:tc>
          <w:tcPr>
            <w:tcW w:w="2130" w:type="dxa"/>
          </w:tcPr>
          <w:p w:rsidR="003A69C7" w:rsidRPr="00803760" w:rsidRDefault="003A69C7" w:rsidP="00D658C7">
            <w:pPr>
              <w:suppressAutoHyphens/>
              <w:rPr>
                <w:kern w:val="2"/>
              </w:rPr>
            </w:pPr>
            <w:r w:rsidRPr="00803760">
              <w:rPr>
                <w:kern w:val="2"/>
              </w:rPr>
              <w:t>управление социальной защиты населения</w:t>
            </w:r>
          </w:p>
        </w:tc>
        <w:tc>
          <w:tcPr>
            <w:tcW w:w="1209" w:type="dxa"/>
          </w:tcPr>
          <w:p w:rsidR="003A69C7" w:rsidRPr="00803760" w:rsidRDefault="003A69C7" w:rsidP="00D658C7">
            <w:pPr>
              <w:suppressAutoHyphens/>
              <w:spacing w:after="120"/>
              <w:jc w:val="center"/>
              <w:rPr>
                <w:kern w:val="2"/>
              </w:rPr>
            </w:pPr>
            <w:r w:rsidRPr="00803760">
              <w:rPr>
                <w:kern w:val="2"/>
              </w:rPr>
              <w:t>ежегодно</w:t>
            </w:r>
          </w:p>
        </w:tc>
        <w:tc>
          <w:tcPr>
            <w:tcW w:w="1204" w:type="dxa"/>
          </w:tcPr>
          <w:p w:rsidR="003A69C7" w:rsidRPr="00803760" w:rsidRDefault="003A69C7" w:rsidP="00D658C7">
            <w:pPr>
              <w:suppressAutoHyphens/>
              <w:spacing w:after="120"/>
              <w:jc w:val="center"/>
              <w:rPr>
                <w:b/>
                <w:strike/>
                <w:kern w:val="2"/>
              </w:rPr>
            </w:pPr>
            <w:r w:rsidRPr="00803760">
              <w:rPr>
                <w:b/>
                <w:strike/>
                <w:kern w:val="2"/>
              </w:rPr>
              <w:t>-</w:t>
            </w:r>
          </w:p>
        </w:tc>
        <w:tc>
          <w:tcPr>
            <w:tcW w:w="1338" w:type="dxa"/>
          </w:tcPr>
          <w:p w:rsidR="003A69C7" w:rsidRPr="00803760" w:rsidRDefault="003A69C7" w:rsidP="00D658C7">
            <w:pPr>
              <w:suppressAutoHyphens/>
              <w:spacing w:after="120"/>
              <w:jc w:val="center"/>
              <w:rPr>
                <w:kern w:val="2"/>
              </w:rPr>
            </w:pPr>
            <w:r w:rsidRPr="00803760">
              <w:rPr>
                <w:kern w:val="2"/>
              </w:rPr>
              <w:t>**</w:t>
            </w:r>
          </w:p>
        </w:tc>
        <w:tc>
          <w:tcPr>
            <w:tcW w:w="1202" w:type="dxa"/>
          </w:tcPr>
          <w:p w:rsidR="003A69C7" w:rsidRPr="00803760" w:rsidRDefault="003A69C7" w:rsidP="00D658C7">
            <w:pPr>
              <w:suppressAutoHyphens/>
              <w:spacing w:after="120"/>
              <w:jc w:val="center"/>
              <w:rPr>
                <w:kern w:val="2"/>
              </w:rPr>
            </w:pPr>
            <w:r w:rsidRPr="00803760">
              <w:rPr>
                <w:kern w:val="2"/>
              </w:rPr>
              <w:t>**</w:t>
            </w:r>
          </w:p>
        </w:tc>
        <w:tc>
          <w:tcPr>
            <w:tcW w:w="1337" w:type="dxa"/>
          </w:tcPr>
          <w:p w:rsidR="003A69C7" w:rsidRPr="00803760" w:rsidRDefault="003A69C7" w:rsidP="00D658C7">
            <w:pPr>
              <w:suppressAutoHyphens/>
              <w:spacing w:after="120"/>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2.6.</w:t>
            </w:r>
          </w:p>
        </w:tc>
        <w:tc>
          <w:tcPr>
            <w:tcW w:w="2797" w:type="dxa"/>
          </w:tcPr>
          <w:p w:rsidR="003A69C7" w:rsidRPr="00803760" w:rsidRDefault="003A69C7" w:rsidP="00D658C7">
            <w:pPr>
              <w:suppressAutoHyphens/>
              <w:autoSpaceDE w:val="0"/>
              <w:autoSpaceDN w:val="0"/>
              <w:rPr>
                <w:kern w:val="2"/>
              </w:rPr>
            </w:pPr>
            <w:r w:rsidRPr="00803760">
              <w:rPr>
                <w:kern w:val="2"/>
              </w:rPr>
              <w:t xml:space="preserve">Реорганизация муниципальных учреждений </w:t>
            </w:r>
            <w:proofErr w:type="spellStart"/>
            <w:r w:rsidRPr="00803760">
              <w:rPr>
                <w:kern w:val="2"/>
              </w:rPr>
              <w:t>Белокалитвинского</w:t>
            </w:r>
            <w:proofErr w:type="spellEnd"/>
            <w:r w:rsidRPr="00803760">
              <w:rPr>
                <w:kern w:val="2"/>
              </w:rPr>
              <w:t xml:space="preserve"> района путем слияния, присоединения, изменения типа учреждений, а также ликвидация муниципальных учреждений </w:t>
            </w:r>
            <w:proofErr w:type="spellStart"/>
            <w:r w:rsidRPr="00803760">
              <w:rPr>
                <w:kern w:val="2"/>
              </w:rPr>
              <w:t>Белокалитвинского</w:t>
            </w:r>
            <w:proofErr w:type="spellEnd"/>
            <w:r w:rsidRPr="00803760">
              <w:rPr>
                <w:kern w:val="2"/>
              </w:rPr>
              <w:t xml:space="preserve"> района</w:t>
            </w:r>
          </w:p>
        </w:tc>
        <w:tc>
          <w:tcPr>
            <w:tcW w:w="2130" w:type="dxa"/>
          </w:tcPr>
          <w:p w:rsidR="003A69C7" w:rsidRPr="00803760" w:rsidRDefault="003A69C7" w:rsidP="00D658C7">
            <w:pPr>
              <w:spacing w:line="228" w:lineRule="auto"/>
              <w:rPr>
                <w:kern w:val="2"/>
              </w:rPr>
            </w:pPr>
            <w:r w:rsidRPr="00803760">
              <w:rPr>
                <w:kern w:val="2"/>
              </w:rPr>
              <w:t xml:space="preserve">Отдел образования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jc w:val="center"/>
              <w:rPr>
                <w:kern w:val="2"/>
              </w:rPr>
            </w:pPr>
            <w:r w:rsidRPr="00803760">
              <w:rPr>
                <w:kern w:val="2"/>
              </w:rPr>
              <w:t>2020-2021 годы</w:t>
            </w:r>
          </w:p>
        </w:tc>
        <w:tc>
          <w:tcPr>
            <w:tcW w:w="1204" w:type="dxa"/>
          </w:tcPr>
          <w:p w:rsidR="003A69C7" w:rsidRPr="00803760" w:rsidRDefault="003A69C7" w:rsidP="00D658C7">
            <w:pPr>
              <w:suppressAutoHyphens/>
              <w:jc w:val="center"/>
              <w:rPr>
                <w:kern w:val="2"/>
              </w:rPr>
            </w:pPr>
            <w:r w:rsidRPr="00803760">
              <w:rPr>
                <w:kern w:val="2"/>
              </w:rPr>
              <w:t>-</w:t>
            </w:r>
          </w:p>
        </w:tc>
        <w:tc>
          <w:tcPr>
            <w:tcW w:w="1338" w:type="dxa"/>
          </w:tcPr>
          <w:p w:rsidR="003A69C7" w:rsidRPr="00803760" w:rsidRDefault="003A69C7" w:rsidP="00D658C7">
            <w:pPr>
              <w:suppressAutoHyphens/>
              <w:jc w:val="center"/>
              <w:rPr>
                <w:kern w:val="2"/>
              </w:rPr>
            </w:pPr>
            <w:r w:rsidRPr="00803760">
              <w:rPr>
                <w:kern w:val="2"/>
              </w:rPr>
              <w:t>528,7</w:t>
            </w:r>
          </w:p>
        </w:tc>
        <w:tc>
          <w:tcPr>
            <w:tcW w:w="1202" w:type="dxa"/>
          </w:tcPr>
          <w:p w:rsidR="003A69C7" w:rsidRPr="00803760" w:rsidRDefault="003A69C7" w:rsidP="00D658C7">
            <w:pPr>
              <w:suppressAutoHyphens/>
              <w:jc w:val="center"/>
              <w:rPr>
                <w:kern w:val="2"/>
              </w:rPr>
            </w:pPr>
            <w:r w:rsidRPr="00803760">
              <w:rPr>
                <w:kern w:val="2"/>
              </w:rPr>
              <w:t>528,7</w:t>
            </w:r>
          </w:p>
        </w:tc>
        <w:tc>
          <w:tcPr>
            <w:tcW w:w="1337" w:type="dxa"/>
          </w:tcPr>
          <w:p w:rsidR="003A69C7" w:rsidRPr="00803760" w:rsidRDefault="003A69C7" w:rsidP="00D658C7">
            <w:pPr>
              <w:suppressAutoHyphens/>
              <w:jc w:val="center"/>
              <w:rPr>
                <w:kern w:val="2"/>
              </w:rPr>
            </w:pPr>
            <w:r w:rsidRPr="00803760">
              <w:rPr>
                <w:kern w:val="2"/>
              </w:rPr>
              <w:t>-</w:t>
            </w:r>
          </w:p>
        </w:tc>
        <w:tc>
          <w:tcPr>
            <w:tcW w:w="1336" w:type="dxa"/>
          </w:tcPr>
          <w:p w:rsidR="003A69C7" w:rsidRPr="00803760" w:rsidRDefault="003A69C7" w:rsidP="00D658C7">
            <w:pPr>
              <w:suppressAutoHyphens/>
              <w:jc w:val="center"/>
              <w:rPr>
                <w:kern w:val="2"/>
              </w:rPr>
            </w:pPr>
            <w:r w:rsidRPr="00803760">
              <w:rPr>
                <w:kern w:val="2"/>
              </w:rPr>
              <w:t>-</w:t>
            </w:r>
          </w:p>
        </w:tc>
        <w:tc>
          <w:tcPr>
            <w:tcW w:w="1336" w:type="dxa"/>
          </w:tcPr>
          <w:p w:rsidR="003A69C7" w:rsidRPr="00803760" w:rsidRDefault="003A69C7" w:rsidP="00D658C7">
            <w:pPr>
              <w:suppressAutoHyphens/>
              <w:jc w:val="center"/>
              <w:rPr>
                <w:kern w:val="2"/>
              </w:rPr>
            </w:pPr>
            <w:r w:rsidRPr="00803760">
              <w:rPr>
                <w:kern w:val="2"/>
              </w:rPr>
              <w:t>-</w:t>
            </w:r>
          </w:p>
        </w:tc>
      </w:tr>
      <w:tr w:rsidR="003A69C7" w:rsidRPr="00803760" w:rsidTr="009848B6">
        <w:tc>
          <w:tcPr>
            <w:tcW w:w="671" w:type="dxa"/>
            <w:vMerge w:val="restart"/>
            <w:tcBorders>
              <w:top w:val="single" w:sz="4" w:space="0" w:color="auto"/>
            </w:tcBorders>
          </w:tcPr>
          <w:p w:rsidR="003A69C7" w:rsidRPr="00803760" w:rsidRDefault="003A69C7" w:rsidP="00D658C7">
            <w:pPr>
              <w:suppressAutoHyphens/>
              <w:jc w:val="center"/>
              <w:rPr>
                <w:kern w:val="2"/>
              </w:rPr>
            </w:pPr>
            <w:r w:rsidRPr="00803760">
              <w:rPr>
                <w:kern w:val="2"/>
              </w:rPr>
              <w:t>2.7.</w:t>
            </w:r>
          </w:p>
        </w:tc>
        <w:tc>
          <w:tcPr>
            <w:tcW w:w="2797" w:type="dxa"/>
            <w:vMerge w:val="restart"/>
            <w:tcBorders>
              <w:top w:val="single" w:sz="4" w:space="0" w:color="auto"/>
            </w:tcBorders>
          </w:tcPr>
          <w:p w:rsidR="003A69C7" w:rsidRPr="00803760" w:rsidRDefault="003A69C7" w:rsidP="00D658C7">
            <w:pPr>
              <w:suppressAutoHyphens/>
              <w:rPr>
                <w:kern w:val="2"/>
              </w:rPr>
            </w:pPr>
            <w:r w:rsidRPr="00803760">
              <w:rPr>
                <w:kern w:val="2"/>
              </w:rPr>
              <w:t xml:space="preserve">Сокращение численности обслуживающего персонала и непрофильных специалистов муниципальных учреждений (сторожа, </w:t>
            </w:r>
            <w:r w:rsidRPr="00803760">
              <w:rPr>
                <w:kern w:val="2"/>
              </w:rPr>
              <w:lastRenderedPageBreak/>
              <w:t xml:space="preserve">повара, уборщики помещений, водители, завхозы, электрики, рабочие, слесаря, плотники и так далее) </w:t>
            </w:r>
          </w:p>
        </w:tc>
        <w:tc>
          <w:tcPr>
            <w:tcW w:w="2130" w:type="dxa"/>
          </w:tcPr>
          <w:p w:rsidR="003A69C7" w:rsidRPr="00803760" w:rsidRDefault="003A69C7" w:rsidP="00D658C7">
            <w:pPr>
              <w:spacing w:line="228" w:lineRule="auto"/>
              <w:rPr>
                <w:kern w:val="2"/>
              </w:rPr>
            </w:pPr>
            <w:r w:rsidRPr="00803760">
              <w:rPr>
                <w:kern w:val="2"/>
              </w:rPr>
              <w:lastRenderedPageBreak/>
              <w:t xml:space="preserve">отдел образования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jc w:val="center"/>
              <w:rPr>
                <w:kern w:val="2"/>
              </w:rPr>
            </w:pPr>
            <w:r w:rsidRPr="00803760">
              <w:rPr>
                <w:kern w:val="2"/>
              </w:rPr>
              <w:t>2020-2021 годы</w:t>
            </w:r>
          </w:p>
        </w:tc>
        <w:tc>
          <w:tcPr>
            <w:tcW w:w="1204" w:type="dxa"/>
          </w:tcPr>
          <w:p w:rsidR="003A69C7" w:rsidRPr="00803760" w:rsidRDefault="003A69C7" w:rsidP="00D658C7">
            <w:pPr>
              <w:suppressAutoHyphens/>
              <w:jc w:val="center"/>
              <w:rPr>
                <w:i/>
                <w:kern w:val="2"/>
              </w:rPr>
            </w:pPr>
            <w:r w:rsidRPr="00803760">
              <w:rPr>
                <w:i/>
                <w:kern w:val="2"/>
              </w:rPr>
              <w:t>–</w:t>
            </w:r>
          </w:p>
        </w:tc>
        <w:tc>
          <w:tcPr>
            <w:tcW w:w="1338" w:type="dxa"/>
          </w:tcPr>
          <w:p w:rsidR="003A69C7" w:rsidRPr="00803760" w:rsidRDefault="003A69C7" w:rsidP="00D658C7">
            <w:pPr>
              <w:suppressAutoHyphens/>
              <w:jc w:val="center"/>
              <w:rPr>
                <w:i/>
                <w:kern w:val="2"/>
              </w:rPr>
            </w:pPr>
            <w:r w:rsidRPr="00803760">
              <w:rPr>
                <w:i/>
                <w:kern w:val="2"/>
              </w:rPr>
              <w:t>**</w:t>
            </w:r>
          </w:p>
        </w:tc>
        <w:tc>
          <w:tcPr>
            <w:tcW w:w="1202" w:type="dxa"/>
          </w:tcPr>
          <w:p w:rsidR="003A69C7" w:rsidRPr="00803760" w:rsidRDefault="003A69C7" w:rsidP="00D658C7">
            <w:pPr>
              <w:suppressAutoHyphens/>
              <w:jc w:val="center"/>
              <w:rPr>
                <w:i/>
                <w:kern w:val="2"/>
              </w:rPr>
            </w:pPr>
            <w:r w:rsidRPr="00803760">
              <w:rPr>
                <w:i/>
                <w:kern w:val="2"/>
              </w:rPr>
              <w:t>**</w:t>
            </w:r>
          </w:p>
        </w:tc>
        <w:tc>
          <w:tcPr>
            <w:tcW w:w="1337" w:type="dxa"/>
          </w:tcPr>
          <w:p w:rsidR="003A69C7" w:rsidRPr="00803760" w:rsidRDefault="003A69C7" w:rsidP="00D658C7">
            <w:pPr>
              <w:suppressAutoHyphens/>
              <w:jc w:val="center"/>
              <w:rPr>
                <w:kern w:val="2"/>
              </w:rPr>
            </w:pPr>
            <w:r w:rsidRPr="00803760">
              <w:rPr>
                <w:kern w:val="2"/>
              </w:rPr>
              <w:t>-</w:t>
            </w:r>
          </w:p>
        </w:tc>
        <w:tc>
          <w:tcPr>
            <w:tcW w:w="1336" w:type="dxa"/>
          </w:tcPr>
          <w:p w:rsidR="003A69C7" w:rsidRPr="00803760" w:rsidRDefault="003A69C7" w:rsidP="00D658C7">
            <w:pPr>
              <w:suppressAutoHyphens/>
              <w:jc w:val="center"/>
              <w:rPr>
                <w:kern w:val="2"/>
              </w:rPr>
            </w:pPr>
            <w:r w:rsidRPr="00803760">
              <w:rPr>
                <w:kern w:val="2"/>
              </w:rPr>
              <w:t>-</w:t>
            </w:r>
          </w:p>
        </w:tc>
        <w:tc>
          <w:tcPr>
            <w:tcW w:w="1336" w:type="dxa"/>
          </w:tcPr>
          <w:p w:rsidR="003A69C7" w:rsidRPr="00803760" w:rsidRDefault="003A69C7" w:rsidP="00D658C7">
            <w:pPr>
              <w:suppressAutoHyphens/>
              <w:jc w:val="center"/>
              <w:rPr>
                <w:kern w:val="2"/>
              </w:rPr>
            </w:pPr>
            <w:r w:rsidRPr="00803760">
              <w:rPr>
                <w:kern w:val="2"/>
              </w:rPr>
              <w:t>-</w:t>
            </w:r>
          </w:p>
        </w:tc>
      </w:tr>
      <w:tr w:rsidR="003A69C7" w:rsidRPr="00803760" w:rsidTr="009848B6">
        <w:tc>
          <w:tcPr>
            <w:tcW w:w="671" w:type="dxa"/>
            <w:vMerge/>
          </w:tcPr>
          <w:p w:rsidR="003A69C7" w:rsidRPr="00803760" w:rsidRDefault="003A69C7" w:rsidP="00D658C7">
            <w:pPr>
              <w:suppressAutoHyphens/>
              <w:jc w:val="center"/>
              <w:rPr>
                <w:kern w:val="2"/>
              </w:rPr>
            </w:pPr>
          </w:p>
        </w:tc>
        <w:tc>
          <w:tcPr>
            <w:tcW w:w="2797" w:type="dxa"/>
            <w:vMerge/>
          </w:tcPr>
          <w:p w:rsidR="003A69C7" w:rsidRPr="00803760" w:rsidRDefault="003A69C7" w:rsidP="00D658C7">
            <w:pPr>
              <w:suppressAutoHyphens/>
              <w:rPr>
                <w:kern w:val="2"/>
              </w:rPr>
            </w:pPr>
          </w:p>
        </w:tc>
        <w:tc>
          <w:tcPr>
            <w:tcW w:w="2130" w:type="dxa"/>
          </w:tcPr>
          <w:p w:rsidR="003A69C7" w:rsidRPr="00803760" w:rsidRDefault="003A69C7" w:rsidP="00D658C7">
            <w:pPr>
              <w:suppressAutoHyphens/>
              <w:rPr>
                <w:i/>
                <w:kern w:val="2"/>
              </w:rPr>
            </w:pPr>
            <w:r w:rsidRPr="00803760">
              <w:rPr>
                <w:kern w:val="2"/>
              </w:rPr>
              <w:t xml:space="preserve">отдел культуры Администрации </w:t>
            </w:r>
            <w:proofErr w:type="spellStart"/>
            <w:r w:rsidRPr="00803760">
              <w:rPr>
                <w:kern w:val="2"/>
              </w:rPr>
              <w:lastRenderedPageBreak/>
              <w:t>Белокалитвинского</w:t>
            </w:r>
            <w:proofErr w:type="spellEnd"/>
            <w:r w:rsidRPr="00803760">
              <w:rPr>
                <w:kern w:val="2"/>
              </w:rPr>
              <w:t xml:space="preserve"> района</w:t>
            </w:r>
          </w:p>
        </w:tc>
        <w:tc>
          <w:tcPr>
            <w:tcW w:w="1209" w:type="dxa"/>
          </w:tcPr>
          <w:p w:rsidR="003A69C7" w:rsidRPr="00803760" w:rsidRDefault="003A69C7" w:rsidP="00D658C7">
            <w:pPr>
              <w:jc w:val="center"/>
              <w:rPr>
                <w:kern w:val="2"/>
              </w:rPr>
            </w:pPr>
            <w:r w:rsidRPr="00803760">
              <w:rPr>
                <w:kern w:val="2"/>
              </w:rPr>
              <w:lastRenderedPageBreak/>
              <w:t>2020-2021 годы</w:t>
            </w:r>
          </w:p>
        </w:tc>
        <w:tc>
          <w:tcPr>
            <w:tcW w:w="1204" w:type="dxa"/>
          </w:tcPr>
          <w:p w:rsidR="003A69C7" w:rsidRPr="00803760" w:rsidRDefault="003A69C7" w:rsidP="00D658C7">
            <w:pPr>
              <w:suppressAutoHyphens/>
              <w:jc w:val="center"/>
              <w:rPr>
                <w:i/>
                <w:kern w:val="2"/>
              </w:rPr>
            </w:pPr>
            <w:r w:rsidRPr="00803760">
              <w:rPr>
                <w:i/>
                <w:kern w:val="2"/>
              </w:rPr>
              <w:t>-</w:t>
            </w:r>
          </w:p>
        </w:tc>
        <w:tc>
          <w:tcPr>
            <w:tcW w:w="1338" w:type="dxa"/>
          </w:tcPr>
          <w:p w:rsidR="003A69C7" w:rsidRPr="00803760" w:rsidRDefault="003A69C7" w:rsidP="00D658C7">
            <w:pPr>
              <w:suppressAutoHyphens/>
              <w:jc w:val="center"/>
              <w:rPr>
                <w:i/>
                <w:kern w:val="2"/>
              </w:rPr>
            </w:pPr>
            <w:r w:rsidRPr="00803760">
              <w:rPr>
                <w:i/>
                <w:kern w:val="2"/>
              </w:rPr>
              <w:t>**</w:t>
            </w:r>
          </w:p>
        </w:tc>
        <w:tc>
          <w:tcPr>
            <w:tcW w:w="1202" w:type="dxa"/>
          </w:tcPr>
          <w:p w:rsidR="003A69C7" w:rsidRPr="00803760" w:rsidRDefault="003A69C7" w:rsidP="00D658C7">
            <w:pPr>
              <w:suppressAutoHyphens/>
              <w:jc w:val="center"/>
              <w:rPr>
                <w:i/>
                <w:kern w:val="2"/>
              </w:rPr>
            </w:pPr>
            <w:r w:rsidRPr="00803760">
              <w:rPr>
                <w:i/>
                <w:kern w:val="2"/>
              </w:rPr>
              <w:t>**</w:t>
            </w:r>
          </w:p>
        </w:tc>
        <w:tc>
          <w:tcPr>
            <w:tcW w:w="1337" w:type="dxa"/>
          </w:tcPr>
          <w:p w:rsidR="003A69C7" w:rsidRPr="00803760" w:rsidRDefault="003A69C7" w:rsidP="00D658C7">
            <w:pPr>
              <w:suppressAutoHyphens/>
              <w:jc w:val="center"/>
              <w:rPr>
                <w:kern w:val="2"/>
              </w:rPr>
            </w:pPr>
            <w:r w:rsidRPr="00803760">
              <w:rPr>
                <w:kern w:val="2"/>
              </w:rPr>
              <w:t>-</w:t>
            </w:r>
          </w:p>
        </w:tc>
        <w:tc>
          <w:tcPr>
            <w:tcW w:w="1336" w:type="dxa"/>
          </w:tcPr>
          <w:p w:rsidR="003A69C7" w:rsidRPr="00803760" w:rsidRDefault="003A69C7" w:rsidP="00D658C7">
            <w:pPr>
              <w:suppressAutoHyphens/>
              <w:jc w:val="center"/>
              <w:rPr>
                <w:kern w:val="2"/>
              </w:rPr>
            </w:pPr>
            <w:r w:rsidRPr="00803760">
              <w:rPr>
                <w:kern w:val="2"/>
              </w:rPr>
              <w:t>-</w:t>
            </w:r>
          </w:p>
        </w:tc>
        <w:tc>
          <w:tcPr>
            <w:tcW w:w="1336" w:type="dxa"/>
          </w:tcPr>
          <w:p w:rsidR="003A69C7" w:rsidRPr="00803760" w:rsidRDefault="003A69C7" w:rsidP="00D658C7">
            <w:pPr>
              <w:suppressAutoHyphens/>
              <w:jc w:val="center"/>
              <w:rPr>
                <w:kern w:val="2"/>
              </w:rP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2.8.</w:t>
            </w:r>
          </w:p>
        </w:tc>
        <w:tc>
          <w:tcPr>
            <w:tcW w:w="2797" w:type="dxa"/>
          </w:tcPr>
          <w:p w:rsidR="003A69C7" w:rsidRPr="00803760" w:rsidRDefault="003A69C7" w:rsidP="00D658C7">
            <w:pPr>
              <w:autoSpaceDE w:val="0"/>
              <w:autoSpaceDN w:val="0"/>
              <w:adjustRightInd w:val="0"/>
              <w:rPr>
                <w:kern w:val="2"/>
              </w:rPr>
            </w:pPr>
            <w:r w:rsidRPr="00803760">
              <w:rPr>
                <w:kern w:val="2"/>
              </w:rPr>
              <w:t>Осуществление расчетов объемов потребности в средствах на предоставление бесплатного питания отдельным категориям обучающихся, исходя из фактической численности обучающихся учреждений и коэффициента посещаемости за отчетный год</w:t>
            </w:r>
          </w:p>
        </w:tc>
        <w:tc>
          <w:tcPr>
            <w:tcW w:w="2130" w:type="dxa"/>
          </w:tcPr>
          <w:p w:rsidR="003A69C7" w:rsidRPr="00803760" w:rsidRDefault="003A69C7" w:rsidP="00D658C7">
            <w:pPr>
              <w:suppressAutoHyphens/>
              <w:rPr>
                <w:kern w:val="2"/>
              </w:rPr>
            </w:pPr>
            <w:r w:rsidRPr="00803760">
              <w:rPr>
                <w:kern w:val="2"/>
              </w:rPr>
              <w:t xml:space="preserve">отдел образования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jc w:val="center"/>
            </w:pPr>
            <w:r w:rsidRPr="00803760">
              <w:rPr>
                <w:kern w:val="2"/>
              </w:rPr>
              <w:t>ежегодно</w:t>
            </w:r>
          </w:p>
        </w:tc>
        <w:tc>
          <w:tcPr>
            <w:tcW w:w="1204" w:type="dxa"/>
          </w:tcPr>
          <w:p w:rsidR="003A69C7" w:rsidRPr="00803760" w:rsidRDefault="003A69C7" w:rsidP="00D658C7">
            <w:pPr>
              <w:autoSpaceDE w:val="0"/>
              <w:autoSpaceDN w:val="0"/>
              <w:adjustRightInd w:val="0"/>
              <w:jc w:val="center"/>
              <w:rPr>
                <w:kern w:val="2"/>
              </w:rPr>
            </w:pPr>
            <w:r w:rsidRPr="00803760">
              <w:rPr>
                <w:kern w:val="2"/>
              </w:rPr>
              <w:t>**</w:t>
            </w:r>
          </w:p>
        </w:tc>
        <w:tc>
          <w:tcPr>
            <w:tcW w:w="1338" w:type="dxa"/>
          </w:tcPr>
          <w:p w:rsidR="003A69C7" w:rsidRPr="00803760" w:rsidRDefault="003A69C7" w:rsidP="00D658C7">
            <w:pPr>
              <w:jc w:val="center"/>
              <w:rPr>
                <w:kern w:val="2"/>
              </w:rPr>
            </w:pPr>
            <w:r w:rsidRPr="00803760">
              <w:rPr>
                <w:kern w:val="2"/>
              </w:rPr>
              <w:t>**</w:t>
            </w:r>
          </w:p>
        </w:tc>
        <w:tc>
          <w:tcPr>
            <w:tcW w:w="1202" w:type="dxa"/>
          </w:tcPr>
          <w:p w:rsidR="003A69C7" w:rsidRPr="00803760" w:rsidRDefault="003A69C7" w:rsidP="00D658C7">
            <w:pPr>
              <w:jc w:val="center"/>
              <w:rPr>
                <w:kern w:val="2"/>
              </w:rPr>
            </w:pPr>
            <w:r w:rsidRPr="00803760">
              <w:rPr>
                <w:kern w:val="2"/>
              </w:rPr>
              <w:t>**</w:t>
            </w:r>
          </w:p>
        </w:tc>
        <w:tc>
          <w:tcPr>
            <w:tcW w:w="1337" w:type="dxa"/>
          </w:tcPr>
          <w:p w:rsidR="003A69C7" w:rsidRPr="00803760" w:rsidRDefault="003A69C7" w:rsidP="00D658C7">
            <w:pPr>
              <w:jc w:val="center"/>
              <w:rPr>
                <w:kern w:val="2"/>
              </w:rPr>
            </w:pPr>
            <w:r w:rsidRPr="00803760">
              <w:rPr>
                <w:kern w:val="2"/>
              </w:rPr>
              <w:t>**</w:t>
            </w:r>
          </w:p>
        </w:tc>
        <w:tc>
          <w:tcPr>
            <w:tcW w:w="1336" w:type="dxa"/>
          </w:tcPr>
          <w:p w:rsidR="003A69C7" w:rsidRPr="00803760" w:rsidRDefault="003A69C7" w:rsidP="00D658C7">
            <w:pPr>
              <w:jc w:val="center"/>
              <w:rPr>
                <w:kern w:val="2"/>
              </w:rPr>
            </w:pPr>
            <w:r w:rsidRPr="00803760">
              <w:rPr>
                <w:kern w:val="2"/>
              </w:rPr>
              <w:t>**</w:t>
            </w:r>
          </w:p>
        </w:tc>
        <w:tc>
          <w:tcPr>
            <w:tcW w:w="1336" w:type="dxa"/>
          </w:tcPr>
          <w:p w:rsidR="003A69C7" w:rsidRPr="00803760" w:rsidRDefault="003A69C7" w:rsidP="00D658C7">
            <w:pPr>
              <w:jc w:val="center"/>
              <w:rPr>
                <w:kern w:val="2"/>
              </w:rPr>
            </w:pPr>
            <w:r w:rsidRPr="00803760">
              <w:rPr>
                <w:kern w:val="2"/>
              </w:rPr>
              <w:t>**</w:t>
            </w:r>
          </w:p>
        </w:tc>
      </w:tr>
      <w:tr w:rsidR="003A69C7" w:rsidRPr="00803760" w:rsidTr="009848B6">
        <w:tc>
          <w:tcPr>
            <w:tcW w:w="671" w:type="dxa"/>
            <w:tcBorders>
              <w:top w:val="single" w:sz="4" w:space="0" w:color="auto"/>
            </w:tcBorders>
          </w:tcPr>
          <w:p w:rsidR="003A69C7" w:rsidRPr="00803760" w:rsidRDefault="003A69C7" w:rsidP="00D658C7">
            <w:pPr>
              <w:suppressAutoHyphens/>
              <w:jc w:val="center"/>
              <w:rPr>
                <w:kern w:val="2"/>
              </w:rPr>
            </w:pPr>
            <w:r w:rsidRPr="00803760">
              <w:rPr>
                <w:kern w:val="2"/>
              </w:rPr>
              <w:t>3.</w:t>
            </w:r>
          </w:p>
        </w:tc>
        <w:tc>
          <w:tcPr>
            <w:tcW w:w="13889" w:type="dxa"/>
            <w:gridSpan w:val="9"/>
          </w:tcPr>
          <w:p w:rsidR="003A69C7" w:rsidRPr="00803760" w:rsidRDefault="003A69C7" w:rsidP="00D658C7">
            <w:pPr>
              <w:suppressAutoHyphens/>
              <w:jc w:val="center"/>
              <w:rPr>
                <w:kern w:val="2"/>
              </w:rPr>
            </w:pPr>
            <w:r w:rsidRPr="00803760">
              <w:t>Совершенствование системы закупок для муниципальных нужд</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3.1.</w:t>
            </w:r>
          </w:p>
        </w:tc>
        <w:tc>
          <w:tcPr>
            <w:tcW w:w="2797" w:type="dxa"/>
          </w:tcPr>
          <w:p w:rsidR="003A69C7" w:rsidRPr="00803760" w:rsidRDefault="003A69C7" w:rsidP="00D658C7">
            <w:pPr>
              <w:suppressAutoHyphens/>
              <w:spacing w:line="235" w:lineRule="auto"/>
              <w:rPr>
                <w:kern w:val="2"/>
              </w:rPr>
            </w:pPr>
            <w:r w:rsidRPr="00803760">
              <w:t xml:space="preserve">Использование главными распорядителями средств бюджета </w:t>
            </w:r>
            <w:proofErr w:type="spellStart"/>
            <w:r w:rsidRPr="00803760">
              <w:t>Белокалитвинского</w:t>
            </w:r>
            <w:proofErr w:type="spellEnd"/>
            <w:r w:rsidRPr="00803760">
              <w:t xml:space="preserve"> района</w:t>
            </w:r>
            <w:r w:rsidRPr="00803760">
              <w:br/>
              <w:t xml:space="preserve">и их подведомственными учреждениями совместных конкурсов и аукционов на закупку идентичных товаров, работ, услуг в соответствии со статьей 25 Федерального закона от 05.04.2013 </w:t>
            </w:r>
            <w:r w:rsidRPr="00803760">
              <w:br/>
              <w:t xml:space="preserve">№ 44-ФЗ «О контрактной </w:t>
            </w:r>
            <w:r w:rsidRPr="00803760">
              <w:lastRenderedPageBreak/>
              <w:t xml:space="preserve">системе в сфере закупок товаров, работ, услуг </w:t>
            </w:r>
            <w:r w:rsidRPr="00803760">
              <w:br/>
              <w:t xml:space="preserve">для обеспечения государственных и муниципальных нужд» </w:t>
            </w:r>
            <w:r w:rsidRPr="00803760">
              <w:br/>
              <w:t xml:space="preserve">в целях сокращения расходов на закупки для муниципальных нужд, </w:t>
            </w:r>
            <w:r w:rsidRPr="00803760">
              <w:br/>
              <w:t xml:space="preserve">а также ограничения доступа недобросовестных поставщиков к крупным лотам </w:t>
            </w:r>
          </w:p>
        </w:tc>
        <w:tc>
          <w:tcPr>
            <w:tcW w:w="2130" w:type="dxa"/>
          </w:tcPr>
          <w:p w:rsidR="003A69C7" w:rsidRPr="00803760" w:rsidRDefault="003A69C7" w:rsidP="00D658C7">
            <w:pPr>
              <w:suppressAutoHyphens/>
              <w:autoSpaceDE w:val="0"/>
              <w:autoSpaceDN w:val="0"/>
              <w:spacing w:line="235" w:lineRule="auto"/>
              <w:rPr>
                <w:kern w:val="2"/>
              </w:rPr>
            </w:pPr>
            <w:r w:rsidRPr="00803760">
              <w:rPr>
                <w:kern w:val="2"/>
              </w:rPr>
              <w:lastRenderedPageBreak/>
              <w:t>Главные распорядители средств бюджета</w:t>
            </w:r>
            <w:r w:rsidRPr="00803760">
              <w:t xml:space="preserve"> </w:t>
            </w:r>
            <w:proofErr w:type="spellStart"/>
            <w:r w:rsidRPr="00803760">
              <w:t>Белокалитвинского</w:t>
            </w:r>
            <w:proofErr w:type="spellEnd"/>
            <w:r w:rsidRPr="00803760">
              <w:t xml:space="preserve"> района</w:t>
            </w:r>
          </w:p>
        </w:tc>
        <w:tc>
          <w:tcPr>
            <w:tcW w:w="1209" w:type="dxa"/>
          </w:tcPr>
          <w:p w:rsidR="003A69C7" w:rsidRPr="00803760" w:rsidRDefault="003A69C7" w:rsidP="00D658C7">
            <w:pPr>
              <w:suppressAutoHyphens/>
              <w:spacing w:line="235" w:lineRule="auto"/>
              <w:jc w:val="center"/>
              <w:rPr>
                <w:kern w:val="2"/>
              </w:rPr>
            </w:pPr>
            <w:r w:rsidRPr="00803760">
              <w:rPr>
                <w:kern w:val="2"/>
              </w:rPr>
              <w:t>ежегодно</w:t>
            </w:r>
          </w:p>
        </w:tc>
        <w:tc>
          <w:tcPr>
            <w:tcW w:w="1204" w:type="dxa"/>
          </w:tcPr>
          <w:p w:rsidR="003A69C7" w:rsidRPr="00803760" w:rsidRDefault="003A69C7" w:rsidP="00D658C7">
            <w:pPr>
              <w:suppressAutoHyphens/>
              <w:spacing w:line="235" w:lineRule="auto"/>
              <w:jc w:val="center"/>
              <w:rPr>
                <w:kern w:val="2"/>
              </w:rPr>
            </w:pPr>
            <w:r w:rsidRPr="00803760">
              <w:rPr>
                <w:kern w:val="2"/>
              </w:rPr>
              <w:t>**</w:t>
            </w:r>
          </w:p>
        </w:tc>
        <w:tc>
          <w:tcPr>
            <w:tcW w:w="1338" w:type="dxa"/>
          </w:tcPr>
          <w:p w:rsidR="003A69C7" w:rsidRPr="00803760" w:rsidRDefault="003A69C7" w:rsidP="00D658C7">
            <w:pPr>
              <w:suppressAutoHyphens/>
              <w:spacing w:line="235" w:lineRule="auto"/>
              <w:jc w:val="center"/>
            </w:pPr>
            <w:r w:rsidRPr="00803760">
              <w:rPr>
                <w:kern w:val="2"/>
              </w:rPr>
              <w:t>**</w:t>
            </w:r>
          </w:p>
        </w:tc>
        <w:tc>
          <w:tcPr>
            <w:tcW w:w="1202" w:type="dxa"/>
          </w:tcPr>
          <w:p w:rsidR="003A69C7" w:rsidRPr="00803760" w:rsidRDefault="003A69C7" w:rsidP="00D658C7">
            <w:pPr>
              <w:suppressAutoHyphens/>
              <w:spacing w:line="235" w:lineRule="auto"/>
              <w:jc w:val="center"/>
            </w:pPr>
            <w:r w:rsidRPr="00803760">
              <w:rPr>
                <w:kern w:val="2"/>
              </w:rPr>
              <w:t>**</w:t>
            </w:r>
          </w:p>
        </w:tc>
        <w:tc>
          <w:tcPr>
            <w:tcW w:w="1337" w:type="dxa"/>
          </w:tcPr>
          <w:p w:rsidR="003A69C7" w:rsidRPr="00803760" w:rsidRDefault="003A69C7" w:rsidP="00D658C7">
            <w:pPr>
              <w:suppressAutoHyphens/>
              <w:spacing w:line="235" w:lineRule="auto"/>
              <w:jc w:val="center"/>
            </w:pPr>
            <w:r w:rsidRPr="00803760">
              <w:rPr>
                <w:kern w:val="2"/>
              </w:rPr>
              <w:t>**</w:t>
            </w:r>
          </w:p>
        </w:tc>
        <w:tc>
          <w:tcPr>
            <w:tcW w:w="1336" w:type="dxa"/>
          </w:tcPr>
          <w:p w:rsidR="003A69C7" w:rsidRPr="00803760" w:rsidRDefault="003A69C7" w:rsidP="00D658C7">
            <w:pPr>
              <w:suppressAutoHyphens/>
              <w:spacing w:line="235" w:lineRule="auto"/>
              <w:jc w:val="center"/>
            </w:pPr>
            <w:r w:rsidRPr="00803760">
              <w:rPr>
                <w:kern w:val="2"/>
              </w:rPr>
              <w:t>**</w:t>
            </w:r>
          </w:p>
        </w:tc>
        <w:tc>
          <w:tcPr>
            <w:tcW w:w="1336" w:type="dxa"/>
          </w:tcPr>
          <w:p w:rsidR="003A69C7" w:rsidRPr="00803760" w:rsidRDefault="003A69C7" w:rsidP="00D658C7">
            <w:pPr>
              <w:suppressAutoHyphens/>
              <w:spacing w:line="235" w:lineRule="auto"/>
              <w:jc w:val="cente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3.2.</w:t>
            </w:r>
          </w:p>
        </w:tc>
        <w:tc>
          <w:tcPr>
            <w:tcW w:w="2797" w:type="dxa"/>
          </w:tcPr>
          <w:p w:rsidR="003A69C7" w:rsidRPr="00803760" w:rsidRDefault="003A69C7" w:rsidP="00D658C7">
            <w:pPr>
              <w:suppressAutoHyphens/>
              <w:autoSpaceDE w:val="0"/>
              <w:autoSpaceDN w:val="0"/>
              <w:spacing w:line="235" w:lineRule="auto"/>
              <w:rPr>
                <w:kern w:val="2"/>
              </w:rPr>
            </w:pPr>
            <w:r w:rsidRPr="00803760">
              <w:rPr>
                <w:kern w:val="2"/>
              </w:rPr>
              <w:t>Использование возможностей регионального портала закупок малого объема для осуществления закупок малого объема в прозрачной и конкурентной среде, обеспечивающей возможность достижений экономии от таких закупок</w:t>
            </w:r>
          </w:p>
        </w:tc>
        <w:tc>
          <w:tcPr>
            <w:tcW w:w="2130" w:type="dxa"/>
          </w:tcPr>
          <w:p w:rsidR="003A69C7" w:rsidRPr="00803760" w:rsidRDefault="003A69C7" w:rsidP="00D658C7">
            <w:pPr>
              <w:suppressAutoHyphens/>
              <w:autoSpaceDE w:val="0"/>
              <w:autoSpaceDN w:val="0"/>
              <w:adjustRightInd w:val="0"/>
            </w:pPr>
            <w:r w:rsidRPr="00803760">
              <w:t xml:space="preserve">Первый заместитель главы Администрации </w:t>
            </w:r>
            <w:proofErr w:type="spellStart"/>
            <w:r w:rsidRPr="00803760">
              <w:t>Белокалитвинского</w:t>
            </w:r>
            <w:proofErr w:type="spellEnd"/>
            <w:r w:rsidRPr="00803760">
              <w:t xml:space="preserve"> района </w:t>
            </w:r>
          </w:p>
          <w:p w:rsidR="003A69C7" w:rsidRPr="00803760" w:rsidRDefault="003A69C7" w:rsidP="00D658C7">
            <w:pPr>
              <w:suppressAutoHyphens/>
              <w:autoSpaceDE w:val="0"/>
              <w:autoSpaceDN w:val="0"/>
              <w:adjustRightInd w:val="0"/>
            </w:pPr>
            <w:r w:rsidRPr="00803760">
              <w:t>Д.Ю. Устименко,</w:t>
            </w:r>
          </w:p>
          <w:p w:rsidR="003A69C7" w:rsidRPr="00803760" w:rsidRDefault="003A69C7" w:rsidP="00D658C7">
            <w:pPr>
              <w:suppressAutoHyphens/>
              <w:autoSpaceDE w:val="0"/>
              <w:autoSpaceDN w:val="0"/>
              <w:spacing w:line="235" w:lineRule="auto"/>
              <w:rPr>
                <w:kern w:val="2"/>
              </w:rPr>
            </w:pPr>
            <w:r w:rsidRPr="00803760">
              <w:rPr>
                <w:kern w:val="2"/>
              </w:rPr>
              <w:t xml:space="preserve">Главные распорядители средств бюджета </w:t>
            </w:r>
            <w:proofErr w:type="spellStart"/>
            <w:r w:rsidRPr="00803760">
              <w:rPr>
                <w:kern w:val="2"/>
              </w:rPr>
              <w:t>Белокалитвинског</w:t>
            </w:r>
            <w:proofErr w:type="spellEnd"/>
            <w:r w:rsidRPr="00803760">
              <w:rPr>
                <w:kern w:val="2"/>
              </w:rPr>
              <w:t xml:space="preserve"> района и их подведомственные учреждения</w:t>
            </w:r>
          </w:p>
        </w:tc>
        <w:tc>
          <w:tcPr>
            <w:tcW w:w="1209" w:type="dxa"/>
          </w:tcPr>
          <w:p w:rsidR="003A69C7" w:rsidRPr="00803760" w:rsidRDefault="003A69C7" w:rsidP="00D658C7">
            <w:pPr>
              <w:suppressAutoHyphens/>
              <w:spacing w:line="235" w:lineRule="auto"/>
              <w:jc w:val="center"/>
              <w:rPr>
                <w:kern w:val="2"/>
              </w:rPr>
            </w:pPr>
            <w:r w:rsidRPr="00803760">
              <w:rPr>
                <w:kern w:val="2"/>
              </w:rPr>
              <w:t>ежегодно</w:t>
            </w:r>
          </w:p>
        </w:tc>
        <w:tc>
          <w:tcPr>
            <w:tcW w:w="1204" w:type="dxa"/>
          </w:tcPr>
          <w:p w:rsidR="003A69C7" w:rsidRPr="00803760" w:rsidRDefault="003A69C7" w:rsidP="00D658C7">
            <w:pPr>
              <w:suppressAutoHyphens/>
              <w:jc w:val="center"/>
              <w:rPr>
                <w:kern w:val="2"/>
              </w:rP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3.3.</w:t>
            </w:r>
          </w:p>
        </w:tc>
        <w:tc>
          <w:tcPr>
            <w:tcW w:w="2797" w:type="dxa"/>
          </w:tcPr>
          <w:p w:rsidR="003A69C7" w:rsidRPr="00803760" w:rsidRDefault="003A69C7" w:rsidP="00D658C7">
            <w:pPr>
              <w:pStyle w:val="ConsPlusNormal"/>
              <w:suppressAutoHyphens/>
              <w:rPr>
                <w:sz w:val="22"/>
              </w:rPr>
            </w:pPr>
            <w:r w:rsidRPr="00803760">
              <w:rPr>
                <w:kern w:val="2"/>
                <w:sz w:val="24"/>
                <w:szCs w:val="24"/>
              </w:rPr>
              <w:t>Осуществление полномочий по контролю в сфере закупок</w:t>
            </w:r>
          </w:p>
        </w:tc>
        <w:tc>
          <w:tcPr>
            <w:tcW w:w="2130" w:type="dxa"/>
          </w:tcPr>
          <w:p w:rsidR="003A69C7" w:rsidRPr="00803760" w:rsidRDefault="003A69C7" w:rsidP="00D658C7">
            <w:pPr>
              <w:pStyle w:val="ConsPlusNormal"/>
              <w:suppressAutoHyphens/>
              <w:rPr>
                <w:kern w:val="2"/>
                <w:sz w:val="24"/>
                <w:szCs w:val="24"/>
              </w:rPr>
            </w:pPr>
            <w:r w:rsidRPr="00803760">
              <w:rPr>
                <w:kern w:val="2"/>
                <w:sz w:val="24"/>
                <w:szCs w:val="24"/>
              </w:rPr>
              <w:t xml:space="preserve">Финансовое управление Администрации </w:t>
            </w:r>
            <w:proofErr w:type="spellStart"/>
            <w:r w:rsidRPr="00803760">
              <w:rPr>
                <w:kern w:val="2"/>
                <w:sz w:val="24"/>
                <w:szCs w:val="24"/>
              </w:rPr>
              <w:t>Белокалитвинского</w:t>
            </w:r>
            <w:proofErr w:type="spellEnd"/>
            <w:r w:rsidRPr="00803760">
              <w:rPr>
                <w:kern w:val="2"/>
                <w:sz w:val="24"/>
                <w:szCs w:val="24"/>
              </w:rPr>
              <w:t xml:space="preserve"> района</w:t>
            </w:r>
          </w:p>
          <w:p w:rsidR="003A69C7" w:rsidRPr="00803760" w:rsidRDefault="003A69C7" w:rsidP="00D658C7">
            <w:pPr>
              <w:pStyle w:val="ConsPlusNormal"/>
              <w:suppressAutoHyphens/>
              <w:rPr>
                <w:kern w:val="2"/>
                <w:sz w:val="24"/>
                <w:szCs w:val="24"/>
              </w:rPr>
            </w:pPr>
            <w:r w:rsidRPr="00803760">
              <w:rPr>
                <w:kern w:val="2"/>
                <w:sz w:val="24"/>
                <w:szCs w:val="24"/>
              </w:rPr>
              <w:t xml:space="preserve">Сектор финансового контроля </w:t>
            </w:r>
            <w:r w:rsidRPr="00803760">
              <w:rPr>
                <w:kern w:val="2"/>
                <w:sz w:val="24"/>
                <w:szCs w:val="24"/>
              </w:rPr>
              <w:lastRenderedPageBreak/>
              <w:t xml:space="preserve">Администрации </w:t>
            </w:r>
            <w:proofErr w:type="spellStart"/>
            <w:r w:rsidRPr="00803760">
              <w:rPr>
                <w:kern w:val="2"/>
                <w:sz w:val="24"/>
                <w:szCs w:val="24"/>
              </w:rPr>
              <w:t>Белокалитвинского</w:t>
            </w:r>
            <w:proofErr w:type="spellEnd"/>
            <w:r w:rsidRPr="00803760">
              <w:rPr>
                <w:kern w:val="2"/>
                <w:sz w:val="24"/>
                <w:szCs w:val="24"/>
              </w:rPr>
              <w:t xml:space="preserve"> района</w:t>
            </w:r>
          </w:p>
          <w:p w:rsidR="003A69C7" w:rsidRPr="00803760" w:rsidRDefault="003A69C7" w:rsidP="00D658C7">
            <w:pPr>
              <w:pStyle w:val="ConsPlusNormal"/>
              <w:suppressAutoHyphens/>
              <w:rPr>
                <w:sz w:val="22"/>
              </w:rPr>
            </w:pPr>
            <w:r w:rsidRPr="00803760">
              <w:rPr>
                <w:kern w:val="2"/>
                <w:sz w:val="24"/>
                <w:szCs w:val="24"/>
              </w:rPr>
              <w:t>Служба муниципальных закупок</w:t>
            </w:r>
          </w:p>
        </w:tc>
        <w:tc>
          <w:tcPr>
            <w:tcW w:w="1209" w:type="dxa"/>
          </w:tcPr>
          <w:p w:rsidR="003A69C7" w:rsidRPr="00803760" w:rsidRDefault="003A69C7" w:rsidP="00D658C7">
            <w:pPr>
              <w:suppressAutoHyphens/>
              <w:jc w:val="center"/>
              <w:rPr>
                <w:kern w:val="2"/>
              </w:rPr>
            </w:pPr>
            <w:r w:rsidRPr="00803760">
              <w:rPr>
                <w:kern w:val="2"/>
              </w:rPr>
              <w:lastRenderedPageBreak/>
              <w:t>ежегодно</w:t>
            </w:r>
          </w:p>
        </w:tc>
        <w:tc>
          <w:tcPr>
            <w:tcW w:w="1204" w:type="dxa"/>
          </w:tcPr>
          <w:p w:rsidR="003A69C7" w:rsidRPr="00803760" w:rsidRDefault="003A69C7" w:rsidP="00D658C7">
            <w:pPr>
              <w:suppressAutoHyphens/>
              <w:jc w:val="center"/>
              <w:rPr>
                <w:kern w:val="2"/>
              </w:rP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4.</w:t>
            </w:r>
          </w:p>
        </w:tc>
        <w:tc>
          <w:tcPr>
            <w:tcW w:w="13889" w:type="dxa"/>
            <w:gridSpan w:val="9"/>
          </w:tcPr>
          <w:p w:rsidR="003A69C7" w:rsidRPr="00803760" w:rsidRDefault="003A69C7" w:rsidP="00D658C7">
            <w:pPr>
              <w:suppressAutoHyphens/>
              <w:jc w:val="center"/>
              <w:rPr>
                <w:kern w:val="2"/>
              </w:rPr>
            </w:pPr>
            <w:r w:rsidRPr="00803760">
              <w:rPr>
                <w:kern w:val="2"/>
              </w:rPr>
              <w:t>Оптимизация инвестиционных расходов, субсидий юридическим лицам и дебиторской задолженности</w:t>
            </w:r>
          </w:p>
        </w:tc>
      </w:tr>
      <w:tr w:rsidR="003A69C7" w:rsidRPr="00803760" w:rsidTr="009848B6">
        <w:tc>
          <w:tcPr>
            <w:tcW w:w="671" w:type="dxa"/>
            <w:tcBorders>
              <w:top w:val="single" w:sz="4" w:space="0" w:color="auto"/>
              <w:bottom w:val="single" w:sz="4" w:space="0" w:color="auto"/>
            </w:tcBorders>
          </w:tcPr>
          <w:p w:rsidR="003A69C7" w:rsidRPr="00803760" w:rsidRDefault="003A69C7" w:rsidP="00D658C7">
            <w:pPr>
              <w:suppressAutoHyphens/>
              <w:jc w:val="center"/>
              <w:rPr>
                <w:kern w:val="2"/>
              </w:rPr>
            </w:pPr>
            <w:r w:rsidRPr="00803760">
              <w:rPr>
                <w:kern w:val="2"/>
              </w:rPr>
              <w:t>4.1.</w:t>
            </w:r>
          </w:p>
        </w:tc>
        <w:tc>
          <w:tcPr>
            <w:tcW w:w="2797" w:type="dxa"/>
            <w:tcBorders>
              <w:top w:val="single" w:sz="4" w:space="0" w:color="auto"/>
              <w:bottom w:val="single" w:sz="4" w:space="0" w:color="auto"/>
            </w:tcBorders>
          </w:tcPr>
          <w:p w:rsidR="003A69C7" w:rsidRPr="00803760" w:rsidRDefault="003A69C7" w:rsidP="00D658C7">
            <w:pPr>
              <w:suppressAutoHyphens/>
              <w:autoSpaceDE w:val="0"/>
              <w:autoSpaceDN w:val="0"/>
              <w:adjustRightInd w:val="0"/>
              <w:rPr>
                <w:b/>
                <w:strike/>
                <w:kern w:val="2"/>
              </w:rPr>
            </w:pPr>
            <w:r w:rsidRPr="00803760">
              <w:rPr>
                <w:kern w:val="2"/>
              </w:rPr>
              <w:t xml:space="preserve">Использование экономически эффективных проектов повторного использования, позволяющих сэкономить средства на разработку проектов </w:t>
            </w:r>
          </w:p>
        </w:tc>
        <w:tc>
          <w:tcPr>
            <w:tcW w:w="2130" w:type="dxa"/>
            <w:tcBorders>
              <w:top w:val="single" w:sz="4" w:space="0" w:color="auto"/>
            </w:tcBorders>
          </w:tcPr>
          <w:p w:rsidR="003A69C7" w:rsidRPr="00803760" w:rsidRDefault="003A69C7" w:rsidP="00D658C7">
            <w:pPr>
              <w:suppressAutoHyphens/>
              <w:autoSpaceDE w:val="0"/>
              <w:autoSpaceDN w:val="0"/>
              <w:adjustRightInd w:val="0"/>
            </w:pPr>
            <w:r w:rsidRPr="00803760">
              <w:t xml:space="preserve">Заместители главы Администрации </w:t>
            </w:r>
            <w:proofErr w:type="spellStart"/>
            <w:r w:rsidRPr="00803760">
              <w:t>Белокалитвинского</w:t>
            </w:r>
            <w:proofErr w:type="spellEnd"/>
            <w:r w:rsidRPr="00803760">
              <w:t xml:space="preserve"> района </w:t>
            </w:r>
          </w:p>
          <w:p w:rsidR="003A69C7" w:rsidRPr="00803760" w:rsidRDefault="003A69C7" w:rsidP="00D658C7">
            <w:pPr>
              <w:suppressAutoHyphens/>
              <w:rPr>
                <w:kern w:val="2"/>
              </w:rPr>
            </w:pPr>
          </w:p>
        </w:tc>
        <w:tc>
          <w:tcPr>
            <w:tcW w:w="1209" w:type="dxa"/>
          </w:tcPr>
          <w:p w:rsidR="003A69C7" w:rsidRPr="00803760" w:rsidRDefault="003A69C7" w:rsidP="00D658C7">
            <w:pPr>
              <w:suppressAutoHyphens/>
              <w:jc w:val="center"/>
              <w:rPr>
                <w:kern w:val="2"/>
              </w:rPr>
            </w:pPr>
            <w:r w:rsidRPr="00803760">
              <w:rPr>
                <w:kern w:val="2"/>
              </w:rPr>
              <w:t>ежегодно</w:t>
            </w:r>
          </w:p>
        </w:tc>
        <w:tc>
          <w:tcPr>
            <w:tcW w:w="1204" w:type="dxa"/>
          </w:tcPr>
          <w:p w:rsidR="003A69C7" w:rsidRPr="00803760" w:rsidRDefault="003A69C7" w:rsidP="00D658C7">
            <w:pPr>
              <w:suppressAutoHyphens/>
              <w:jc w:val="center"/>
              <w:rPr>
                <w:kern w:val="2"/>
              </w:rP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r>
      <w:tr w:rsidR="003A69C7" w:rsidRPr="00803760" w:rsidTr="009848B6">
        <w:tc>
          <w:tcPr>
            <w:tcW w:w="671" w:type="dxa"/>
            <w:tcBorders>
              <w:bottom w:val="single" w:sz="4" w:space="0" w:color="auto"/>
            </w:tcBorders>
          </w:tcPr>
          <w:p w:rsidR="003A69C7" w:rsidRPr="00803760" w:rsidRDefault="003A69C7" w:rsidP="00D658C7">
            <w:pPr>
              <w:suppressAutoHyphens/>
              <w:jc w:val="center"/>
              <w:rPr>
                <w:kern w:val="2"/>
              </w:rPr>
            </w:pPr>
            <w:r w:rsidRPr="00803760">
              <w:rPr>
                <w:kern w:val="2"/>
              </w:rPr>
              <w:t>4.2.</w:t>
            </w:r>
          </w:p>
        </w:tc>
        <w:tc>
          <w:tcPr>
            <w:tcW w:w="2797" w:type="dxa"/>
            <w:tcBorders>
              <w:bottom w:val="single" w:sz="4" w:space="0" w:color="auto"/>
            </w:tcBorders>
          </w:tcPr>
          <w:p w:rsidR="003A69C7" w:rsidRPr="00803760" w:rsidRDefault="003A69C7" w:rsidP="00D658C7">
            <w:pPr>
              <w:suppressAutoHyphens/>
              <w:autoSpaceDE w:val="0"/>
              <w:autoSpaceDN w:val="0"/>
              <w:adjustRightInd w:val="0"/>
              <w:outlineLvl w:val="0"/>
              <w:rPr>
                <w:kern w:val="2"/>
              </w:rPr>
            </w:pPr>
            <w:r w:rsidRPr="00803760">
              <w:t xml:space="preserve">Изменение критерия отбора претендентов на получение субсидий из бюджета </w:t>
            </w:r>
            <w:proofErr w:type="spellStart"/>
            <w:r w:rsidRPr="00803760">
              <w:t>Белокалитвинского</w:t>
            </w:r>
            <w:proofErr w:type="spellEnd"/>
            <w:r w:rsidRPr="00803760">
              <w:t xml:space="preserve"> района в части условия достижения среднемесячной заработной платы работников получателей субсидии при формировании проекта решения </w:t>
            </w:r>
            <w:r w:rsidRPr="00803760">
              <w:br/>
              <w:t xml:space="preserve">о бюджете </w:t>
            </w:r>
            <w:proofErr w:type="spellStart"/>
            <w:r w:rsidRPr="00803760">
              <w:t>Белокалитвинского</w:t>
            </w:r>
            <w:proofErr w:type="spellEnd"/>
            <w:r w:rsidRPr="00803760">
              <w:t xml:space="preserve"> района</w:t>
            </w:r>
            <w:r w:rsidRPr="00803760">
              <w:br/>
              <w:t xml:space="preserve">на очередной финансовый год и </w:t>
            </w:r>
            <w:r w:rsidRPr="00803760">
              <w:lastRenderedPageBreak/>
              <w:t xml:space="preserve">плановый период и внесении соответствующих изменений в постановления Администрации </w:t>
            </w:r>
            <w:proofErr w:type="spellStart"/>
            <w:r w:rsidRPr="00803760">
              <w:t>Белокалитвинского</w:t>
            </w:r>
            <w:proofErr w:type="spellEnd"/>
            <w:r w:rsidRPr="00803760">
              <w:t xml:space="preserve"> района, регламентирующие порядки предоставления </w:t>
            </w:r>
            <w:r w:rsidRPr="00803760">
              <w:rPr>
                <w:bCs/>
              </w:rPr>
              <w:t xml:space="preserve">из бюджета </w:t>
            </w:r>
            <w:proofErr w:type="spellStart"/>
            <w:r w:rsidRPr="00803760">
              <w:rPr>
                <w:bCs/>
              </w:rPr>
              <w:t>Белокалитвинского</w:t>
            </w:r>
            <w:proofErr w:type="spellEnd"/>
            <w:r w:rsidRPr="00803760">
              <w:rPr>
                <w:bCs/>
              </w:rPr>
              <w:t xml:space="preserve"> района </w:t>
            </w:r>
            <w:r w:rsidRPr="00803760">
              <w:rPr>
                <w:kern w:val="2"/>
              </w:rPr>
              <w:t xml:space="preserve">субсидий юридическим лицам (за исключением муниципальных учреждений), индивидуальным предпринимателям, физическим лицам </w:t>
            </w:r>
            <w:r w:rsidRPr="00803760">
              <w:rPr>
                <w:kern w:val="2"/>
              </w:rPr>
              <w:br/>
              <w:t xml:space="preserve">и некоммерческим организациям, </w:t>
            </w:r>
            <w:r w:rsidRPr="00803760">
              <w:rPr>
                <w:kern w:val="2"/>
              </w:rPr>
              <w:br/>
              <w:t>не являющимся казенными учреждениями</w:t>
            </w:r>
          </w:p>
        </w:tc>
        <w:tc>
          <w:tcPr>
            <w:tcW w:w="2130" w:type="dxa"/>
          </w:tcPr>
          <w:p w:rsidR="003A69C7" w:rsidRPr="00803760" w:rsidRDefault="003A69C7" w:rsidP="00D658C7">
            <w:pPr>
              <w:suppressAutoHyphens/>
              <w:rPr>
                <w:kern w:val="2"/>
              </w:rPr>
            </w:pPr>
            <w:r w:rsidRPr="00803760">
              <w:rPr>
                <w:kern w:val="2"/>
              </w:rPr>
              <w:lastRenderedPageBreak/>
              <w:t xml:space="preserve">Первый заместитель главы Администрации </w:t>
            </w:r>
            <w:proofErr w:type="spellStart"/>
            <w:r w:rsidRPr="00803760">
              <w:rPr>
                <w:kern w:val="2"/>
              </w:rPr>
              <w:t>Белокалитвинского</w:t>
            </w:r>
            <w:proofErr w:type="spellEnd"/>
            <w:r w:rsidRPr="00803760">
              <w:rPr>
                <w:kern w:val="2"/>
              </w:rPr>
              <w:t xml:space="preserve"> района; </w:t>
            </w:r>
          </w:p>
          <w:p w:rsidR="003A69C7" w:rsidRPr="00803760" w:rsidRDefault="003A69C7" w:rsidP="00D658C7">
            <w:pPr>
              <w:suppressAutoHyphens/>
              <w:rPr>
                <w:kern w:val="2"/>
              </w:rPr>
            </w:pPr>
            <w:r w:rsidRPr="00803760">
              <w:rPr>
                <w:kern w:val="2"/>
              </w:rPr>
              <w:t xml:space="preserve">заместители главы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jc w:val="center"/>
              <w:rPr>
                <w:kern w:val="2"/>
              </w:rPr>
            </w:pPr>
            <w:r w:rsidRPr="00803760">
              <w:rPr>
                <w:kern w:val="2"/>
              </w:rPr>
              <w:t xml:space="preserve">начиная с решения о бюджете </w:t>
            </w:r>
            <w:proofErr w:type="spellStart"/>
            <w:r w:rsidRPr="00803760">
              <w:rPr>
                <w:kern w:val="2"/>
              </w:rPr>
              <w:t>Белокалитвинского</w:t>
            </w:r>
            <w:proofErr w:type="spellEnd"/>
            <w:r w:rsidRPr="00803760">
              <w:rPr>
                <w:kern w:val="2"/>
              </w:rPr>
              <w:t xml:space="preserve"> района на 2020 год и на плановый период 2021 и 2022 годов</w:t>
            </w:r>
          </w:p>
        </w:tc>
        <w:tc>
          <w:tcPr>
            <w:tcW w:w="1204" w:type="dxa"/>
          </w:tcPr>
          <w:p w:rsidR="003A69C7" w:rsidRPr="00803760" w:rsidRDefault="003A69C7" w:rsidP="00D658C7">
            <w:pPr>
              <w:suppressAutoHyphens/>
              <w:jc w:val="center"/>
              <w:rPr>
                <w:kern w:val="2"/>
              </w:rPr>
            </w:pPr>
            <w:r w:rsidRPr="00803760">
              <w:rPr>
                <w:kern w:val="2"/>
                <w:lang w:val="en-US"/>
              </w:rPr>
              <w:t>X</w:t>
            </w:r>
          </w:p>
        </w:tc>
        <w:tc>
          <w:tcPr>
            <w:tcW w:w="1338" w:type="dxa"/>
          </w:tcPr>
          <w:p w:rsidR="003A69C7" w:rsidRPr="00803760" w:rsidRDefault="003A69C7" w:rsidP="00D658C7">
            <w:pPr>
              <w:suppressAutoHyphens/>
              <w:jc w:val="center"/>
            </w:pPr>
            <w:r w:rsidRPr="00803760">
              <w:rPr>
                <w:kern w:val="2"/>
                <w:lang w:val="en-US"/>
              </w:rPr>
              <w:t>X</w:t>
            </w:r>
          </w:p>
        </w:tc>
        <w:tc>
          <w:tcPr>
            <w:tcW w:w="1202" w:type="dxa"/>
          </w:tcPr>
          <w:p w:rsidR="003A69C7" w:rsidRPr="00803760" w:rsidRDefault="003A69C7" w:rsidP="00D658C7">
            <w:pPr>
              <w:suppressAutoHyphens/>
              <w:jc w:val="center"/>
            </w:pPr>
            <w:r w:rsidRPr="00803760">
              <w:rPr>
                <w:kern w:val="2"/>
                <w:lang w:val="en-US"/>
              </w:rPr>
              <w:t>X</w:t>
            </w:r>
          </w:p>
        </w:tc>
        <w:tc>
          <w:tcPr>
            <w:tcW w:w="1337" w:type="dxa"/>
          </w:tcPr>
          <w:p w:rsidR="003A69C7" w:rsidRPr="00803760" w:rsidRDefault="003A69C7" w:rsidP="00D658C7">
            <w:pPr>
              <w:suppressAutoHyphens/>
              <w:jc w:val="center"/>
            </w:pPr>
            <w:r w:rsidRPr="00803760">
              <w:rPr>
                <w:kern w:val="2"/>
                <w:lang w:val="en-US"/>
              </w:rPr>
              <w:t>X</w:t>
            </w:r>
          </w:p>
        </w:tc>
        <w:tc>
          <w:tcPr>
            <w:tcW w:w="1336" w:type="dxa"/>
          </w:tcPr>
          <w:p w:rsidR="003A69C7" w:rsidRPr="00803760" w:rsidRDefault="003A69C7" w:rsidP="00D658C7">
            <w:pPr>
              <w:suppressAutoHyphens/>
              <w:jc w:val="center"/>
            </w:pPr>
            <w:r w:rsidRPr="00803760">
              <w:rPr>
                <w:kern w:val="2"/>
                <w:lang w:val="en-US"/>
              </w:rPr>
              <w:t>X</w:t>
            </w:r>
          </w:p>
        </w:tc>
        <w:tc>
          <w:tcPr>
            <w:tcW w:w="1336" w:type="dxa"/>
          </w:tcPr>
          <w:p w:rsidR="003A69C7" w:rsidRPr="00803760" w:rsidRDefault="003A69C7" w:rsidP="00D658C7">
            <w:pPr>
              <w:suppressAutoHyphens/>
              <w:jc w:val="center"/>
            </w:pPr>
            <w:r w:rsidRPr="00803760">
              <w:rPr>
                <w:kern w:val="2"/>
                <w:lang w:val="en-US"/>
              </w:rPr>
              <w:t>X</w:t>
            </w:r>
          </w:p>
        </w:tc>
      </w:tr>
      <w:tr w:rsidR="003A69C7" w:rsidRPr="00803760" w:rsidTr="009848B6">
        <w:tc>
          <w:tcPr>
            <w:tcW w:w="671" w:type="dxa"/>
            <w:tcBorders>
              <w:top w:val="single" w:sz="4" w:space="0" w:color="auto"/>
              <w:left w:val="single" w:sz="4" w:space="0" w:color="auto"/>
              <w:bottom w:val="single" w:sz="4" w:space="0" w:color="auto"/>
              <w:right w:val="single" w:sz="4" w:space="0" w:color="auto"/>
            </w:tcBorders>
          </w:tcPr>
          <w:p w:rsidR="003A69C7" w:rsidRPr="00803760" w:rsidRDefault="003A69C7" w:rsidP="00D658C7">
            <w:pPr>
              <w:suppressAutoHyphens/>
              <w:jc w:val="center"/>
              <w:rPr>
                <w:kern w:val="2"/>
              </w:rPr>
            </w:pPr>
            <w:r w:rsidRPr="00803760">
              <w:rPr>
                <w:kern w:val="2"/>
              </w:rPr>
              <w:t xml:space="preserve">4.3. </w:t>
            </w:r>
          </w:p>
        </w:tc>
        <w:tc>
          <w:tcPr>
            <w:tcW w:w="2797" w:type="dxa"/>
            <w:tcBorders>
              <w:top w:val="single" w:sz="4" w:space="0" w:color="auto"/>
              <w:left w:val="single" w:sz="4" w:space="0" w:color="auto"/>
              <w:bottom w:val="single" w:sz="4" w:space="0" w:color="auto"/>
              <w:right w:val="single" w:sz="4" w:space="0" w:color="auto"/>
            </w:tcBorders>
          </w:tcPr>
          <w:p w:rsidR="003A69C7" w:rsidRPr="00803760" w:rsidRDefault="003A69C7" w:rsidP="00D658C7">
            <w:pPr>
              <w:suppressAutoHyphens/>
              <w:autoSpaceDE w:val="0"/>
              <w:autoSpaceDN w:val="0"/>
              <w:adjustRightInd w:val="0"/>
              <w:rPr>
                <w:kern w:val="2"/>
              </w:rPr>
            </w:pPr>
            <w:r w:rsidRPr="00803760">
              <w:rPr>
                <w:kern w:val="2"/>
              </w:rPr>
              <w:t xml:space="preserve">Анализ причин возникновения и принятие плана сокращения дебиторской задолженности </w:t>
            </w:r>
          </w:p>
        </w:tc>
        <w:tc>
          <w:tcPr>
            <w:tcW w:w="2130" w:type="dxa"/>
            <w:tcBorders>
              <w:left w:val="single" w:sz="4" w:space="0" w:color="auto"/>
            </w:tcBorders>
          </w:tcPr>
          <w:p w:rsidR="003A69C7" w:rsidRPr="00803760" w:rsidRDefault="003A69C7" w:rsidP="00D658C7">
            <w:pPr>
              <w:suppressAutoHyphens/>
            </w:pPr>
            <w:r w:rsidRPr="00803760">
              <w:t xml:space="preserve">Главные распорядители средств бюджета </w:t>
            </w:r>
            <w:proofErr w:type="spellStart"/>
            <w:r w:rsidRPr="00803760">
              <w:t>Белокалитвинского</w:t>
            </w:r>
            <w:proofErr w:type="spellEnd"/>
            <w:r w:rsidRPr="00803760">
              <w:t xml:space="preserve"> района</w:t>
            </w:r>
          </w:p>
        </w:tc>
        <w:tc>
          <w:tcPr>
            <w:tcW w:w="1209" w:type="dxa"/>
          </w:tcPr>
          <w:p w:rsidR="003A69C7" w:rsidRPr="00803760" w:rsidRDefault="003A69C7" w:rsidP="00D658C7">
            <w:pPr>
              <w:suppressAutoHyphens/>
              <w:jc w:val="center"/>
              <w:rPr>
                <w:kern w:val="2"/>
              </w:rPr>
            </w:pPr>
            <w:r w:rsidRPr="00803760">
              <w:rPr>
                <w:kern w:val="2"/>
              </w:rPr>
              <w:t>ежегодно</w:t>
            </w:r>
          </w:p>
        </w:tc>
        <w:tc>
          <w:tcPr>
            <w:tcW w:w="1204" w:type="dxa"/>
          </w:tcPr>
          <w:p w:rsidR="003A69C7" w:rsidRPr="00803760" w:rsidRDefault="003A69C7" w:rsidP="00D658C7">
            <w:pPr>
              <w:suppressAutoHyphens/>
              <w:jc w:val="center"/>
              <w:rPr>
                <w:kern w:val="2"/>
              </w:rPr>
            </w:pPr>
            <w:r w:rsidRPr="00803760">
              <w:rPr>
                <w:kern w:val="2"/>
              </w:rPr>
              <w:t>Х</w:t>
            </w:r>
          </w:p>
        </w:tc>
        <w:tc>
          <w:tcPr>
            <w:tcW w:w="1338" w:type="dxa"/>
          </w:tcPr>
          <w:p w:rsidR="003A69C7" w:rsidRPr="00803760" w:rsidRDefault="003A69C7" w:rsidP="00D658C7">
            <w:pPr>
              <w:suppressAutoHyphens/>
              <w:jc w:val="center"/>
            </w:pPr>
            <w:r w:rsidRPr="00803760">
              <w:rPr>
                <w:kern w:val="2"/>
              </w:rPr>
              <w:t>Х</w:t>
            </w:r>
          </w:p>
        </w:tc>
        <w:tc>
          <w:tcPr>
            <w:tcW w:w="1202" w:type="dxa"/>
          </w:tcPr>
          <w:p w:rsidR="003A69C7" w:rsidRPr="00803760" w:rsidRDefault="003A69C7" w:rsidP="00D658C7">
            <w:pPr>
              <w:suppressAutoHyphens/>
              <w:jc w:val="center"/>
            </w:pPr>
            <w:r w:rsidRPr="00803760">
              <w:rPr>
                <w:kern w:val="2"/>
              </w:rPr>
              <w:t>Х</w:t>
            </w:r>
          </w:p>
        </w:tc>
        <w:tc>
          <w:tcPr>
            <w:tcW w:w="1337"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r>
      <w:tr w:rsidR="003A69C7" w:rsidRPr="00803760" w:rsidTr="009848B6">
        <w:tc>
          <w:tcPr>
            <w:tcW w:w="671" w:type="dxa"/>
            <w:tcBorders>
              <w:top w:val="single" w:sz="4" w:space="0" w:color="auto"/>
              <w:left w:val="single" w:sz="4" w:space="0" w:color="auto"/>
              <w:right w:val="single" w:sz="4" w:space="0" w:color="auto"/>
            </w:tcBorders>
          </w:tcPr>
          <w:p w:rsidR="003A69C7" w:rsidRPr="00803760" w:rsidRDefault="003A69C7" w:rsidP="00D658C7">
            <w:pPr>
              <w:suppressAutoHyphens/>
              <w:jc w:val="center"/>
              <w:rPr>
                <w:kern w:val="2"/>
              </w:rPr>
            </w:pPr>
            <w:r w:rsidRPr="00803760">
              <w:rPr>
                <w:kern w:val="2"/>
              </w:rPr>
              <w:t xml:space="preserve">4.4. </w:t>
            </w:r>
          </w:p>
        </w:tc>
        <w:tc>
          <w:tcPr>
            <w:tcW w:w="2797" w:type="dxa"/>
            <w:tcBorders>
              <w:top w:val="single" w:sz="4" w:space="0" w:color="auto"/>
              <w:left w:val="single" w:sz="4" w:space="0" w:color="auto"/>
              <w:right w:val="single" w:sz="4" w:space="0" w:color="auto"/>
            </w:tcBorders>
          </w:tcPr>
          <w:p w:rsidR="003A69C7" w:rsidRPr="00803760" w:rsidRDefault="003A69C7" w:rsidP="00D658C7">
            <w:pPr>
              <w:suppressAutoHyphens/>
              <w:autoSpaceDE w:val="0"/>
              <w:autoSpaceDN w:val="0"/>
              <w:adjustRightInd w:val="0"/>
              <w:rPr>
                <w:kern w:val="2"/>
              </w:rPr>
            </w:pPr>
            <w:r w:rsidRPr="00803760">
              <w:rPr>
                <w:kern w:val="2"/>
              </w:rPr>
              <w:t xml:space="preserve">Сокращение случаев авансирования капитальных расходов </w:t>
            </w:r>
          </w:p>
        </w:tc>
        <w:tc>
          <w:tcPr>
            <w:tcW w:w="2130" w:type="dxa"/>
            <w:tcBorders>
              <w:left w:val="single" w:sz="4" w:space="0" w:color="auto"/>
            </w:tcBorders>
          </w:tcPr>
          <w:p w:rsidR="003A69C7" w:rsidRPr="00803760" w:rsidRDefault="003A69C7" w:rsidP="009848B6">
            <w:pPr>
              <w:suppressAutoHyphens/>
            </w:pPr>
            <w:r w:rsidRPr="00803760">
              <w:t xml:space="preserve">Главные распорядители средств бюджета </w:t>
            </w:r>
            <w:proofErr w:type="spellStart"/>
            <w:r w:rsidRPr="00803760">
              <w:lastRenderedPageBreak/>
              <w:t>Белокалит-винского</w:t>
            </w:r>
            <w:proofErr w:type="spellEnd"/>
            <w:r w:rsidRPr="00803760">
              <w:t xml:space="preserve"> района</w:t>
            </w:r>
          </w:p>
        </w:tc>
        <w:tc>
          <w:tcPr>
            <w:tcW w:w="1209" w:type="dxa"/>
          </w:tcPr>
          <w:p w:rsidR="003A69C7" w:rsidRPr="00803760" w:rsidRDefault="003A69C7" w:rsidP="00D658C7">
            <w:pPr>
              <w:suppressAutoHyphens/>
              <w:jc w:val="center"/>
              <w:rPr>
                <w:kern w:val="2"/>
              </w:rPr>
            </w:pPr>
            <w:r w:rsidRPr="00803760">
              <w:rPr>
                <w:kern w:val="2"/>
              </w:rPr>
              <w:lastRenderedPageBreak/>
              <w:t>постоянно</w:t>
            </w:r>
          </w:p>
        </w:tc>
        <w:tc>
          <w:tcPr>
            <w:tcW w:w="1204" w:type="dxa"/>
          </w:tcPr>
          <w:p w:rsidR="003A69C7" w:rsidRPr="00803760" w:rsidRDefault="003A69C7" w:rsidP="00D658C7">
            <w:pPr>
              <w:suppressAutoHyphens/>
              <w:jc w:val="center"/>
            </w:pPr>
            <w:r w:rsidRPr="00803760">
              <w:rPr>
                <w:kern w:val="2"/>
              </w:rPr>
              <w:t>Х</w:t>
            </w:r>
          </w:p>
        </w:tc>
        <w:tc>
          <w:tcPr>
            <w:tcW w:w="1338" w:type="dxa"/>
          </w:tcPr>
          <w:p w:rsidR="003A69C7" w:rsidRPr="00803760" w:rsidRDefault="003A69C7" w:rsidP="00D658C7">
            <w:pPr>
              <w:suppressAutoHyphens/>
              <w:jc w:val="center"/>
            </w:pPr>
            <w:r w:rsidRPr="00803760">
              <w:rPr>
                <w:kern w:val="2"/>
              </w:rPr>
              <w:t>Х</w:t>
            </w:r>
          </w:p>
        </w:tc>
        <w:tc>
          <w:tcPr>
            <w:tcW w:w="1202" w:type="dxa"/>
          </w:tcPr>
          <w:p w:rsidR="003A69C7" w:rsidRPr="00803760" w:rsidRDefault="003A69C7" w:rsidP="00D658C7">
            <w:pPr>
              <w:suppressAutoHyphens/>
              <w:jc w:val="center"/>
            </w:pPr>
            <w:r w:rsidRPr="00803760">
              <w:rPr>
                <w:kern w:val="2"/>
              </w:rPr>
              <w:t>Х</w:t>
            </w:r>
          </w:p>
        </w:tc>
        <w:tc>
          <w:tcPr>
            <w:tcW w:w="1337"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c>
          <w:tcPr>
            <w:tcW w:w="1336" w:type="dxa"/>
          </w:tcPr>
          <w:p w:rsidR="003A69C7" w:rsidRPr="00803760" w:rsidRDefault="003A69C7" w:rsidP="00D658C7">
            <w:pPr>
              <w:suppressAutoHyphens/>
              <w:jc w:val="center"/>
            </w:pPr>
            <w:r w:rsidRPr="00803760">
              <w:rPr>
                <w:kern w:val="2"/>
              </w:rPr>
              <w:t>Х</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5.</w:t>
            </w:r>
          </w:p>
        </w:tc>
        <w:tc>
          <w:tcPr>
            <w:tcW w:w="13889" w:type="dxa"/>
            <w:gridSpan w:val="9"/>
          </w:tcPr>
          <w:p w:rsidR="003A69C7" w:rsidRPr="00803760" w:rsidRDefault="003A69C7" w:rsidP="00D658C7">
            <w:pPr>
              <w:suppressAutoHyphens/>
              <w:jc w:val="center"/>
              <w:rPr>
                <w:kern w:val="2"/>
              </w:rPr>
            </w:pPr>
            <w:r w:rsidRPr="00803760">
              <w:rPr>
                <w:kern w:val="2"/>
              </w:rPr>
              <w:t>Система внутреннего муниципального финансового контроля, внутреннего финансового контроля и внутреннего финансового аудита</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5.1.</w:t>
            </w:r>
          </w:p>
        </w:tc>
        <w:tc>
          <w:tcPr>
            <w:tcW w:w="2797" w:type="dxa"/>
          </w:tcPr>
          <w:p w:rsidR="003A69C7" w:rsidRPr="00803760" w:rsidRDefault="003A69C7" w:rsidP="00D658C7">
            <w:pPr>
              <w:pStyle w:val="ConsPlusNormal"/>
              <w:suppressAutoHyphens/>
              <w:rPr>
                <w:kern w:val="2"/>
                <w:sz w:val="24"/>
                <w:szCs w:val="24"/>
              </w:rPr>
            </w:pPr>
            <w:r w:rsidRPr="00803760">
              <w:rPr>
                <w:kern w:val="2"/>
                <w:sz w:val="24"/>
                <w:szCs w:val="24"/>
              </w:rPr>
              <w:t xml:space="preserve">Осуществление внутреннего муниципального  финансового контроля </w:t>
            </w:r>
            <w:r w:rsidRPr="00803760">
              <w:rPr>
                <w:kern w:val="2"/>
                <w:sz w:val="24"/>
                <w:szCs w:val="24"/>
              </w:rPr>
              <w:br/>
              <w:t>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недопущение и пресечение их в дальнейшем</w:t>
            </w:r>
          </w:p>
        </w:tc>
        <w:tc>
          <w:tcPr>
            <w:tcW w:w="2130" w:type="dxa"/>
          </w:tcPr>
          <w:p w:rsidR="003A69C7" w:rsidRPr="00803760" w:rsidRDefault="003A69C7" w:rsidP="00D658C7">
            <w:pPr>
              <w:pStyle w:val="ConsPlusNormal"/>
              <w:suppressAutoHyphens/>
              <w:rPr>
                <w:kern w:val="2"/>
                <w:sz w:val="24"/>
                <w:szCs w:val="24"/>
              </w:rPr>
            </w:pPr>
            <w:r w:rsidRPr="00803760">
              <w:rPr>
                <w:kern w:val="2"/>
                <w:sz w:val="24"/>
                <w:szCs w:val="24"/>
              </w:rPr>
              <w:t xml:space="preserve">Финансовое управление Администрации </w:t>
            </w:r>
            <w:proofErr w:type="spellStart"/>
            <w:r w:rsidRPr="00803760">
              <w:rPr>
                <w:kern w:val="2"/>
                <w:sz w:val="24"/>
                <w:szCs w:val="24"/>
              </w:rPr>
              <w:t>Белокалитвинского</w:t>
            </w:r>
            <w:proofErr w:type="spellEnd"/>
            <w:r w:rsidRPr="00803760">
              <w:rPr>
                <w:kern w:val="2"/>
                <w:sz w:val="24"/>
                <w:szCs w:val="24"/>
              </w:rPr>
              <w:t xml:space="preserve"> района</w:t>
            </w:r>
          </w:p>
          <w:p w:rsidR="003A69C7" w:rsidRPr="00803760" w:rsidRDefault="003A69C7" w:rsidP="00D658C7">
            <w:pPr>
              <w:pStyle w:val="ConsPlusNormal"/>
              <w:suppressAutoHyphens/>
              <w:rPr>
                <w:kern w:val="2"/>
                <w:sz w:val="24"/>
                <w:szCs w:val="24"/>
              </w:rPr>
            </w:pPr>
            <w:r w:rsidRPr="00803760">
              <w:rPr>
                <w:kern w:val="2"/>
                <w:sz w:val="24"/>
                <w:szCs w:val="24"/>
              </w:rPr>
              <w:t xml:space="preserve">Сектор финансового контроля Администрации </w:t>
            </w:r>
            <w:proofErr w:type="spellStart"/>
            <w:r w:rsidRPr="00803760">
              <w:rPr>
                <w:kern w:val="2"/>
                <w:sz w:val="24"/>
                <w:szCs w:val="24"/>
              </w:rPr>
              <w:t>Белокалитвинского</w:t>
            </w:r>
            <w:proofErr w:type="spellEnd"/>
            <w:r w:rsidRPr="00803760">
              <w:rPr>
                <w:kern w:val="2"/>
                <w:sz w:val="24"/>
                <w:szCs w:val="24"/>
              </w:rPr>
              <w:t xml:space="preserve"> района</w:t>
            </w:r>
          </w:p>
          <w:p w:rsidR="003A69C7" w:rsidRPr="00803760" w:rsidRDefault="003A69C7" w:rsidP="00D658C7">
            <w:pPr>
              <w:pStyle w:val="ConsPlusNormal"/>
              <w:suppressAutoHyphens/>
              <w:rPr>
                <w:kern w:val="2"/>
                <w:sz w:val="24"/>
                <w:szCs w:val="24"/>
              </w:rPr>
            </w:pPr>
            <w:r w:rsidRPr="00803760">
              <w:rPr>
                <w:kern w:val="2"/>
                <w:sz w:val="24"/>
                <w:szCs w:val="24"/>
              </w:rPr>
              <w:t xml:space="preserve">Служба муниципальных закупок Администрации </w:t>
            </w:r>
            <w:proofErr w:type="spellStart"/>
            <w:r w:rsidRPr="00803760">
              <w:rPr>
                <w:kern w:val="2"/>
                <w:sz w:val="24"/>
                <w:szCs w:val="24"/>
              </w:rPr>
              <w:t>Белокалитвинского</w:t>
            </w:r>
            <w:proofErr w:type="spellEnd"/>
            <w:r w:rsidRPr="00803760">
              <w:rPr>
                <w:kern w:val="2"/>
                <w:sz w:val="24"/>
                <w:szCs w:val="24"/>
              </w:rPr>
              <w:t xml:space="preserve"> района</w:t>
            </w:r>
          </w:p>
        </w:tc>
        <w:tc>
          <w:tcPr>
            <w:tcW w:w="1209" w:type="dxa"/>
          </w:tcPr>
          <w:p w:rsidR="003A69C7" w:rsidRPr="00803760" w:rsidRDefault="003A69C7" w:rsidP="00D658C7">
            <w:pPr>
              <w:suppressAutoHyphens/>
              <w:jc w:val="center"/>
              <w:rPr>
                <w:kern w:val="2"/>
              </w:rPr>
            </w:pPr>
            <w:r w:rsidRPr="00803760">
              <w:rPr>
                <w:kern w:val="2"/>
              </w:rPr>
              <w:t>ежегодно</w:t>
            </w:r>
          </w:p>
        </w:tc>
        <w:tc>
          <w:tcPr>
            <w:tcW w:w="1204" w:type="dxa"/>
          </w:tcPr>
          <w:p w:rsidR="003A69C7" w:rsidRPr="00803760" w:rsidRDefault="003A69C7" w:rsidP="00D658C7">
            <w:pPr>
              <w:suppressAutoHyphens/>
              <w:jc w:val="cente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5.2.</w:t>
            </w:r>
          </w:p>
        </w:tc>
        <w:tc>
          <w:tcPr>
            <w:tcW w:w="2797" w:type="dxa"/>
          </w:tcPr>
          <w:p w:rsidR="003A69C7" w:rsidRPr="00803760" w:rsidRDefault="003A69C7" w:rsidP="00D658C7">
            <w:pPr>
              <w:suppressAutoHyphens/>
              <w:autoSpaceDE w:val="0"/>
              <w:autoSpaceDN w:val="0"/>
              <w:adjustRightInd w:val="0"/>
              <w:rPr>
                <w:kern w:val="2"/>
              </w:rPr>
            </w:pPr>
            <w:r w:rsidRPr="00803760">
              <w:t xml:space="preserve">Повышение качества организации и осуществления главными распорядителями средств бюджета </w:t>
            </w:r>
            <w:proofErr w:type="spellStart"/>
            <w:r w:rsidRPr="00803760">
              <w:t>Белокалитвинского</w:t>
            </w:r>
            <w:proofErr w:type="spellEnd"/>
            <w:r w:rsidRPr="00803760">
              <w:t xml:space="preserve"> района внутреннего финансового контроля и внутреннего финансового аудита с целью повышения экономности </w:t>
            </w:r>
            <w:r w:rsidRPr="00803760">
              <w:br/>
              <w:t xml:space="preserve">и результативности </w:t>
            </w:r>
            <w:r w:rsidRPr="00803760">
              <w:lastRenderedPageBreak/>
              <w:t>использования бюджетных средств</w:t>
            </w:r>
          </w:p>
        </w:tc>
        <w:tc>
          <w:tcPr>
            <w:tcW w:w="2130" w:type="dxa"/>
          </w:tcPr>
          <w:p w:rsidR="003A69C7" w:rsidRPr="00803760" w:rsidRDefault="003A69C7" w:rsidP="00D658C7">
            <w:pPr>
              <w:suppressAutoHyphens/>
              <w:rPr>
                <w:kern w:val="2"/>
              </w:rPr>
            </w:pPr>
            <w:r w:rsidRPr="00803760">
              <w:lastRenderedPageBreak/>
              <w:t xml:space="preserve">Главные распорядители средств бюджета </w:t>
            </w:r>
            <w:proofErr w:type="spellStart"/>
            <w:r w:rsidRPr="00803760">
              <w:t>Белокалитвинского</w:t>
            </w:r>
            <w:proofErr w:type="spellEnd"/>
            <w:r w:rsidRPr="00803760">
              <w:t xml:space="preserve"> района</w:t>
            </w:r>
          </w:p>
        </w:tc>
        <w:tc>
          <w:tcPr>
            <w:tcW w:w="1209" w:type="dxa"/>
          </w:tcPr>
          <w:p w:rsidR="003A69C7" w:rsidRPr="00803760" w:rsidRDefault="003A69C7" w:rsidP="00D658C7">
            <w:pPr>
              <w:suppressAutoHyphens/>
              <w:jc w:val="center"/>
              <w:rPr>
                <w:kern w:val="2"/>
              </w:rPr>
            </w:pPr>
            <w:r w:rsidRPr="00803760">
              <w:rPr>
                <w:kern w:val="2"/>
              </w:rPr>
              <w:t>постоянно</w:t>
            </w:r>
          </w:p>
        </w:tc>
        <w:tc>
          <w:tcPr>
            <w:tcW w:w="1204" w:type="dxa"/>
          </w:tcPr>
          <w:p w:rsidR="003A69C7" w:rsidRPr="00803760" w:rsidRDefault="003A69C7" w:rsidP="00D658C7">
            <w:pPr>
              <w:suppressAutoHyphens/>
              <w:jc w:val="cente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5.3.</w:t>
            </w:r>
          </w:p>
        </w:tc>
        <w:tc>
          <w:tcPr>
            <w:tcW w:w="2797" w:type="dxa"/>
          </w:tcPr>
          <w:p w:rsidR="003A69C7" w:rsidRPr="00803760" w:rsidRDefault="003A69C7" w:rsidP="00D658C7">
            <w:pPr>
              <w:suppressAutoHyphens/>
              <w:autoSpaceDE w:val="0"/>
              <w:autoSpaceDN w:val="0"/>
              <w:adjustRightInd w:val="0"/>
              <w:rPr>
                <w:kern w:val="2"/>
              </w:rPr>
            </w:pPr>
            <w:r w:rsidRPr="00803760">
              <w:t xml:space="preserve">Осуществление главными распорядителями средств бюджета </w:t>
            </w:r>
            <w:proofErr w:type="spellStart"/>
            <w:r w:rsidRPr="00803760">
              <w:t>Белокалитвинского</w:t>
            </w:r>
            <w:proofErr w:type="spellEnd"/>
            <w:r w:rsidRPr="00803760">
              <w:t xml:space="preserve"> района внутреннего финансового контроля в соответствии </w:t>
            </w:r>
            <w:r w:rsidRPr="00803760">
              <w:br/>
              <w:t xml:space="preserve">с Методическими рекомендациями, утвержденными приказом Министерства финансов Российской Федерации </w:t>
            </w:r>
            <w:r w:rsidRPr="00803760">
              <w:br/>
              <w:t>от 07.09.2016 № 356</w:t>
            </w:r>
          </w:p>
        </w:tc>
        <w:tc>
          <w:tcPr>
            <w:tcW w:w="2130" w:type="dxa"/>
          </w:tcPr>
          <w:p w:rsidR="003A69C7" w:rsidRPr="00803760" w:rsidRDefault="003A69C7" w:rsidP="00D658C7">
            <w:pPr>
              <w:suppressAutoHyphens/>
              <w:rPr>
                <w:kern w:val="2"/>
              </w:rPr>
            </w:pPr>
            <w:r w:rsidRPr="00803760">
              <w:t xml:space="preserve">Главные распорядители средств бюджета </w:t>
            </w:r>
            <w:proofErr w:type="spellStart"/>
            <w:r w:rsidRPr="00803760">
              <w:t>Белокалитвинского</w:t>
            </w:r>
            <w:proofErr w:type="spellEnd"/>
            <w:r w:rsidRPr="00803760">
              <w:t xml:space="preserve"> района</w:t>
            </w:r>
          </w:p>
        </w:tc>
        <w:tc>
          <w:tcPr>
            <w:tcW w:w="1209" w:type="dxa"/>
          </w:tcPr>
          <w:p w:rsidR="003A69C7" w:rsidRPr="00803760" w:rsidRDefault="003A69C7" w:rsidP="00D658C7">
            <w:pPr>
              <w:suppressAutoHyphens/>
              <w:jc w:val="center"/>
              <w:rPr>
                <w:kern w:val="2"/>
              </w:rPr>
            </w:pPr>
            <w:r w:rsidRPr="00803760">
              <w:rPr>
                <w:kern w:val="2"/>
              </w:rPr>
              <w:t>ежегодно</w:t>
            </w:r>
          </w:p>
        </w:tc>
        <w:tc>
          <w:tcPr>
            <w:tcW w:w="1204" w:type="dxa"/>
          </w:tcPr>
          <w:p w:rsidR="003A69C7" w:rsidRPr="00803760" w:rsidRDefault="003A69C7" w:rsidP="00D658C7">
            <w:pPr>
              <w:suppressAutoHyphens/>
              <w:jc w:val="cente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5.4.</w:t>
            </w:r>
          </w:p>
        </w:tc>
        <w:tc>
          <w:tcPr>
            <w:tcW w:w="2797" w:type="dxa"/>
          </w:tcPr>
          <w:p w:rsidR="003A69C7" w:rsidRPr="00803760" w:rsidRDefault="003A69C7" w:rsidP="00D658C7">
            <w:pPr>
              <w:pStyle w:val="ConsPlusNormal"/>
              <w:suppressAutoHyphens/>
              <w:rPr>
                <w:sz w:val="24"/>
                <w:szCs w:val="24"/>
              </w:rPr>
            </w:pPr>
            <w:r w:rsidRPr="00803760">
              <w:rPr>
                <w:sz w:val="24"/>
                <w:szCs w:val="24"/>
              </w:rPr>
              <w:t xml:space="preserve">Осуществление главными распорядителями средств бюджета </w:t>
            </w:r>
            <w:proofErr w:type="spellStart"/>
            <w:r w:rsidRPr="00803760">
              <w:rPr>
                <w:sz w:val="24"/>
                <w:szCs w:val="24"/>
              </w:rPr>
              <w:t>Белокалитвинского</w:t>
            </w:r>
            <w:proofErr w:type="spellEnd"/>
            <w:r w:rsidRPr="00803760">
              <w:rPr>
                <w:sz w:val="24"/>
                <w:szCs w:val="24"/>
              </w:rPr>
              <w:t xml:space="preserve"> района внутреннего финансового аудита в соответствии </w:t>
            </w:r>
            <w:r w:rsidRPr="00803760">
              <w:rPr>
                <w:sz w:val="24"/>
                <w:szCs w:val="24"/>
              </w:rPr>
              <w:br/>
              <w:t xml:space="preserve">с Методическими рекомендациями, утвержденными приказом Министерства финансов </w:t>
            </w:r>
          </w:p>
          <w:p w:rsidR="003A69C7" w:rsidRPr="00803760" w:rsidRDefault="003A69C7" w:rsidP="00D658C7">
            <w:pPr>
              <w:pStyle w:val="ConsPlusNormal"/>
              <w:suppressAutoHyphens/>
              <w:rPr>
                <w:sz w:val="24"/>
                <w:szCs w:val="24"/>
              </w:rPr>
            </w:pPr>
            <w:r w:rsidRPr="00803760">
              <w:rPr>
                <w:sz w:val="24"/>
                <w:szCs w:val="24"/>
              </w:rPr>
              <w:t xml:space="preserve">Российской Федерации </w:t>
            </w:r>
            <w:r w:rsidRPr="00803760">
              <w:rPr>
                <w:sz w:val="24"/>
                <w:szCs w:val="24"/>
              </w:rPr>
              <w:br/>
              <w:t>от 30.12.2016 № 822</w:t>
            </w:r>
          </w:p>
        </w:tc>
        <w:tc>
          <w:tcPr>
            <w:tcW w:w="2130" w:type="dxa"/>
          </w:tcPr>
          <w:p w:rsidR="003A69C7" w:rsidRPr="00803760" w:rsidRDefault="003A69C7" w:rsidP="00D658C7">
            <w:pPr>
              <w:pStyle w:val="ConsPlusNormal"/>
              <w:suppressAutoHyphens/>
              <w:ind w:right="-50"/>
              <w:rPr>
                <w:sz w:val="24"/>
                <w:szCs w:val="24"/>
              </w:rPr>
            </w:pPr>
            <w:r w:rsidRPr="00803760">
              <w:rPr>
                <w:sz w:val="24"/>
                <w:szCs w:val="24"/>
              </w:rPr>
              <w:t xml:space="preserve">Главные распорядители средств бюджета </w:t>
            </w:r>
            <w:proofErr w:type="spellStart"/>
            <w:r w:rsidRPr="00803760">
              <w:rPr>
                <w:sz w:val="24"/>
                <w:szCs w:val="24"/>
              </w:rPr>
              <w:t>Белокалитвинского</w:t>
            </w:r>
            <w:proofErr w:type="spellEnd"/>
            <w:r w:rsidRPr="00803760">
              <w:rPr>
                <w:sz w:val="24"/>
                <w:szCs w:val="24"/>
              </w:rPr>
              <w:t xml:space="preserve"> района</w:t>
            </w:r>
          </w:p>
        </w:tc>
        <w:tc>
          <w:tcPr>
            <w:tcW w:w="1209" w:type="dxa"/>
          </w:tcPr>
          <w:p w:rsidR="003A69C7" w:rsidRPr="00803760" w:rsidRDefault="003A69C7" w:rsidP="00D658C7">
            <w:pPr>
              <w:suppressAutoHyphens/>
              <w:jc w:val="center"/>
              <w:rPr>
                <w:kern w:val="2"/>
              </w:rPr>
            </w:pPr>
            <w:r w:rsidRPr="00803760">
              <w:rPr>
                <w:kern w:val="2"/>
              </w:rPr>
              <w:t>ежегодно</w:t>
            </w:r>
          </w:p>
        </w:tc>
        <w:tc>
          <w:tcPr>
            <w:tcW w:w="1204" w:type="dxa"/>
          </w:tcPr>
          <w:p w:rsidR="003A69C7" w:rsidRPr="00803760" w:rsidRDefault="003A69C7" w:rsidP="00D658C7">
            <w:pPr>
              <w:suppressAutoHyphens/>
              <w:jc w:val="cente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r>
      <w:tr w:rsidR="003A69C7" w:rsidRPr="00803760" w:rsidTr="009848B6">
        <w:tc>
          <w:tcPr>
            <w:tcW w:w="14560" w:type="dxa"/>
            <w:gridSpan w:val="10"/>
          </w:tcPr>
          <w:p w:rsidR="003A69C7" w:rsidRPr="00803760" w:rsidRDefault="003A69C7" w:rsidP="00D658C7">
            <w:pPr>
              <w:pageBreakBefore/>
              <w:suppressAutoHyphens/>
              <w:jc w:val="center"/>
              <w:rPr>
                <w:kern w:val="2"/>
              </w:rPr>
            </w:pPr>
            <w:r w:rsidRPr="00803760">
              <w:rPr>
                <w:kern w:val="2"/>
                <w:lang w:val="en-US"/>
              </w:rPr>
              <w:lastRenderedPageBreak/>
              <w:t>III</w:t>
            </w:r>
            <w:r w:rsidRPr="00803760">
              <w:rPr>
                <w:kern w:val="2"/>
              </w:rPr>
              <w:t xml:space="preserve">. Направления по сокращению муниципального долга </w:t>
            </w:r>
            <w:proofErr w:type="spellStart"/>
            <w:r w:rsidRPr="00803760">
              <w:rPr>
                <w:kern w:val="2"/>
              </w:rPr>
              <w:t>Белокалитвинского</w:t>
            </w:r>
            <w:proofErr w:type="spellEnd"/>
            <w:r w:rsidRPr="00803760">
              <w:rPr>
                <w:kern w:val="2"/>
              </w:rPr>
              <w:t xml:space="preserve"> района</w:t>
            </w:r>
          </w:p>
        </w:tc>
      </w:tr>
      <w:tr w:rsidR="003A69C7" w:rsidRPr="00803760" w:rsidTr="009848B6">
        <w:tc>
          <w:tcPr>
            <w:tcW w:w="671" w:type="dxa"/>
          </w:tcPr>
          <w:p w:rsidR="003A69C7" w:rsidRPr="00803760" w:rsidRDefault="003A69C7" w:rsidP="00D658C7">
            <w:pPr>
              <w:suppressAutoHyphens/>
              <w:jc w:val="center"/>
              <w:rPr>
                <w:kern w:val="2"/>
              </w:rPr>
            </w:pPr>
          </w:p>
        </w:tc>
        <w:tc>
          <w:tcPr>
            <w:tcW w:w="2797" w:type="dxa"/>
            <w:tcBorders>
              <w:right w:val="nil"/>
            </w:tcBorders>
            <w:shd w:val="clear" w:color="auto" w:fill="auto"/>
          </w:tcPr>
          <w:p w:rsidR="003A69C7" w:rsidRPr="00803760" w:rsidRDefault="003A69C7" w:rsidP="00D658C7">
            <w:pPr>
              <w:suppressAutoHyphens/>
              <w:rPr>
                <w:kern w:val="2"/>
              </w:rPr>
            </w:pPr>
            <w:r w:rsidRPr="00803760">
              <w:rPr>
                <w:kern w:val="2"/>
              </w:rPr>
              <w:t xml:space="preserve">Всего по разделу </w:t>
            </w:r>
            <w:r w:rsidRPr="00803760">
              <w:rPr>
                <w:kern w:val="2"/>
                <w:lang w:val="en-US"/>
              </w:rPr>
              <w:t>III</w:t>
            </w:r>
            <w:r w:rsidRPr="00803760">
              <w:rPr>
                <w:kern w:val="2"/>
              </w:rPr>
              <w:t xml:space="preserve"> без учета пункта 2.1</w:t>
            </w:r>
          </w:p>
        </w:tc>
        <w:tc>
          <w:tcPr>
            <w:tcW w:w="2130" w:type="dxa"/>
            <w:tcBorders>
              <w:left w:val="nil"/>
              <w:right w:val="nil"/>
            </w:tcBorders>
            <w:shd w:val="clear" w:color="auto" w:fill="auto"/>
          </w:tcPr>
          <w:p w:rsidR="003A69C7" w:rsidRPr="00803760" w:rsidRDefault="003A69C7" w:rsidP="00D658C7">
            <w:pPr>
              <w:suppressAutoHyphens/>
              <w:rPr>
                <w:kern w:val="2"/>
              </w:rPr>
            </w:pPr>
          </w:p>
        </w:tc>
        <w:tc>
          <w:tcPr>
            <w:tcW w:w="1209" w:type="dxa"/>
            <w:tcBorders>
              <w:left w:val="nil"/>
            </w:tcBorders>
            <w:shd w:val="clear" w:color="auto" w:fill="auto"/>
          </w:tcPr>
          <w:p w:rsidR="003A69C7" w:rsidRPr="00803760" w:rsidRDefault="003A69C7" w:rsidP="00D658C7">
            <w:pPr>
              <w:suppressAutoHyphens/>
              <w:jc w:val="center"/>
              <w:rPr>
                <w:kern w:val="2"/>
              </w:rPr>
            </w:pPr>
          </w:p>
        </w:tc>
        <w:tc>
          <w:tcPr>
            <w:tcW w:w="1204" w:type="dxa"/>
            <w:shd w:val="clear" w:color="auto" w:fill="auto"/>
          </w:tcPr>
          <w:p w:rsidR="003A69C7" w:rsidRPr="00803760" w:rsidRDefault="003A69C7" w:rsidP="00D658C7">
            <w:pPr>
              <w:suppressAutoHyphens/>
              <w:jc w:val="center"/>
              <w:rPr>
                <w:kern w:val="2"/>
              </w:rPr>
            </w:pPr>
            <w:r w:rsidRPr="00803760">
              <w:rPr>
                <w:kern w:val="2"/>
              </w:rPr>
              <w:t>-</w:t>
            </w:r>
          </w:p>
        </w:tc>
        <w:tc>
          <w:tcPr>
            <w:tcW w:w="1338" w:type="dxa"/>
            <w:shd w:val="clear" w:color="auto" w:fill="auto"/>
          </w:tcPr>
          <w:p w:rsidR="003A69C7" w:rsidRPr="00803760" w:rsidRDefault="003A69C7" w:rsidP="00D658C7">
            <w:pPr>
              <w:suppressAutoHyphens/>
              <w:jc w:val="center"/>
              <w:rPr>
                <w:strike/>
                <w:kern w:val="2"/>
              </w:rPr>
            </w:pPr>
            <w:r w:rsidRPr="00803760">
              <w:rPr>
                <w:strike/>
                <w:kern w:val="2"/>
              </w:rPr>
              <w:t>–</w:t>
            </w:r>
          </w:p>
        </w:tc>
        <w:tc>
          <w:tcPr>
            <w:tcW w:w="1202" w:type="dxa"/>
          </w:tcPr>
          <w:p w:rsidR="003A69C7" w:rsidRPr="00803760" w:rsidRDefault="003A69C7" w:rsidP="00D658C7">
            <w:pPr>
              <w:suppressAutoHyphens/>
              <w:jc w:val="center"/>
              <w:rPr>
                <w:kern w:val="2"/>
              </w:rPr>
            </w:pPr>
            <w:r w:rsidRPr="00803760">
              <w:rPr>
                <w:kern w:val="2"/>
              </w:rPr>
              <w:t>–</w:t>
            </w:r>
          </w:p>
        </w:tc>
        <w:tc>
          <w:tcPr>
            <w:tcW w:w="1337" w:type="dxa"/>
          </w:tcPr>
          <w:p w:rsidR="003A69C7" w:rsidRPr="00803760" w:rsidRDefault="003A69C7" w:rsidP="00D658C7">
            <w:pPr>
              <w:suppressAutoHyphens/>
              <w:jc w:val="center"/>
              <w:rPr>
                <w:kern w:val="2"/>
              </w:rPr>
            </w:pPr>
            <w:r w:rsidRPr="00803760">
              <w:rPr>
                <w:kern w:val="2"/>
              </w:rPr>
              <w:t>–</w:t>
            </w:r>
          </w:p>
        </w:tc>
        <w:tc>
          <w:tcPr>
            <w:tcW w:w="1336" w:type="dxa"/>
          </w:tcPr>
          <w:p w:rsidR="003A69C7" w:rsidRPr="00803760" w:rsidRDefault="003A69C7" w:rsidP="00D658C7">
            <w:pPr>
              <w:suppressAutoHyphens/>
              <w:jc w:val="center"/>
              <w:rPr>
                <w:kern w:val="2"/>
              </w:rPr>
            </w:pPr>
            <w:r w:rsidRPr="00803760">
              <w:rPr>
                <w:kern w:val="2"/>
              </w:rPr>
              <w:t>–</w:t>
            </w:r>
          </w:p>
        </w:tc>
        <w:tc>
          <w:tcPr>
            <w:tcW w:w="1336" w:type="dxa"/>
          </w:tcPr>
          <w:p w:rsidR="003A69C7" w:rsidRPr="00803760" w:rsidRDefault="003A69C7" w:rsidP="00D658C7">
            <w:pPr>
              <w:suppressAutoHyphens/>
              <w:spacing w:after="120"/>
              <w:jc w:val="center"/>
              <w:rPr>
                <w:kern w:val="2"/>
              </w:rP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1.</w:t>
            </w:r>
          </w:p>
        </w:tc>
        <w:tc>
          <w:tcPr>
            <w:tcW w:w="13889" w:type="dxa"/>
            <w:gridSpan w:val="9"/>
          </w:tcPr>
          <w:p w:rsidR="003A69C7" w:rsidRPr="00803760" w:rsidRDefault="003A69C7" w:rsidP="00D658C7">
            <w:pPr>
              <w:suppressAutoHyphens/>
              <w:jc w:val="center"/>
              <w:rPr>
                <w:kern w:val="2"/>
              </w:rPr>
            </w:pPr>
            <w:r w:rsidRPr="00803760">
              <w:rPr>
                <w:kern w:val="2"/>
              </w:rPr>
              <w:t xml:space="preserve">Меры по сокращению расходов на обслуживание муниципального долга </w:t>
            </w:r>
            <w:proofErr w:type="spellStart"/>
            <w:r w:rsidRPr="00803760">
              <w:rPr>
                <w:kern w:val="2"/>
              </w:rPr>
              <w:t>Белокалитвинского</w:t>
            </w:r>
            <w:proofErr w:type="spellEnd"/>
            <w:r w:rsidRPr="00803760">
              <w:rPr>
                <w:kern w:val="2"/>
              </w:rPr>
              <w:t xml:space="preserve"> района</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1.1.</w:t>
            </w:r>
          </w:p>
        </w:tc>
        <w:tc>
          <w:tcPr>
            <w:tcW w:w="2797" w:type="dxa"/>
          </w:tcPr>
          <w:p w:rsidR="003A69C7" w:rsidRPr="00803760" w:rsidRDefault="003A69C7" w:rsidP="00D658C7">
            <w:pPr>
              <w:suppressAutoHyphens/>
              <w:autoSpaceDE w:val="0"/>
              <w:autoSpaceDN w:val="0"/>
              <w:adjustRightInd w:val="0"/>
              <w:rPr>
                <w:kern w:val="2"/>
              </w:rPr>
            </w:pPr>
            <w:r w:rsidRPr="00803760">
              <w:rPr>
                <w:kern w:val="2"/>
              </w:rPr>
              <w:t>Привлечение кредитов кредитных организаций с учетом планируемых кассовых разрывов в зависимости от потребности в заемном финансировании</w:t>
            </w:r>
          </w:p>
        </w:tc>
        <w:tc>
          <w:tcPr>
            <w:tcW w:w="2130" w:type="dxa"/>
          </w:tcPr>
          <w:p w:rsidR="003A69C7" w:rsidRPr="00803760" w:rsidRDefault="003A69C7" w:rsidP="00D658C7">
            <w:pPr>
              <w:suppressAutoHyphens/>
              <w:autoSpaceDE w:val="0"/>
              <w:autoSpaceDN w:val="0"/>
              <w:adjustRightInd w:val="0"/>
              <w:rPr>
                <w:kern w:val="2"/>
              </w:rPr>
            </w:pPr>
            <w:r w:rsidRPr="00803760">
              <w:rPr>
                <w:kern w:val="2"/>
              </w:rPr>
              <w:t xml:space="preserve">Финансовое управление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jc w:val="center"/>
              <w:rPr>
                <w:kern w:val="2"/>
              </w:rPr>
            </w:pPr>
            <w:r w:rsidRPr="00803760">
              <w:rPr>
                <w:kern w:val="2"/>
              </w:rPr>
              <w:t>ежегодно</w:t>
            </w:r>
          </w:p>
        </w:tc>
        <w:tc>
          <w:tcPr>
            <w:tcW w:w="1204" w:type="dxa"/>
          </w:tcPr>
          <w:p w:rsidR="003A69C7" w:rsidRPr="00803760" w:rsidRDefault="003A69C7" w:rsidP="00D658C7">
            <w:pPr>
              <w:suppressAutoHyphens/>
              <w:jc w:val="center"/>
              <w:rPr>
                <w:kern w:val="2"/>
              </w:rPr>
            </w:pPr>
            <w:r w:rsidRPr="00803760">
              <w:rPr>
                <w:kern w:val="2"/>
              </w:rPr>
              <w:t>-</w:t>
            </w:r>
          </w:p>
        </w:tc>
        <w:tc>
          <w:tcPr>
            <w:tcW w:w="1338" w:type="dxa"/>
          </w:tcPr>
          <w:p w:rsidR="003A69C7" w:rsidRPr="00803760" w:rsidRDefault="003A69C7" w:rsidP="00D658C7">
            <w:pPr>
              <w:suppressAutoHyphens/>
              <w:jc w:val="center"/>
            </w:pPr>
            <w:r w:rsidRPr="00803760">
              <w:t>-</w:t>
            </w:r>
          </w:p>
        </w:tc>
        <w:tc>
          <w:tcPr>
            <w:tcW w:w="1202" w:type="dxa"/>
          </w:tcPr>
          <w:p w:rsidR="003A69C7" w:rsidRPr="00803760" w:rsidRDefault="003A69C7" w:rsidP="00D658C7">
            <w:pPr>
              <w:suppressAutoHyphens/>
              <w:jc w:val="center"/>
            </w:pPr>
            <w:r w:rsidRPr="00803760">
              <w:t>-</w:t>
            </w:r>
          </w:p>
        </w:tc>
        <w:tc>
          <w:tcPr>
            <w:tcW w:w="1337" w:type="dxa"/>
          </w:tcPr>
          <w:p w:rsidR="003A69C7" w:rsidRPr="00803760" w:rsidRDefault="003A69C7" w:rsidP="00D658C7">
            <w:pPr>
              <w:suppressAutoHyphens/>
              <w:jc w:val="center"/>
            </w:pPr>
            <w:r w:rsidRPr="00803760">
              <w:t>-</w:t>
            </w:r>
          </w:p>
        </w:tc>
        <w:tc>
          <w:tcPr>
            <w:tcW w:w="1336" w:type="dxa"/>
          </w:tcPr>
          <w:p w:rsidR="003A69C7" w:rsidRPr="00803760" w:rsidRDefault="003A69C7" w:rsidP="00D658C7">
            <w:pPr>
              <w:suppressAutoHyphens/>
              <w:jc w:val="center"/>
            </w:pPr>
            <w:r w:rsidRPr="00803760">
              <w:t>-</w:t>
            </w:r>
          </w:p>
        </w:tc>
        <w:tc>
          <w:tcPr>
            <w:tcW w:w="1336" w:type="dxa"/>
          </w:tcPr>
          <w:p w:rsidR="003A69C7" w:rsidRPr="00803760" w:rsidRDefault="003A69C7" w:rsidP="00D658C7">
            <w:pPr>
              <w:suppressAutoHyphens/>
              <w:spacing w:after="120"/>
              <w:jc w:val="center"/>
            </w:pPr>
            <w:r w:rsidRPr="00803760">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1.2.</w:t>
            </w:r>
          </w:p>
        </w:tc>
        <w:tc>
          <w:tcPr>
            <w:tcW w:w="2797" w:type="dxa"/>
          </w:tcPr>
          <w:p w:rsidR="003A69C7" w:rsidRPr="00803760" w:rsidRDefault="003A69C7" w:rsidP="00D658C7">
            <w:pPr>
              <w:suppressAutoHyphens/>
              <w:autoSpaceDE w:val="0"/>
              <w:autoSpaceDN w:val="0"/>
              <w:adjustRightInd w:val="0"/>
              <w:rPr>
                <w:kern w:val="2"/>
              </w:rPr>
            </w:pPr>
            <w:r w:rsidRPr="00803760">
              <w:rPr>
                <w:kern w:val="2"/>
              </w:rPr>
              <w:t xml:space="preserve">Сокращение расходов </w:t>
            </w:r>
            <w:r w:rsidRPr="00803760">
              <w:rPr>
                <w:kern w:val="2"/>
              </w:rPr>
              <w:br/>
              <w:t>на обслуживание муниципального долга за счет досрочного погашения долговых обязательств и (или) уменьшения планируемых заимствований</w:t>
            </w:r>
          </w:p>
        </w:tc>
        <w:tc>
          <w:tcPr>
            <w:tcW w:w="2130" w:type="dxa"/>
          </w:tcPr>
          <w:p w:rsidR="003A69C7" w:rsidRPr="00803760" w:rsidRDefault="003A69C7" w:rsidP="00D658C7">
            <w:pPr>
              <w:suppressAutoHyphens/>
              <w:autoSpaceDE w:val="0"/>
              <w:autoSpaceDN w:val="0"/>
              <w:adjustRightInd w:val="0"/>
              <w:rPr>
                <w:kern w:val="2"/>
              </w:rPr>
            </w:pPr>
            <w:r w:rsidRPr="00803760">
              <w:rPr>
                <w:kern w:val="2"/>
              </w:rPr>
              <w:t xml:space="preserve">Финансовое управление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jc w:val="center"/>
              <w:rPr>
                <w:kern w:val="2"/>
              </w:rPr>
            </w:pPr>
            <w:r w:rsidRPr="00803760">
              <w:rPr>
                <w:kern w:val="2"/>
              </w:rPr>
              <w:t>ежегодно</w:t>
            </w:r>
          </w:p>
        </w:tc>
        <w:tc>
          <w:tcPr>
            <w:tcW w:w="1204" w:type="dxa"/>
          </w:tcPr>
          <w:p w:rsidR="003A69C7" w:rsidRPr="00803760" w:rsidRDefault="003A69C7" w:rsidP="00D658C7">
            <w:pPr>
              <w:suppressAutoHyphens/>
              <w:jc w:val="center"/>
              <w:rPr>
                <w:kern w:val="2"/>
              </w:rPr>
            </w:pPr>
            <w:r w:rsidRPr="00803760">
              <w:rPr>
                <w:kern w:val="2"/>
              </w:rPr>
              <w:t>-</w:t>
            </w:r>
          </w:p>
        </w:tc>
        <w:tc>
          <w:tcPr>
            <w:tcW w:w="1338" w:type="dxa"/>
          </w:tcPr>
          <w:p w:rsidR="003A69C7" w:rsidRPr="00803760" w:rsidRDefault="003A69C7" w:rsidP="00D658C7">
            <w:pPr>
              <w:suppressAutoHyphens/>
              <w:jc w:val="center"/>
            </w:pPr>
            <w:r w:rsidRPr="00803760">
              <w:rPr>
                <w:kern w:val="2"/>
              </w:rPr>
              <w:t>-</w:t>
            </w:r>
          </w:p>
        </w:tc>
        <w:tc>
          <w:tcPr>
            <w:tcW w:w="1202" w:type="dxa"/>
          </w:tcPr>
          <w:p w:rsidR="003A69C7" w:rsidRPr="00803760" w:rsidRDefault="003A69C7" w:rsidP="00D658C7">
            <w:pPr>
              <w:suppressAutoHyphens/>
              <w:jc w:val="center"/>
            </w:pPr>
            <w:r w:rsidRPr="00803760">
              <w:rPr>
                <w:kern w:val="2"/>
              </w:rPr>
              <w:t>-</w:t>
            </w:r>
          </w:p>
        </w:tc>
        <w:tc>
          <w:tcPr>
            <w:tcW w:w="1337"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jc w:val="center"/>
            </w:pPr>
            <w:r w:rsidRPr="00803760">
              <w:rPr>
                <w:kern w:val="2"/>
              </w:rPr>
              <w:t>-</w:t>
            </w:r>
          </w:p>
        </w:tc>
        <w:tc>
          <w:tcPr>
            <w:tcW w:w="1336" w:type="dxa"/>
          </w:tcPr>
          <w:p w:rsidR="003A69C7" w:rsidRPr="00803760" w:rsidRDefault="003A69C7" w:rsidP="00D658C7">
            <w:pPr>
              <w:suppressAutoHyphens/>
              <w:spacing w:after="120"/>
              <w:jc w:val="center"/>
            </w:pPr>
            <w:r w:rsidRPr="00803760">
              <w:rPr>
                <w:kern w:val="2"/>
              </w:rPr>
              <w:t>-</w:t>
            </w:r>
          </w:p>
        </w:tc>
      </w:tr>
      <w:tr w:rsidR="003A69C7" w:rsidRPr="00803760" w:rsidTr="009848B6">
        <w:tc>
          <w:tcPr>
            <w:tcW w:w="671" w:type="dxa"/>
          </w:tcPr>
          <w:p w:rsidR="003A69C7" w:rsidRPr="00803760" w:rsidRDefault="003A69C7" w:rsidP="00D658C7">
            <w:pPr>
              <w:suppressAutoHyphens/>
              <w:jc w:val="center"/>
              <w:rPr>
                <w:kern w:val="2"/>
              </w:rPr>
            </w:pPr>
            <w:r w:rsidRPr="00803760">
              <w:rPr>
                <w:kern w:val="2"/>
              </w:rPr>
              <w:t>2.</w:t>
            </w:r>
          </w:p>
        </w:tc>
        <w:tc>
          <w:tcPr>
            <w:tcW w:w="13889" w:type="dxa"/>
            <w:gridSpan w:val="9"/>
          </w:tcPr>
          <w:p w:rsidR="003A69C7" w:rsidRPr="00803760" w:rsidRDefault="003A69C7" w:rsidP="00D658C7">
            <w:pPr>
              <w:suppressAutoHyphens/>
              <w:jc w:val="center"/>
              <w:rPr>
                <w:kern w:val="2"/>
              </w:rPr>
            </w:pPr>
            <w:r w:rsidRPr="00803760">
              <w:rPr>
                <w:kern w:val="2"/>
              </w:rPr>
              <w:t>Мероприятия по оптимизации муниципального долга</w:t>
            </w:r>
          </w:p>
        </w:tc>
      </w:tr>
      <w:tr w:rsidR="003A69C7" w:rsidRPr="00803760" w:rsidTr="009848B6">
        <w:tc>
          <w:tcPr>
            <w:tcW w:w="671" w:type="dxa"/>
          </w:tcPr>
          <w:p w:rsidR="003A69C7" w:rsidRPr="00803760" w:rsidRDefault="003A69C7" w:rsidP="00D658C7">
            <w:pPr>
              <w:suppressAutoHyphens/>
              <w:jc w:val="center"/>
              <w:rPr>
                <w:i/>
                <w:kern w:val="2"/>
              </w:rPr>
            </w:pPr>
            <w:r w:rsidRPr="00803760">
              <w:rPr>
                <w:kern w:val="2"/>
              </w:rPr>
              <w:t>2.1</w:t>
            </w:r>
            <w:r w:rsidRPr="00803760">
              <w:rPr>
                <w:i/>
                <w:kern w:val="2"/>
              </w:rPr>
              <w:t>.</w:t>
            </w:r>
          </w:p>
        </w:tc>
        <w:tc>
          <w:tcPr>
            <w:tcW w:w="2797" w:type="dxa"/>
            <w:tcBorders>
              <w:bottom w:val="single" w:sz="4" w:space="0" w:color="auto"/>
            </w:tcBorders>
          </w:tcPr>
          <w:p w:rsidR="003A69C7" w:rsidRPr="00803760" w:rsidRDefault="003A69C7" w:rsidP="00D658C7">
            <w:pPr>
              <w:suppressAutoHyphens/>
              <w:autoSpaceDE w:val="0"/>
              <w:autoSpaceDN w:val="0"/>
              <w:adjustRightInd w:val="0"/>
              <w:rPr>
                <w:kern w:val="2"/>
              </w:rPr>
            </w:pPr>
            <w:r w:rsidRPr="00803760">
              <w:rPr>
                <w:kern w:val="2"/>
              </w:rPr>
              <w:t xml:space="preserve">Направление дополнительных доходов, экономии по расходам и остатков средств бюджета </w:t>
            </w:r>
            <w:proofErr w:type="spellStart"/>
            <w:r w:rsidRPr="00803760">
              <w:rPr>
                <w:kern w:val="2"/>
              </w:rPr>
              <w:t>Белокалитвинского</w:t>
            </w:r>
            <w:proofErr w:type="spellEnd"/>
            <w:r w:rsidRPr="00803760">
              <w:rPr>
                <w:kern w:val="2"/>
              </w:rPr>
              <w:t xml:space="preserve"> района отчетного года на досрочное погашение долговых обязательств </w:t>
            </w:r>
            <w:r w:rsidRPr="00803760">
              <w:rPr>
                <w:kern w:val="2"/>
              </w:rPr>
              <w:br/>
              <w:t>и (или) уменьшение планируемых заимствований</w:t>
            </w:r>
          </w:p>
        </w:tc>
        <w:tc>
          <w:tcPr>
            <w:tcW w:w="2130" w:type="dxa"/>
            <w:tcBorders>
              <w:bottom w:val="single" w:sz="4" w:space="0" w:color="auto"/>
            </w:tcBorders>
          </w:tcPr>
          <w:p w:rsidR="003A69C7" w:rsidRPr="00803760" w:rsidRDefault="003A69C7" w:rsidP="00D658C7">
            <w:pPr>
              <w:suppressAutoHyphens/>
              <w:autoSpaceDE w:val="0"/>
              <w:autoSpaceDN w:val="0"/>
              <w:adjustRightInd w:val="0"/>
              <w:rPr>
                <w:kern w:val="2"/>
              </w:rPr>
            </w:pPr>
            <w:r w:rsidRPr="00803760">
              <w:rPr>
                <w:kern w:val="2"/>
              </w:rPr>
              <w:t xml:space="preserve">Финансовое управление Администрации </w:t>
            </w:r>
            <w:proofErr w:type="spellStart"/>
            <w:r w:rsidRPr="00803760">
              <w:rPr>
                <w:kern w:val="2"/>
              </w:rPr>
              <w:t>Белокалитвинского</w:t>
            </w:r>
            <w:proofErr w:type="spellEnd"/>
            <w:r w:rsidRPr="00803760">
              <w:rPr>
                <w:kern w:val="2"/>
              </w:rPr>
              <w:t xml:space="preserve"> района</w:t>
            </w:r>
          </w:p>
        </w:tc>
        <w:tc>
          <w:tcPr>
            <w:tcW w:w="1209" w:type="dxa"/>
          </w:tcPr>
          <w:p w:rsidR="003A69C7" w:rsidRPr="00803760" w:rsidRDefault="003A69C7" w:rsidP="00D658C7">
            <w:pPr>
              <w:suppressAutoHyphens/>
              <w:jc w:val="center"/>
              <w:rPr>
                <w:i/>
                <w:kern w:val="2"/>
              </w:rPr>
            </w:pPr>
            <w:r w:rsidRPr="00803760">
              <w:rPr>
                <w:i/>
                <w:kern w:val="2"/>
              </w:rPr>
              <w:t>ежегодно</w:t>
            </w:r>
          </w:p>
        </w:tc>
        <w:tc>
          <w:tcPr>
            <w:tcW w:w="1204" w:type="dxa"/>
          </w:tcPr>
          <w:p w:rsidR="003A69C7" w:rsidRPr="00803760" w:rsidRDefault="003A69C7" w:rsidP="00D658C7">
            <w:pPr>
              <w:suppressAutoHyphens/>
              <w:jc w:val="center"/>
              <w:rPr>
                <w:i/>
                <w:kern w:val="2"/>
              </w:rPr>
            </w:pPr>
            <w:r w:rsidRPr="00803760">
              <w:rPr>
                <w:i/>
                <w:kern w:val="2"/>
              </w:rPr>
              <w:t>-</w:t>
            </w:r>
          </w:p>
        </w:tc>
        <w:tc>
          <w:tcPr>
            <w:tcW w:w="1338" w:type="dxa"/>
          </w:tcPr>
          <w:p w:rsidR="003A69C7" w:rsidRPr="00803760" w:rsidRDefault="003A69C7" w:rsidP="00D658C7">
            <w:pPr>
              <w:suppressAutoHyphens/>
              <w:jc w:val="center"/>
              <w:rPr>
                <w:i/>
                <w:kern w:val="2"/>
              </w:rPr>
            </w:pPr>
            <w:r w:rsidRPr="00803760">
              <w:rPr>
                <w:i/>
                <w:kern w:val="2"/>
              </w:rPr>
              <w:t>–</w:t>
            </w:r>
          </w:p>
        </w:tc>
        <w:tc>
          <w:tcPr>
            <w:tcW w:w="1202" w:type="dxa"/>
          </w:tcPr>
          <w:p w:rsidR="003A69C7" w:rsidRPr="00803760" w:rsidRDefault="003A69C7" w:rsidP="00D658C7">
            <w:pPr>
              <w:suppressAutoHyphens/>
              <w:jc w:val="center"/>
              <w:rPr>
                <w:i/>
              </w:rPr>
            </w:pPr>
            <w:r w:rsidRPr="00803760">
              <w:rPr>
                <w:i/>
                <w:kern w:val="2"/>
              </w:rPr>
              <w:t>–</w:t>
            </w:r>
          </w:p>
        </w:tc>
        <w:tc>
          <w:tcPr>
            <w:tcW w:w="1337" w:type="dxa"/>
          </w:tcPr>
          <w:p w:rsidR="003A69C7" w:rsidRPr="00803760" w:rsidRDefault="003A69C7" w:rsidP="00D658C7">
            <w:pPr>
              <w:suppressAutoHyphens/>
              <w:jc w:val="center"/>
              <w:rPr>
                <w:i/>
              </w:rPr>
            </w:pPr>
            <w:r w:rsidRPr="00803760">
              <w:rPr>
                <w:i/>
                <w:kern w:val="2"/>
              </w:rPr>
              <w:t>–</w:t>
            </w:r>
          </w:p>
        </w:tc>
        <w:tc>
          <w:tcPr>
            <w:tcW w:w="1336" w:type="dxa"/>
          </w:tcPr>
          <w:p w:rsidR="003A69C7" w:rsidRPr="00803760" w:rsidRDefault="003A69C7" w:rsidP="00D658C7">
            <w:pPr>
              <w:suppressAutoHyphens/>
              <w:jc w:val="center"/>
              <w:rPr>
                <w:i/>
              </w:rPr>
            </w:pPr>
            <w:r w:rsidRPr="00803760">
              <w:rPr>
                <w:i/>
                <w:kern w:val="2"/>
              </w:rPr>
              <w:t>–</w:t>
            </w:r>
          </w:p>
        </w:tc>
        <w:tc>
          <w:tcPr>
            <w:tcW w:w="1336" w:type="dxa"/>
          </w:tcPr>
          <w:p w:rsidR="003A69C7" w:rsidRPr="00803760" w:rsidRDefault="003A69C7" w:rsidP="00D658C7">
            <w:pPr>
              <w:suppressAutoHyphens/>
              <w:spacing w:after="120"/>
              <w:jc w:val="center"/>
              <w:rPr>
                <w:i/>
              </w:rPr>
            </w:pPr>
            <w:r w:rsidRPr="00803760">
              <w:rPr>
                <w:i/>
                <w:kern w:val="2"/>
              </w:rPr>
              <w:t>–</w:t>
            </w:r>
          </w:p>
        </w:tc>
      </w:tr>
      <w:tr w:rsidR="003A69C7" w:rsidRPr="00803760" w:rsidTr="009848B6">
        <w:tc>
          <w:tcPr>
            <w:tcW w:w="671" w:type="dxa"/>
          </w:tcPr>
          <w:p w:rsidR="003A69C7" w:rsidRPr="00803760" w:rsidRDefault="003A69C7" w:rsidP="00D658C7">
            <w:pPr>
              <w:suppressAutoHyphens/>
              <w:jc w:val="center"/>
              <w:rPr>
                <w:kern w:val="2"/>
              </w:rPr>
            </w:pPr>
          </w:p>
        </w:tc>
        <w:tc>
          <w:tcPr>
            <w:tcW w:w="2797" w:type="dxa"/>
            <w:tcBorders>
              <w:right w:val="nil"/>
            </w:tcBorders>
          </w:tcPr>
          <w:p w:rsidR="003A69C7" w:rsidRPr="00803760" w:rsidRDefault="003A69C7" w:rsidP="00D658C7">
            <w:pPr>
              <w:suppressAutoHyphens/>
              <w:autoSpaceDE w:val="0"/>
              <w:autoSpaceDN w:val="0"/>
              <w:adjustRightInd w:val="0"/>
              <w:rPr>
                <w:kern w:val="2"/>
              </w:rPr>
            </w:pPr>
            <w:r w:rsidRPr="00803760">
              <w:rPr>
                <w:kern w:val="2"/>
              </w:rPr>
              <w:t xml:space="preserve">Итого по Плану без учета пункта 2.1 раздела </w:t>
            </w:r>
            <w:r w:rsidRPr="00803760">
              <w:rPr>
                <w:kern w:val="2"/>
                <w:lang w:val="en-US"/>
              </w:rPr>
              <w:t>III</w:t>
            </w:r>
          </w:p>
        </w:tc>
        <w:tc>
          <w:tcPr>
            <w:tcW w:w="2130" w:type="dxa"/>
            <w:tcBorders>
              <w:left w:val="nil"/>
              <w:right w:val="nil"/>
            </w:tcBorders>
          </w:tcPr>
          <w:p w:rsidR="003A69C7" w:rsidRPr="00803760" w:rsidRDefault="003A69C7" w:rsidP="00D658C7">
            <w:pPr>
              <w:suppressAutoHyphens/>
              <w:autoSpaceDE w:val="0"/>
              <w:autoSpaceDN w:val="0"/>
              <w:adjustRightInd w:val="0"/>
              <w:rPr>
                <w:kern w:val="2"/>
              </w:rPr>
            </w:pPr>
          </w:p>
        </w:tc>
        <w:tc>
          <w:tcPr>
            <w:tcW w:w="1209" w:type="dxa"/>
            <w:tcBorders>
              <w:left w:val="nil"/>
            </w:tcBorders>
          </w:tcPr>
          <w:p w:rsidR="003A69C7" w:rsidRPr="00803760" w:rsidRDefault="003A69C7" w:rsidP="00D658C7">
            <w:pPr>
              <w:suppressAutoHyphens/>
              <w:contextualSpacing/>
              <w:jc w:val="center"/>
              <w:rPr>
                <w:kern w:val="2"/>
              </w:rPr>
            </w:pPr>
          </w:p>
        </w:tc>
        <w:tc>
          <w:tcPr>
            <w:tcW w:w="1204" w:type="dxa"/>
          </w:tcPr>
          <w:p w:rsidR="003A69C7" w:rsidRPr="00803760" w:rsidRDefault="003A69C7" w:rsidP="00D658C7">
            <w:pPr>
              <w:suppressAutoHyphens/>
              <w:contextualSpacing/>
              <w:jc w:val="center"/>
              <w:rPr>
                <w:kern w:val="2"/>
              </w:rPr>
            </w:pPr>
            <w:r w:rsidRPr="00803760">
              <w:rPr>
                <w:kern w:val="2"/>
              </w:rPr>
              <w:t>3 443 097,6</w:t>
            </w:r>
          </w:p>
        </w:tc>
        <w:tc>
          <w:tcPr>
            <w:tcW w:w="1338" w:type="dxa"/>
          </w:tcPr>
          <w:p w:rsidR="003A69C7" w:rsidRPr="00803760" w:rsidRDefault="003A69C7" w:rsidP="00D658C7">
            <w:pPr>
              <w:suppressAutoHyphens/>
              <w:contextualSpacing/>
              <w:jc w:val="center"/>
              <w:rPr>
                <w:kern w:val="2"/>
              </w:rPr>
            </w:pPr>
            <w:r w:rsidRPr="00803760">
              <w:rPr>
                <w:kern w:val="2"/>
              </w:rPr>
              <w:t>4 029 865,5</w:t>
            </w:r>
          </w:p>
        </w:tc>
        <w:tc>
          <w:tcPr>
            <w:tcW w:w="1202" w:type="dxa"/>
          </w:tcPr>
          <w:p w:rsidR="003A69C7" w:rsidRPr="00803760" w:rsidRDefault="003A69C7" w:rsidP="00D658C7">
            <w:pPr>
              <w:suppressAutoHyphens/>
              <w:contextualSpacing/>
              <w:jc w:val="center"/>
              <w:rPr>
                <w:kern w:val="2"/>
              </w:rPr>
            </w:pPr>
            <w:r w:rsidRPr="00803760">
              <w:rPr>
                <w:kern w:val="2"/>
              </w:rPr>
              <w:t>4 337 618,1</w:t>
            </w:r>
          </w:p>
        </w:tc>
        <w:tc>
          <w:tcPr>
            <w:tcW w:w="1337" w:type="dxa"/>
          </w:tcPr>
          <w:p w:rsidR="003A69C7" w:rsidRPr="00803760" w:rsidRDefault="003A69C7" w:rsidP="00D658C7">
            <w:pPr>
              <w:suppressAutoHyphens/>
              <w:contextualSpacing/>
              <w:jc w:val="center"/>
              <w:rPr>
                <w:kern w:val="2"/>
              </w:rPr>
            </w:pPr>
            <w:r w:rsidRPr="00803760">
              <w:rPr>
                <w:kern w:val="2"/>
              </w:rPr>
              <w:t>4 619 517,1</w:t>
            </w:r>
          </w:p>
        </w:tc>
        <w:tc>
          <w:tcPr>
            <w:tcW w:w="1336" w:type="dxa"/>
          </w:tcPr>
          <w:p w:rsidR="003A69C7" w:rsidRPr="00803760" w:rsidRDefault="003A69C7" w:rsidP="00D658C7">
            <w:pPr>
              <w:suppressAutoHyphens/>
              <w:contextualSpacing/>
              <w:jc w:val="center"/>
              <w:rPr>
                <w:kern w:val="2"/>
              </w:rPr>
            </w:pPr>
            <w:r w:rsidRPr="00803760">
              <w:rPr>
                <w:kern w:val="2"/>
              </w:rPr>
              <w:t>4 699 658,1</w:t>
            </w:r>
          </w:p>
        </w:tc>
        <w:tc>
          <w:tcPr>
            <w:tcW w:w="1336" w:type="dxa"/>
          </w:tcPr>
          <w:p w:rsidR="003A69C7" w:rsidRPr="00803760" w:rsidRDefault="003A69C7" w:rsidP="00D658C7">
            <w:pPr>
              <w:suppressAutoHyphens/>
              <w:spacing w:after="120"/>
              <w:contextualSpacing/>
              <w:jc w:val="center"/>
              <w:rPr>
                <w:kern w:val="2"/>
              </w:rPr>
            </w:pPr>
            <w:r w:rsidRPr="00803760">
              <w:rPr>
                <w:kern w:val="2"/>
              </w:rPr>
              <w:t>4 920 613,2</w:t>
            </w:r>
          </w:p>
        </w:tc>
      </w:tr>
    </w:tbl>
    <w:p w:rsidR="003A69C7" w:rsidRPr="00803760" w:rsidRDefault="003A69C7" w:rsidP="003A69C7">
      <w:pPr>
        <w:ind w:firstLine="709"/>
        <w:jc w:val="both"/>
        <w:rPr>
          <w:rFonts w:eastAsia="Calibri"/>
          <w:kern w:val="2"/>
          <w:sz w:val="28"/>
          <w:szCs w:val="28"/>
          <w:lang w:eastAsia="en-US"/>
        </w:rPr>
      </w:pPr>
      <w:r w:rsidRPr="00803760">
        <w:rPr>
          <w:rFonts w:eastAsia="Calibri"/>
          <w:kern w:val="2"/>
          <w:sz w:val="28"/>
          <w:szCs w:val="28"/>
          <w:lang w:eastAsia="en-US"/>
        </w:rPr>
        <w:t>Примечание.</w:t>
      </w:r>
    </w:p>
    <w:p w:rsidR="003A69C7" w:rsidRPr="00803760" w:rsidRDefault="003A69C7" w:rsidP="003A69C7">
      <w:pPr>
        <w:ind w:firstLine="709"/>
        <w:jc w:val="both"/>
        <w:rPr>
          <w:rFonts w:eastAsia="Calibri"/>
          <w:kern w:val="2"/>
          <w:sz w:val="28"/>
          <w:szCs w:val="28"/>
          <w:lang w:eastAsia="en-US"/>
        </w:rPr>
      </w:pPr>
      <w:r w:rsidRPr="00803760">
        <w:rPr>
          <w:rFonts w:eastAsia="Calibri"/>
          <w:kern w:val="2"/>
          <w:sz w:val="28"/>
          <w:szCs w:val="28"/>
          <w:lang w:eastAsia="en-US"/>
        </w:rPr>
        <w:t>Список используемых сокращений:</w:t>
      </w:r>
    </w:p>
    <w:p w:rsidR="003A69C7" w:rsidRPr="00803760" w:rsidRDefault="003A69C7" w:rsidP="003A69C7">
      <w:pPr>
        <w:ind w:firstLine="709"/>
        <w:jc w:val="both"/>
        <w:rPr>
          <w:rFonts w:eastAsia="Calibri"/>
          <w:i/>
          <w:kern w:val="2"/>
          <w:sz w:val="28"/>
          <w:szCs w:val="28"/>
          <w:lang w:eastAsia="en-US"/>
        </w:rPr>
      </w:pPr>
      <w:r w:rsidRPr="00803760">
        <w:rPr>
          <w:rFonts w:eastAsia="Calibri"/>
          <w:i/>
          <w:kern w:val="2"/>
          <w:sz w:val="28"/>
          <w:szCs w:val="28"/>
          <w:lang w:eastAsia="en-US"/>
        </w:rPr>
        <w:t>Х – данные ячейки не заполняются.</w:t>
      </w:r>
    </w:p>
    <w:p w:rsidR="003A69C7" w:rsidRPr="00803760" w:rsidRDefault="003A69C7" w:rsidP="003A69C7">
      <w:pPr>
        <w:ind w:firstLine="709"/>
        <w:jc w:val="both"/>
        <w:rPr>
          <w:rFonts w:eastAsia="Calibri"/>
          <w:kern w:val="2"/>
          <w:sz w:val="28"/>
          <w:szCs w:val="28"/>
          <w:lang w:eastAsia="en-US"/>
        </w:rPr>
      </w:pPr>
    </w:p>
    <w:p w:rsidR="003A69C7" w:rsidRPr="00803760" w:rsidRDefault="003A69C7" w:rsidP="003A69C7">
      <w:pPr>
        <w:ind w:firstLine="709"/>
        <w:jc w:val="both"/>
        <w:rPr>
          <w:rFonts w:eastAsia="Calibri"/>
          <w:kern w:val="2"/>
          <w:sz w:val="28"/>
          <w:szCs w:val="28"/>
          <w:lang w:eastAsia="en-US"/>
        </w:rPr>
      </w:pPr>
      <w:r w:rsidRPr="00803760">
        <w:rPr>
          <w:rFonts w:eastAsia="Calibri"/>
          <w:kern w:val="2"/>
          <w:sz w:val="28"/>
          <w:szCs w:val="28"/>
          <w:lang w:eastAsia="en-US"/>
        </w:rPr>
        <w:t>* Финансовая оценка (бюджетный эффект) рассчитывается:</w:t>
      </w:r>
    </w:p>
    <w:p w:rsidR="003A69C7" w:rsidRPr="00803760" w:rsidRDefault="003A69C7" w:rsidP="003A69C7">
      <w:pPr>
        <w:ind w:firstLine="709"/>
        <w:jc w:val="both"/>
        <w:rPr>
          <w:rFonts w:eastAsia="Calibri"/>
          <w:kern w:val="2"/>
          <w:sz w:val="28"/>
          <w:szCs w:val="28"/>
          <w:lang w:eastAsia="en-US"/>
        </w:rPr>
      </w:pPr>
      <w:r w:rsidRPr="00803760">
        <w:rPr>
          <w:rFonts w:eastAsia="Calibri"/>
          <w:kern w:val="2"/>
          <w:sz w:val="28"/>
          <w:szCs w:val="28"/>
          <w:lang w:eastAsia="en-US"/>
        </w:rPr>
        <w:t xml:space="preserve">по </w:t>
      </w:r>
      <w:r w:rsidRPr="00803760">
        <w:rPr>
          <w:rFonts w:eastAsia="Calibri"/>
          <w:kern w:val="2"/>
          <w:sz w:val="28"/>
          <w:szCs w:val="28"/>
          <w:lang w:val="en-US" w:eastAsia="en-US"/>
        </w:rPr>
        <w:t>I</w:t>
      </w:r>
      <w:r w:rsidRPr="00803760">
        <w:rPr>
          <w:rFonts w:eastAsia="Calibri"/>
          <w:kern w:val="2"/>
          <w:sz w:val="28"/>
          <w:szCs w:val="28"/>
          <w:lang w:eastAsia="en-US"/>
        </w:rPr>
        <w:t xml:space="preserve"> разделу – как планируемое увеличение поступлений в бюджет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в соответствующем году по итогам проведения мероприятия;</w:t>
      </w:r>
    </w:p>
    <w:p w:rsidR="003A69C7" w:rsidRPr="00803760" w:rsidRDefault="003A69C7" w:rsidP="003A69C7">
      <w:pPr>
        <w:ind w:firstLine="709"/>
        <w:jc w:val="both"/>
        <w:rPr>
          <w:rFonts w:eastAsia="Calibri"/>
          <w:kern w:val="2"/>
          <w:sz w:val="28"/>
          <w:szCs w:val="28"/>
          <w:lang w:eastAsia="en-US"/>
        </w:rPr>
      </w:pPr>
      <w:r w:rsidRPr="00803760">
        <w:rPr>
          <w:rFonts w:eastAsia="Calibri"/>
          <w:kern w:val="2"/>
          <w:sz w:val="28"/>
          <w:szCs w:val="28"/>
          <w:lang w:eastAsia="en-US"/>
        </w:rPr>
        <w:t xml:space="preserve">по </w:t>
      </w:r>
      <w:r w:rsidRPr="00803760">
        <w:rPr>
          <w:rFonts w:eastAsia="Calibri"/>
          <w:kern w:val="2"/>
          <w:sz w:val="28"/>
          <w:szCs w:val="28"/>
          <w:lang w:val="en-US" w:eastAsia="en-US"/>
        </w:rPr>
        <w:t>II</w:t>
      </w:r>
      <w:r w:rsidRPr="00803760">
        <w:rPr>
          <w:rFonts w:eastAsia="Calibri"/>
          <w:kern w:val="2"/>
          <w:sz w:val="28"/>
          <w:szCs w:val="28"/>
          <w:lang w:eastAsia="en-US"/>
        </w:rPr>
        <w:t xml:space="preserve"> разделу – как планируемая оптимизация расходов бюджета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в соответствующем году по итогам проведения мероприятия; </w:t>
      </w:r>
    </w:p>
    <w:p w:rsidR="003A69C7" w:rsidRPr="00803760" w:rsidRDefault="003A69C7" w:rsidP="003A69C7">
      <w:pPr>
        <w:ind w:firstLine="709"/>
        <w:jc w:val="both"/>
        <w:rPr>
          <w:rFonts w:eastAsia="Calibri"/>
          <w:kern w:val="2"/>
          <w:sz w:val="28"/>
          <w:szCs w:val="28"/>
          <w:lang w:eastAsia="en-US"/>
        </w:rPr>
      </w:pPr>
      <w:r w:rsidRPr="00803760">
        <w:rPr>
          <w:rFonts w:eastAsia="Calibri"/>
          <w:kern w:val="2"/>
          <w:sz w:val="28"/>
          <w:szCs w:val="28"/>
          <w:lang w:eastAsia="en-US"/>
        </w:rPr>
        <w:t xml:space="preserve">по </w:t>
      </w:r>
      <w:r w:rsidRPr="00803760">
        <w:rPr>
          <w:rFonts w:eastAsia="Calibri"/>
          <w:kern w:val="2"/>
          <w:sz w:val="28"/>
          <w:szCs w:val="28"/>
          <w:lang w:val="en-US" w:eastAsia="en-US"/>
        </w:rPr>
        <w:t>III</w:t>
      </w:r>
      <w:r w:rsidRPr="00803760">
        <w:rPr>
          <w:rFonts w:eastAsia="Calibri"/>
          <w:kern w:val="2"/>
          <w:sz w:val="28"/>
          <w:szCs w:val="28"/>
          <w:lang w:eastAsia="en-US"/>
        </w:rPr>
        <w:t xml:space="preserve"> разделу – как планируемая оптимизация средств бюджета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в соответствующем году по итогам проведения мероприятия. </w:t>
      </w:r>
    </w:p>
    <w:p w:rsidR="003A69C7" w:rsidRPr="00803760" w:rsidRDefault="003A69C7" w:rsidP="003A69C7">
      <w:pPr>
        <w:ind w:firstLine="709"/>
        <w:jc w:val="both"/>
        <w:rPr>
          <w:rFonts w:eastAsia="Calibri"/>
          <w:kern w:val="2"/>
          <w:sz w:val="28"/>
          <w:szCs w:val="28"/>
        </w:rPr>
      </w:pPr>
      <w:r w:rsidRPr="00803760">
        <w:rPr>
          <w:rFonts w:eastAsia="Calibri"/>
          <w:kern w:val="2"/>
          <w:sz w:val="28"/>
          <w:szCs w:val="28"/>
        </w:rPr>
        <w:t xml:space="preserve">** Запланировать финансовую оценку (бюджетный эффект) не представляется возможным. Финансовая оценка (бюджетный эффект) будет определена по итогам проведения мероприятия и отражена в отчете. </w:t>
      </w:r>
    </w:p>
    <w:p w:rsidR="003A69C7" w:rsidRDefault="003A69C7" w:rsidP="003A69C7">
      <w:pPr>
        <w:ind w:firstLine="709"/>
        <w:jc w:val="both"/>
        <w:rPr>
          <w:rFonts w:eastAsia="Calibri"/>
          <w:kern w:val="2"/>
          <w:sz w:val="28"/>
          <w:szCs w:val="28"/>
        </w:rPr>
      </w:pPr>
    </w:p>
    <w:p w:rsidR="009848B6" w:rsidRDefault="009848B6" w:rsidP="003A69C7">
      <w:pPr>
        <w:ind w:firstLine="709"/>
        <w:jc w:val="both"/>
        <w:rPr>
          <w:rFonts w:eastAsia="Calibri"/>
          <w:kern w:val="2"/>
          <w:sz w:val="28"/>
          <w:szCs w:val="28"/>
        </w:rPr>
      </w:pPr>
    </w:p>
    <w:p w:rsidR="009848B6" w:rsidRDefault="009848B6" w:rsidP="003A69C7">
      <w:pPr>
        <w:ind w:firstLine="709"/>
        <w:jc w:val="both"/>
        <w:rPr>
          <w:rFonts w:eastAsia="Calibri"/>
          <w:kern w:val="2"/>
          <w:sz w:val="28"/>
          <w:szCs w:val="28"/>
        </w:rPr>
      </w:pPr>
    </w:p>
    <w:p w:rsidR="009848B6" w:rsidRDefault="009848B6" w:rsidP="003A69C7">
      <w:pPr>
        <w:ind w:firstLine="709"/>
        <w:jc w:val="both"/>
        <w:rPr>
          <w:rFonts w:eastAsia="Calibri"/>
          <w:kern w:val="2"/>
          <w:sz w:val="28"/>
          <w:szCs w:val="28"/>
        </w:rPr>
      </w:pPr>
    </w:p>
    <w:p w:rsidR="009848B6" w:rsidRPr="00803760" w:rsidRDefault="009848B6" w:rsidP="003A69C7">
      <w:pPr>
        <w:ind w:firstLine="709"/>
        <w:jc w:val="both"/>
        <w:rPr>
          <w:rFonts w:eastAsia="Calibri"/>
          <w:kern w:val="2"/>
          <w:sz w:val="28"/>
          <w:szCs w:val="28"/>
        </w:rPr>
      </w:pPr>
    </w:p>
    <w:p w:rsidR="003A69C7" w:rsidRPr="00803760" w:rsidRDefault="003A69C7" w:rsidP="003A69C7">
      <w:pPr>
        <w:ind w:firstLine="709"/>
        <w:jc w:val="both"/>
        <w:rPr>
          <w:rFonts w:eastAsia="Calibri"/>
          <w:kern w:val="2"/>
          <w:sz w:val="28"/>
          <w:szCs w:val="28"/>
        </w:rPr>
      </w:pPr>
      <w:r w:rsidRPr="00803760">
        <w:rPr>
          <w:rFonts w:eastAsia="Calibri"/>
          <w:kern w:val="2"/>
          <w:sz w:val="28"/>
          <w:szCs w:val="28"/>
        </w:rPr>
        <w:t>Управляющий делами</w:t>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t>Л.Г. Василенко</w:t>
      </w:r>
    </w:p>
    <w:p w:rsidR="003A69C7" w:rsidRPr="00803760" w:rsidRDefault="003A69C7" w:rsidP="003A69C7">
      <w:pPr>
        <w:ind w:left="11340"/>
        <w:jc w:val="center"/>
        <w:rPr>
          <w:sz w:val="28"/>
          <w:szCs w:val="28"/>
        </w:rPr>
      </w:pPr>
    </w:p>
    <w:p w:rsidR="003A69C7" w:rsidRPr="00803760" w:rsidRDefault="003A69C7" w:rsidP="003A69C7">
      <w:pPr>
        <w:ind w:left="11340"/>
        <w:jc w:val="center"/>
        <w:rPr>
          <w:sz w:val="28"/>
          <w:szCs w:val="28"/>
        </w:rPr>
      </w:pPr>
    </w:p>
    <w:p w:rsidR="003A69C7" w:rsidRPr="00803760" w:rsidRDefault="003A69C7" w:rsidP="003A69C7">
      <w:pPr>
        <w:ind w:left="11340"/>
        <w:jc w:val="center"/>
        <w:rPr>
          <w:sz w:val="28"/>
          <w:szCs w:val="28"/>
        </w:rPr>
      </w:pPr>
    </w:p>
    <w:p w:rsidR="003A69C7" w:rsidRDefault="003A69C7" w:rsidP="003A69C7">
      <w:pPr>
        <w:ind w:left="11340"/>
        <w:jc w:val="center"/>
        <w:rPr>
          <w:sz w:val="28"/>
          <w:szCs w:val="28"/>
        </w:rPr>
      </w:pPr>
    </w:p>
    <w:p w:rsidR="003A69C7" w:rsidRDefault="003A69C7" w:rsidP="003A69C7">
      <w:pPr>
        <w:ind w:left="11340"/>
        <w:jc w:val="center"/>
        <w:rPr>
          <w:sz w:val="28"/>
          <w:szCs w:val="28"/>
        </w:rPr>
      </w:pPr>
    </w:p>
    <w:p w:rsidR="003A69C7" w:rsidRDefault="003A69C7" w:rsidP="003A69C7">
      <w:pPr>
        <w:ind w:left="11340"/>
        <w:jc w:val="center"/>
        <w:rPr>
          <w:sz w:val="28"/>
          <w:szCs w:val="28"/>
        </w:rPr>
      </w:pPr>
    </w:p>
    <w:p w:rsidR="003A69C7" w:rsidRDefault="003A69C7" w:rsidP="003A69C7">
      <w:pPr>
        <w:ind w:left="11340"/>
        <w:jc w:val="center"/>
        <w:rPr>
          <w:sz w:val="28"/>
          <w:szCs w:val="28"/>
        </w:rPr>
      </w:pPr>
    </w:p>
    <w:p w:rsidR="003A69C7" w:rsidRDefault="003A69C7" w:rsidP="003A69C7">
      <w:pPr>
        <w:ind w:left="11340"/>
        <w:jc w:val="center"/>
        <w:rPr>
          <w:sz w:val="28"/>
          <w:szCs w:val="28"/>
        </w:rPr>
      </w:pPr>
    </w:p>
    <w:p w:rsidR="003A69C7" w:rsidRPr="00803760" w:rsidRDefault="003A69C7" w:rsidP="009848B6">
      <w:pPr>
        <w:ind w:left="11340"/>
        <w:jc w:val="right"/>
        <w:rPr>
          <w:sz w:val="28"/>
          <w:szCs w:val="28"/>
        </w:rPr>
      </w:pPr>
      <w:r w:rsidRPr="00803760">
        <w:rPr>
          <w:sz w:val="28"/>
          <w:szCs w:val="28"/>
        </w:rPr>
        <w:lastRenderedPageBreak/>
        <w:t>Приложение № 2</w:t>
      </w:r>
    </w:p>
    <w:p w:rsidR="003A69C7" w:rsidRPr="00803760" w:rsidRDefault="003A69C7" w:rsidP="009848B6">
      <w:pPr>
        <w:ind w:left="9639"/>
        <w:jc w:val="right"/>
        <w:rPr>
          <w:sz w:val="28"/>
          <w:szCs w:val="28"/>
        </w:rPr>
      </w:pPr>
      <w:r w:rsidRPr="00803760">
        <w:rPr>
          <w:sz w:val="28"/>
          <w:szCs w:val="28"/>
        </w:rPr>
        <w:t>к распоряжению</w:t>
      </w:r>
      <w:r w:rsidR="009848B6">
        <w:rPr>
          <w:sz w:val="28"/>
          <w:szCs w:val="28"/>
        </w:rPr>
        <w:t xml:space="preserve"> </w:t>
      </w:r>
      <w:r w:rsidRPr="00803760">
        <w:rPr>
          <w:sz w:val="28"/>
          <w:szCs w:val="28"/>
        </w:rPr>
        <w:t xml:space="preserve">Администрации </w:t>
      </w:r>
    </w:p>
    <w:p w:rsidR="003A69C7" w:rsidRPr="00803760" w:rsidRDefault="003A69C7" w:rsidP="009848B6">
      <w:pPr>
        <w:ind w:left="11340"/>
        <w:jc w:val="right"/>
        <w:rPr>
          <w:sz w:val="28"/>
          <w:szCs w:val="28"/>
        </w:rPr>
      </w:pPr>
      <w:proofErr w:type="spellStart"/>
      <w:r w:rsidRPr="00803760">
        <w:rPr>
          <w:sz w:val="28"/>
          <w:szCs w:val="28"/>
        </w:rPr>
        <w:t>Белокалитвинского</w:t>
      </w:r>
      <w:proofErr w:type="spellEnd"/>
      <w:r w:rsidRPr="00803760">
        <w:rPr>
          <w:sz w:val="28"/>
          <w:szCs w:val="28"/>
        </w:rPr>
        <w:t xml:space="preserve"> района </w:t>
      </w:r>
    </w:p>
    <w:p w:rsidR="003A69C7" w:rsidRPr="00803760" w:rsidRDefault="003A69C7" w:rsidP="009848B6">
      <w:pPr>
        <w:ind w:left="11340"/>
        <w:jc w:val="right"/>
        <w:rPr>
          <w:b/>
          <w:bCs/>
          <w:sz w:val="28"/>
          <w:szCs w:val="28"/>
        </w:rPr>
      </w:pPr>
      <w:r w:rsidRPr="00803760">
        <w:rPr>
          <w:sz w:val="28"/>
          <w:szCs w:val="28"/>
        </w:rPr>
        <w:t>от 28.09.2018 № 120</w:t>
      </w:r>
    </w:p>
    <w:p w:rsidR="003A69C7" w:rsidRPr="00803760" w:rsidRDefault="003A69C7" w:rsidP="003A69C7">
      <w:pPr>
        <w:jc w:val="center"/>
        <w:rPr>
          <w:rFonts w:eastAsia="Calibri"/>
          <w:kern w:val="2"/>
          <w:sz w:val="28"/>
          <w:szCs w:val="28"/>
          <w:lang w:eastAsia="en-US"/>
        </w:rPr>
      </w:pPr>
    </w:p>
    <w:p w:rsidR="003A69C7" w:rsidRPr="00803760" w:rsidRDefault="003A69C7" w:rsidP="003A69C7">
      <w:pPr>
        <w:jc w:val="center"/>
        <w:rPr>
          <w:rFonts w:eastAsia="Calibri"/>
          <w:kern w:val="2"/>
          <w:sz w:val="28"/>
          <w:szCs w:val="28"/>
          <w:lang w:eastAsia="en-US"/>
        </w:rPr>
      </w:pPr>
      <w:r w:rsidRPr="00803760">
        <w:rPr>
          <w:rFonts w:eastAsia="Calibri"/>
          <w:kern w:val="2"/>
          <w:sz w:val="28"/>
          <w:szCs w:val="28"/>
          <w:lang w:eastAsia="en-US"/>
        </w:rPr>
        <w:t>ОТЧЕТ</w:t>
      </w:r>
    </w:p>
    <w:p w:rsidR="003A69C7" w:rsidRPr="00803760" w:rsidRDefault="003A69C7" w:rsidP="003A69C7">
      <w:pPr>
        <w:jc w:val="center"/>
        <w:rPr>
          <w:rFonts w:eastAsia="Calibri"/>
          <w:kern w:val="2"/>
          <w:sz w:val="28"/>
          <w:szCs w:val="28"/>
          <w:lang w:eastAsia="en-US"/>
        </w:rPr>
      </w:pPr>
      <w:r w:rsidRPr="00803760">
        <w:rPr>
          <w:rFonts w:eastAsia="Calibri"/>
          <w:kern w:val="2"/>
          <w:sz w:val="28"/>
          <w:szCs w:val="28"/>
          <w:lang w:eastAsia="en-US"/>
        </w:rPr>
        <w:t xml:space="preserve">по Плану мероприятий по росту доходного потенциала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оптимизации расходов </w:t>
      </w:r>
    </w:p>
    <w:p w:rsidR="003A69C7" w:rsidRPr="00803760" w:rsidRDefault="003A69C7" w:rsidP="003A69C7">
      <w:pPr>
        <w:jc w:val="center"/>
        <w:rPr>
          <w:rFonts w:eastAsia="Calibri"/>
          <w:kern w:val="2"/>
          <w:sz w:val="28"/>
          <w:szCs w:val="28"/>
          <w:lang w:eastAsia="en-US"/>
        </w:rPr>
      </w:pPr>
      <w:r w:rsidRPr="00803760">
        <w:rPr>
          <w:rFonts w:eastAsia="Calibri"/>
          <w:kern w:val="2"/>
          <w:sz w:val="28"/>
          <w:szCs w:val="28"/>
          <w:lang w:eastAsia="en-US"/>
        </w:rPr>
        <w:t xml:space="preserve">бюджета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и сокращению муниципального долга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до 2024 года</w:t>
      </w:r>
    </w:p>
    <w:p w:rsidR="003A69C7" w:rsidRPr="00803760" w:rsidRDefault="003A69C7" w:rsidP="003A69C7">
      <w:pPr>
        <w:jc w:val="center"/>
        <w:rPr>
          <w:rFonts w:eastAsia="Calibri"/>
          <w:kern w:val="2"/>
          <w:sz w:val="22"/>
          <w:szCs w:val="22"/>
          <w:lang w:eastAsia="en-US"/>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1894"/>
        <w:gridCol w:w="1623"/>
        <w:gridCol w:w="949"/>
        <w:gridCol w:w="949"/>
        <w:gridCol w:w="1623"/>
        <w:gridCol w:w="2027"/>
        <w:gridCol w:w="1624"/>
        <w:gridCol w:w="1892"/>
        <w:gridCol w:w="1354"/>
      </w:tblGrid>
      <w:tr w:rsidR="003A69C7" w:rsidRPr="00803760" w:rsidTr="00D658C7">
        <w:tc>
          <w:tcPr>
            <w:tcW w:w="624" w:type="dxa"/>
            <w:vMerge w:val="restart"/>
          </w:tcPr>
          <w:p w:rsidR="003A69C7" w:rsidRPr="00803760" w:rsidRDefault="003A69C7" w:rsidP="00D658C7">
            <w:pPr>
              <w:suppressAutoHyphens/>
              <w:jc w:val="center"/>
              <w:rPr>
                <w:spacing w:val="-4"/>
                <w:kern w:val="2"/>
              </w:rPr>
            </w:pPr>
            <w:r w:rsidRPr="00803760">
              <w:rPr>
                <w:kern w:val="2"/>
              </w:rPr>
              <w:t xml:space="preserve">№ </w:t>
            </w:r>
            <w:r w:rsidRPr="00803760">
              <w:rPr>
                <w:spacing w:val="-4"/>
                <w:kern w:val="2"/>
              </w:rPr>
              <w:t>п/п*</w:t>
            </w:r>
          </w:p>
        </w:tc>
        <w:tc>
          <w:tcPr>
            <w:tcW w:w="1986" w:type="dxa"/>
            <w:vMerge w:val="restart"/>
          </w:tcPr>
          <w:p w:rsidR="003A69C7" w:rsidRPr="00803760" w:rsidRDefault="003A69C7" w:rsidP="00D658C7">
            <w:pPr>
              <w:suppressAutoHyphens/>
              <w:jc w:val="center"/>
              <w:rPr>
                <w:kern w:val="2"/>
              </w:rPr>
            </w:pPr>
            <w:r w:rsidRPr="00803760">
              <w:rPr>
                <w:kern w:val="2"/>
              </w:rPr>
              <w:t>Наименование мероприятия*</w:t>
            </w:r>
          </w:p>
        </w:tc>
        <w:tc>
          <w:tcPr>
            <w:tcW w:w="1701" w:type="dxa"/>
            <w:vMerge w:val="restart"/>
          </w:tcPr>
          <w:p w:rsidR="003A69C7" w:rsidRPr="00803760" w:rsidRDefault="003A69C7" w:rsidP="00D658C7">
            <w:pPr>
              <w:suppressAutoHyphens/>
              <w:jc w:val="center"/>
              <w:rPr>
                <w:kern w:val="2"/>
              </w:rPr>
            </w:pPr>
            <w:r w:rsidRPr="00803760">
              <w:rPr>
                <w:kern w:val="2"/>
              </w:rPr>
              <w:t>Ответственный исполнитель*</w:t>
            </w:r>
          </w:p>
        </w:tc>
        <w:tc>
          <w:tcPr>
            <w:tcW w:w="1984" w:type="dxa"/>
            <w:gridSpan w:val="2"/>
          </w:tcPr>
          <w:p w:rsidR="003A69C7" w:rsidRPr="00803760" w:rsidRDefault="003A69C7" w:rsidP="00D658C7">
            <w:pPr>
              <w:suppressAutoHyphens/>
              <w:jc w:val="center"/>
              <w:rPr>
                <w:kern w:val="2"/>
              </w:rPr>
            </w:pPr>
            <w:r w:rsidRPr="00803760">
              <w:rPr>
                <w:kern w:val="2"/>
              </w:rPr>
              <w:t>Срок исполнения</w:t>
            </w:r>
          </w:p>
        </w:tc>
        <w:tc>
          <w:tcPr>
            <w:tcW w:w="1701" w:type="dxa"/>
            <w:vMerge w:val="restart"/>
          </w:tcPr>
          <w:p w:rsidR="003A69C7" w:rsidRPr="00803760" w:rsidRDefault="003A69C7" w:rsidP="00D658C7">
            <w:pPr>
              <w:suppressAutoHyphens/>
              <w:jc w:val="center"/>
              <w:rPr>
                <w:kern w:val="2"/>
              </w:rPr>
            </w:pPr>
            <w:r w:rsidRPr="00803760">
              <w:rPr>
                <w:kern w:val="2"/>
              </w:rPr>
              <w:t>Финансовая оценка (бюджетный эффект),</w:t>
            </w:r>
          </w:p>
          <w:p w:rsidR="003A69C7" w:rsidRPr="00803760" w:rsidRDefault="003A69C7" w:rsidP="00D658C7">
            <w:pPr>
              <w:suppressAutoHyphens/>
              <w:jc w:val="center"/>
              <w:rPr>
                <w:kern w:val="2"/>
              </w:rPr>
            </w:pPr>
            <w:r w:rsidRPr="00803760">
              <w:rPr>
                <w:kern w:val="2"/>
              </w:rPr>
              <w:t>(тыс. рублей)*</w:t>
            </w:r>
          </w:p>
        </w:tc>
        <w:tc>
          <w:tcPr>
            <w:tcW w:w="2126" w:type="dxa"/>
            <w:vMerge w:val="restart"/>
          </w:tcPr>
          <w:p w:rsidR="003A69C7" w:rsidRPr="00803760" w:rsidRDefault="003A69C7" w:rsidP="00D658C7">
            <w:pPr>
              <w:suppressAutoHyphens/>
              <w:jc w:val="center"/>
              <w:rPr>
                <w:kern w:val="2"/>
              </w:rPr>
            </w:pPr>
            <w:r w:rsidRPr="00803760">
              <w:rPr>
                <w:kern w:val="2"/>
              </w:rPr>
              <w:t xml:space="preserve">Финансовая оценка (бюджетный эффект), предусмотренная </w:t>
            </w:r>
          </w:p>
          <w:p w:rsidR="003A69C7" w:rsidRPr="00803760" w:rsidRDefault="003A69C7" w:rsidP="00D658C7">
            <w:pPr>
              <w:suppressAutoHyphens/>
              <w:jc w:val="center"/>
              <w:rPr>
                <w:kern w:val="2"/>
              </w:rPr>
            </w:pPr>
            <w:r w:rsidRPr="00803760">
              <w:rPr>
                <w:kern w:val="2"/>
              </w:rPr>
              <w:t>в решении о бюджете на отчетную дату</w:t>
            </w:r>
          </w:p>
          <w:p w:rsidR="003A69C7" w:rsidRPr="00803760" w:rsidRDefault="003A69C7" w:rsidP="00D658C7">
            <w:pPr>
              <w:suppressAutoHyphens/>
              <w:jc w:val="center"/>
              <w:rPr>
                <w:kern w:val="2"/>
              </w:rPr>
            </w:pPr>
            <w:r w:rsidRPr="00803760">
              <w:rPr>
                <w:kern w:val="2"/>
              </w:rPr>
              <w:t>(тыс. рублей)</w:t>
            </w:r>
          </w:p>
        </w:tc>
        <w:tc>
          <w:tcPr>
            <w:tcW w:w="1702" w:type="dxa"/>
            <w:vMerge w:val="restart"/>
          </w:tcPr>
          <w:p w:rsidR="003A69C7" w:rsidRPr="00803760" w:rsidRDefault="003A69C7" w:rsidP="00D658C7">
            <w:pPr>
              <w:suppressAutoHyphens/>
              <w:jc w:val="center"/>
              <w:rPr>
                <w:kern w:val="2"/>
              </w:rPr>
            </w:pPr>
            <w:r w:rsidRPr="00803760">
              <w:rPr>
                <w:kern w:val="2"/>
              </w:rPr>
              <w:t xml:space="preserve">Полученный финансовый (бюджетный) эффект, </w:t>
            </w:r>
          </w:p>
          <w:p w:rsidR="003A69C7" w:rsidRPr="00803760" w:rsidRDefault="003A69C7" w:rsidP="00D658C7">
            <w:pPr>
              <w:suppressAutoHyphens/>
              <w:jc w:val="center"/>
              <w:rPr>
                <w:kern w:val="2"/>
              </w:rPr>
            </w:pPr>
            <w:r w:rsidRPr="00803760">
              <w:rPr>
                <w:kern w:val="2"/>
              </w:rPr>
              <w:t>(тыс. рублей)</w:t>
            </w:r>
          </w:p>
        </w:tc>
        <w:tc>
          <w:tcPr>
            <w:tcW w:w="1984" w:type="dxa"/>
            <w:vMerge w:val="restart"/>
          </w:tcPr>
          <w:p w:rsidR="003A69C7" w:rsidRPr="00803760" w:rsidRDefault="003A69C7" w:rsidP="00D658C7">
            <w:pPr>
              <w:suppressAutoHyphens/>
              <w:jc w:val="center"/>
              <w:rPr>
                <w:kern w:val="2"/>
              </w:rPr>
            </w:pPr>
            <w:r w:rsidRPr="00803760">
              <w:rPr>
                <w:kern w:val="2"/>
              </w:rPr>
              <w:t>Полученный результат**</w:t>
            </w:r>
          </w:p>
        </w:tc>
        <w:tc>
          <w:tcPr>
            <w:tcW w:w="1418" w:type="dxa"/>
            <w:vMerge w:val="restart"/>
          </w:tcPr>
          <w:p w:rsidR="003A69C7" w:rsidRPr="00803760" w:rsidRDefault="003A69C7" w:rsidP="00D658C7">
            <w:pPr>
              <w:suppressAutoHyphens/>
              <w:jc w:val="center"/>
              <w:rPr>
                <w:kern w:val="2"/>
              </w:rPr>
            </w:pPr>
            <w:r w:rsidRPr="00803760">
              <w:rPr>
                <w:kern w:val="2"/>
              </w:rPr>
              <w:t>Примечание</w:t>
            </w:r>
          </w:p>
          <w:p w:rsidR="003A69C7" w:rsidRPr="00803760" w:rsidRDefault="003A69C7" w:rsidP="00D658C7">
            <w:pPr>
              <w:suppressAutoHyphens/>
              <w:jc w:val="center"/>
              <w:rPr>
                <w:kern w:val="2"/>
              </w:rPr>
            </w:pPr>
            <w:r w:rsidRPr="00803760">
              <w:rPr>
                <w:kern w:val="2"/>
              </w:rPr>
              <w:t>***</w:t>
            </w:r>
          </w:p>
        </w:tc>
      </w:tr>
      <w:tr w:rsidR="003A69C7" w:rsidRPr="00803760" w:rsidTr="00D658C7">
        <w:tc>
          <w:tcPr>
            <w:tcW w:w="624" w:type="dxa"/>
            <w:vMerge/>
          </w:tcPr>
          <w:p w:rsidR="003A69C7" w:rsidRPr="00803760" w:rsidRDefault="003A69C7" w:rsidP="00D658C7">
            <w:pPr>
              <w:suppressAutoHyphens/>
              <w:spacing w:after="120"/>
              <w:jc w:val="center"/>
              <w:rPr>
                <w:kern w:val="2"/>
              </w:rPr>
            </w:pPr>
          </w:p>
        </w:tc>
        <w:tc>
          <w:tcPr>
            <w:tcW w:w="1986" w:type="dxa"/>
            <w:vMerge/>
          </w:tcPr>
          <w:p w:rsidR="003A69C7" w:rsidRPr="00803760" w:rsidRDefault="003A69C7" w:rsidP="00D658C7">
            <w:pPr>
              <w:suppressAutoHyphens/>
              <w:spacing w:after="120"/>
              <w:jc w:val="center"/>
              <w:rPr>
                <w:kern w:val="2"/>
              </w:rPr>
            </w:pPr>
          </w:p>
        </w:tc>
        <w:tc>
          <w:tcPr>
            <w:tcW w:w="1701" w:type="dxa"/>
            <w:vMerge/>
          </w:tcPr>
          <w:p w:rsidR="003A69C7" w:rsidRPr="00803760" w:rsidRDefault="003A69C7" w:rsidP="00D658C7">
            <w:pPr>
              <w:suppressAutoHyphens/>
              <w:spacing w:after="120"/>
              <w:jc w:val="center"/>
              <w:rPr>
                <w:kern w:val="2"/>
              </w:rPr>
            </w:pPr>
          </w:p>
        </w:tc>
        <w:tc>
          <w:tcPr>
            <w:tcW w:w="992" w:type="dxa"/>
          </w:tcPr>
          <w:p w:rsidR="003A69C7" w:rsidRPr="00803760" w:rsidRDefault="003A69C7" w:rsidP="00D658C7">
            <w:pPr>
              <w:suppressAutoHyphens/>
              <w:spacing w:after="120"/>
              <w:jc w:val="center"/>
              <w:rPr>
                <w:kern w:val="2"/>
              </w:rPr>
            </w:pPr>
            <w:r w:rsidRPr="00803760">
              <w:rPr>
                <w:kern w:val="2"/>
              </w:rPr>
              <w:t>план*</w:t>
            </w:r>
          </w:p>
        </w:tc>
        <w:tc>
          <w:tcPr>
            <w:tcW w:w="992" w:type="dxa"/>
          </w:tcPr>
          <w:p w:rsidR="003A69C7" w:rsidRPr="00803760" w:rsidRDefault="003A69C7" w:rsidP="00D658C7">
            <w:pPr>
              <w:suppressAutoHyphens/>
              <w:spacing w:after="120"/>
              <w:jc w:val="center"/>
              <w:rPr>
                <w:kern w:val="2"/>
              </w:rPr>
            </w:pPr>
            <w:r w:rsidRPr="00803760">
              <w:rPr>
                <w:kern w:val="2"/>
              </w:rPr>
              <w:t>факт</w:t>
            </w:r>
          </w:p>
        </w:tc>
        <w:tc>
          <w:tcPr>
            <w:tcW w:w="1701" w:type="dxa"/>
            <w:vMerge/>
          </w:tcPr>
          <w:p w:rsidR="003A69C7" w:rsidRPr="00803760" w:rsidRDefault="003A69C7" w:rsidP="00D658C7">
            <w:pPr>
              <w:suppressAutoHyphens/>
              <w:spacing w:after="120"/>
              <w:jc w:val="center"/>
              <w:rPr>
                <w:kern w:val="2"/>
              </w:rPr>
            </w:pPr>
          </w:p>
        </w:tc>
        <w:tc>
          <w:tcPr>
            <w:tcW w:w="2126" w:type="dxa"/>
            <w:vMerge/>
          </w:tcPr>
          <w:p w:rsidR="003A69C7" w:rsidRPr="00803760" w:rsidRDefault="003A69C7" w:rsidP="00D658C7">
            <w:pPr>
              <w:suppressAutoHyphens/>
              <w:spacing w:after="120"/>
              <w:jc w:val="center"/>
              <w:rPr>
                <w:kern w:val="2"/>
              </w:rPr>
            </w:pPr>
          </w:p>
        </w:tc>
        <w:tc>
          <w:tcPr>
            <w:tcW w:w="1702" w:type="dxa"/>
            <w:vMerge/>
          </w:tcPr>
          <w:p w:rsidR="003A69C7" w:rsidRPr="00803760" w:rsidRDefault="003A69C7" w:rsidP="00D658C7">
            <w:pPr>
              <w:suppressAutoHyphens/>
              <w:spacing w:after="120"/>
              <w:jc w:val="center"/>
              <w:rPr>
                <w:kern w:val="2"/>
              </w:rPr>
            </w:pPr>
          </w:p>
        </w:tc>
        <w:tc>
          <w:tcPr>
            <w:tcW w:w="1984" w:type="dxa"/>
            <w:vMerge/>
          </w:tcPr>
          <w:p w:rsidR="003A69C7" w:rsidRPr="00803760" w:rsidRDefault="003A69C7" w:rsidP="00D658C7">
            <w:pPr>
              <w:suppressAutoHyphens/>
              <w:spacing w:after="120"/>
              <w:jc w:val="center"/>
              <w:rPr>
                <w:kern w:val="2"/>
              </w:rPr>
            </w:pPr>
          </w:p>
        </w:tc>
        <w:tc>
          <w:tcPr>
            <w:tcW w:w="1418" w:type="dxa"/>
            <w:vMerge/>
          </w:tcPr>
          <w:p w:rsidR="003A69C7" w:rsidRPr="00803760" w:rsidRDefault="003A69C7" w:rsidP="00D658C7">
            <w:pPr>
              <w:suppressAutoHyphens/>
              <w:spacing w:after="120"/>
              <w:jc w:val="center"/>
              <w:rPr>
                <w:kern w:val="2"/>
              </w:rPr>
            </w:pPr>
          </w:p>
        </w:tc>
      </w:tr>
      <w:tr w:rsidR="003A69C7" w:rsidRPr="00803760" w:rsidTr="00D658C7">
        <w:tc>
          <w:tcPr>
            <w:tcW w:w="624" w:type="dxa"/>
          </w:tcPr>
          <w:p w:rsidR="003A69C7" w:rsidRPr="00803760" w:rsidRDefault="003A69C7" w:rsidP="00D658C7">
            <w:pPr>
              <w:suppressAutoHyphens/>
              <w:spacing w:after="120"/>
              <w:jc w:val="center"/>
              <w:rPr>
                <w:kern w:val="2"/>
              </w:rPr>
            </w:pPr>
            <w:r w:rsidRPr="00803760">
              <w:rPr>
                <w:kern w:val="2"/>
              </w:rPr>
              <w:t>1</w:t>
            </w:r>
          </w:p>
        </w:tc>
        <w:tc>
          <w:tcPr>
            <w:tcW w:w="1986" w:type="dxa"/>
          </w:tcPr>
          <w:p w:rsidR="003A69C7" w:rsidRPr="00803760" w:rsidRDefault="003A69C7" w:rsidP="00D658C7">
            <w:pPr>
              <w:suppressAutoHyphens/>
              <w:spacing w:after="120"/>
              <w:jc w:val="center"/>
              <w:rPr>
                <w:kern w:val="2"/>
              </w:rPr>
            </w:pPr>
            <w:r w:rsidRPr="00803760">
              <w:rPr>
                <w:kern w:val="2"/>
              </w:rPr>
              <w:t>2</w:t>
            </w:r>
          </w:p>
        </w:tc>
        <w:tc>
          <w:tcPr>
            <w:tcW w:w="1701" w:type="dxa"/>
          </w:tcPr>
          <w:p w:rsidR="003A69C7" w:rsidRPr="00803760" w:rsidRDefault="003A69C7" w:rsidP="00D658C7">
            <w:pPr>
              <w:suppressAutoHyphens/>
              <w:spacing w:after="120"/>
              <w:jc w:val="center"/>
              <w:rPr>
                <w:kern w:val="2"/>
              </w:rPr>
            </w:pPr>
            <w:r w:rsidRPr="00803760">
              <w:rPr>
                <w:kern w:val="2"/>
              </w:rPr>
              <w:t>3</w:t>
            </w:r>
          </w:p>
        </w:tc>
        <w:tc>
          <w:tcPr>
            <w:tcW w:w="992" w:type="dxa"/>
          </w:tcPr>
          <w:p w:rsidR="003A69C7" w:rsidRPr="00803760" w:rsidRDefault="003A69C7" w:rsidP="00D658C7">
            <w:pPr>
              <w:suppressAutoHyphens/>
              <w:spacing w:after="120"/>
              <w:jc w:val="center"/>
              <w:rPr>
                <w:kern w:val="2"/>
              </w:rPr>
            </w:pPr>
            <w:r w:rsidRPr="00803760">
              <w:rPr>
                <w:kern w:val="2"/>
              </w:rPr>
              <w:t>4</w:t>
            </w:r>
          </w:p>
        </w:tc>
        <w:tc>
          <w:tcPr>
            <w:tcW w:w="992" w:type="dxa"/>
          </w:tcPr>
          <w:p w:rsidR="003A69C7" w:rsidRPr="00803760" w:rsidRDefault="003A69C7" w:rsidP="00D658C7">
            <w:pPr>
              <w:suppressAutoHyphens/>
              <w:spacing w:after="120"/>
              <w:jc w:val="center"/>
              <w:rPr>
                <w:kern w:val="2"/>
              </w:rPr>
            </w:pPr>
            <w:r w:rsidRPr="00803760">
              <w:rPr>
                <w:kern w:val="2"/>
              </w:rPr>
              <w:t>5</w:t>
            </w:r>
          </w:p>
        </w:tc>
        <w:tc>
          <w:tcPr>
            <w:tcW w:w="1701" w:type="dxa"/>
          </w:tcPr>
          <w:p w:rsidR="003A69C7" w:rsidRPr="00803760" w:rsidRDefault="003A69C7" w:rsidP="00D658C7">
            <w:pPr>
              <w:suppressAutoHyphens/>
              <w:spacing w:after="120"/>
              <w:jc w:val="center"/>
              <w:rPr>
                <w:kern w:val="2"/>
              </w:rPr>
            </w:pPr>
            <w:r w:rsidRPr="00803760">
              <w:rPr>
                <w:kern w:val="2"/>
              </w:rPr>
              <w:t>6</w:t>
            </w:r>
          </w:p>
        </w:tc>
        <w:tc>
          <w:tcPr>
            <w:tcW w:w="2126" w:type="dxa"/>
          </w:tcPr>
          <w:p w:rsidR="003A69C7" w:rsidRPr="00803760" w:rsidRDefault="003A69C7" w:rsidP="00D658C7">
            <w:pPr>
              <w:suppressAutoHyphens/>
              <w:spacing w:after="120"/>
              <w:jc w:val="center"/>
              <w:rPr>
                <w:kern w:val="2"/>
              </w:rPr>
            </w:pPr>
            <w:r w:rsidRPr="00803760">
              <w:rPr>
                <w:kern w:val="2"/>
              </w:rPr>
              <w:t>7</w:t>
            </w:r>
          </w:p>
        </w:tc>
        <w:tc>
          <w:tcPr>
            <w:tcW w:w="1702" w:type="dxa"/>
          </w:tcPr>
          <w:p w:rsidR="003A69C7" w:rsidRPr="00803760" w:rsidRDefault="003A69C7" w:rsidP="00D658C7">
            <w:pPr>
              <w:suppressAutoHyphens/>
              <w:spacing w:after="120"/>
              <w:jc w:val="center"/>
              <w:rPr>
                <w:kern w:val="2"/>
              </w:rPr>
            </w:pPr>
            <w:r w:rsidRPr="00803760">
              <w:rPr>
                <w:kern w:val="2"/>
              </w:rPr>
              <w:t>8</w:t>
            </w:r>
          </w:p>
        </w:tc>
        <w:tc>
          <w:tcPr>
            <w:tcW w:w="1984" w:type="dxa"/>
          </w:tcPr>
          <w:p w:rsidR="003A69C7" w:rsidRPr="00803760" w:rsidRDefault="003A69C7" w:rsidP="00D658C7">
            <w:pPr>
              <w:suppressAutoHyphens/>
              <w:spacing w:after="120"/>
              <w:jc w:val="center"/>
              <w:rPr>
                <w:kern w:val="2"/>
              </w:rPr>
            </w:pPr>
            <w:r w:rsidRPr="00803760">
              <w:rPr>
                <w:kern w:val="2"/>
              </w:rPr>
              <w:t>9</w:t>
            </w:r>
          </w:p>
        </w:tc>
        <w:tc>
          <w:tcPr>
            <w:tcW w:w="1418" w:type="dxa"/>
          </w:tcPr>
          <w:p w:rsidR="003A69C7" w:rsidRPr="00803760" w:rsidRDefault="003A69C7" w:rsidP="00D658C7">
            <w:pPr>
              <w:suppressAutoHyphens/>
              <w:spacing w:after="120"/>
              <w:jc w:val="center"/>
              <w:rPr>
                <w:kern w:val="2"/>
              </w:rPr>
            </w:pPr>
            <w:r w:rsidRPr="00803760">
              <w:rPr>
                <w:kern w:val="2"/>
              </w:rPr>
              <w:t>10</w:t>
            </w:r>
          </w:p>
        </w:tc>
      </w:tr>
      <w:tr w:rsidR="003A69C7" w:rsidRPr="00803760" w:rsidTr="00D658C7">
        <w:tc>
          <w:tcPr>
            <w:tcW w:w="624" w:type="dxa"/>
          </w:tcPr>
          <w:p w:rsidR="003A69C7" w:rsidRPr="00803760" w:rsidRDefault="003A69C7" w:rsidP="00D658C7">
            <w:pPr>
              <w:suppressAutoHyphens/>
              <w:spacing w:after="120"/>
              <w:jc w:val="center"/>
              <w:rPr>
                <w:kern w:val="2"/>
              </w:rPr>
            </w:pPr>
          </w:p>
        </w:tc>
        <w:tc>
          <w:tcPr>
            <w:tcW w:w="1986" w:type="dxa"/>
          </w:tcPr>
          <w:p w:rsidR="003A69C7" w:rsidRPr="00803760" w:rsidRDefault="003A69C7" w:rsidP="00D658C7">
            <w:pPr>
              <w:suppressAutoHyphens/>
              <w:spacing w:after="120"/>
              <w:jc w:val="center"/>
              <w:rPr>
                <w:kern w:val="2"/>
              </w:rPr>
            </w:pPr>
          </w:p>
        </w:tc>
        <w:tc>
          <w:tcPr>
            <w:tcW w:w="1701" w:type="dxa"/>
          </w:tcPr>
          <w:p w:rsidR="003A69C7" w:rsidRPr="00803760" w:rsidRDefault="003A69C7" w:rsidP="00D658C7">
            <w:pPr>
              <w:suppressAutoHyphens/>
              <w:spacing w:after="120"/>
              <w:jc w:val="center"/>
              <w:rPr>
                <w:kern w:val="2"/>
              </w:rPr>
            </w:pPr>
          </w:p>
        </w:tc>
        <w:tc>
          <w:tcPr>
            <w:tcW w:w="992" w:type="dxa"/>
          </w:tcPr>
          <w:p w:rsidR="003A69C7" w:rsidRPr="00803760" w:rsidRDefault="003A69C7" w:rsidP="00D658C7">
            <w:pPr>
              <w:suppressAutoHyphens/>
              <w:spacing w:after="120"/>
              <w:jc w:val="center"/>
              <w:rPr>
                <w:kern w:val="2"/>
              </w:rPr>
            </w:pPr>
          </w:p>
        </w:tc>
        <w:tc>
          <w:tcPr>
            <w:tcW w:w="992" w:type="dxa"/>
          </w:tcPr>
          <w:p w:rsidR="003A69C7" w:rsidRPr="00803760" w:rsidRDefault="003A69C7" w:rsidP="00D658C7">
            <w:pPr>
              <w:suppressAutoHyphens/>
              <w:spacing w:after="120"/>
              <w:jc w:val="center"/>
              <w:rPr>
                <w:kern w:val="2"/>
              </w:rPr>
            </w:pPr>
          </w:p>
        </w:tc>
        <w:tc>
          <w:tcPr>
            <w:tcW w:w="1701" w:type="dxa"/>
          </w:tcPr>
          <w:p w:rsidR="003A69C7" w:rsidRPr="00803760" w:rsidRDefault="003A69C7" w:rsidP="00D658C7">
            <w:pPr>
              <w:suppressAutoHyphens/>
              <w:spacing w:after="120"/>
              <w:jc w:val="center"/>
              <w:rPr>
                <w:kern w:val="2"/>
              </w:rPr>
            </w:pPr>
          </w:p>
        </w:tc>
        <w:tc>
          <w:tcPr>
            <w:tcW w:w="2126" w:type="dxa"/>
          </w:tcPr>
          <w:p w:rsidR="003A69C7" w:rsidRPr="00803760" w:rsidRDefault="003A69C7" w:rsidP="00D658C7">
            <w:pPr>
              <w:suppressAutoHyphens/>
              <w:spacing w:after="120"/>
              <w:jc w:val="center"/>
              <w:rPr>
                <w:kern w:val="2"/>
              </w:rPr>
            </w:pPr>
          </w:p>
        </w:tc>
        <w:tc>
          <w:tcPr>
            <w:tcW w:w="1702" w:type="dxa"/>
          </w:tcPr>
          <w:p w:rsidR="003A69C7" w:rsidRPr="00803760" w:rsidRDefault="003A69C7" w:rsidP="00D658C7">
            <w:pPr>
              <w:suppressAutoHyphens/>
              <w:spacing w:after="120"/>
              <w:jc w:val="center"/>
              <w:rPr>
                <w:kern w:val="2"/>
              </w:rPr>
            </w:pPr>
          </w:p>
        </w:tc>
        <w:tc>
          <w:tcPr>
            <w:tcW w:w="1984" w:type="dxa"/>
          </w:tcPr>
          <w:p w:rsidR="003A69C7" w:rsidRPr="00803760" w:rsidRDefault="003A69C7" w:rsidP="00D658C7">
            <w:pPr>
              <w:suppressAutoHyphens/>
              <w:spacing w:after="120"/>
              <w:jc w:val="center"/>
              <w:rPr>
                <w:kern w:val="2"/>
              </w:rPr>
            </w:pPr>
          </w:p>
        </w:tc>
        <w:tc>
          <w:tcPr>
            <w:tcW w:w="1418" w:type="dxa"/>
          </w:tcPr>
          <w:p w:rsidR="003A69C7" w:rsidRPr="00803760" w:rsidRDefault="003A69C7" w:rsidP="00D658C7">
            <w:pPr>
              <w:suppressAutoHyphens/>
              <w:spacing w:after="120"/>
              <w:jc w:val="center"/>
              <w:rPr>
                <w:kern w:val="2"/>
              </w:rPr>
            </w:pPr>
          </w:p>
        </w:tc>
      </w:tr>
    </w:tbl>
    <w:p w:rsidR="003A69C7" w:rsidRPr="00803760" w:rsidRDefault="003A69C7" w:rsidP="003A69C7">
      <w:pPr>
        <w:ind w:firstLine="709"/>
        <w:jc w:val="both"/>
        <w:rPr>
          <w:rFonts w:eastAsia="Calibri"/>
          <w:kern w:val="2"/>
          <w:sz w:val="28"/>
          <w:szCs w:val="28"/>
          <w:lang w:eastAsia="en-US"/>
        </w:rPr>
      </w:pPr>
    </w:p>
    <w:p w:rsidR="003A69C7" w:rsidRPr="00803760" w:rsidRDefault="003A69C7" w:rsidP="003A69C7">
      <w:pPr>
        <w:ind w:firstLine="709"/>
        <w:jc w:val="both"/>
        <w:rPr>
          <w:rFonts w:eastAsia="Calibri"/>
          <w:kern w:val="2"/>
          <w:sz w:val="28"/>
          <w:szCs w:val="28"/>
          <w:lang w:eastAsia="en-US"/>
        </w:rPr>
      </w:pPr>
      <w:r w:rsidRPr="00803760">
        <w:rPr>
          <w:rFonts w:eastAsia="Calibri"/>
          <w:kern w:val="2"/>
          <w:sz w:val="28"/>
          <w:szCs w:val="28"/>
          <w:lang w:eastAsia="en-US"/>
        </w:rPr>
        <w:t>* Заполняется в соответствии с приложением № 1.</w:t>
      </w:r>
    </w:p>
    <w:p w:rsidR="003A69C7" w:rsidRPr="00803760" w:rsidRDefault="003A69C7" w:rsidP="003A69C7">
      <w:pPr>
        <w:autoSpaceDE w:val="0"/>
        <w:autoSpaceDN w:val="0"/>
        <w:adjustRightInd w:val="0"/>
        <w:ind w:firstLine="709"/>
        <w:jc w:val="both"/>
        <w:rPr>
          <w:rFonts w:eastAsia="Calibri"/>
          <w:kern w:val="2"/>
          <w:sz w:val="28"/>
          <w:szCs w:val="28"/>
          <w:lang w:eastAsia="en-US"/>
        </w:rPr>
      </w:pPr>
      <w:r w:rsidRPr="00803760">
        <w:rPr>
          <w:rFonts w:eastAsia="Calibri"/>
          <w:kern w:val="2"/>
          <w:sz w:val="28"/>
          <w:szCs w:val="28"/>
          <w:lang w:eastAsia="en-US"/>
        </w:rPr>
        <w:t>** Указываются правовые, финансовые, организационные и иные инструменты, используемые для эффективного выполнения мероприятия.</w:t>
      </w:r>
    </w:p>
    <w:p w:rsidR="003A69C7" w:rsidRPr="00803760" w:rsidRDefault="003A69C7" w:rsidP="003A69C7">
      <w:pPr>
        <w:ind w:firstLine="709"/>
        <w:jc w:val="both"/>
        <w:rPr>
          <w:rFonts w:eastAsia="Calibri"/>
          <w:kern w:val="2"/>
          <w:sz w:val="28"/>
          <w:szCs w:val="28"/>
          <w:lang w:eastAsia="en-US"/>
        </w:rPr>
      </w:pPr>
      <w:r w:rsidRPr="00803760">
        <w:rPr>
          <w:rFonts w:eastAsia="Calibri"/>
          <w:kern w:val="2"/>
          <w:sz w:val="28"/>
          <w:szCs w:val="28"/>
          <w:lang w:eastAsia="en-US"/>
        </w:rPr>
        <w:t>*** Заполняется в случае неисполнения плановых значений финансовой оценки (бюджетного эффекта).</w:t>
      </w:r>
    </w:p>
    <w:p w:rsidR="003A69C7" w:rsidRPr="00803760" w:rsidRDefault="003A69C7" w:rsidP="003A69C7">
      <w:pPr>
        <w:ind w:left="770"/>
        <w:rPr>
          <w:sz w:val="28"/>
          <w:szCs w:val="28"/>
        </w:rPr>
      </w:pPr>
    </w:p>
    <w:p w:rsidR="003A69C7" w:rsidRPr="00803760" w:rsidRDefault="003A69C7" w:rsidP="003A69C7">
      <w:pPr>
        <w:ind w:left="770"/>
        <w:rPr>
          <w:sz w:val="28"/>
          <w:szCs w:val="28"/>
        </w:rPr>
      </w:pPr>
    </w:p>
    <w:p w:rsidR="003A69C7" w:rsidRPr="00803760" w:rsidRDefault="003A69C7" w:rsidP="003A69C7">
      <w:pPr>
        <w:ind w:left="770"/>
        <w:rPr>
          <w:sz w:val="28"/>
          <w:szCs w:val="28"/>
        </w:rPr>
      </w:pPr>
    </w:p>
    <w:p w:rsidR="003A69C7" w:rsidRPr="00803760" w:rsidRDefault="003A69C7" w:rsidP="003A69C7">
      <w:pPr>
        <w:ind w:firstLine="709"/>
        <w:jc w:val="both"/>
        <w:rPr>
          <w:rFonts w:eastAsia="Calibri"/>
          <w:kern w:val="2"/>
          <w:sz w:val="28"/>
          <w:szCs w:val="28"/>
        </w:rPr>
      </w:pPr>
      <w:r w:rsidRPr="00803760">
        <w:rPr>
          <w:rFonts w:eastAsia="Calibri"/>
          <w:kern w:val="2"/>
          <w:sz w:val="28"/>
          <w:szCs w:val="28"/>
        </w:rPr>
        <w:t>Управляющий делами</w:t>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t>Л.Г. Василенко</w:t>
      </w:r>
    </w:p>
    <w:p w:rsidR="003A69C7" w:rsidRPr="00803760" w:rsidRDefault="003A69C7" w:rsidP="003A69C7">
      <w:pPr>
        <w:rPr>
          <w:rFonts w:eastAsia="Calibri"/>
          <w:kern w:val="2"/>
          <w:sz w:val="28"/>
          <w:szCs w:val="28"/>
          <w:lang w:eastAsia="en-US"/>
        </w:rPr>
      </w:pPr>
      <w:r w:rsidRPr="00803760">
        <w:rPr>
          <w:rFonts w:eastAsia="Calibri"/>
          <w:kern w:val="2"/>
          <w:sz w:val="28"/>
          <w:szCs w:val="28"/>
          <w:lang w:eastAsia="en-US"/>
        </w:rPr>
        <w:br w:type="page"/>
      </w:r>
    </w:p>
    <w:p w:rsidR="003A69C7" w:rsidRPr="00803760" w:rsidRDefault="003A69C7" w:rsidP="009848B6">
      <w:pPr>
        <w:ind w:left="9639"/>
        <w:jc w:val="right"/>
        <w:rPr>
          <w:sz w:val="28"/>
          <w:szCs w:val="28"/>
        </w:rPr>
      </w:pPr>
      <w:r w:rsidRPr="00803760">
        <w:rPr>
          <w:sz w:val="28"/>
          <w:szCs w:val="28"/>
        </w:rPr>
        <w:lastRenderedPageBreak/>
        <w:t>Приложение № 3</w:t>
      </w:r>
    </w:p>
    <w:p w:rsidR="003A69C7" w:rsidRPr="00803760" w:rsidRDefault="003A69C7" w:rsidP="009848B6">
      <w:pPr>
        <w:ind w:left="9639"/>
        <w:jc w:val="right"/>
        <w:rPr>
          <w:sz w:val="28"/>
          <w:szCs w:val="28"/>
        </w:rPr>
      </w:pPr>
      <w:r w:rsidRPr="00803760">
        <w:rPr>
          <w:sz w:val="28"/>
          <w:szCs w:val="28"/>
        </w:rPr>
        <w:t>к распоряжению</w:t>
      </w:r>
      <w:r w:rsidR="009848B6">
        <w:rPr>
          <w:sz w:val="28"/>
          <w:szCs w:val="28"/>
        </w:rPr>
        <w:t xml:space="preserve"> </w:t>
      </w:r>
      <w:r w:rsidRPr="00803760">
        <w:rPr>
          <w:sz w:val="28"/>
          <w:szCs w:val="28"/>
        </w:rPr>
        <w:t xml:space="preserve">Администрации </w:t>
      </w:r>
    </w:p>
    <w:p w:rsidR="003A69C7" w:rsidRPr="00803760" w:rsidRDefault="003A69C7" w:rsidP="009848B6">
      <w:pPr>
        <w:ind w:left="9639"/>
        <w:jc w:val="right"/>
        <w:rPr>
          <w:sz w:val="28"/>
          <w:szCs w:val="28"/>
        </w:rPr>
      </w:pPr>
      <w:proofErr w:type="spellStart"/>
      <w:r w:rsidRPr="00803760">
        <w:rPr>
          <w:sz w:val="28"/>
          <w:szCs w:val="28"/>
        </w:rPr>
        <w:t>Белокалитвинского</w:t>
      </w:r>
      <w:proofErr w:type="spellEnd"/>
      <w:r w:rsidRPr="00803760">
        <w:rPr>
          <w:sz w:val="28"/>
          <w:szCs w:val="28"/>
        </w:rPr>
        <w:t xml:space="preserve"> района </w:t>
      </w:r>
    </w:p>
    <w:p w:rsidR="003A69C7" w:rsidRPr="00803760" w:rsidRDefault="003A69C7" w:rsidP="009848B6">
      <w:pPr>
        <w:ind w:left="9639"/>
        <w:jc w:val="right"/>
        <w:rPr>
          <w:b/>
          <w:bCs/>
          <w:sz w:val="28"/>
          <w:szCs w:val="28"/>
        </w:rPr>
      </w:pPr>
      <w:r w:rsidRPr="00803760">
        <w:rPr>
          <w:sz w:val="28"/>
          <w:szCs w:val="28"/>
        </w:rPr>
        <w:t>от 28.09.2018 № 120</w:t>
      </w:r>
    </w:p>
    <w:p w:rsidR="003A69C7" w:rsidRPr="00803760" w:rsidRDefault="003A69C7" w:rsidP="003A69C7">
      <w:pPr>
        <w:ind w:left="11907"/>
        <w:jc w:val="center"/>
        <w:rPr>
          <w:kern w:val="2"/>
          <w:sz w:val="28"/>
          <w:szCs w:val="28"/>
        </w:rPr>
      </w:pPr>
    </w:p>
    <w:p w:rsidR="003A69C7" w:rsidRPr="00803760" w:rsidRDefault="003A69C7" w:rsidP="003A69C7">
      <w:pPr>
        <w:spacing w:line="221" w:lineRule="auto"/>
        <w:jc w:val="center"/>
        <w:rPr>
          <w:rFonts w:eastAsia="Calibri"/>
          <w:kern w:val="2"/>
          <w:sz w:val="28"/>
          <w:szCs w:val="28"/>
          <w:lang w:eastAsia="en-US"/>
        </w:rPr>
      </w:pPr>
      <w:r w:rsidRPr="00803760">
        <w:rPr>
          <w:rFonts w:eastAsia="Calibri"/>
          <w:kern w:val="2"/>
          <w:sz w:val="28"/>
          <w:szCs w:val="28"/>
          <w:lang w:eastAsia="en-US"/>
        </w:rPr>
        <w:t>ИНФОРМАЦИЯ</w:t>
      </w:r>
    </w:p>
    <w:p w:rsidR="003A69C7" w:rsidRPr="00803760" w:rsidRDefault="003A69C7" w:rsidP="003A69C7">
      <w:pPr>
        <w:jc w:val="center"/>
        <w:rPr>
          <w:rFonts w:eastAsia="Calibri"/>
          <w:kern w:val="2"/>
          <w:sz w:val="28"/>
          <w:szCs w:val="28"/>
          <w:lang w:eastAsia="en-US"/>
        </w:rPr>
      </w:pPr>
      <w:r w:rsidRPr="00803760">
        <w:rPr>
          <w:rFonts w:eastAsia="Calibri"/>
          <w:kern w:val="2"/>
          <w:sz w:val="28"/>
          <w:szCs w:val="28"/>
          <w:lang w:eastAsia="en-US"/>
        </w:rPr>
        <w:t xml:space="preserve">о реализации Плана мероприятий по росту доходного потенциала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оптимизации расходов </w:t>
      </w:r>
    </w:p>
    <w:p w:rsidR="003A69C7" w:rsidRPr="00803760" w:rsidRDefault="003A69C7" w:rsidP="003A69C7">
      <w:pPr>
        <w:jc w:val="center"/>
        <w:rPr>
          <w:rFonts w:eastAsia="Calibri"/>
          <w:kern w:val="2"/>
          <w:sz w:val="28"/>
          <w:szCs w:val="28"/>
          <w:lang w:eastAsia="en-US"/>
        </w:rPr>
      </w:pPr>
      <w:r w:rsidRPr="00803760">
        <w:rPr>
          <w:rFonts w:eastAsia="Calibri"/>
          <w:kern w:val="2"/>
          <w:sz w:val="28"/>
          <w:szCs w:val="28"/>
          <w:lang w:eastAsia="en-US"/>
        </w:rPr>
        <w:t xml:space="preserve">бюджета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и сокращению муниципального долга </w:t>
      </w:r>
      <w:proofErr w:type="spellStart"/>
      <w:r w:rsidRPr="00803760">
        <w:rPr>
          <w:rFonts w:eastAsia="Calibri"/>
          <w:kern w:val="2"/>
          <w:sz w:val="28"/>
          <w:szCs w:val="28"/>
          <w:lang w:eastAsia="en-US"/>
        </w:rPr>
        <w:t>Белокалитвинского</w:t>
      </w:r>
      <w:proofErr w:type="spellEnd"/>
      <w:r w:rsidRPr="00803760">
        <w:rPr>
          <w:rFonts w:eastAsia="Calibri"/>
          <w:kern w:val="2"/>
          <w:sz w:val="28"/>
          <w:szCs w:val="28"/>
          <w:lang w:eastAsia="en-US"/>
        </w:rPr>
        <w:t xml:space="preserve"> района до 2024 года</w:t>
      </w:r>
    </w:p>
    <w:p w:rsidR="003A69C7" w:rsidRPr="00803760" w:rsidRDefault="003A69C7" w:rsidP="003A69C7">
      <w:pPr>
        <w:spacing w:line="221" w:lineRule="auto"/>
        <w:jc w:val="center"/>
        <w:rPr>
          <w:rFonts w:eastAsia="Calibri"/>
          <w:kern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2"/>
        <w:gridCol w:w="2159"/>
        <w:gridCol w:w="1641"/>
        <w:gridCol w:w="1506"/>
        <w:gridCol w:w="1233"/>
        <w:gridCol w:w="1641"/>
        <w:gridCol w:w="1233"/>
        <w:gridCol w:w="1641"/>
        <w:gridCol w:w="1233"/>
        <w:gridCol w:w="1641"/>
      </w:tblGrid>
      <w:tr w:rsidR="003A69C7" w:rsidRPr="00803760" w:rsidTr="00D658C7">
        <w:tc>
          <w:tcPr>
            <w:tcW w:w="652" w:type="dxa"/>
            <w:vMerge w:val="restart"/>
          </w:tcPr>
          <w:p w:rsidR="003A69C7" w:rsidRPr="00803760" w:rsidRDefault="003A69C7" w:rsidP="00D658C7">
            <w:pPr>
              <w:suppressAutoHyphens/>
              <w:spacing w:line="221" w:lineRule="auto"/>
              <w:jc w:val="center"/>
              <w:rPr>
                <w:kern w:val="2"/>
              </w:rPr>
            </w:pPr>
            <w:r w:rsidRPr="00803760">
              <w:rPr>
                <w:kern w:val="2"/>
              </w:rPr>
              <w:t>№</w:t>
            </w:r>
          </w:p>
          <w:p w:rsidR="003A69C7" w:rsidRPr="00803760" w:rsidRDefault="003A69C7" w:rsidP="00D658C7">
            <w:pPr>
              <w:suppressAutoHyphens/>
              <w:spacing w:line="221" w:lineRule="auto"/>
              <w:jc w:val="center"/>
              <w:rPr>
                <w:kern w:val="2"/>
              </w:rPr>
            </w:pPr>
            <w:r w:rsidRPr="00803760">
              <w:rPr>
                <w:kern w:val="2"/>
              </w:rPr>
              <w:t>п/п*</w:t>
            </w:r>
          </w:p>
        </w:tc>
        <w:tc>
          <w:tcPr>
            <w:tcW w:w="2239" w:type="dxa"/>
            <w:vMerge w:val="restart"/>
          </w:tcPr>
          <w:p w:rsidR="003A69C7" w:rsidRPr="00803760" w:rsidRDefault="003A69C7" w:rsidP="00D658C7">
            <w:pPr>
              <w:suppressAutoHyphens/>
              <w:spacing w:line="221" w:lineRule="auto"/>
              <w:jc w:val="center"/>
              <w:rPr>
                <w:kern w:val="2"/>
              </w:rPr>
            </w:pPr>
            <w:r w:rsidRPr="00803760">
              <w:rPr>
                <w:kern w:val="2"/>
              </w:rPr>
              <w:t>Наименование мероприятия*</w:t>
            </w:r>
          </w:p>
        </w:tc>
        <w:tc>
          <w:tcPr>
            <w:tcW w:w="1701" w:type="dxa"/>
            <w:vMerge w:val="restart"/>
          </w:tcPr>
          <w:p w:rsidR="003A69C7" w:rsidRPr="00803760" w:rsidRDefault="003A69C7" w:rsidP="00D658C7">
            <w:pPr>
              <w:suppressAutoHyphens/>
              <w:spacing w:line="221" w:lineRule="auto"/>
              <w:jc w:val="center"/>
              <w:rPr>
                <w:kern w:val="2"/>
              </w:rPr>
            </w:pPr>
            <w:r w:rsidRPr="00803760">
              <w:rPr>
                <w:kern w:val="2"/>
              </w:rPr>
              <w:t>Ответственный исполнитель*</w:t>
            </w:r>
          </w:p>
        </w:tc>
        <w:tc>
          <w:tcPr>
            <w:tcW w:w="1560" w:type="dxa"/>
            <w:vMerge w:val="restart"/>
          </w:tcPr>
          <w:p w:rsidR="003A69C7" w:rsidRPr="00803760" w:rsidRDefault="003A69C7" w:rsidP="00D658C7">
            <w:pPr>
              <w:suppressAutoHyphens/>
              <w:spacing w:line="221" w:lineRule="auto"/>
              <w:jc w:val="center"/>
              <w:rPr>
                <w:kern w:val="2"/>
              </w:rPr>
            </w:pPr>
            <w:r w:rsidRPr="00803760">
              <w:rPr>
                <w:kern w:val="2"/>
              </w:rPr>
              <w:t>Срок исполнения*</w:t>
            </w:r>
          </w:p>
        </w:tc>
        <w:tc>
          <w:tcPr>
            <w:tcW w:w="8930" w:type="dxa"/>
            <w:gridSpan w:val="6"/>
          </w:tcPr>
          <w:p w:rsidR="003A69C7" w:rsidRPr="00803760" w:rsidRDefault="003A69C7" w:rsidP="00D658C7">
            <w:pPr>
              <w:suppressAutoHyphens/>
              <w:spacing w:line="221" w:lineRule="auto"/>
              <w:jc w:val="center"/>
              <w:rPr>
                <w:kern w:val="2"/>
              </w:rPr>
            </w:pPr>
            <w:r w:rsidRPr="00803760">
              <w:rPr>
                <w:kern w:val="2"/>
              </w:rPr>
              <w:t xml:space="preserve">Финансовая оценка (бюджетный эффект) </w:t>
            </w:r>
          </w:p>
          <w:p w:rsidR="003A69C7" w:rsidRPr="00803760" w:rsidRDefault="003A69C7" w:rsidP="00D658C7">
            <w:pPr>
              <w:suppressAutoHyphens/>
              <w:spacing w:line="221" w:lineRule="auto"/>
              <w:jc w:val="center"/>
              <w:rPr>
                <w:kern w:val="2"/>
              </w:rPr>
            </w:pPr>
            <w:r w:rsidRPr="00803760">
              <w:rPr>
                <w:kern w:val="2"/>
              </w:rPr>
              <w:t>(тыс. рублей)</w:t>
            </w:r>
          </w:p>
        </w:tc>
      </w:tr>
      <w:tr w:rsidR="003A69C7" w:rsidRPr="00803760" w:rsidTr="00D658C7">
        <w:tc>
          <w:tcPr>
            <w:tcW w:w="652" w:type="dxa"/>
            <w:vMerge/>
          </w:tcPr>
          <w:p w:rsidR="003A69C7" w:rsidRPr="00803760" w:rsidRDefault="003A69C7" w:rsidP="00D658C7">
            <w:pPr>
              <w:suppressAutoHyphens/>
              <w:spacing w:line="221" w:lineRule="auto"/>
              <w:jc w:val="center"/>
              <w:rPr>
                <w:kern w:val="2"/>
              </w:rPr>
            </w:pPr>
          </w:p>
        </w:tc>
        <w:tc>
          <w:tcPr>
            <w:tcW w:w="2239" w:type="dxa"/>
            <w:vMerge/>
          </w:tcPr>
          <w:p w:rsidR="003A69C7" w:rsidRPr="00803760" w:rsidRDefault="003A69C7" w:rsidP="00D658C7">
            <w:pPr>
              <w:suppressAutoHyphens/>
              <w:spacing w:line="221" w:lineRule="auto"/>
              <w:jc w:val="center"/>
              <w:rPr>
                <w:kern w:val="2"/>
              </w:rPr>
            </w:pPr>
          </w:p>
        </w:tc>
        <w:tc>
          <w:tcPr>
            <w:tcW w:w="1701" w:type="dxa"/>
            <w:vMerge/>
          </w:tcPr>
          <w:p w:rsidR="003A69C7" w:rsidRPr="00803760" w:rsidRDefault="003A69C7" w:rsidP="00D658C7">
            <w:pPr>
              <w:suppressAutoHyphens/>
              <w:spacing w:line="221" w:lineRule="auto"/>
              <w:jc w:val="center"/>
              <w:rPr>
                <w:kern w:val="2"/>
              </w:rPr>
            </w:pPr>
          </w:p>
        </w:tc>
        <w:tc>
          <w:tcPr>
            <w:tcW w:w="1560" w:type="dxa"/>
            <w:vMerge/>
          </w:tcPr>
          <w:p w:rsidR="003A69C7" w:rsidRPr="00803760" w:rsidRDefault="003A69C7" w:rsidP="00D658C7">
            <w:pPr>
              <w:suppressAutoHyphens/>
              <w:spacing w:line="221" w:lineRule="auto"/>
              <w:jc w:val="center"/>
              <w:rPr>
                <w:kern w:val="2"/>
              </w:rPr>
            </w:pPr>
          </w:p>
        </w:tc>
        <w:tc>
          <w:tcPr>
            <w:tcW w:w="2977" w:type="dxa"/>
            <w:gridSpan w:val="2"/>
          </w:tcPr>
          <w:p w:rsidR="003A69C7" w:rsidRPr="00803760" w:rsidRDefault="003A69C7" w:rsidP="00D658C7">
            <w:pPr>
              <w:suppressAutoHyphens/>
              <w:spacing w:line="221" w:lineRule="auto"/>
              <w:jc w:val="center"/>
              <w:rPr>
                <w:kern w:val="2"/>
              </w:rPr>
            </w:pPr>
            <w:r w:rsidRPr="00803760">
              <w:rPr>
                <w:kern w:val="2"/>
              </w:rPr>
              <w:t>2020 год</w:t>
            </w:r>
          </w:p>
        </w:tc>
        <w:tc>
          <w:tcPr>
            <w:tcW w:w="2977" w:type="dxa"/>
            <w:gridSpan w:val="2"/>
          </w:tcPr>
          <w:p w:rsidR="003A69C7" w:rsidRPr="00803760" w:rsidRDefault="003A69C7" w:rsidP="00D658C7">
            <w:pPr>
              <w:suppressAutoHyphens/>
              <w:spacing w:line="221" w:lineRule="auto"/>
              <w:jc w:val="center"/>
              <w:rPr>
                <w:kern w:val="2"/>
              </w:rPr>
            </w:pPr>
            <w:r w:rsidRPr="00803760">
              <w:rPr>
                <w:kern w:val="2"/>
              </w:rPr>
              <w:t>2021 год</w:t>
            </w:r>
          </w:p>
        </w:tc>
        <w:tc>
          <w:tcPr>
            <w:tcW w:w="2976" w:type="dxa"/>
            <w:gridSpan w:val="2"/>
          </w:tcPr>
          <w:p w:rsidR="003A69C7" w:rsidRPr="00803760" w:rsidRDefault="003A69C7" w:rsidP="00D658C7">
            <w:pPr>
              <w:suppressAutoHyphens/>
              <w:spacing w:line="221" w:lineRule="auto"/>
              <w:jc w:val="center"/>
              <w:rPr>
                <w:kern w:val="2"/>
              </w:rPr>
            </w:pPr>
            <w:r w:rsidRPr="00803760">
              <w:rPr>
                <w:kern w:val="2"/>
              </w:rPr>
              <w:t>2022 год</w:t>
            </w:r>
          </w:p>
        </w:tc>
      </w:tr>
      <w:tr w:rsidR="003A69C7" w:rsidRPr="00803760" w:rsidTr="00D658C7">
        <w:tc>
          <w:tcPr>
            <w:tcW w:w="652" w:type="dxa"/>
            <w:vMerge/>
          </w:tcPr>
          <w:p w:rsidR="003A69C7" w:rsidRPr="00803760" w:rsidRDefault="003A69C7" w:rsidP="00D658C7">
            <w:pPr>
              <w:suppressAutoHyphens/>
              <w:spacing w:line="221" w:lineRule="auto"/>
              <w:jc w:val="center"/>
              <w:rPr>
                <w:kern w:val="2"/>
              </w:rPr>
            </w:pPr>
          </w:p>
        </w:tc>
        <w:tc>
          <w:tcPr>
            <w:tcW w:w="2239" w:type="dxa"/>
            <w:vMerge/>
          </w:tcPr>
          <w:p w:rsidR="003A69C7" w:rsidRPr="00803760" w:rsidRDefault="003A69C7" w:rsidP="00D658C7">
            <w:pPr>
              <w:suppressAutoHyphens/>
              <w:spacing w:line="221" w:lineRule="auto"/>
              <w:jc w:val="center"/>
              <w:rPr>
                <w:kern w:val="2"/>
              </w:rPr>
            </w:pPr>
          </w:p>
        </w:tc>
        <w:tc>
          <w:tcPr>
            <w:tcW w:w="1701" w:type="dxa"/>
            <w:vMerge/>
          </w:tcPr>
          <w:p w:rsidR="003A69C7" w:rsidRPr="00803760" w:rsidRDefault="003A69C7" w:rsidP="00D658C7">
            <w:pPr>
              <w:suppressAutoHyphens/>
              <w:spacing w:line="221" w:lineRule="auto"/>
              <w:jc w:val="center"/>
              <w:rPr>
                <w:kern w:val="2"/>
              </w:rPr>
            </w:pPr>
          </w:p>
        </w:tc>
        <w:tc>
          <w:tcPr>
            <w:tcW w:w="1560" w:type="dxa"/>
            <w:vMerge/>
          </w:tcPr>
          <w:p w:rsidR="003A69C7" w:rsidRPr="00803760" w:rsidRDefault="003A69C7" w:rsidP="00D658C7">
            <w:pPr>
              <w:suppressAutoHyphens/>
              <w:spacing w:line="221" w:lineRule="auto"/>
              <w:jc w:val="center"/>
              <w:rPr>
                <w:kern w:val="2"/>
              </w:rPr>
            </w:pPr>
          </w:p>
        </w:tc>
        <w:tc>
          <w:tcPr>
            <w:tcW w:w="1276" w:type="dxa"/>
          </w:tcPr>
          <w:p w:rsidR="003A69C7" w:rsidRPr="00803760" w:rsidRDefault="003A69C7" w:rsidP="00D658C7">
            <w:pPr>
              <w:suppressAutoHyphens/>
              <w:spacing w:line="221" w:lineRule="auto"/>
              <w:jc w:val="center"/>
              <w:rPr>
                <w:kern w:val="2"/>
              </w:rPr>
            </w:pPr>
            <w:r w:rsidRPr="00803760">
              <w:rPr>
                <w:kern w:val="2"/>
              </w:rPr>
              <w:t>план*</w:t>
            </w:r>
          </w:p>
        </w:tc>
        <w:tc>
          <w:tcPr>
            <w:tcW w:w="1701" w:type="dxa"/>
          </w:tcPr>
          <w:p w:rsidR="003A69C7" w:rsidRPr="00803760" w:rsidRDefault="003A69C7" w:rsidP="00D658C7">
            <w:pPr>
              <w:suppressAutoHyphens/>
              <w:spacing w:line="221" w:lineRule="auto"/>
              <w:jc w:val="center"/>
              <w:rPr>
                <w:kern w:val="2"/>
              </w:rPr>
            </w:pPr>
            <w:r w:rsidRPr="00803760">
              <w:rPr>
                <w:kern w:val="2"/>
              </w:rPr>
              <w:t xml:space="preserve">учтено в проекте бюджета </w:t>
            </w:r>
            <w:proofErr w:type="spellStart"/>
            <w:r w:rsidRPr="00803760">
              <w:rPr>
                <w:kern w:val="2"/>
              </w:rPr>
              <w:t>Белокалитвинского</w:t>
            </w:r>
            <w:proofErr w:type="spellEnd"/>
            <w:r w:rsidRPr="00803760">
              <w:rPr>
                <w:kern w:val="2"/>
              </w:rPr>
              <w:t xml:space="preserve"> района</w:t>
            </w:r>
          </w:p>
          <w:p w:rsidR="003A69C7" w:rsidRPr="00803760" w:rsidRDefault="003A69C7" w:rsidP="00D658C7">
            <w:pPr>
              <w:suppressAutoHyphens/>
              <w:spacing w:line="221" w:lineRule="auto"/>
              <w:jc w:val="center"/>
              <w:rPr>
                <w:kern w:val="2"/>
              </w:rPr>
            </w:pPr>
            <w:r w:rsidRPr="00803760">
              <w:rPr>
                <w:kern w:val="2"/>
              </w:rPr>
              <w:t xml:space="preserve">на 2020 год </w:t>
            </w:r>
          </w:p>
          <w:p w:rsidR="003A69C7" w:rsidRPr="00803760" w:rsidRDefault="003A69C7" w:rsidP="00D658C7">
            <w:pPr>
              <w:suppressAutoHyphens/>
              <w:spacing w:line="221" w:lineRule="auto"/>
              <w:jc w:val="center"/>
              <w:rPr>
                <w:kern w:val="2"/>
              </w:rPr>
            </w:pPr>
            <w:r w:rsidRPr="00803760">
              <w:rPr>
                <w:kern w:val="2"/>
              </w:rPr>
              <w:t xml:space="preserve">и на плановый период 2021 </w:t>
            </w:r>
          </w:p>
          <w:p w:rsidR="003A69C7" w:rsidRPr="00803760" w:rsidRDefault="003A69C7" w:rsidP="00D658C7">
            <w:pPr>
              <w:suppressAutoHyphens/>
              <w:spacing w:line="221" w:lineRule="auto"/>
              <w:jc w:val="center"/>
              <w:rPr>
                <w:kern w:val="2"/>
              </w:rPr>
            </w:pPr>
            <w:r w:rsidRPr="00803760">
              <w:rPr>
                <w:kern w:val="2"/>
              </w:rPr>
              <w:t>и 2022 годов</w:t>
            </w:r>
          </w:p>
        </w:tc>
        <w:tc>
          <w:tcPr>
            <w:tcW w:w="1276" w:type="dxa"/>
          </w:tcPr>
          <w:p w:rsidR="003A69C7" w:rsidRPr="00803760" w:rsidRDefault="003A69C7" w:rsidP="00D658C7">
            <w:pPr>
              <w:suppressAutoHyphens/>
              <w:spacing w:line="221" w:lineRule="auto"/>
              <w:jc w:val="center"/>
              <w:rPr>
                <w:kern w:val="2"/>
              </w:rPr>
            </w:pPr>
            <w:r w:rsidRPr="00803760">
              <w:rPr>
                <w:kern w:val="2"/>
              </w:rPr>
              <w:t>план*</w:t>
            </w:r>
          </w:p>
        </w:tc>
        <w:tc>
          <w:tcPr>
            <w:tcW w:w="1701" w:type="dxa"/>
          </w:tcPr>
          <w:p w:rsidR="003A69C7" w:rsidRPr="00803760" w:rsidRDefault="003A69C7" w:rsidP="00D658C7">
            <w:pPr>
              <w:suppressAutoHyphens/>
              <w:spacing w:line="221" w:lineRule="auto"/>
              <w:jc w:val="center"/>
              <w:rPr>
                <w:kern w:val="2"/>
              </w:rPr>
            </w:pPr>
            <w:r w:rsidRPr="00803760">
              <w:rPr>
                <w:kern w:val="2"/>
              </w:rPr>
              <w:t xml:space="preserve">учтено в проекте бюджета </w:t>
            </w:r>
            <w:proofErr w:type="spellStart"/>
            <w:r w:rsidRPr="00803760">
              <w:rPr>
                <w:kern w:val="2"/>
              </w:rPr>
              <w:t>Белокалитвинского</w:t>
            </w:r>
            <w:proofErr w:type="spellEnd"/>
            <w:r w:rsidRPr="00803760">
              <w:rPr>
                <w:kern w:val="2"/>
              </w:rPr>
              <w:t xml:space="preserve"> района</w:t>
            </w:r>
          </w:p>
          <w:p w:rsidR="003A69C7" w:rsidRPr="00803760" w:rsidRDefault="003A69C7" w:rsidP="00D658C7">
            <w:pPr>
              <w:suppressAutoHyphens/>
              <w:spacing w:line="221" w:lineRule="auto"/>
              <w:jc w:val="center"/>
              <w:rPr>
                <w:kern w:val="2"/>
              </w:rPr>
            </w:pPr>
            <w:r w:rsidRPr="00803760">
              <w:rPr>
                <w:kern w:val="2"/>
              </w:rPr>
              <w:t>на 2020 год и на плановый период 2021 и 2022 годов</w:t>
            </w:r>
          </w:p>
        </w:tc>
        <w:tc>
          <w:tcPr>
            <w:tcW w:w="1276" w:type="dxa"/>
          </w:tcPr>
          <w:p w:rsidR="003A69C7" w:rsidRPr="00803760" w:rsidRDefault="003A69C7" w:rsidP="00D658C7">
            <w:pPr>
              <w:suppressAutoHyphens/>
              <w:spacing w:line="221" w:lineRule="auto"/>
              <w:jc w:val="center"/>
              <w:rPr>
                <w:kern w:val="2"/>
              </w:rPr>
            </w:pPr>
            <w:r w:rsidRPr="00803760">
              <w:rPr>
                <w:kern w:val="2"/>
              </w:rPr>
              <w:t>план*</w:t>
            </w:r>
          </w:p>
        </w:tc>
        <w:tc>
          <w:tcPr>
            <w:tcW w:w="1700" w:type="dxa"/>
          </w:tcPr>
          <w:p w:rsidR="003A69C7" w:rsidRPr="00803760" w:rsidRDefault="003A69C7" w:rsidP="00D658C7">
            <w:pPr>
              <w:suppressAutoHyphens/>
              <w:spacing w:line="221" w:lineRule="auto"/>
              <w:jc w:val="center"/>
              <w:rPr>
                <w:kern w:val="2"/>
              </w:rPr>
            </w:pPr>
            <w:r w:rsidRPr="00803760">
              <w:rPr>
                <w:kern w:val="2"/>
              </w:rPr>
              <w:t xml:space="preserve">учтено в проекте бюджета </w:t>
            </w:r>
            <w:proofErr w:type="spellStart"/>
            <w:r w:rsidRPr="00803760">
              <w:rPr>
                <w:kern w:val="2"/>
              </w:rPr>
              <w:t>Белокалитвинского</w:t>
            </w:r>
            <w:proofErr w:type="spellEnd"/>
            <w:r w:rsidRPr="00803760">
              <w:rPr>
                <w:kern w:val="2"/>
              </w:rPr>
              <w:t xml:space="preserve"> района</w:t>
            </w:r>
          </w:p>
          <w:p w:rsidR="003A69C7" w:rsidRPr="00803760" w:rsidRDefault="003A69C7" w:rsidP="00D658C7">
            <w:pPr>
              <w:suppressAutoHyphens/>
              <w:spacing w:line="221" w:lineRule="auto"/>
              <w:jc w:val="center"/>
              <w:rPr>
                <w:kern w:val="2"/>
              </w:rPr>
            </w:pPr>
            <w:r w:rsidRPr="00803760">
              <w:rPr>
                <w:kern w:val="2"/>
              </w:rPr>
              <w:t xml:space="preserve">на 2020 год </w:t>
            </w:r>
          </w:p>
          <w:p w:rsidR="003A69C7" w:rsidRPr="00803760" w:rsidRDefault="003A69C7" w:rsidP="00D658C7">
            <w:pPr>
              <w:suppressAutoHyphens/>
              <w:spacing w:line="221" w:lineRule="auto"/>
              <w:jc w:val="center"/>
              <w:rPr>
                <w:kern w:val="2"/>
              </w:rPr>
            </w:pPr>
            <w:r w:rsidRPr="00803760">
              <w:rPr>
                <w:kern w:val="2"/>
              </w:rPr>
              <w:t xml:space="preserve">и на плановый период 2021 </w:t>
            </w:r>
          </w:p>
          <w:p w:rsidR="003A69C7" w:rsidRPr="00803760" w:rsidRDefault="003A69C7" w:rsidP="00D658C7">
            <w:pPr>
              <w:suppressAutoHyphens/>
              <w:spacing w:line="221" w:lineRule="auto"/>
              <w:jc w:val="center"/>
              <w:rPr>
                <w:kern w:val="2"/>
              </w:rPr>
            </w:pPr>
            <w:r w:rsidRPr="00803760">
              <w:rPr>
                <w:kern w:val="2"/>
              </w:rPr>
              <w:t>и 2022 годов</w:t>
            </w:r>
          </w:p>
        </w:tc>
      </w:tr>
      <w:tr w:rsidR="003A69C7" w:rsidRPr="00803760" w:rsidTr="00D658C7">
        <w:tc>
          <w:tcPr>
            <w:tcW w:w="652" w:type="dxa"/>
          </w:tcPr>
          <w:p w:rsidR="003A69C7" w:rsidRPr="00803760" w:rsidRDefault="003A69C7" w:rsidP="00D658C7">
            <w:pPr>
              <w:suppressAutoHyphens/>
              <w:spacing w:line="221" w:lineRule="auto"/>
              <w:jc w:val="center"/>
              <w:rPr>
                <w:kern w:val="2"/>
              </w:rPr>
            </w:pPr>
            <w:r w:rsidRPr="00803760">
              <w:rPr>
                <w:kern w:val="2"/>
              </w:rPr>
              <w:t>1</w:t>
            </w:r>
          </w:p>
        </w:tc>
        <w:tc>
          <w:tcPr>
            <w:tcW w:w="2239" w:type="dxa"/>
          </w:tcPr>
          <w:p w:rsidR="003A69C7" w:rsidRPr="00803760" w:rsidRDefault="003A69C7" w:rsidP="00D658C7">
            <w:pPr>
              <w:suppressAutoHyphens/>
              <w:spacing w:line="221" w:lineRule="auto"/>
              <w:jc w:val="center"/>
              <w:rPr>
                <w:kern w:val="2"/>
              </w:rPr>
            </w:pPr>
            <w:r w:rsidRPr="00803760">
              <w:rPr>
                <w:kern w:val="2"/>
              </w:rPr>
              <w:t>2</w:t>
            </w:r>
          </w:p>
        </w:tc>
        <w:tc>
          <w:tcPr>
            <w:tcW w:w="1701" w:type="dxa"/>
          </w:tcPr>
          <w:p w:rsidR="003A69C7" w:rsidRPr="00803760" w:rsidRDefault="003A69C7" w:rsidP="00D658C7">
            <w:pPr>
              <w:suppressAutoHyphens/>
              <w:spacing w:line="221" w:lineRule="auto"/>
              <w:jc w:val="center"/>
              <w:rPr>
                <w:kern w:val="2"/>
              </w:rPr>
            </w:pPr>
            <w:r w:rsidRPr="00803760">
              <w:rPr>
                <w:kern w:val="2"/>
              </w:rPr>
              <w:t>3</w:t>
            </w:r>
          </w:p>
        </w:tc>
        <w:tc>
          <w:tcPr>
            <w:tcW w:w="1560" w:type="dxa"/>
          </w:tcPr>
          <w:p w:rsidR="003A69C7" w:rsidRPr="00803760" w:rsidRDefault="003A69C7" w:rsidP="00D658C7">
            <w:pPr>
              <w:suppressAutoHyphens/>
              <w:spacing w:line="221" w:lineRule="auto"/>
              <w:jc w:val="center"/>
              <w:rPr>
                <w:kern w:val="2"/>
              </w:rPr>
            </w:pPr>
            <w:r w:rsidRPr="00803760">
              <w:rPr>
                <w:kern w:val="2"/>
              </w:rPr>
              <w:t>4</w:t>
            </w:r>
          </w:p>
        </w:tc>
        <w:tc>
          <w:tcPr>
            <w:tcW w:w="1276" w:type="dxa"/>
          </w:tcPr>
          <w:p w:rsidR="003A69C7" w:rsidRPr="00803760" w:rsidRDefault="003A69C7" w:rsidP="00D658C7">
            <w:pPr>
              <w:suppressAutoHyphens/>
              <w:spacing w:line="221" w:lineRule="auto"/>
              <w:jc w:val="center"/>
              <w:rPr>
                <w:kern w:val="2"/>
              </w:rPr>
            </w:pPr>
            <w:r w:rsidRPr="00803760">
              <w:rPr>
                <w:kern w:val="2"/>
              </w:rPr>
              <w:t>5</w:t>
            </w:r>
          </w:p>
        </w:tc>
        <w:tc>
          <w:tcPr>
            <w:tcW w:w="1701" w:type="dxa"/>
          </w:tcPr>
          <w:p w:rsidR="003A69C7" w:rsidRPr="00803760" w:rsidRDefault="003A69C7" w:rsidP="00D658C7">
            <w:pPr>
              <w:suppressAutoHyphens/>
              <w:spacing w:line="221" w:lineRule="auto"/>
              <w:jc w:val="center"/>
              <w:rPr>
                <w:kern w:val="2"/>
              </w:rPr>
            </w:pPr>
            <w:r w:rsidRPr="00803760">
              <w:rPr>
                <w:kern w:val="2"/>
              </w:rPr>
              <w:t>6</w:t>
            </w:r>
          </w:p>
        </w:tc>
        <w:tc>
          <w:tcPr>
            <w:tcW w:w="1276" w:type="dxa"/>
          </w:tcPr>
          <w:p w:rsidR="003A69C7" w:rsidRPr="00803760" w:rsidRDefault="003A69C7" w:rsidP="00D658C7">
            <w:pPr>
              <w:suppressAutoHyphens/>
              <w:spacing w:line="221" w:lineRule="auto"/>
              <w:jc w:val="center"/>
              <w:rPr>
                <w:kern w:val="2"/>
              </w:rPr>
            </w:pPr>
            <w:r w:rsidRPr="00803760">
              <w:rPr>
                <w:kern w:val="2"/>
              </w:rPr>
              <w:t>7</w:t>
            </w:r>
          </w:p>
        </w:tc>
        <w:tc>
          <w:tcPr>
            <w:tcW w:w="1701" w:type="dxa"/>
          </w:tcPr>
          <w:p w:rsidR="003A69C7" w:rsidRPr="00803760" w:rsidRDefault="003A69C7" w:rsidP="00D658C7">
            <w:pPr>
              <w:suppressAutoHyphens/>
              <w:spacing w:line="221" w:lineRule="auto"/>
              <w:jc w:val="center"/>
              <w:rPr>
                <w:kern w:val="2"/>
              </w:rPr>
            </w:pPr>
            <w:r w:rsidRPr="00803760">
              <w:rPr>
                <w:kern w:val="2"/>
              </w:rPr>
              <w:t>8</w:t>
            </w:r>
          </w:p>
        </w:tc>
        <w:tc>
          <w:tcPr>
            <w:tcW w:w="1276" w:type="dxa"/>
          </w:tcPr>
          <w:p w:rsidR="003A69C7" w:rsidRPr="00803760" w:rsidRDefault="003A69C7" w:rsidP="00D658C7">
            <w:pPr>
              <w:suppressAutoHyphens/>
              <w:spacing w:line="221" w:lineRule="auto"/>
              <w:jc w:val="center"/>
              <w:rPr>
                <w:kern w:val="2"/>
              </w:rPr>
            </w:pPr>
            <w:r w:rsidRPr="00803760">
              <w:rPr>
                <w:kern w:val="2"/>
              </w:rPr>
              <w:t>9</w:t>
            </w:r>
          </w:p>
        </w:tc>
        <w:tc>
          <w:tcPr>
            <w:tcW w:w="1700" w:type="dxa"/>
          </w:tcPr>
          <w:p w:rsidR="003A69C7" w:rsidRPr="00803760" w:rsidRDefault="003A69C7" w:rsidP="00D658C7">
            <w:pPr>
              <w:suppressAutoHyphens/>
              <w:spacing w:line="221" w:lineRule="auto"/>
              <w:jc w:val="center"/>
              <w:rPr>
                <w:kern w:val="2"/>
              </w:rPr>
            </w:pPr>
            <w:r w:rsidRPr="00803760">
              <w:rPr>
                <w:kern w:val="2"/>
              </w:rPr>
              <w:t>10</w:t>
            </w:r>
          </w:p>
        </w:tc>
      </w:tr>
      <w:tr w:rsidR="003A69C7" w:rsidRPr="00803760" w:rsidTr="00D658C7">
        <w:tc>
          <w:tcPr>
            <w:tcW w:w="652" w:type="dxa"/>
          </w:tcPr>
          <w:p w:rsidR="003A69C7" w:rsidRPr="00803760" w:rsidRDefault="003A69C7" w:rsidP="00D658C7">
            <w:pPr>
              <w:suppressAutoHyphens/>
              <w:spacing w:line="221" w:lineRule="auto"/>
              <w:jc w:val="center"/>
              <w:rPr>
                <w:kern w:val="2"/>
              </w:rPr>
            </w:pPr>
          </w:p>
        </w:tc>
        <w:tc>
          <w:tcPr>
            <w:tcW w:w="2239" w:type="dxa"/>
          </w:tcPr>
          <w:p w:rsidR="003A69C7" w:rsidRPr="00803760" w:rsidRDefault="003A69C7" w:rsidP="00D658C7">
            <w:pPr>
              <w:suppressAutoHyphens/>
              <w:spacing w:line="221" w:lineRule="auto"/>
              <w:jc w:val="center"/>
              <w:rPr>
                <w:kern w:val="2"/>
              </w:rPr>
            </w:pPr>
          </w:p>
        </w:tc>
        <w:tc>
          <w:tcPr>
            <w:tcW w:w="1701" w:type="dxa"/>
          </w:tcPr>
          <w:p w:rsidR="003A69C7" w:rsidRPr="00803760" w:rsidRDefault="003A69C7" w:rsidP="00D658C7">
            <w:pPr>
              <w:suppressAutoHyphens/>
              <w:spacing w:line="221" w:lineRule="auto"/>
              <w:jc w:val="center"/>
              <w:rPr>
                <w:kern w:val="2"/>
              </w:rPr>
            </w:pPr>
          </w:p>
        </w:tc>
        <w:tc>
          <w:tcPr>
            <w:tcW w:w="1560" w:type="dxa"/>
          </w:tcPr>
          <w:p w:rsidR="003A69C7" w:rsidRPr="00803760" w:rsidRDefault="003A69C7" w:rsidP="00D658C7">
            <w:pPr>
              <w:suppressAutoHyphens/>
              <w:spacing w:line="221" w:lineRule="auto"/>
              <w:jc w:val="center"/>
              <w:rPr>
                <w:kern w:val="2"/>
              </w:rPr>
            </w:pPr>
          </w:p>
        </w:tc>
        <w:tc>
          <w:tcPr>
            <w:tcW w:w="1276" w:type="dxa"/>
          </w:tcPr>
          <w:p w:rsidR="003A69C7" w:rsidRPr="00803760" w:rsidRDefault="003A69C7" w:rsidP="00D658C7">
            <w:pPr>
              <w:suppressAutoHyphens/>
              <w:spacing w:line="221" w:lineRule="auto"/>
              <w:jc w:val="center"/>
              <w:rPr>
                <w:kern w:val="2"/>
              </w:rPr>
            </w:pPr>
          </w:p>
        </w:tc>
        <w:tc>
          <w:tcPr>
            <w:tcW w:w="1701" w:type="dxa"/>
          </w:tcPr>
          <w:p w:rsidR="003A69C7" w:rsidRPr="00803760" w:rsidRDefault="003A69C7" w:rsidP="00D658C7">
            <w:pPr>
              <w:suppressAutoHyphens/>
              <w:spacing w:line="221" w:lineRule="auto"/>
              <w:jc w:val="center"/>
              <w:rPr>
                <w:kern w:val="2"/>
              </w:rPr>
            </w:pPr>
          </w:p>
        </w:tc>
        <w:tc>
          <w:tcPr>
            <w:tcW w:w="1276" w:type="dxa"/>
          </w:tcPr>
          <w:p w:rsidR="003A69C7" w:rsidRPr="00803760" w:rsidRDefault="003A69C7" w:rsidP="00D658C7">
            <w:pPr>
              <w:suppressAutoHyphens/>
              <w:spacing w:line="221" w:lineRule="auto"/>
              <w:jc w:val="center"/>
              <w:rPr>
                <w:kern w:val="2"/>
              </w:rPr>
            </w:pPr>
          </w:p>
        </w:tc>
        <w:tc>
          <w:tcPr>
            <w:tcW w:w="1701" w:type="dxa"/>
          </w:tcPr>
          <w:p w:rsidR="003A69C7" w:rsidRPr="00803760" w:rsidRDefault="003A69C7" w:rsidP="00D658C7">
            <w:pPr>
              <w:suppressAutoHyphens/>
              <w:spacing w:line="221" w:lineRule="auto"/>
              <w:jc w:val="center"/>
              <w:rPr>
                <w:kern w:val="2"/>
              </w:rPr>
            </w:pPr>
          </w:p>
        </w:tc>
        <w:tc>
          <w:tcPr>
            <w:tcW w:w="1276" w:type="dxa"/>
          </w:tcPr>
          <w:p w:rsidR="003A69C7" w:rsidRPr="00803760" w:rsidRDefault="003A69C7" w:rsidP="00D658C7">
            <w:pPr>
              <w:suppressAutoHyphens/>
              <w:spacing w:line="221" w:lineRule="auto"/>
              <w:jc w:val="center"/>
              <w:rPr>
                <w:kern w:val="2"/>
              </w:rPr>
            </w:pPr>
          </w:p>
        </w:tc>
        <w:tc>
          <w:tcPr>
            <w:tcW w:w="1700" w:type="dxa"/>
          </w:tcPr>
          <w:p w:rsidR="003A69C7" w:rsidRPr="00803760" w:rsidRDefault="003A69C7" w:rsidP="00D658C7">
            <w:pPr>
              <w:suppressAutoHyphens/>
              <w:spacing w:line="221" w:lineRule="auto"/>
              <w:jc w:val="center"/>
              <w:rPr>
                <w:kern w:val="2"/>
              </w:rPr>
            </w:pPr>
          </w:p>
        </w:tc>
      </w:tr>
    </w:tbl>
    <w:p w:rsidR="003A69C7" w:rsidRPr="00803760" w:rsidRDefault="003A69C7" w:rsidP="003A69C7">
      <w:pPr>
        <w:spacing w:line="221" w:lineRule="auto"/>
        <w:ind w:firstLine="709"/>
        <w:jc w:val="both"/>
        <w:rPr>
          <w:rFonts w:eastAsia="Calibri"/>
          <w:kern w:val="2"/>
          <w:lang w:eastAsia="en-US"/>
        </w:rPr>
      </w:pPr>
    </w:p>
    <w:p w:rsidR="003A69C7" w:rsidRPr="00803760" w:rsidRDefault="003A69C7" w:rsidP="003A69C7">
      <w:pPr>
        <w:spacing w:line="221" w:lineRule="auto"/>
        <w:ind w:firstLine="709"/>
        <w:jc w:val="both"/>
        <w:rPr>
          <w:rFonts w:eastAsia="Calibri"/>
          <w:kern w:val="2"/>
          <w:sz w:val="28"/>
          <w:szCs w:val="28"/>
          <w:lang w:eastAsia="en-US"/>
        </w:rPr>
      </w:pPr>
      <w:r w:rsidRPr="00803760">
        <w:rPr>
          <w:rFonts w:eastAsia="Calibri"/>
          <w:kern w:val="2"/>
          <w:sz w:val="28"/>
          <w:szCs w:val="28"/>
          <w:lang w:eastAsia="en-US"/>
        </w:rPr>
        <w:t>* Заполняется в соответствии с приложением № 1.</w:t>
      </w:r>
    </w:p>
    <w:p w:rsidR="003A69C7" w:rsidRPr="00803760" w:rsidRDefault="003A69C7" w:rsidP="003A69C7">
      <w:pPr>
        <w:ind w:firstLine="709"/>
        <w:jc w:val="both"/>
        <w:rPr>
          <w:rFonts w:eastAsia="Calibri"/>
          <w:kern w:val="2"/>
          <w:sz w:val="28"/>
          <w:szCs w:val="28"/>
        </w:rPr>
      </w:pPr>
    </w:p>
    <w:p w:rsidR="003A69C7" w:rsidRPr="00803760" w:rsidRDefault="003A69C7" w:rsidP="003A69C7">
      <w:pPr>
        <w:ind w:firstLine="709"/>
        <w:jc w:val="both"/>
        <w:rPr>
          <w:rFonts w:eastAsia="Calibri"/>
          <w:kern w:val="2"/>
          <w:sz w:val="28"/>
          <w:szCs w:val="28"/>
        </w:rPr>
      </w:pPr>
    </w:p>
    <w:p w:rsidR="003A69C7" w:rsidRPr="00803760" w:rsidRDefault="003A69C7" w:rsidP="003A69C7">
      <w:pPr>
        <w:ind w:firstLine="709"/>
        <w:jc w:val="both"/>
        <w:rPr>
          <w:rFonts w:eastAsia="Calibri"/>
          <w:kern w:val="2"/>
          <w:sz w:val="28"/>
          <w:szCs w:val="28"/>
        </w:rPr>
      </w:pPr>
    </w:p>
    <w:p w:rsidR="003A69C7" w:rsidRDefault="003A69C7" w:rsidP="003A69C7">
      <w:pPr>
        <w:ind w:firstLine="709"/>
        <w:jc w:val="both"/>
        <w:rPr>
          <w:rFonts w:eastAsia="Calibri"/>
          <w:kern w:val="2"/>
          <w:sz w:val="28"/>
          <w:szCs w:val="28"/>
        </w:rPr>
      </w:pPr>
      <w:r w:rsidRPr="00803760">
        <w:rPr>
          <w:rFonts w:eastAsia="Calibri"/>
          <w:kern w:val="2"/>
          <w:sz w:val="28"/>
          <w:szCs w:val="28"/>
        </w:rPr>
        <w:t>Управляющий делами</w:t>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r>
      <w:r w:rsidRPr="00803760">
        <w:rPr>
          <w:rFonts w:eastAsia="Calibri"/>
          <w:kern w:val="2"/>
          <w:sz w:val="28"/>
          <w:szCs w:val="28"/>
        </w:rPr>
        <w:tab/>
        <w:t xml:space="preserve">          Л.Г. Василенко</w:t>
      </w:r>
    </w:p>
    <w:p w:rsidR="00872883" w:rsidRDefault="00872883" w:rsidP="00872883">
      <w:pPr>
        <w:rPr>
          <w:sz w:val="28"/>
        </w:rPr>
      </w:pPr>
    </w:p>
    <w:p w:rsidR="00506564" w:rsidRDefault="00506564">
      <w:pPr>
        <w:pStyle w:val="a3"/>
        <w:tabs>
          <w:tab w:val="clear" w:pos="4536"/>
          <w:tab w:val="clear" w:pos="9072"/>
        </w:tabs>
      </w:pPr>
    </w:p>
    <w:sectPr w:rsidR="00506564" w:rsidSect="003A69C7">
      <w:pgSz w:w="16838" w:h="11906" w:orient="landscape" w:code="9"/>
      <w:pgMar w:top="1304" w:right="1134" w:bottom="567"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DD" w:rsidRDefault="005424DD">
      <w:r>
        <w:separator/>
      </w:r>
    </w:p>
  </w:endnote>
  <w:endnote w:type="continuationSeparator" w:id="0">
    <w:p w:rsidR="005424DD" w:rsidRDefault="0054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64" w:rsidRPr="00844AAA" w:rsidRDefault="00506564">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9848B6" w:rsidRPr="009848B6">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9848B6">
      <w:rPr>
        <w:noProof/>
        <w:sz w:val="14"/>
        <w:lang w:val="en-US"/>
      </w:rPr>
      <w:t>C</w:t>
    </w:r>
    <w:r w:rsidR="009848B6" w:rsidRPr="009848B6">
      <w:rPr>
        <w:noProof/>
        <w:sz w:val="14"/>
      </w:rPr>
      <w:t>:\</w:t>
    </w:r>
    <w:r w:rsidR="009848B6">
      <w:rPr>
        <w:noProof/>
        <w:sz w:val="14"/>
        <w:lang w:val="en-US"/>
      </w:rPr>
      <w:t>Users</w:t>
    </w:r>
    <w:r w:rsidR="009848B6" w:rsidRPr="009848B6">
      <w:rPr>
        <w:noProof/>
        <w:sz w:val="14"/>
      </w:rPr>
      <w:t>\</w:t>
    </w:r>
    <w:r w:rsidR="009848B6">
      <w:rPr>
        <w:noProof/>
        <w:sz w:val="14"/>
        <w:lang w:val="en-US"/>
      </w:rPr>
      <w:t>eio</w:t>
    </w:r>
    <w:r w:rsidR="009848B6" w:rsidRPr="009848B6">
      <w:rPr>
        <w:noProof/>
        <w:sz w:val="14"/>
      </w:rPr>
      <w:t>3\Сохранения Алентьева\Мои документы\Распоряжения\изм_120-мун-долг.</w:t>
    </w:r>
    <w:r w:rsidR="009848B6">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261174" w:rsidRPr="00261174">
      <w:rPr>
        <w:noProof/>
        <w:sz w:val="14"/>
      </w:rPr>
      <w:t>6/14/2019 10:42:00</w:t>
    </w:r>
    <w:r w:rsidR="00261174">
      <w:rPr>
        <w:noProof/>
        <w:sz w:val="14"/>
        <w:lang w:val="en-US"/>
      </w:rPr>
      <w:t xml:space="preserve"> AM</w:t>
    </w:r>
    <w:r>
      <w:rPr>
        <w:sz w:val="14"/>
        <w:lang w:val="en-US"/>
      </w:rPr>
      <w:fldChar w:fldCharType="end"/>
    </w:r>
    <w:r w:rsidRPr="00844AAA">
      <w:rPr>
        <w:sz w:val="14"/>
      </w:rPr>
      <w:tab/>
    </w:r>
  </w:p>
  <w:p w:rsidR="00506564" w:rsidRPr="0050334F" w:rsidRDefault="00506564">
    <w:pPr>
      <w:pStyle w:val="a5"/>
      <w:jc w:val="right"/>
      <w:rPr>
        <w:sz w:val="14"/>
      </w:rPr>
    </w:pPr>
    <w:r>
      <w:rPr>
        <w:sz w:val="14"/>
      </w:rPr>
      <w:t>стр</w:t>
    </w:r>
    <w:r w:rsidRPr="0050334F">
      <w:rPr>
        <w:sz w:val="14"/>
      </w:rPr>
      <w:t xml:space="preserve">. </w:t>
    </w:r>
    <w:r>
      <w:rPr>
        <w:sz w:val="14"/>
      </w:rPr>
      <w:fldChar w:fldCharType="begin"/>
    </w:r>
    <w:r w:rsidRPr="0050334F">
      <w:rPr>
        <w:sz w:val="14"/>
      </w:rPr>
      <w:instrText xml:space="preserve"> </w:instrText>
    </w:r>
    <w:r>
      <w:rPr>
        <w:sz w:val="14"/>
        <w:lang w:val="en-US"/>
      </w:rPr>
      <w:instrText>PAGE</w:instrText>
    </w:r>
    <w:r w:rsidRPr="0050334F">
      <w:rPr>
        <w:sz w:val="14"/>
      </w:rPr>
      <w:instrText xml:space="preserve"> </w:instrText>
    </w:r>
    <w:r>
      <w:rPr>
        <w:sz w:val="14"/>
      </w:rPr>
      <w:fldChar w:fldCharType="separate"/>
    </w:r>
    <w:r w:rsidR="00261174">
      <w:rPr>
        <w:noProof/>
        <w:sz w:val="14"/>
        <w:lang w:val="en-US"/>
      </w:rPr>
      <w:t>20</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261174">
      <w:rPr>
        <w:noProof/>
        <w:sz w:val="14"/>
      </w:rPr>
      <w:t>21</w:t>
    </w:r>
    <w:r>
      <w:rPr>
        <w:sz w:val="14"/>
      </w:rPr>
      <w:fldChar w:fldCharType="end"/>
    </w:r>
    <w:r w:rsidRPr="0050334F">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DD" w:rsidRDefault="005424DD">
      <w:r>
        <w:separator/>
      </w:r>
    </w:p>
  </w:footnote>
  <w:footnote w:type="continuationSeparator" w:id="0">
    <w:p w:rsidR="005424DD" w:rsidRDefault="0054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50"/>
    <w:rsid w:val="000135FF"/>
    <w:rsid w:val="0002101A"/>
    <w:rsid w:val="00040C21"/>
    <w:rsid w:val="00042119"/>
    <w:rsid w:val="00056046"/>
    <w:rsid w:val="00086B6A"/>
    <w:rsid w:val="00087E16"/>
    <w:rsid w:val="000C6CE8"/>
    <w:rsid w:val="000D703B"/>
    <w:rsid w:val="00102528"/>
    <w:rsid w:val="00130BA6"/>
    <w:rsid w:val="00162686"/>
    <w:rsid w:val="001643E9"/>
    <w:rsid w:val="00191DF6"/>
    <w:rsid w:val="001F0876"/>
    <w:rsid w:val="00217475"/>
    <w:rsid w:val="00232CB2"/>
    <w:rsid w:val="00241D5F"/>
    <w:rsid w:val="00261174"/>
    <w:rsid w:val="002C7EA4"/>
    <w:rsid w:val="002D4093"/>
    <w:rsid w:val="00316A76"/>
    <w:rsid w:val="00320F99"/>
    <w:rsid w:val="00326F6E"/>
    <w:rsid w:val="0034631F"/>
    <w:rsid w:val="00346A95"/>
    <w:rsid w:val="00353E0E"/>
    <w:rsid w:val="0037568B"/>
    <w:rsid w:val="003A69C7"/>
    <w:rsid w:val="003F3219"/>
    <w:rsid w:val="00405D8A"/>
    <w:rsid w:val="00446556"/>
    <w:rsid w:val="00464534"/>
    <w:rsid w:val="00475850"/>
    <w:rsid w:val="00482BF6"/>
    <w:rsid w:val="004B2917"/>
    <w:rsid w:val="0050334F"/>
    <w:rsid w:val="00505B80"/>
    <w:rsid w:val="00506564"/>
    <w:rsid w:val="00506965"/>
    <w:rsid w:val="00507DD5"/>
    <w:rsid w:val="005134A0"/>
    <w:rsid w:val="005162D6"/>
    <w:rsid w:val="005361B2"/>
    <w:rsid w:val="005424DD"/>
    <w:rsid w:val="00573433"/>
    <w:rsid w:val="00625ACF"/>
    <w:rsid w:val="00641F26"/>
    <w:rsid w:val="00667AD1"/>
    <w:rsid w:val="0069702D"/>
    <w:rsid w:val="006A4064"/>
    <w:rsid w:val="006E05D3"/>
    <w:rsid w:val="00715C8D"/>
    <w:rsid w:val="00724FEA"/>
    <w:rsid w:val="007427A1"/>
    <w:rsid w:val="007472E3"/>
    <w:rsid w:val="00761504"/>
    <w:rsid w:val="00767FC2"/>
    <w:rsid w:val="007A31B0"/>
    <w:rsid w:val="007C4781"/>
    <w:rsid w:val="007C732C"/>
    <w:rsid w:val="008321BE"/>
    <w:rsid w:val="00844AAA"/>
    <w:rsid w:val="00872883"/>
    <w:rsid w:val="008739A9"/>
    <w:rsid w:val="008A14C2"/>
    <w:rsid w:val="008D2786"/>
    <w:rsid w:val="008E2310"/>
    <w:rsid w:val="008F6EA4"/>
    <w:rsid w:val="00943C43"/>
    <w:rsid w:val="00943E52"/>
    <w:rsid w:val="009469D2"/>
    <w:rsid w:val="009736B7"/>
    <w:rsid w:val="009848B6"/>
    <w:rsid w:val="009F792E"/>
    <w:rsid w:val="00A05C6B"/>
    <w:rsid w:val="00A40C35"/>
    <w:rsid w:val="00A773B5"/>
    <w:rsid w:val="00A80C39"/>
    <w:rsid w:val="00AB4651"/>
    <w:rsid w:val="00AB490E"/>
    <w:rsid w:val="00B36163"/>
    <w:rsid w:val="00BB6ED2"/>
    <w:rsid w:val="00BE2B9C"/>
    <w:rsid w:val="00C202E1"/>
    <w:rsid w:val="00C534ED"/>
    <w:rsid w:val="00C651E0"/>
    <w:rsid w:val="00CA0926"/>
    <w:rsid w:val="00CC3551"/>
    <w:rsid w:val="00CD35C8"/>
    <w:rsid w:val="00CE740C"/>
    <w:rsid w:val="00CF6248"/>
    <w:rsid w:val="00D129B6"/>
    <w:rsid w:val="00D25DED"/>
    <w:rsid w:val="00D33728"/>
    <w:rsid w:val="00D41E71"/>
    <w:rsid w:val="00D46DAB"/>
    <w:rsid w:val="00DD1155"/>
    <w:rsid w:val="00DF1B73"/>
    <w:rsid w:val="00E57C9A"/>
    <w:rsid w:val="00E6029D"/>
    <w:rsid w:val="00E84D87"/>
    <w:rsid w:val="00E9655A"/>
    <w:rsid w:val="00EA0F1C"/>
    <w:rsid w:val="00EC383E"/>
    <w:rsid w:val="00F4755E"/>
    <w:rsid w:val="00F76CA4"/>
    <w:rsid w:val="00F8222E"/>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D55E5"/>
  <w15:docId w15:val="{3909F946-4933-4D38-82BE-EB98AB2F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styleId="a6">
    <w:name w:val="Balloon Text"/>
    <w:basedOn w:val="a"/>
    <w:link w:val="a7"/>
    <w:rsid w:val="00BE2B9C"/>
    <w:rPr>
      <w:rFonts w:ascii="Tahoma" w:hAnsi="Tahoma" w:cs="Tahoma"/>
      <w:sz w:val="16"/>
      <w:szCs w:val="16"/>
    </w:rPr>
  </w:style>
  <w:style w:type="character" w:customStyle="1" w:styleId="a7">
    <w:name w:val="Текст выноски Знак"/>
    <w:basedOn w:val="a0"/>
    <w:link w:val="a6"/>
    <w:rsid w:val="00BE2B9C"/>
    <w:rPr>
      <w:rFonts w:ascii="Tahoma" w:hAnsi="Tahoma" w:cs="Tahoma"/>
      <w:sz w:val="16"/>
      <w:szCs w:val="16"/>
    </w:rPr>
  </w:style>
  <w:style w:type="character" w:customStyle="1" w:styleId="FontStyle11">
    <w:name w:val="Font Style11"/>
    <w:basedOn w:val="a0"/>
    <w:uiPriority w:val="99"/>
    <w:rsid w:val="003A69C7"/>
    <w:rPr>
      <w:rFonts w:ascii="Times New Roman" w:hAnsi="Times New Roman" w:cs="Times New Roman"/>
      <w:sz w:val="26"/>
      <w:szCs w:val="26"/>
    </w:rPr>
  </w:style>
  <w:style w:type="paragraph" w:customStyle="1" w:styleId="Style4">
    <w:name w:val="Style4"/>
    <w:basedOn w:val="a"/>
    <w:uiPriority w:val="99"/>
    <w:rsid w:val="003A69C7"/>
    <w:pPr>
      <w:widowControl w:val="0"/>
      <w:autoSpaceDE w:val="0"/>
      <w:autoSpaceDN w:val="0"/>
      <w:adjustRightInd w:val="0"/>
      <w:spacing w:line="328" w:lineRule="exact"/>
      <w:ind w:firstLine="720"/>
      <w:jc w:val="both"/>
    </w:pPr>
  </w:style>
  <w:style w:type="paragraph" w:customStyle="1" w:styleId="ConsPlusNormal">
    <w:name w:val="ConsPlusNormal"/>
    <w:rsid w:val="003A69C7"/>
    <w:pPr>
      <w:widowControl w:val="0"/>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8</TotalTime>
  <Pages>1</Pages>
  <Words>3346</Words>
  <Characters>19075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5</cp:revision>
  <cp:lastPrinted>2019-06-14T07:40:00Z</cp:lastPrinted>
  <dcterms:created xsi:type="dcterms:W3CDTF">2019-06-14T07:35:00Z</dcterms:created>
  <dcterms:modified xsi:type="dcterms:W3CDTF">2019-06-18T06:59:00Z</dcterms:modified>
</cp:coreProperties>
</file>