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</w:t>
      </w:r>
      <w:r w:rsidR="00AF4754">
        <w:rPr>
          <w:b/>
        </w:rPr>
        <w:t>ОПОЛНИТЕЛЬНОЕ СОГЛАШЕНИЕ № 3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9D1D66">
        <w:t>3 от 20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7F2B1D">
      <w:pPr>
        <w:jc w:val="right"/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 w:rsidR="00950C6A">
        <w:rPr>
          <w:b/>
          <w:sz w:val="28"/>
        </w:rPr>
        <w:t>« 19</w:t>
      </w:r>
      <w:r w:rsidR="00AD0939"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 w:rsidR="00AF4754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5247E7" w:rsidRDefault="00AD0939" w:rsidP="005247E7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r w:rsidR="009D1D66" w:rsidRPr="008B32DD">
        <w:rPr>
          <w:sz w:val="28"/>
        </w:rPr>
        <w:t>Грушево-Дубовского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 w:rsidR="00AF4754">
        <w:rPr>
          <w:sz w:val="28"/>
        </w:rPr>
        <w:t xml:space="preserve">в лице  временно исполняющего полномочия Главы </w:t>
      </w:r>
      <w:r>
        <w:rPr>
          <w:sz w:val="28"/>
        </w:rPr>
        <w:t xml:space="preserve"> </w:t>
      </w:r>
      <w:r w:rsidR="009D1D66">
        <w:rPr>
          <w:sz w:val="28"/>
        </w:rPr>
        <w:t xml:space="preserve">Грушево-Дубовского сельского </w:t>
      </w:r>
      <w:r>
        <w:rPr>
          <w:sz w:val="28"/>
        </w:rPr>
        <w:t xml:space="preserve">поселения </w:t>
      </w:r>
      <w:r w:rsidR="00AF4754">
        <w:rPr>
          <w:sz w:val="28"/>
        </w:rPr>
        <w:t>Митрофанова Александра Алексевича</w:t>
      </w:r>
      <w:r>
        <w:rPr>
          <w:sz w:val="28"/>
        </w:rPr>
        <w:t>, действующего на основании Устава муниципального образования «</w:t>
      </w:r>
      <w:r w:rsidR="009D1D66">
        <w:rPr>
          <w:sz w:val="28"/>
        </w:rPr>
        <w:t>Грушево-Дубовское сельское</w:t>
      </w:r>
      <w:r>
        <w:rPr>
          <w:sz w:val="28"/>
        </w:rPr>
        <w:t xml:space="preserve"> поселение»</w:t>
      </w:r>
      <w:r w:rsidR="00AF4754">
        <w:rPr>
          <w:sz w:val="28"/>
        </w:rPr>
        <w:t xml:space="preserve"> Белокалитвинского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5247E7">
        <w:rPr>
          <w:sz w:val="28"/>
        </w:rPr>
        <w:t>Устава муниципального образования муниципального района «Белокалитвинский район»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</w:t>
      </w:r>
      <w:r w:rsidR="005247E7">
        <w:rPr>
          <w:sz w:val="28"/>
        </w:rPr>
        <w:t>руководствуясь пунктом 7.2 Соглашения о передаче полномочий от 20.12.2023 №3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5247E7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>от 20.12.2023  № 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</w:t>
      </w:r>
      <w:r w:rsidR="009D1D66">
        <w:rPr>
          <w:sz w:val="28"/>
        </w:rPr>
        <w:t xml:space="preserve"> тысяч </w:t>
      </w:r>
      <w:r w:rsidR="005247E7">
        <w:rPr>
          <w:sz w:val="28"/>
        </w:rPr>
        <w:t>восемьсот) рублей в 2026</w:t>
      </w:r>
      <w:r>
        <w:rPr>
          <w:sz w:val="28"/>
        </w:rPr>
        <w:t xml:space="preserve"> году,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 тысяч восемьсот) рублей в 2027</w:t>
      </w:r>
      <w:r>
        <w:rPr>
          <w:sz w:val="28"/>
        </w:rPr>
        <w:t xml:space="preserve"> году, </w:t>
      </w:r>
      <w:r w:rsidR="005247E7">
        <w:rPr>
          <w:sz w:val="28"/>
        </w:rPr>
        <w:t>19 8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девятнадцать тысяч восемьсот) рублей в 2028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</w:t>
      </w:r>
      <w:r w:rsidR="005247E7">
        <w:rPr>
          <w:color w:val="1A1A1A"/>
          <w:sz w:val="28"/>
          <w:highlight w:val="white"/>
        </w:rPr>
        <w:t>бря 2027</w:t>
      </w:r>
      <w:r>
        <w:rPr>
          <w:color w:val="1A1A1A"/>
          <w:sz w:val="28"/>
          <w:highlight w:val="white"/>
        </w:rPr>
        <w:t xml:space="preserve"> года» заменить на слова «</w:t>
      </w:r>
      <w:r w:rsidR="005247E7">
        <w:rPr>
          <w:color w:val="1A1A1A"/>
          <w:sz w:val="28"/>
          <w:highlight w:val="white"/>
        </w:rPr>
        <w:t>и действует до «31» декабря 2028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5247E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</w:t>
      </w:r>
      <w:r w:rsidR="005247E7">
        <w:rPr>
          <w:sz w:val="28"/>
        </w:rPr>
        <w:t>икования, но не ранее 01.01.2026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5247E7" w:rsidRDefault="005247E7">
                  <w:pPr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Грушево-Дубовского 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347016, Ростовская область,</w:t>
                  </w:r>
                  <w:r>
                    <w:t xml:space="preserve"> </w:t>
                  </w:r>
                  <w:r w:rsidRPr="00F71BB8">
                    <w:rPr>
                      <w:sz w:val="28"/>
                      <w:szCs w:val="28"/>
                    </w:rPr>
                    <w:t>Белокалитвинский район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F71BB8">
                    <w:rPr>
                      <w:sz w:val="28"/>
                      <w:szCs w:val="28"/>
                    </w:rPr>
                    <w:t xml:space="preserve"> 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х. Грушевка,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ул. </w:t>
                  </w:r>
                  <w:r>
                    <w:rPr>
                      <w:sz w:val="28"/>
                      <w:szCs w:val="28"/>
                    </w:rPr>
                    <w:t>Центральная, 19А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                      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614201950</w:t>
                  </w:r>
                  <w:r w:rsidRPr="002C3C97">
                    <w:rPr>
                      <w:sz w:val="28"/>
                      <w:szCs w:val="28"/>
                    </w:rPr>
                    <w:t>5, КПП 614201001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 xml:space="preserve">Грушево-Дубовского сельского </w:t>
                  </w:r>
                  <w:r w:rsidRPr="002C3C97">
                    <w:rPr>
                      <w:sz w:val="28"/>
                      <w:szCs w:val="28"/>
                    </w:rPr>
                    <w:t>поселения)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л/с 03583139690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>казнач/сч.</w:t>
                  </w:r>
                  <w:r>
                    <w:t xml:space="preserve"> </w:t>
                  </w:r>
                  <w:r w:rsidRPr="00F71BB8">
                    <w:rPr>
                      <w:sz w:val="28"/>
                      <w:szCs w:val="28"/>
                    </w:rPr>
                    <w:t>03231643606064205800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F71BB8">
                    <w:rPr>
                      <w:sz w:val="28"/>
                      <w:szCs w:val="28"/>
                    </w:rPr>
                    <w:t xml:space="preserve">//УФК по Ростовской области </w:t>
                  </w:r>
                  <w:r w:rsidRPr="002C3C97">
                    <w:rPr>
                      <w:sz w:val="28"/>
                      <w:szCs w:val="28"/>
                    </w:rPr>
                    <w:t>г. Ростов-на-Дону</w:t>
                  </w:r>
                </w:p>
                <w:p w:rsidR="005247E7" w:rsidRPr="002C3C9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БИК 016015102  </w:t>
                  </w:r>
                </w:p>
                <w:p w:rsid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ОКТМО 60606420</w:t>
                  </w:r>
                </w:p>
                <w:p w:rsidR="005247E7" w:rsidRPr="005247E7" w:rsidRDefault="005247E7" w:rsidP="005247E7">
                  <w:pPr>
                    <w:ind w:left="-108"/>
                    <w:rPr>
                      <w:sz w:val="28"/>
                      <w:szCs w:val="28"/>
                    </w:rPr>
                  </w:pPr>
                  <w:r w:rsidRPr="00CE572B">
                    <w:rPr>
                      <w:sz w:val="28"/>
                      <w:szCs w:val="28"/>
                    </w:rPr>
                    <w:t>ОКПО</w:t>
                  </w:r>
                  <w:r>
                    <w:rPr>
                      <w:sz w:val="28"/>
                      <w:szCs w:val="28"/>
                    </w:rPr>
                    <w:t xml:space="preserve"> 04227290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Временно исполняющий 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полномочия Главы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Грушево-Дубовского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5247E7" w:rsidRPr="005247E7" w:rsidRDefault="005247E7" w:rsidP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________________А.А. Митрофанов</w:t>
                  </w:r>
                </w:p>
                <w:p w:rsidR="009F0A52" w:rsidRPr="005247E7" w:rsidRDefault="009F0A52" w:rsidP="005247E7">
                  <w:pPr>
                    <w:tabs>
                      <w:tab w:val="left" w:pos="1875"/>
                    </w:tabs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5247E7" w:rsidRDefault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pacing w:val="-2"/>
                      <w:sz w:val="28"/>
                    </w:rPr>
                    <w:t xml:space="preserve"> //УФК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5247E7" w:rsidRDefault="005247E7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5247E7" w:rsidRDefault="005247E7" w:rsidP="005247E7">
      <w:pPr>
        <w:rPr>
          <w:sz w:val="28"/>
        </w:rPr>
        <w:sectPr w:rsidR="005247E7" w:rsidSect="005247E7">
          <w:pgSz w:w="11906" w:h="16838"/>
          <w:pgMar w:top="709" w:right="707" w:bottom="709" w:left="1276" w:header="720" w:footer="720" w:gutter="0"/>
          <w:cols w:space="720"/>
        </w:sectPr>
      </w:pPr>
    </w:p>
    <w:p w:rsidR="005247E7" w:rsidRDefault="005247E7" w:rsidP="005247E7">
      <w:pPr>
        <w:rPr>
          <w:sz w:val="28"/>
        </w:rPr>
      </w:pPr>
    </w:p>
    <w:p w:rsidR="009F0A52" w:rsidRDefault="00AD0939" w:rsidP="005247E7">
      <w:pPr>
        <w:jc w:val="right"/>
        <w:rPr>
          <w:sz w:val="28"/>
        </w:rPr>
      </w:pPr>
      <w:r>
        <w:rPr>
          <w:sz w:val="28"/>
        </w:rPr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 w:rsidR="00BA78B0">
        <w:rPr>
          <w:sz w:val="28"/>
        </w:rPr>
        <w:t>№ 3</w:t>
      </w:r>
      <w:r>
        <w:rPr>
          <w:sz w:val="28"/>
        </w:rPr>
        <w:t xml:space="preserve"> </w:t>
      </w:r>
    </w:p>
    <w:p w:rsidR="009F0A52" w:rsidRDefault="00950C6A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D6430B">
        <w:rPr>
          <w:sz w:val="28"/>
        </w:rPr>
        <w:t>» декабря 2025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2023г. № 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E01A53" w:rsidRPr="007507AF">
        <w:rPr>
          <w:sz w:val="28"/>
        </w:rPr>
        <w:t>Грушево-Дубовского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 w:rsidR="00D6430B">
        <w:rPr>
          <w:sz w:val="28"/>
        </w:rPr>
        <w:t>на 2026 - 2028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F97549">
            <w:r>
              <w:t>Грушево-Дубовское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121 – </w:t>
            </w:r>
            <w:r w:rsidR="00D6430B">
              <w:t>14,2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6430B">
              <w:t>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6430B">
              <w:t>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C92F15">
              <w:t>1,</w:t>
            </w:r>
            <w:r w:rsidR="00D6430B">
              <w:t>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6430B">
            <w:r>
              <w:t xml:space="preserve">ВР 129 – </w:t>
            </w:r>
            <w:r w:rsidR="00D6430B">
              <w:t>4,3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 w:rsidP="00D6430B">
      <w:pPr>
        <w:tabs>
          <w:tab w:val="left" w:pos="7340"/>
        </w:tabs>
        <w:ind w:right="394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Временно исполняющий полномочия Главы</w:t>
      </w:r>
      <w:r w:rsidR="00AD0939">
        <w:rPr>
          <w:rFonts w:ascii="Times New Roman" w:hAnsi="Times New Roman"/>
          <w:sz w:val="28"/>
        </w:rPr>
        <w:t xml:space="preserve"> 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 w:rsidR="00AD0939">
        <w:rPr>
          <w:rFonts w:ascii="Times New Roman" w:hAnsi="Times New Roman"/>
          <w:sz w:val="28"/>
        </w:rPr>
        <w:t xml:space="preserve">Глава  </w:t>
      </w:r>
      <w:r w:rsidR="004570BD">
        <w:rPr>
          <w:rFonts w:ascii="Times New Roman" w:hAnsi="Times New Roman"/>
          <w:sz w:val="28"/>
        </w:rPr>
        <w:t>Администрации</w:t>
      </w:r>
    </w:p>
    <w:p w:rsidR="009F0A52" w:rsidRDefault="00B5567F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Грушево-Дубовского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А.А. Митрофанов</w:t>
      </w:r>
      <w:r w:rsidR="00B5567F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BA78B0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950C6A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D6430B">
        <w:rPr>
          <w:sz w:val="28"/>
        </w:rPr>
        <w:t>» декабря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 г. № </w:t>
      </w:r>
      <w:r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507AF" w:rsidRPr="007507AF">
        <w:rPr>
          <w:sz w:val="28"/>
        </w:rPr>
        <w:t>Грушево-Дубовского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D6430B">
        <w:rPr>
          <w:sz w:val="28"/>
        </w:rPr>
        <w:t>2026 - 2028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до 16</w:t>
            </w:r>
            <w:r w:rsidR="00B5567F"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7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9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jc w:val="center"/>
            </w:pPr>
            <w:r>
              <w:t>1,5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5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6430B" w:rsidP="00984CED">
            <w:pPr>
              <w:tabs>
                <w:tab w:val="left" w:pos="7340"/>
              </w:tabs>
              <w:jc w:val="center"/>
            </w:pPr>
            <w:r>
              <w:t>2,1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</w:t>
            </w:r>
            <w:r w:rsidR="00D6430B">
              <w:t>0</w:t>
            </w:r>
          </w:p>
        </w:tc>
      </w:tr>
      <w:tr w:rsidR="00B5567F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  <w:p w:rsidR="00B5567F" w:rsidRDefault="00B5567F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6430B" w:rsidP="007507AF">
            <w:pPr>
              <w:tabs>
                <w:tab w:val="left" w:pos="7340"/>
              </w:tabs>
              <w:jc w:val="center"/>
            </w:pPr>
            <w:r>
              <w:t>19</w:t>
            </w:r>
            <w:r w:rsidR="00B5567F">
              <w:t>,</w:t>
            </w:r>
            <w:r>
              <w:t>8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Временно исполняющий полномочия Главы </w:t>
                  </w:r>
                  <w:r w:rsidR="00B5567F">
                    <w:rPr>
                      <w:sz w:val="28"/>
                    </w:rPr>
                    <w:t>Грушево-Дубовского</w:t>
                  </w:r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_______________А.А</w:t>
                  </w:r>
                  <w:r w:rsidR="00AD0939">
                    <w:rPr>
                      <w:spacing w:val="-2"/>
                      <w:sz w:val="28"/>
                    </w:rPr>
                    <w:t>.</w:t>
                  </w:r>
                  <w:r w:rsidR="00B5567F"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Митрофанов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E5370F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7F6" w:rsidRDefault="00C947F6" w:rsidP="005247E7">
      <w:r>
        <w:separator/>
      </w:r>
    </w:p>
  </w:endnote>
  <w:endnote w:type="continuationSeparator" w:id="1">
    <w:p w:rsidR="00C947F6" w:rsidRDefault="00C947F6" w:rsidP="005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7F6" w:rsidRDefault="00C947F6" w:rsidP="005247E7">
      <w:r>
        <w:separator/>
      </w:r>
    </w:p>
  </w:footnote>
  <w:footnote w:type="continuationSeparator" w:id="1">
    <w:p w:rsidR="00C947F6" w:rsidRDefault="00C947F6" w:rsidP="0052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C50E6"/>
    <w:rsid w:val="00121D03"/>
    <w:rsid w:val="00196BB1"/>
    <w:rsid w:val="001C1C86"/>
    <w:rsid w:val="001F7C61"/>
    <w:rsid w:val="00242CF6"/>
    <w:rsid w:val="002F7F35"/>
    <w:rsid w:val="003B0881"/>
    <w:rsid w:val="003D7B5C"/>
    <w:rsid w:val="004570BD"/>
    <w:rsid w:val="00462253"/>
    <w:rsid w:val="004F1BF9"/>
    <w:rsid w:val="005247E7"/>
    <w:rsid w:val="005B691B"/>
    <w:rsid w:val="00625F3B"/>
    <w:rsid w:val="00677930"/>
    <w:rsid w:val="006B43BA"/>
    <w:rsid w:val="007507AF"/>
    <w:rsid w:val="0078519E"/>
    <w:rsid w:val="007E03A9"/>
    <w:rsid w:val="007F2B1D"/>
    <w:rsid w:val="008767F6"/>
    <w:rsid w:val="008B32DD"/>
    <w:rsid w:val="00923C6F"/>
    <w:rsid w:val="00950C6A"/>
    <w:rsid w:val="009D1D66"/>
    <w:rsid w:val="009F0A52"/>
    <w:rsid w:val="00AD0939"/>
    <w:rsid w:val="00AF4754"/>
    <w:rsid w:val="00AF5D77"/>
    <w:rsid w:val="00B5567F"/>
    <w:rsid w:val="00BA78B0"/>
    <w:rsid w:val="00BE6603"/>
    <w:rsid w:val="00C92F15"/>
    <w:rsid w:val="00C947F6"/>
    <w:rsid w:val="00CF0078"/>
    <w:rsid w:val="00D6430B"/>
    <w:rsid w:val="00DE6A8E"/>
    <w:rsid w:val="00E01A53"/>
    <w:rsid w:val="00E44483"/>
    <w:rsid w:val="00E5370F"/>
    <w:rsid w:val="00E55840"/>
    <w:rsid w:val="00E55882"/>
    <w:rsid w:val="00F0108E"/>
    <w:rsid w:val="00F808EA"/>
    <w:rsid w:val="00F9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E5958-BFA6-4827-BACF-667AA1CA8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2025-12-24T08:14:00Z</cp:lastPrinted>
  <dcterms:created xsi:type="dcterms:W3CDTF">2025-12-24T09:35:00Z</dcterms:created>
  <dcterms:modified xsi:type="dcterms:W3CDTF">2025-12-24T09:35:00Z</dcterms:modified>
</cp:coreProperties>
</file>