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91091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2282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C19DF" w:rsidRPr="001C1867" w:rsidRDefault="00EC19DF" w:rsidP="0059593F">
      <w:pPr>
        <w:ind w:right="5924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9593F" w:rsidRPr="001C1867">
        <w:rPr>
          <w:bCs/>
          <w:sz w:val="28"/>
          <w:szCs w:val="28"/>
        </w:rPr>
        <w:t>Белокалитвинского</w:t>
      </w:r>
      <w:proofErr w:type="spellEnd"/>
      <w:r w:rsidR="0059593F" w:rsidRPr="001C1867">
        <w:rPr>
          <w:bCs/>
          <w:sz w:val="28"/>
          <w:szCs w:val="28"/>
        </w:rPr>
        <w:t xml:space="preserve"> </w:t>
      </w:r>
      <w:r w:rsidR="0059593F">
        <w:rPr>
          <w:bCs/>
          <w:sz w:val="28"/>
          <w:szCs w:val="28"/>
        </w:rPr>
        <w:t>района</w:t>
      </w:r>
      <w:r w:rsidR="0059593F" w:rsidRPr="001C1867">
        <w:rPr>
          <w:bCs/>
          <w:sz w:val="28"/>
          <w:szCs w:val="28"/>
        </w:rPr>
        <w:t xml:space="preserve"> от</w:t>
      </w:r>
      <w:r w:rsidRPr="001C1867">
        <w:rPr>
          <w:bCs/>
          <w:sz w:val="28"/>
          <w:szCs w:val="28"/>
        </w:rPr>
        <w:t xml:space="preserve"> 15.10.2013 №</w:t>
      </w:r>
      <w:r w:rsidR="0059593F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1776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</w:p>
    <w:p w:rsidR="0059593F" w:rsidRDefault="0059593F" w:rsidP="00EC19DF">
      <w:pPr>
        <w:ind w:firstLine="708"/>
        <w:jc w:val="both"/>
        <w:rPr>
          <w:bCs/>
          <w:sz w:val="28"/>
          <w:szCs w:val="28"/>
        </w:rPr>
      </w:pPr>
    </w:p>
    <w:p w:rsidR="00EC19DF" w:rsidRPr="001C1867" w:rsidRDefault="00EC19DF" w:rsidP="00EC19DF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26.02.2018 № 279</w:t>
      </w:r>
      <w:r w:rsidRPr="001C1867">
        <w:rPr>
          <w:bCs/>
          <w:sz w:val="28"/>
          <w:szCs w:val="28"/>
        </w:rPr>
        <w:t xml:space="preserve"> «Об утверждении 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EC19DF" w:rsidRPr="001C1867" w:rsidRDefault="00EC19DF" w:rsidP="00EC19DF">
      <w:pPr>
        <w:ind w:firstLine="708"/>
        <w:jc w:val="both"/>
        <w:rPr>
          <w:sz w:val="28"/>
          <w:szCs w:val="28"/>
        </w:rPr>
      </w:pPr>
    </w:p>
    <w:p w:rsidR="00EC19DF" w:rsidRPr="001C1867" w:rsidRDefault="00EC19DF" w:rsidP="00EC19DF">
      <w:pPr>
        <w:jc w:val="center"/>
        <w:rPr>
          <w:sz w:val="28"/>
          <w:szCs w:val="28"/>
        </w:rPr>
      </w:pPr>
      <w:r w:rsidRPr="001C1867">
        <w:rPr>
          <w:sz w:val="28"/>
          <w:szCs w:val="28"/>
        </w:rPr>
        <w:t>ПОСТАНОВЛЯЮ: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59593F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15.10.2013 № 1776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59593F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 </w:t>
      </w:r>
      <w:r>
        <w:rPr>
          <w:bCs/>
          <w:sz w:val="28"/>
          <w:szCs w:val="28"/>
        </w:rPr>
        <w:t xml:space="preserve"> </w:t>
      </w:r>
      <w:r w:rsidR="0059593F">
        <w:rPr>
          <w:bCs/>
          <w:sz w:val="28"/>
          <w:szCs w:val="28"/>
        </w:rPr>
        <w:t xml:space="preserve">                                    </w:t>
      </w:r>
      <w:r w:rsidRPr="001C1867">
        <w:rPr>
          <w:bCs/>
          <w:sz w:val="28"/>
          <w:szCs w:val="28"/>
        </w:rPr>
        <w:t xml:space="preserve"> 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EC19DF" w:rsidRPr="001C1867" w:rsidRDefault="00EC19DF" w:rsidP="00EC19DF">
      <w:pPr>
        <w:jc w:val="both"/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9593F" w:rsidRDefault="00872883" w:rsidP="00872883">
      <w:pPr>
        <w:rPr>
          <w:sz w:val="28"/>
        </w:rPr>
      </w:pPr>
      <w:r w:rsidRPr="0059593F">
        <w:rPr>
          <w:sz w:val="28"/>
        </w:rPr>
        <w:t>Верно:</w:t>
      </w:r>
    </w:p>
    <w:p w:rsidR="003A39C2" w:rsidRPr="0059593F" w:rsidRDefault="006C35C4" w:rsidP="00835273">
      <w:pPr>
        <w:rPr>
          <w:sz w:val="28"/>
        </w:rPr>
      </w:pPr>
      <w:r w:rsidRPr="0059593F">
        <w:rPr>
          <w:sz w:val="28"/>
        </w:rPr>
        <w:t>У</w:t>
      </w:r>
      <w:r w:rsidR="00715C8D" w:rsidRPr="0059593F">
        <w:rPr>
          <w:sz w:val="28"/>
        </w:rPr>
        <w:t>правляющ</w:t>
      </w:r>
      <w:r w:rsidRPr="0059593F">
        <w:rPr>
          <w:sz w:val="28"/>
        </w:rPr>
        <w:t>ий</w:t>
      </w:r>
      <w:r w:rsidR="00042119" w:rsidRPr="0059593F">
        <w:rPr>
          <w:sz w:val="28"/>
        </w:rPr>
        <w:t xml:space="preserve"> </w:t>
      </w:r>
      <w:r w:rsidR="00715C8D" w:rsidRPr="0059593F">
        <w:rPr>
          <w:sz w:val="28"/>
        </w:rPr>
        <w:t xml:space="preserve"> </w:t>
      </w:r>
      <w:r w:rsidR="00F4755E" w:rsidRPr="0059593F">
        <w:rPr>
          <w:sz w:val="28"/>
        </w:rPr>
        <w:t xml:space="preserve"> делами</w:t>
      </w:r>
      <w:r w:rsidR="00F4755E" w:rsidRPr="0059593F">
        <w:rPr>
          <w:sz w:val="28"/>
        </w:rPr>
        <w:tab/>
      </w:r>
      <w:r w:rsidR="00F4755E" w:rsidRPr="0059593F">
        <w:rPr>
          <w:sz w:val="28"/>
        </w:rPr>
        <w:tab/>
      </w:r>
      <w:r w:rsidR="00F4755E" w:rsidRPr="0059593F">
        <w:rPr>
          <w:sz w:val="28"/>
        </w:rPr>
        <w:tab/>
      </w:r>
      <w:r w:rsidR="000C6CE8" w:rsidRPr="0059593F">
        <w:rPr>
          <w:sz w:val="28"/>
        </w:rPr>
        <w:tab/>
      </w:r>
      <w:r w:rsidR="00F4755E" w:rsidRPr="0059593F">
        <w:rPr>
          <w:sz w:val="28"/>
        </w:rPr>
        <w:tab/>
      </w:r>
      <w:r w:rsidR="00F4755E" w:rsidRPr="0059593F">
        <w:rPr>
          <w:sz w:val="28"/>
        </w:rPr>
        <w:tab/>
      </w:r>
      <w:r w:rsidR="00042119" w:rsidRPr="0059593F">
        <w:rPr>
          <w:sz w:val="28"/>
        </w:rPr>
        <w:tab/>
      </w:r>
      <w:r w:rsidRPr="0059593F">
        <w:rPr>
          <w:sz w:val="28"/>
        </w:rPr>
        <w:tab/>
        <w:t>Л.Г. Василенко</w:t>
      </w:r>
    </w:p>
    <w:p w:rsidR="00EC19DF" w:rsidRDefault="00EC19DF" w:rsidP="00835273">
      <w:pPr>
        <w:rPr>
          <w:sz w:val="28"/>
        </w:rPr>
      </w:pPr>
    </w:p>
    <w:p w:rsidR="00EC19DF" w:rsidRDefault="00EC19DF" w:rsidP="00835273">
      <w:pPr>
        <w:rPr>
          <w:sz w:val="28"/>
          <w:szCs w:val="28"/>
        </w:rPr>
        <w:sectPr w:rsidR="00EC19DF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C19DF" w:rsidRPr="001C1867" w:rsidRDefault="00EC19DF" w:rsidP="0059593F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EC19DF" w:rsidRPr="001C1867" w:rsidRDefault="00EC19DF" w:rsidP="0059593F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EC19DF" w:rsidRPr="001C1867" w:rsidRDefault="00EC19DF" w:rsidP="0059593F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EC19DF" w:rsidRPr="001C1867" w:rsidRDefault="00EC19DF" w:rsidP="0059593F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C1867">
        <w:rPr>
          <w:sz w:val="28"/>
          <w:szCs w:val="28"/>
        </w:rPr>
        <w:t xml:space="preserve">от </w:t>
      </w:r>
      <w:r w:rsidR="00791091">
        <w:rPr>
          <w:sz w:val="28"/>
          <w:szCs w:val="28"/>
        </w:rPr>
        <w:t>27</w:t>
      </w:r>
      <w:r w:rsidR="0059593F">
        <w:rPr>
          <w:sz w:val="28"/>
          <w:szCs w:val="28"/>
        </w:rPr>
        <w:t>.12.</w:t>
      </w:r>
      <w:r w:rsidRPr="001C1867">
        <w:rPr>
          <w:sz w:val="28"/>
          <w:szCs w:val="28"/>
        </w:rPr>
        <w:t xml:space="preserve"> </w:t>
      </w:r>
      <w:bookmarkStart w:id="3" w:name="_GoBack"/>
      <w:bookmarkEnd w:id="3"/>
      <w:r w:rsidRPr="001C186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 № </w:t>
      </w:r>
      <w:r w:rsidR="00791091">
        <w:rPr>
          <w:sz w:val="28"/>
          <w:szCs w:val="28"/>
        </w:rPr>
        <w:t>2282</w:t>
      </w:r>
    </w:p>
    <w:p w:rsidR="00EC19DF" w:rsidRPr="001C1867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EC19DF" w:rsidRPr="001C1867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EC19DF" w:rsidRPr="001C1867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EC19DF" w:rsidRPr="001C1867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EC19DF" w:rsidRPr="001C1867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от 15.10.2013 № 1776 «Об утверждении муниципальной</w:t>
      </w:r>
    </w:p>
    <w:p w:rsidR="00EC19DF" w:rsidRDefault="00EC19D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59593F" w:rsidRPr="001C1867" w:rsidRDefault="0059593F" w:rsidP="00EC19DF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EC19DF" w:rsidRPr="0059593F" w:rsidRDefault="00EC19DF" w:rsidP="0059593F">
      <w:pPr>
        <w:pStyle w:val="affff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93F">
        <w:rPr>
          <w:rFonts w:ascii="Times New Roman" w:hAnsi="Times New Roman" w:cs="Times New Roman"/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59593F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59593F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  <w:proofErr w:type="gramStart"/>
      <w:r w:rsidRPr="0059593F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59593F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59593F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59593F">
        <w:rPr>
          <w:rFonts w:ascii="Times New Roman" w:hAnsi="Times New Roman" w:cs="Times New Roman"/>
          <w:bCs/>
          <w:sz w:val="28"/>
          <w:szCs w:val="28"/>
        </w:rPr>
        <w:t xml:space="preserve"> района» слова </w:t>
      </w:r>
      <w:r w:rsidRPr="0059593F">
        <w:rPr>
          <w:rFonts w:ascii="Times New Roman" w:hAnsi="Times New Roman" w:cs="Times New Roman"/>
          <w:sz w:val="28"/>
          <w:szCs w:val="28"/>
        </w:rPr>
        <w:t xml:space="preserve">«всего – 8 190 779,3 </w:t>
      </w:r>
      <w:r w:rsidRPr="0059593F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1 295 879,2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1 138 174,8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1 143 003,4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5 509 478,7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847 655,5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2 377 621,2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407 938,7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312 266,8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327 926,5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276</w:t>
      </w:r>
      <w:proofErr w:type="gramEnd"/>
      <w:r>
        <w:rPr>
          <w:sz w:val="28"/>
          <w:szCs w:val="28"/>
        </w:rPr>
        <w:t> 245,1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35 392,4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8 235 725,4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1 326 955,6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1 142 004,9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1 153 043,0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5 525 350,0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863 526,8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2 404 130,6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420 578,4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316 096,9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337 966,1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278</w:t>
      </w:r>
      <w:proofErr w:type="gramEnd"/>
      <w:r>
        <w:rPr>
          <w:sz w:val="28"/>
          <w:szCs w:val="28"/>
        </w:rPr>
        <w:t> 810,5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37 957,8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2.</w:t>
      </w:r>
      <w:r w:rsidR="0059593F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 разделе 4 «Информация по ресурсному обеспечению муниципальной </w:t>
      </w:r>
      <w:proofErr w:type="gramStart"/>
      <w:r w:rsidRPr="001C1867">
        <w:rPr>
          <w:bCs/>
          <w:sz w:val="28"/>
          <w:szCs w:val="28"/>
        </w:rPr>
        <w:t>программы»  муниципальной</w:t>
      </w:r>
      <w:proofErr w:type="gramEnd"/>
      <w:r w:rsidRPr="001C1867">
        <w:rPr>
          <w:bCs/>
          <w:sz w:val="28"/>
          <w:szCs w:val="28"/>
        </w:rPr>
        <w:t xml:space="preserve">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     «Развитие образования»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>8 190 779,3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1 295 879,2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2019 год – </w:t>
      </w:r>
      <w:r>
        <w:rPr>
          <w:bCs/>
          <w:sz w:val="28"/>
          <w:szCs w:val="28"/>
        </w:rPr>
        <w:t>1 138 174,8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1 143 003,4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5 509 478,7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847 655,5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2 377 621,2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407 938,7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312 266,8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327 926,5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276</w:t>
      </w:r>
      <w:proofErr w:type="gramEnd"/>
      <w:r>
        <w:rPr>
          <w:sz w:val="28"/>
          <w:szCs w:val="28"/>
        </w:rPr>
        <w:t> 245,1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35 392,4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8 235 725,4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1 326 955,6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1 142 004,9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1 153 043,0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5 525 350,0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863 526,8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2 404 130,6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420 578,4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316 096,9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337 966,1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278</w:t>
      </w:r>
      <w:proofErr w:type="gramEnd"/>
      <w:r>
        <w:rPr>
          <w:sz w:val="28"/>
          <w:szCs w:val="28"/>
        </w:rPr>
        <w:t> 810,5</w:t>
      </w:r>
      <w:r w:rsidRPr="001C1867">
        <w:rPr>
          <w:sz w:val="28"/>
          <w:szCs w:val="28"/>
        </w:rPr>
        <w:t xml:space="preserve"> тыс. рублей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37 957,8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3. В разделе 8 «Подпрограмма «Развитие дошкольного образования» подразделе 8.1. «Паспорт подпрограммы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2 887 399,4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452 392,5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358 858,0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1 805 221,4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279 430,1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866 997,3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148 562,4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107 637,0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437,4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24 400,0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2 912 182,3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476 156,9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359 876,5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1 821 619,4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295 828,1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873 411,8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153 958,4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108 655,5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> 407,8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26 370,4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4.</w:t>
      </w:r>
      <w:r w:rsidR="0059593F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8 «Подпрограмма «Развитие дошкольного образования» подразделе</w:t>
      </w:r>
      <w:r w:rsidR="0059593F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8.5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слова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2 887 399,4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452 392,5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358 858,0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1 805 221,4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279 430,1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866 997,3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148 562,4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107 637,0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437,4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24 400,0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2 912 182,3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476 156,9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359 876,5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1 821 619,4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295 828,1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873 411,8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153 958,4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108 655,5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> 407,8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26 370,4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5.</w:t>
      </w:r>
      <w:r w:rsidR="0059593F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9.1 «Паспорт подпрограммы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4 571 777,1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724 197,1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685 568,4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703 355,5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бюджеты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3 650 369,8</w:t>
      </w:r>
      <w:r w:rsidRPr="001C1867">
        <w:rPr>
          <w:sz w:val="28"/>
          <w:szCs w:val="28"/>
        </w:rPr>
        <w:t xml:space="preserve"> тыс. рублей;</w:t>
      </w:r>
    </w:p>
    <w:p w:rsidR="00EC19DF" w:rsidRPr="00F62BFE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563 487,0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895 756,1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154 115,8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125 168,6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132 067,7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960,2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1 701,7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4 583 618,0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723 352,8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688 214,0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713 395,1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бюджеты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3 650 174,0</w:t>
      </w:r>
      <w:r w:rsidRPr="001C1867">
        <w:rPr>
          <w:sz w:val="28"/>
          <w:szCs w:val="28"/>
        </w:rPr>
        <w:t xml:space="preserve"> тыс. рублей;</w:t>
      </w:r>
    </w:p>
    <w:p w:rsidR="00EC19DF" w:rsidRPr="00F62BFE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563 291,2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907 724,1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153 398,6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127 814,2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142 107,3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> 028,9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1 770,4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6.</w:t>
      </w:r>
      <w:r w:rsidR="0059593F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4 571 777,1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724 197,1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685 568,4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703 355,5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бюджеты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3 650 369,8</w:t>
      </w:r>
      <w:r w:rsidRPr="001C1867">
        <w:rPr>
          <w:sz w:val="28"/>
          <w:szCs w:val="28"/>
        </w:rPr>
        <w:t xml:space="preserve"> тыс. рублей;</w:t>
      </w:r>
    </w:p>
    <w:p w:rsidR="00EC19DF" w:rsidRPr="00F62BFE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563 487,0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895 756,1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154 115,8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125 168,6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132 067,7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960,2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1 701,7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4 583 618,0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723 352,8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688 214,0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713 395,1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</w:t>
      </w:r>
      <w:r w:rsidRPr="001C1867">
        <w:rPr>
          <w:sz w:val="28"/>
          <w:szCs w:val="28"/>
        </w:rPr>
        <w:t xml:space="preserve"> бюджеты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3 650 174,0</w:t>
      </w:r>
      <w:r w:rsidRPr="001C1867">
        <w:rPr>
          <w:sz w:val="28"/>
          <w:szCs w:val="28"/>
        </w:rPr>
        <w:t xml:space="preserve"> тыс. рублей;</w:t>
      </w:r>
    </w:p>
    <w:p w:rsidR="00EC19DF" w:rsidRPr="00F62BFE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563 291,2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907 724,1</w:t>
      </w:r>
      <w:r w:rsidRPr="001C1867">
        <w:rPr>
          <w:sz w:val="28"/>
          <w:szCs w:val="28"/>
        </w:rPr>
        <w:t xml:space="preserve"> тыс. рублей;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153 398,6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127 814,2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142 107,3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> 028,9</w:t>
      </w:r>
      <w:r w:rsidRPr="001C1867">
        <w:rPr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1 770,4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7. 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10.1 «Паспорт подпрограммы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497 644,8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61 972,2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455 915,2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78 760,3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58 391,4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178,1</w:t>
      </w:r>
      <w:r w:rsidRPr="001C1867">
        <w:rPr>
          <w:sz w:val="28"/>
          <w:szCs w:val="28"/>
        </w:rPr>
        <w:t xml:space="preserve"> тыс. рублей;</w:t>
      </w:r>
    </w:p>
    <w:p w:rsidR="00EC19DF" w:rsidRPr="003B6A7B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1 165,7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506 222,6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90 448,5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62 138,2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464 044,3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86 723,4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58 557,4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627,3</w:t>
      </w:r>
      <w:r w:rsidRPr="001C1867">
        <w:rPr>
          <w:sz w:val="28"/>
          <w:szCs w:val="28"/>
        </w:rPr>
        <w:t xml:space="preserve"> тыс. рублей;</w:t>
      </w:r>
    </w:p>
    <w:p w:rsidR="00EC19DF" w:rsidRPr="003B6A7B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1 661,4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8.</w:t>
      </w:r>
      <w:r w:rsidR="0059593F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497 644,8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61 972,2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455 915,2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78 760,3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58 391,4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178,1</w:t>
      </w:r>
      <w:r w:rsidRPr="001C1867">
        <w:rPr>
          <w:sz w:val="28"/>
          <w:szCs w:val="28"/>
        </w:rPr>
        <w:t xml:space="preserve"> тыс. рублей;</w:t>
      </w:r>
    </w:p>
    <w:p w:rsidR="00EC19DF" w:rsidRPr="003B6A7B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1 165,7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506 222,6</w:t>
      </w:r>
      <w:r w:rsidRPr="001C1867">
        <w:rPr>
          <w:bCs/>
          <w:sz w:val="28"/>
          <w:szCs w:val="28"/>
        </w:rPr>
        <w:t xml:space="preserve"> тыс. рублей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90 448,5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62 138,2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464 044,3</w:t>
      </w:r>
      <w:r w:rsidRPr="001C1867">
        <w:rPr>
          <w:sz w:val="28"/>
          <w:szCs w:val="28"/>
        </w:rPr>
        <w:t xml:space="preserve"> тыс. рублей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86 723,4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58 557,4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627,3</w:t>
      </w:r>
      <w:r w:rsidRPr="001C1867">
        <w:rPr>
          <w:sz w:val="28"/>
          <w:szCs w:val="28"/>
        </w:rPr>
        <w:t xml:space="preserve"> тыс. рублей;</w:t>
      </w:r>
    </w:p>
    <w:p w:rsidR="00EC19DF" w:rsidRPr="003B6A7B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1 661,4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9. </w:t>
      </w:r>
      <w:r w:rsidRPr="001C1867">
        <w:rPr>
          <w:bCs/>
          <w:sz w:val="28"/>
          <w:szCs w:val="28"/>
        </w:rPr>
        <w:t>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21 312,4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5 271,1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21 345,3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5 304,1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0,9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0,9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10.</w:t>
      </w:r>
      <w:r w:rsidRPr="001C1867">
        <w:rPr>
          <w:bCs/>
          <w:sz w:val="28"/>
          <w:szCs w:val="28"/>
        </w:rPr>
        <w:t xml:space="preserve"> 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21 312,4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5 271,1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1 170,8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21 345,3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5 304,1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1 203,8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164,7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>В разделе 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 «Подпрограмма «</w:t>
      </w:r>
      <w:r w:rsidRPr="001C1867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1C1867">
        <w:rPr>
          <w:sz w:val="28"/>
          <w:szCs w:val="28"/>
        </w:rPr>
        <w:t xml:space="preserve">» </w:t>
      </w:r>
      <w:r w:rsidRPr="001C1867">
        <w:rPr>
          <w:bCs/>
          <w:sz w:val="28"/>
          <w:szCs w:val="28"/>
        </w:rPr>
        <w:t>подразделе 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>.1 «Паспорт подпрограммы «</w:t>
      </w:r>
      <w:r w:rsidRPr="001C1867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1C1867">
        <w:rPr>
          <w:sz w:val="28"/>
          <w:szCs w:val="28"/>
        </w:rPr>
        <w:t xml:space="preserve">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19 402,5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3 443,7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19 403,4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3 444,6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0,9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0,9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 «Подпрограмма «</w:t>
      </w:r>
      <w:r w:rsidRPr="001C1867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1C1867">
        <w:rPr>
          <w:sz w:val="28"/>
          <w:szCs w:val="28"/>
        </w:rPr>
        <w:t xml:space="preserve">» </w:t>
      </w:r>
      <w:r w:rsidRPr="001C1867">
        <w:rPr>
          <w:bCs/>
          <w:sz w:val="28"/>
          <w:szCs w:val="28"/>
        </w:rPr>
        <w:t>подразделе 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>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19 402,5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3 443,7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19 403,4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3 444,6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внебюджетные</w:t>
      </w:r>
      <w:r w:rsidRPr="001C18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0,9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Default="00EC19DF" w:rsidP="00EC19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0,9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>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 xml:space="preserve">подразделе 13.1 «Паспорт </w:t>
      </w:r>
      <w:r w:rsidRPr="001C1867">
        <w:rPr>
          <w:bCs/>
          <w:sz w:val="28"/>
          <w:szCs w:val="28"/>
        </w:rPr>
        <w:lastRenderedPageBreak/>
        <w:t>подпрограммы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129 382,3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19 312,9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59593F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55 498,1</w:t>
      </w:r>
      <w:r w:rsidRPr="001C1867">
        <w:rPr>
          <w:sz w:val="28"/>
          <w:szCs w:val="28"/>
        </w:rPr>
        <w:t xml:space="preserve"> тыс. рублей;</w:t>
      </w:r>
    </w:p>
    <w:p w:rsidR="00EC19DF" w:rsidRPr="003F3003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7 946,3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129 426,0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19 356,6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>средства</w:t>
      </w:r>
      <w:r w:rsidR="0059593F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55 541,8</w:t>
      </w:r>
      <w:r w:rsidRPr="001C1867">
        <w:rPr>
          <w:sz w:val="28"/>
          <w:szCs w:val="28"/>
        </w:rPr>
        <w:t xml:space="preserve"> тыс. рублей;</w:t>
      </w:r>
    </w:p>
    <w:p w:rsidR="00EC19DF" w:rsidRPr="003F3003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7 990,0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</w:t>
      </w:r>
      <w:r w:rsidR="0059593F" w:rsidRPr="001C1867">
        <w:rPr>
          <w:sz w:val="28"/>
          <w:szCs w:val="28"/>
        </w:rPr>
        <w:t>образования» подразделе</w:t>
      </w:r>
      <w:r w:rsidRPr="001C1867">
        <w:rPr>
          <w:bCs/>
          <w:sz w:val="28"/>
          <w:szCs w:val="28"/>
        </w:rPr>
        <w:t xml:space="preserve"> 13.5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129 382,3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19 312,9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55</w:t>
      </w:r>
      <w:proofErr w:type="gramEnd"/>
      <w:r>
        <w:rPr>
          <w:sz w:val="28"/>
          <w:szCs w:val="28"/>
        </w:rPr>
        <w:t> 498,1</w:t>
      </w:r>
      <w:r w:rsidRPr="001C1867">
        <w:rPr>
          <w:sz w:val="28"/>
          <w:szCs w:val="28"/>
        </w:rPr>
        <w:t xml:space="preserve"> тыс. рублей;</w:t>
      </w:r>
    </w:p>
    <w:p w:rsidR="00EC19DF" w:rsidRPr="003F3003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7 946,3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129 426,0</w:t>
      </w:r>
      <w:r w:rsidRPr="001C1867">
        <w:rPr>
          <w:bCs/>
          <w:sz w:val="28"/>
          <w:szCs w:val="28"/>
        </w:rPr>
        <w:t xml:space="preserve"> тыс.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19 356,6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55</w:t>
      </w:r>
      <w:proofErr w:type="gramEnd"/>
      <w:r>
        <w:rPr>
          <w:sz w:val="28"/>
          <w:szCs w:val="28"/>
        </w:rPr>
        <w:t> 541,8</w:t>
      </w:r>
      <w:r w:rsidRPr="001C1867">
        <w:rPr>
          <w:sz w:val="28"/>
          <w:szCs w:val="28"/>
        </w:rPr>
        <w:t xml:space="preserve"> тыс. рублей;</w:t>
      </w:r>
    </w:p>
    <w:p w:rsidR="00EC19DF" w:rsidRPr="003F3003" w:rsidRDefault="00EC19DF" w:rsidP="00EC19DF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7 990,0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>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>подразделе 14.1 «Паспорт подпрограммы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м</w:t>
      </w:r>
      <w:r w:rsidRPr="001C1867">
        <w:rPr>
          <w:bCs/>
          <w:sz w:val="28"/>
          <w:szCs w:val="28"/>
        </w:rPr>
        <w:t>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63 860,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9 225,2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Pr="001C1867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18 336,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6924F9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2 674,7 тыс. рублей».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45 524,</w:t>
      </w:r>
      <w:proofErr w:type="gramStart"/>
      <w:r>
        <w:rPr>
          <w:bCs/>
          <w:sz w:val="28"/>
          <w:szCs w:val="28"/>
        </w:rPr>
        <w:t>3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6 550,5 тыс. рублей»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63 527,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8 892,1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Pr="001C1867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18 005,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6924F9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2 343,8 тыс. рублей».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45 522,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6 548,3 тыс. рублей».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</w:t>
      </w:r>
      <w:r w:rsidRPr="001C1867">
        <w:rPr>
          <w:sz w:val="28"/>
          <w:szCs w:val="28"/>
        </w:rPr>
        <w:lastRenderedPageBreak/>
        <w:t xml:space="preserve">мероприятия» </w:t>
      </w:r>
      <w:r w:rsidRPr="001C1867">
        <w:rPr>
          <w:bCs/>
          <w:sz w:val="28"/>
          <w:szCs w:val="28"/>
        </w:rPr>
        <w:t>подразделе 14.5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63 860,</w:t>
      </w:r>
      <w:r w:rsidR="0059593F">
        <w:rPr>
          <w:bCs/>
          <w:sz w:val="28"/>
          <w:szCs w:val="28"/>
        </w:rPr>
        <w:t>8</w:t>
      </w:r>
      <w:r w:rsidR="0059593F" w:rsidRPr="001C1867">
        <w:rPr>
          <w:bCs/>
          <w:sz w:val="28"/>
          <w:szCs w:val="28"/>
        </w:rPr>
        <w:t xml:space="preserve"> тыс.</w:t>
      </w:r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9 225,2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Pr="001C1867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18 336,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6924F9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2 674,7 тыс. рублей».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45 524,</w:t>
      </w:r>
      <w:proofErr w:type="gramStart"/>
      <w:r>
        <w:rPr>
          <w:bCs/>
          <w:sz w:val="28"/>
          <w:szCs w:val="28"/>
        </w:rPr>
        <w:t>3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6 550,5 тыс. рублей»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63 527,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8 892,1</w:t>
      </w:r>
      <w:r w:rsidRPr="001C1867">
        <w:rPr>
          <w:bCs/>
          <w:sz w:val="28"/>
          <w:szCs w:val="28"/>
        </w:rPr>
        <w:t xml:space="preserve"> тыс. рублей;</w:t>
      </w:r>
    </w:p>
    <w:p w:rsidR="00EC19DF" w:rsidRDefault="00EC19DF" w:rsidP="00EC19DF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Pr="001C1867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18 005,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6924F9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2 343,8 тыс. рублей».</w:t>
      </w:r>
    </w:p>
    <w:p w:rsidR="00EC19DF" w:rsidRPr="001C1867" w:rsidRDefault="00EC19DF" w:rsidP="00EC19DF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45 522,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6 548,3 тыс. рублей».</w:t>
      </w:r>
    </w:p>
    <w:p w:rsidR="00EC19DF" w:rsidRPr="001C1867" w:rsidRDefault="00EC19DF" w:rsidP="00EC19DF">
      <w:pPr>
        <w:ind w:firstLine="709"/>
        <w:jc w:val="both"/>
        <w:rPr>
          <w:bCs/>
          <w:sz w:val="28"/>
          <w:szCs w:val="28"/>
        </w:rPr>
      </w:pPr>
    </w:p>
    <w:p w:rsidR="00EC19DF" w:rsidRDefault="00EC19DF" w:rsidP="00835273">
      <w:pPr>
        <w:rPr>
          <w:sz w:val="28"/>
          <w:szCs w:val="28"/>
        </w:rPr>
      </w:pPr>
    </w:p>
    <w:p w:rsidR="00EC19DF" w:rsidRDefault="00EC19DF" w:rsidP="00835273">
      <w:pPr>
        <w:rPr>
          <w:sz w:val="28"/>
          <w:szCs w:val="28"/>
        </w:rPr>
      </w:pPr>
    </w:p>
    <w:p w:rsidR="00EC19DF" w:rsidRDefault="00EC19DF" w:rsidP="00835273">
      <w:pPr>
        <w:rPr>
          <w:sz w:val="28"/>
          <w:szCs w:val="28"/>
        </w:rPr>
        <w:sectPr w:rsidR="00EC19DF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C19DF" w:rsidRPr="001C1867" w:rsidRDefault="00EC19DF" w:rsidP="00EC19DF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lastRenderedPageBreak/>
        <w:t>1</w:t>
      </w:r>
      <w:r>
        <w:rPr>
          <w:sz w:val="28"/>
          <w:szCs w:val="28"/>
          <w:lang w:eastAsia="ar-SA"/>
        </w:rPr>
        <w:t>7</w:t>
      </w:r>
      <w:r w:rsidRPr="001C1867">
        <w:rPr>
          <w:sz w:val="28"/>
          <w:szCs w:val="28"/>
          <w:lang w:eastAsia="ar-SA"/>
        </w:rPr>
        <w:t xml:space="preserve">. Приложение </w:t>
      </w:r>
      <w:proofErr w:type="gramStart"/>
      <w:r w:rsidRPr="001C1867">
        <w:rPr>
          <w:sz w:val="28"/>
          <w:szCs w:val="28"/>
          <w:lang w:eastAsia="ar-SA"/>
        </w:rPr>
        <w:t xml:space="preserve">4  </w:t>
      </w:r>
      <w:r w:rsidRPr="001C1867">
        <w:rPr>
          <w:sz w:val="28"/>
          <w:szCs w:val="28"/>
        </w:rPr>
        <w:t>к</w:t>
      </w:r>
      <w:proofErr w:type="gramEnd"/>
      <w:r w:rsidRPr="001C1867">
        <w:rPr>
          <w:sz w:val="28"/>
          <w:szCs w:val="28"/>
        </w:rPr>
        <w:t xml:space="preserve">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EC19DF" w:rsidRPr="001C1867" w:rsidRDefault="00EC19DF" w:rsidP="00EC19DF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C1867">
        <w:rPr>
          <w:sz w:val="28"/>
          <w:szCs w:val="28"/>
        </w:rPr>
        <w:t>РАСХОДЫ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1967"/>
        <w:gridCol w:w="2107"/>
        <w:gridCol w:w="1222"/>
        <w:gridCol w:w="1199"/>
        <w:gridCol w:w="1332"/>
        <w:gridCol w:w="1199"/>
        <w:gridCol w:w="1196"/>
        <w:gridCol w:w="1163"/>
        <w:gridCol w:w="1172"/>
        <w:gridCol w:w="1783"/>
      </w:tblGrid>
      <w:tr w:rsidR="00EC19DF" w:rsidRPr="001C1867" w:rsidTr="00B4654D">
        <w:trPr>
          <w:tblCellSpacing w:w="5" w:type="nil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Источник финан</w:t>
            </w:r>
            <w:r w:rsidRPr="001C1867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1C1867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Всего по про</w:t>
            </w:r>
            <w:r w:rsidRPr="001C1867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19DF" w:rsidRPr="001C1867" w:rsidRDefault="00EC19DF" w:rsidP="00EC19DF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"/>
        <w:gridCol w:w="2025"/>
        <w:gridCol w:w="2025"/>
        <w:gridCol w:w="1207"/>
        <w:gridCol w:w="1293"/>
        <w:gridCol w:w="1257"/>
        <w:gridCol w:w="1227"/>
        <w:gridCol w:w="1195"/>
        <w:gridCol w:w="1195"/>
        <w:gridCol w:w="1195"/>
        <w:gridCol w:w="1756"/>
      </w:tblGrid>
      <w:tr w:rsidR="00EC19DF" w:rsidRPr="001C1867" w:rsidTr="00B4654D">
        <w:trPr>
          <w:tblHeader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1 294 760,8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1 326 955,6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1 142 004,9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1 153 043,0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8 235 725,4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899 510,9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863 526,8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789 557,0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778 828,5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5 525 350,0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4 892,6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27 434,3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353 622,5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420 578,4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316 096,9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337 966,1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2 404 130,6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38 829,0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37 957,8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36 248,4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278 810,5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497 982,3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476 156,9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359 876,5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340 676,2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2 912 182,3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339 285,8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295 828,1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224 218,3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202 464,2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1 821 619,4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19 743,3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130 959,0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153 958,4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108 655,5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111 682,3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873 411,8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27 737,5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26 370,4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197 407,8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683 212,0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723 352,8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688 214,0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713 395,1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4 583 618,0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541 439,9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563 291,2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559 760,5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570 278,1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3 650 174,0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4 892,6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7 691,0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137 154,7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153 398,6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127 814,2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142 107,3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907 724,1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1 819,0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1 770,4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18 028,9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79 812,8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90 448,5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62 138,2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65 716,9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506 222,6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16 208,3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2 063,7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2 903,5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3 340,3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35 551,0</w:t>
            </w:r>
          </w:p>
        </w:tc>
      </w:tr>
      <w:tr w:rsidR="00EC19DF" w:rsidRPr="001C1867" w:rsidTr="00B4654D">
        <w:trPr>
          <w:trHeight w:val="412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62 422,4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86 723,4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58 557,4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sz w:val="22"/>
                <w:szCs w:val="22"/>
              </w:rPr>
            </w:pPr>
            <w:r w:rsidRPr="00F62BFE">
              <w:rPr>
                <w:bCs/>
                <w:spacing w:val="-20"/>
                <w:sz w:val="22"/>
                <w:szCs w:val="22"/>
              </w:rPr>
              <w:t>61 699,3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F62BFE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F62BFE">
              <w:rPr>
                <w:color w:val="000000"/>
                <w:sz w:val="22"/>
                <w:szCs w:val="22"/>
              </w:rPr>
              <w:t>464 044,3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1 182,1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1 661,4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6 627,3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3 026,6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5 304,1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2 924,7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3 111,8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21 345,4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rHeight w:val="123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E56BA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E56BAF" w:rsidRDefault="00EC19DF" w:rsidP="00B4654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2 894,9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5 139,4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2 793,0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2 980,1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20 141,6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1 203,8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3 444,6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19 403,4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3 443,7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19 402,5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18 481,9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19 356,6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17 616,9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18 363,6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129 426,0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10 523,2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11 366,6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9 716,9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10 463,6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73 884,2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7922,2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7 958,7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7 990,0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55 541,8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9 432,2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8 892,1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8 495,3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8 845,7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63 527,7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2 576,9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2 343,8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2 674,7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2 745,9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18 005,6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6 855,3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6 548,3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5 820,6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sz w:val="22"/>
                <w:szCs w:val="22"/>
              </w:rPr>
            </w:pPr>
            <w:r w:rsidRPr="000D613F">
              <w:rPr>
                <w:sz w:val="22"/>
                <w:szCs w:val="22"/>
              </w:rPr>
              <w:t>6 099,8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0D613F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0D613F">
              <w:rPr>
                <w:color w:val="000000"/>
                <w:sz w:val="22"/>
                <w:szCs w:val="22"/>
              </w:rPr>
              <w:t>45 522,1</w:t>
            </w:r>
          </w:p>
        </w:tc>
      </w:tr>
      <w:tr w:rsidR="00EC19DF" w:rsidRPr="001C1867" w:rsidTr="00B4654D">
        <w:trPr>
          <w:trHeight w:val="276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0C252B" w:rsidRDefault="00EC19DF" w:rsidP="00B4654D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19DF" w:rsidRPr="001C1867" w:rsidTr="00B4654D">
        <w:trPr>
          <w:tblCellSpacing w:w="5" w:type="nil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19DF" w:rsidRPr="001C1867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67">
        <w:rPr>
          <w:sz w:val="22"/>
          <w:szCs w:val="22"/>
        </w:rPr>
        <w:br w:type="page"/>
      </w:r>
      <w:r w:rsidRPr="001C1867">
        <w:rPr>
          <w:sz w:val="28"/>
          <w:szCs w:val="28"/>
          <w:lang w:eastAsia="ar-SA"/>
        </w:rPr>
        <w:lastRenderedPageBreak/>
        <w:t xml:space="preserve">18. </w:t>
      </w:r>
      <w:r>
        <w:rPr>
          <w:sz w:val="28"/>
          <w:szCs w:val="28"/>
          <w:lang w:eastAsia="ar-SA"/>
        </w:rPr>
        <w:t>В</w:t>
      </w:r>
      <w:r w:rsidRPr="001C1867">
        <w:rPr>
          <w:sz w:val="28"/>
          <w:szCs w:val="28"/>
          <w:lang w:eastAsia="ar-SA"/>
        </w:rPr>
        <w:t xml:space="preserve"> Приложени</w:t>
      </w:r>
      <w:r>
        <w:rPr>
          <w:sz w:val="28"/>
          <w:szCs w:val="28"/>
          <w:lang w:eastAsia="ar-SA"/>
        </w:rPr>
        <w:t>е</w:t>
      </w:r>
      <w:r w:rsidRPr="001C1867">
        <w:rPr>
          <w:sz w:val="28"/>
          <w:szCs w:val="28"/>
          <w:lang w:eastAsia="ar-SA"/>
        </w:rPr>
        <w:t xml:space="preserve"> </w:t>
      </w:r>
      <w:proofErr w:type="gramStart"/>
      <w:r w:rsidRPr="001C1867">
        <w:rPr>
          <w:sz w:val="28"/>
          <w:szCs w:val="28"/>
          <w:lang w:eastAsia="ar-SA"/>
        </w:rPr>
        <w:t>5.1  «</w:t>
      </w:r>
      <w:proofErr w:type="gramEnd"/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 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>
        <w:rPr>
          <w:sz w:val="28"/>
          <w:szCs w:val="28"/>
        </w:rPr>
        <w:t xml:space="preserve">добавить пункты 1.12; 1.13; 2.12; 2.13; 2.14; 3.7, пункты 1, 2, </w:t>
      </w:r>
      <w:r w:rsidRPr="001C1867">
        <w:rPr>
          <w:sz w:val="28"/>
          <w:szCs w:val="28"/>
        </w:rPr>
        <w:t>2.1, 2.</w:t>
      </w: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>,</w:t>
      </w:r>
      <w:r>
        <w:rPr>
          <w:sz w:val="28"/>
          <w:szCs w:val="28"/>
        </w:rPr>
        <w:t>2.4,2.8,</w:t>
      </w:r>
      <w:r w:rsidRPr="001C1867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1C18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2.11, </w:t>
      </w:r>
      <w:r w:rsidRPr="001C1867">
        <w:rPr>
          <w:sz w:val="28"/>
          <w:szCs w:val="28"/>
        </w:rPr>
        <w:t xml:space="preserve"> 3, 3.1,</w:t>
      </w:r>
      <w:r>
        <w:rPr>
          <w:sz w:val="28"/>
          <w:szCs w:val="28"/>
        </w:rPr>
        <w:t xml:space="preserve">3.2, </w:t>
      </w:r>
      <w:r w:rsidRPr="001C1867">
        <w:rPr>
          <w:sz w:val="28"/>
          <w:szCs w:val="28"/>
        </w:rPr>
        <w:t>3.</w:t>
      </w:r>
      <w:r>
        <w:rPr>
          <w:sz w:val="28"/>
          <w:szCs w:val="28"/>
        </w:rPr>
        <w:t>4, 3.9</w:t>
      </w:r>
      <w:r w:rsidRPr="001C1867">
        <w:rPr>
          <w:sz w:val="28"/>
          <w:szCs w:val="28"/>
        </w:rPr>
        <w:t xml:space="preserve">, 4, </w:t>
      </w:r>
      <w:r>
        <w:rPr>
          <w:sz w:val="28"/>
          <w:szCs w:val="28"/>
        </w:rPr>
        <w:t>4.2, 4.3, 5,</w:t>
      </w:r>
      <w:r w:rsidRPr="001C1867">
        <w:rPr>
          <w:sz w:val="28"/>
          <w:szCs w:val="28"/>
        </w:rPr>
        <w:t>5.1,</w:t>
      </w:r>
      <w:r>
        <w:rPr>
          <w:sz w:val="28"/>
          <w:szCs w:val="28"/>
        </w:rPr>
        <w:t xml:space="preserve"> 5.2,</w:t>
      </w:r>
      <w:r w:rsidRPr="001C1867">
        <w:rPr>
          <w:sz w:val="28"/>
          <w:szCs w:val="28"/>
        </w:rPr>
        <w:t xml:space="preserve"> 7, 7.1,</w:t>
      </w:r>
      <w:r>
        <w:rPr>
          <w:sz w:val="28"/>
          <w:szCs w:val="28"/>
        </w:rPr>
        <w:t xml:space="preserve"> 7.2, 8, 8.1, 8.2, 8.3</w:t>
      </w:r>
      <w:r w:rsidRPr="001C1867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</w:t>
      </w:r>
    </w:p>
    <w:p w:rsidR="00EC19DF" w:rsidRPr="001C1867" w:rsidRDefault="00EC19DF" w:rsidP="00EC19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297"/>
        <w:gridCol w:w="1814"/>
        <w:gridCol w:w="425"/>
        <w:gridCol w:w="567"/>
        <w:gridCol w:w="1134"/>
        <w:gridCol w:w="425"/>
        <w:gridCol w:w="738"/>
        <w:gridCol w:w="992"/>
        <w:gridCol w:w="992"/>
        <w:gridCol w:w="993"/>
        <w:gridCol w:w="963"/>
        <w:gridCol w:w="851"/>
        <w:gridCol w:w="992"/>
      </w:tblGrid>
      <w:tr w:rsidR="00EC19DF" w:rsidRPr="001C1867" w:rsidTr="0059593F">
        <w:trPr>
          <w:trHeight w:val="540"/>
        </w:trPr>
        <w:tc>
          <w:tcPr>
            <w:tcW w:w="568" w:type="dxa"/>
            <w:vMerge w:val="restart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97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14" w:type="dxa"/>
            <w:vMerge w:val="restart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7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EC19DF" w:rsidRPr="001C1867" w:rsidTr="0059593F">
        <w:tc>
          <w:tcPr>
            <w:tcW w:w="568" w:type="dxa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738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963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EC19DF" w:rsidRPr="001C1867" w:rsidRDefault="00EC19DF" w:rsidP="00EC19DF">
      <w:pPr>
        <w:spacing w:line="24" w:lineRule="auto"/>
        <w:rPr>
          <w:sz w:val="20"/>
          <w:szCs w:val="20"/>
        </w:rPr>
      </w:pPr>
    </w:p>
    <w:tbl>
      <w:tblPr>
        <w:tblW w:w="517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3"/>
        <w:gridCol w:w="2311"/>
        <w:gridCol w:w="1844"/>
        <w:gridCol w:w="425"/>
        <w:gridCol w:w="441"/>
        <w:gridCol w:w="1125"/>
        <w:gridCol w:w="422"/>
        <w:gridCol w:w="845"/>
        <w:gridCol w:w="984"/>
        <w:gridCol w:w="984"/>
        <w:gridCol w:w="1011"/>
        <w:gridCol w:w="993"/>
        <w:gridCol w:w="854"/>
        <w:gridCol w:w="845"/>
      </w:tblGrid>
      <w:tr w:rsidR="0059593F" w:rsidRPr="001C1867" w:rsidTr="0059593F">
        <w:trPr>
          <w:trHeight w:val="164"/>
          <w:tblHeader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1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3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5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9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0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9593F" w:rsidRPr="001C1867" w:rsidTr="0059593F">
        <w:trPr>
          <w:trHeight w:val="730"/>
          <w:tblCellSpacing w:w="5" w:type="nil"/>
        </w:trPr>
        <w:tc>
          <w:tcPr>
            <w:tcW w:w="166" w:type="pct"/>
          </w:tcPr>
          <w:p w:rsidR="00EC19DF" w:rsidRPr="001C1867" w:rsidRDefault="00EC19DF" w:rsidP="0059593F">
            <w:pPr>
              <w:pStyle w:val="ConsPlusCell"/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611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321 560,5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325 570,5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328 735,7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353 622,5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420 578,4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316 096,9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337 966,1</w:t>
            </w:r>
          </w:p>
        </w:tc>
      </w:tr>
      <w:tr w:rsidR="0059593F" w:rsidRPr="001C1867" w:rsidTr="0059593F">
        <w:trPr>
          <w:trHeight w:val="272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145 248,9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114 664,9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108 242,8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130 959,0</w:t>
            </w:r>
          </w:p>
        </w:tc>
        <w:tc>
          <w:tcPr>
            <w:tcW w:w="329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153 958,4</w:t>
            </w:r>
          </w:p>
        </w:tc>
        <w:tc>
          <w:tcPr>
            <w:tcW w:w="283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color w:val="000000"/>
                <w:sz w:val="16"/>
                <w:szCs w:val="16"/>
              </w:rPr>
              <w:t>108 655,5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59593F" w:rsidRPr="001C1867" w:rsidTr="0059593F">
        <w:trPr>
          <w:trHeight w:val="364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125 305,3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92 058,0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70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101 651,4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109 393,5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129 481,1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105 361,7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59593F" w:rsidRPr="001C1867" w:rsidTr="0059593F">
        <w:trPr>
          <w:trHeight w:val="343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9 268,1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9 341,8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43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4 653,4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4 869,3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12 602,5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90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Строи</w:t>
            </w:r>
            <w:r w:rsidRPr="001C1867">
              <w:rPr>
                <w:sz w:val="16"/>
                <w:szCs w:val="16"/>
              </w:rPr>
              <w:softHyphen/>
              <w:t>тельство и реконст</w:t>
            </w:r>
            <w:r w:rsidRPr="001C1867">
              <w:rPr>
                <w:sz w:val="16"/>
                <w:szCs w:val="16"/>
              </w:rPr>
              <w:softHyphen/>
              <w:t>рукция объектов об</w:t>
            </w:r>
            <w:r w:rsidRPr="001C1867">
              <w:rPr>
                <w:sz w:val="16"/>
                <w:szCs w:val="16"/>
              </w:rPr>
              <w:softHyphen/>
              <w:t>разования муници</w:t>
            </w:r>
            <w:r w:rsidRPr="001C1867">
              <w:rPr>
                <w:sz w:val="16"/>
                <w:szCs w:val="16"/>
              </w:rPr>
              <w:softHyphen/>
              <w:t>пальной собственно</w:t>
            </w:r>
            <w:r w:rsidRPr="001C1867">
              <w:rPr>
                <w:sz w:val="16"/>
                <w:szCs w:val="16"/>
              </w:rPr>
              <w:softHyphen/>
              <w:t>сти, включая газифи</w:t>
            </w:r>
            <w:r w:rsidRPr="001C1867">
              <w:rPr>
                <w:sz w:val="16"/>
                <w:szCs w:val="16"/>
              </w:rPr>
              <w:softHyphen/>
              <w:t>кацию, в том числе: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7 653,0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8 514,9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DA322A" w:rsidRDefault="00EC19DF" w:rsidP="00B4654D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1 938,0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15 640,2</w:t>
            </w:r>
          </w:p>
        </w:tc>
        <w:tc>
          <w:tcPr>
            <w:tcW w:w="329" w:type="pct"/>
            <w:vAlign w:val="center"/>
          </w:tcPr>
          <w:p w:rsidR="00EC19DF" w:rsidRPr="00684B8B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684B8B">
              <w:rPr>
                <w:color w:val="000000"/>
                <w:sz w:val="16"/>
                <w:szCs w:val="16"/>
              </w:rPr>
              <w:t>6 640,5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220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Зареч</w:t>
            </w:r>
            <w:r w:rsidRPr="001C1867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3 031,1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2778,5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684B8B" w:rsidRDefault="00EC19DF" w:rsidP="00B4654D">
            <w:pPr>
              <w:jc w:val="center"/>
            </w:pPr>
            <w:r w:rsidRPr="00684B8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1051,8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11 193,1</w:t>
            </w:r>
          </w:p>
        </w:tc>
        <w:tc>
          <w:tcPr>
            <w:tcW w:w="329" w:type="pct"/>
            <w:vAlign w:val="center"/>
          </w:tcPr>
          <w:p w:rsidR="00EC19DF" w:rsidRPr="00684B8B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684B8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72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120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Сол</w:t>
            </w:r>
            <w:r w:rsidRPr="001C1867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2 311,0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2642,2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684B8B" w:rsidRDefault="00EC19DF" w:rsidP="00B4654D">
            <w:pPr>
              <w:jc w:val="center"/>
            </w:pPr>
            <w:r w:rsidRPr="00684B8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1 831,1</w:t>
            </w:r>
          </w:p>
        </w:tc>
        <w:tc>
          <w:tcPr>
            <w:tcW w:w="329" w:type="pct"/>
            <w:vAlign w:val="center"/>
          </w:tcPr>
          <w:p w:rsidR="00EC19DF" w:rsidRPr="00684B8B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684B8B">
              <w:rPr>
                <w:color w:val="000000"/>
                <w:sz w:val="16"/>
                <w:szCs w:val="16"/>
              </w:rPr>
              <w:t>4 347,3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67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</w:tcPr>
          <w:p w:rsidR="00EC19DF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 xml:space="preserve">низации на 120 мест </w:t>
            </w:r>
            <w:proofErr w:type="spellStart"/>
            <w:r w:rsidRPr="001C1867">
              <w:rPr>
                <w:sz w:val="16"/>
                <w:szCs w:val="16"/>
              </w:rPr>
              <w:t>Белокалитвинский</w:t>
            </w:r>
            <w:proofErr w:type="spellEnd"/>
            <w:r w:rsidRPr="001C1867">
              <w:rPr>
                <w:sz w:val="16"/>
                <w:szCs w:val="16"/>
              </w:rPr>
              <w:t xml:space="preserve"> района </w:t>
            </w:r>
            <w:proofErr w:type="spellStart"/>
            <w:r w:rsidRPr="001C1867">
              <w:rPr>
                <w:sz w:val="16"/>
                <w:szCs w:val="16"/>
              </w:rPr>
              <w:t>Коксовское</w:t>
            </w:r>
            <w:proofErr w:type="spellEnd"/>
            <w:r w:rsidRPr="001C1867">
              <w:rPr>
                <w:sz w:val="16"/>
                <w:szCs w:val="16"/>
              </w:rPr>
              <w:t xml:space="preserve"> с/п</w:t>
            </w:r>
          </w:p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2 310,9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3 094,2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DA322A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2 616,0</w:t>
            </w:r>
          </w:p>
        </w:tc>
        <w:tc>
          <w:tcPr>
            <w:tcW w:w="329" w:type="pct"/>
            <w:vAlign w:val="center"/>
          </w:tcPr>
          <w:p w:rsidR="00EC19DF" w:rsidRPr="00DA322A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2 293,2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 w:val="restar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2..4.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1.8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  <w:tcBorders>
              <w:bottom w:val="nil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дошкольных образовательных организаций: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46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3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02 100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4220</w:t>
            </w:r>
          </w:p>
        </w:tc>
        <w:tc>
          <w:tcPr>
            <w:tcW w:w="140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1056,0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на 220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Зареч</w:t>
            </w:r>
            <w:r w:rsidRPr="001C1867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</w:tcPr>
          <w:p w:rsidR="00EC19DF" w:rsidRPr="00A02C62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1056,0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на 120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Сол</w:t>
            </w:r>
            <w:r w:rsidRPr="001C1867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nil"/>
            </w:tcBorders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на 120 мест </w:t>
            </w:r>
            <w:proofErr w:type="spellStart"/>
            <w:r w:rsidRPr="001C1867">
              <w:rPr>
                <w:sz w:val="16"/>
                <w:szCs w:val="16"/>
              </w:rPr>
              <w:t>Белокалитвинский</w:t>
            </w:r>
            <w:proofErr w:type="spellEnd"/>
            <w:r w:rsidRPr="001C1867">
              <w:rPr>
                <w:sz w:val="16"/>
                <w:szCs w:val="16"/>
              </w:rPr>
              <w:t xml:space="preserve"> района </w:t>
            </w:r>
            <w:proofErr w:type="spellStart"/>
            <w:r w:rsidRPr="001C1867">
              <w:rPr>
                <w:sz w:val="16"/>
                <w:szCs w:val="16"/>
              </w:rPr>
              <w:t>Коксовское</w:t>
            </w:r>
            <w:proofErr w:type="spellEnd"/>
            <w:r w:rsidRPr="001C1867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1.10.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связанные с расширением сети дошкольных образовательных организация</w:t>
            </w:r>
          </w:p>
        </w:tc>
        <w:tc>
          <w:tcPr>
            <w:tcW w:w="611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02 100 29720</w:t>
            </w:r>
          </w:p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</w:t>
            </w:r>
            <w:r>
              <w:rPr>
                <w:bCs/>
                <w:spacing w:val="-20"/>
                <w:sz w:val="16"/>
                <w:szCs w:val="16"/>
              </w:rPr>
              <w:t>370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244 </w:t>
            </w:r>
            <w:r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C19DF" w:rsidRPr="00684B8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684B8B">
              <w:rPr>
                <w:bCs/>
                <w:spacing w:val="-20"/>
                <w:sz w:val="16"/>
                <w:szCs w:val="16"/>
              </w:rPr>
              <w:t>3 343,6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19DF" w:rsidRPr="00684B8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684B8B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</w:t>
            </w:r>
            <w:r>
              <w:rPr>
                <w:sz w:val="16"/>
                <w:szCs w:val="16"/>
              </w:rPr>
              <w:t xml:space="preserve">муниципальных дошкольных </w:t>
            </w:r>
            <w:r w:rsidRPr="001C1867">
              <w:rPr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02 100 29380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738,7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Газификация объектов образования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02 100 29400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467,8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разработку ПСД на реконструкцию дошкольных образовательных организаций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3" w:type="pct"/>
            <w:vAlign w:val="center"/>
          </w:tcPr>
          <w:p w:rsidR="00EC19DF" w:rsidRPr="00A02C62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02 100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3060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92 181,7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126 727,4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128 340,2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137 154,7</w:t>
            </w:r>
          </w:p>
        </w:tc>
        <w:tc>
          <w:tcPr>
            <w:tcW w:w="329" w:type="pct"/>
            <w:vAlign w:val="center"/>
          </w:tcPr>
          <w:p w:rsidR="00EC19DF" w:rsidRPr="00F3767E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F3767E">
              <w:rPr>
                <w:color w:val="000000"/>
                <w:sz w:val="16"/>
                <w:szCs w:val="16"/>
              </w:rPr>
              <w:t>153 398,6</w:t>
            </w:r>
          </w:p>
        </w:tc>
        <w:tc>
          <w:tcPr>
            <w:tcW w:w="283" w:type="pct"/>
            <w:vAlign w:val="center"/>
          </w:tcPr>
          <w:p w:rsidR="00EC19DF" w:rsidRPr="00F3767E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F3767E">
              <w:rPr>
                <w:color w:val="000000"/>
                <w:sz w:val="16"/>
                <w:szCs w:val="16"/>
              </w:rPr>
              <w:t>127 814,2</w:t>
            </w:r>
          </w:p>
        </w:tc>
        <w:tc>
          <w:tcPr>
            <w:tcW w:w="280" w:type="pct"/>
            <w:vAlign w:val="center"/>
          </w:tcPr>
          <w:p w:rsidR="00EC19DF" w:rsidRPr="00F3767E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F3767E">
              <w:rPr>
                <w:color w:val="000000"/>
                <w:sz w:val="16"/>
                <w:szCs w:val="16"/>
              </w:rPr>
              <w:t>142 107,3</w:t>
            </w:r>
          </w:p>
        </w:tc>
      </w:tr>
      <w:tr w:rsidR="0059593F" w:rsidRPr="001C1867" w:rsidTr="0059593F">
        <w:trPr>
          <w:trHeight w:val="370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1C1867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85 222,2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117 366,5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461CF5" w:rsidRDefault="00EC19DF" w:rsidP="00B4654D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461CF5" w:rsidRDefault="00EC19DF" w:rsidP="00B4654D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7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119 254,8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126 905,2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125 445,9</w:t>
            </w:r>
          </w:p>
        </w:tc>
        <w:tc>
          <w:tcPr>
            <w:tcW w:w="283" w:type="pct"/>
            <w:vAlign w:val="center"/>
          </w:tcPr>
          <w:p w:rsidR="00EC19DF" w:rsidRPr="00461CF5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112 008,3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119 077,8</w:t>
            </w:r>
          </w:p>
        </w:tc>
      </w:tr>
      <w:tr w:rsidR="0059593F" w:rsidRPr="001C1867" w:rsidTr="0059593F">
        <w:trPr>
          <w:trHeight w:val="374"/>
          <w:tblCellSpacing w:w="5" w:type="nil"/>
        </w:trPr>
        <w:tc>
          <w:tcPr>
            <w:tcW w:w="166" w:type="pct"/>
            <w:vMerge w:val="restart"/>
          </w:tcPr>
          <w:p w:rsidR="00EC19DF" w:rsidRPr="0002272D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98" w:type="pct"/>
            <w:vMerge w:val="restart"/>
          </w:tcPr>
          <w:p w:rsidR="00EC19DF" w:rsidRPr="0002272D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02272D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>мероприятие 2.3.</w:t>
            </w:r>
          </w:p>
        </w:tc>
        <w:tc>
          <w:tcPr>
            <w:tcW w:w="766" w:type="pct"/>
            <w:vMerge w:val="restart"/>
          </w:tcPr>
          <w:p w:rsidR="00EC19DF" w:rsidRPr="0002272D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>Всеобуч по плаванию</w:t>
            </w:r>
          </w:p>
        </w:tc>
        <w:tc>
          <w:tcPr>
            <w:tcW w:w="611" w:type="pct"/>
            <w:vMerge/>
          </w:tcPr>
          <w:p w:rsidR="00EC19DF" w:rsidRPr="00F3767E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02 2 2977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38,8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40,8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7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</w:t>
            </w:r>
            <w:r>
              <w:rPr>
                <w:bCs/>
                <w:spacing w:val="-20"/>
                <w:sz w:val="16"/>
                <w:szCs w:val="16"/>
              </w:rPr>
              <w:t> </w:t>
            </w:r>
            <w:r w:rsidRPr="001C1867">
              <w:rPr>
                <w:bCs/>
                <w:spacing w:val="-20"/>
                <w:sz w:val="16"/>
                <w:szCs w:val="16"/>
              </w:rPr>
              <w:t>200</w:t>
            </w:r>
            <w:r>
              <w:rPr>
                <w:bCs/>
                <w:spacing w:val="-20"/>
                <w:sz w:val="16"/>
                <w:szCs w:val="16"/>
              </w:rPr>
              <w:t xml:space="preserve">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3110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38,8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40,9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40,8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40,9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35,4</w:t>
            </w:r>
          </w:p>
        </w:tc>
      </w:tr>
      <w:tr w:rsidR="0059593F" w:rsidRPr="001C1867" w:rsidTr="0059593F">
        <w:trPr>
          <w:trHeight w:val="374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rPr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общеобразовательных органи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заций в части субсидий на иные цели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022</w:t>
            </w:r>
            <w:r w:rsidRPr="001C1867">
              <w:rPr>
                <w:bCs/>
                <w:spacing w:val="-20"/>
                <w:sz w:val="16"/>
                <w:szCs w:val="16"/>
              </w:rPr>
              <w:t xml:space="preserve"> 29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1 134,1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2 992,7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461CF5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7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</w:t>
            </w:r>
            <w:r>
              <w:rPr>
                <w:bCs/>
                <w:spacing w:val="-20"/>
                <w:sz w:val="16"/>
                <w:szCs w:val="16"/>
              </w:rPr>
              <w:t> 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200</w:t>
            </w:r>
            <w:r>
              <w:rPr>
                <w:bCs/>
                <w:spacing w:val="-20"/>
                <w:sz w:val="16"/>
                <w:szCs w:val="16"/>
              </w:rPr>
              <w:t xml:space="preserve">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8 974,7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8 500,3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26 226,2</w:t>
            </w:r>
          </w:p>
        </w:tc>
        <w:tc>
          <w:tcPr>
            <w:tcW w:w="283" w:type="pct"/>
            <w:vAlign w:val="center"/>
          </w:tcPr>
          <w:p w:rsidR="00EC19DF" w:rsidRPr="00461CF5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11 947,1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12 721,2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498" w:type="pc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2.9.</w:t>
            </w:r>
          </w:p>
        </w:tc>
        <w:tc>
          <w:tcPr>
            <w:tcW w:w="766" w:type="pct"/>
          </w:tcPr>
          <w:p w:rsidR="00EC19DF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  <w:r>
              <w:rPr>
                <w:sz w:val="16"/>
                <w:szCs w:val="16"/>
              </w:rPr>
              <w:t xml:space="preserve"> из них: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801,3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565,4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  <w:vMerge w:val="restar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средств областного бюджета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577,5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233,3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554F90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>
              <w:rPr>
                <w:bCs/>
                <w:spacing w:val="-20"/>
                <w:sz w:val="16"/>
                <w:szCs w:val="16"/>
              </w:rPr>
              <w:t>29380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C742BC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223,8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332,1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Газификация объектов образования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02 200 29400</w:t>
            </w:r>
          </w:p>
        </w:tc>
        <w:tc>
          <w:tcPr>
            <w:tcW w:w="14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35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9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2 645,6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3 00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02 200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3080</w:t>
            </w:r>
          </w:p>
        </w:tc>
        <w:tc>
          <w:tcPr>
            <w:tcW w:w="14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35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9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6 585,9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2.14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противопожарные мероприятия (устройство пожарных водоемов)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02 200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3100</w:t>
            </w:r>
          </w:p>
        </w:tc>
        <w:tc>
          <w:tcPr>
            <w:tcW w:w="140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6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35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9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492B2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7022EB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121,6</w:t>
            </w:r>
          </w:p>
        </w:tc>
      </w:tr>
      <w:tr w:rsidR="0059593F" w:rsidRPr="001C1867" w:rsidTr="0059593F">
        <w:trPr>
          <w:trHeight w:val="360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3 .</w:t>
            </w:r>
            <w:proofErr w:type="gramEnd"/>
          </w:p>
        </w:tc>
        <w:tc>
          <w:tcPr>
            <w:tcW w:w="766" w:type="pct"/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дополни</w:t>
            </w:r>
            <w:r w:rsidRPr="001C1867">
              <w:rPr>
                <w:sz w:val="16"/>
                <w:szCs w:val="16"/>
              </w:rPr>
              <w:softHyphen/>
              <w:t>тельного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sz w:val="16"/>
                <w:szCs w:val="16"/>
              </w:rPr>
              <w:t xml:space="preserve"> района, организации дополнитель</w:t>
            </w:r>
            <w:r w:rsidRPr="001C1867">
              <w:rPr>
                <w:sz w:val="16"/>
                <w:szCs w:val="16"/>
              </w:rPr>
              <w:softHyphen/>
              <w:t>ного образова</w:t>
            </w:r>
            <w:r w:rsidRPr="001C186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62 494,8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70 312.1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62 422,4</w:t>
            </w:r>
          </w:p>
        </w:tc>
        <w:tc>
          <w:tcPr>
            <w:tcW w:w="329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bCs/>
                <w:spacing w:val="-20"/>
                <w:sz w:val="16"/>
                <w:szCs w:val="16"/>
              </w:rPr>
              <w:t>86 723,4</w:t>
            </w:r>
          </w:p>
        </w:tc>
        <w:tc>
          <w:tcPr>
            <w:tcW w:w="283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bCs/>
                <w:spacing w:val="-20"/>
                <w:sz w:val="16"/>
                <w:szCs w:val="16"/>
              </w:rPr>
              <w:t>58 557,4</w:t>
            </w:r>
          </w:p>
        </w:tc>
        <w:tc>
          <w:tcPr>
            <w:tcW w:w="280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bCs/>
                <w:spacing w:val="-20"/>
                <w:sz w:val="16"/>
                <w:szCs w:val="16"/>
              </w:rPr>
              <w:t>61 699,3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3.2.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организаций дополнительного образования в части субсидий на иные цели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2 561,1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05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rPr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4 691,1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2 674,3</w:t>
            </w:r>
          </w:p>
        </w:tc>
        <w:tc>
          <w:tcPr>
            <w:tcW w:w="329" w:type="pct"/>
            <w:vAlign w:val="center"/>
          </w:tcPr>
          <w:p w:rsidR="00EC19DF" w:rsidRPr="00B1469B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5 549,2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333,8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3.3.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Доведение заработной платы педагогических работников в рамках реализации Указа Президента от 07.05.2012   №597;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заработной платы</w:t>
            </w:r>
          </w:p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</w:t>
            </w:r>
          </w:p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до % заработной платы учителей     в Ростовской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3 576,3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6 133,9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B1469B" w:rsidRDefault="00EC19DF" w:rsidP="00B4654D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02 300 00590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8 177,4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B1469B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15 616,7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281,6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B1469B" w:rsidRDefault="00EC19DF" w:rsidP="00B4654D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02 300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4250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1 034,6</w:t>
            </w:r>
          </w:p>
        </w:tc>
        <w:tc>
          <w:tcPr>
            <w:tcW w:w="329" w:type="pct"/>
            <w:vAlign w:val="center"/>
          </w:tcPr>
          <w:p w:rsidR="00EC19DF" w:rsidRPr="00B1469B" w:rsidRDefault="00EC19DF" w:rsidP="00B4654D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131,7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185,3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183,2</w:t>
            </w:r>
          </w:p>
        </w:tc>
      </w:tr>
      <w:tr w:rsidR="0059593F" w:rsidRPr="001C1867" w:rsidTr="0059593F">
        <w:trPr>
          <w:trHeight w:val="41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80,2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80,5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90,0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498" w:type="pct"/>
          </w:tcPr>
          <w:p w:rsidR="00EC19DF" w:rsidRPr="0002272D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2272D">
              <w:rPr>
                <w:rFonts w:ascii="Times New Roman" w:hAnsi="Times New Roman" w:cs="Times New Roman"/>
                <w:sz w:val="16"/>
                <w:szCs w:val="16"/>
              </w:rPr>
              <w:t>мероприятие 3.7.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школьного образования для организаций дополнительного образования 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A16008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02 300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4060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4.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2 894,9</w:t>
            </w:r>
          </w:p>
        </w:tc>
        <w:tc>
          <w:tcPr>
            <w:tcW w:w="329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5 139,4</w:t>
            </w:r>
          </w:p>
        </w:tc>
        <w:tc>
          <w:tcPr>
            <w:tcW w:w="283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2 793,0</w:t>
            </w:r>
          </w:p>
        </w:tc>
        <w:tc>
          <w:tcPr>
            <w:tcW w:w="280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2 980,1</w:t>
            </w:r>
          </w:p>
        </w:tc>
      </w:tr>
      <w:tr w:rsidR="0059593F" w:rsidRPr="001C1867" w:rsidTr="0059593F">
        <w:trPr>
          <w:trHeight w:val="470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4.1.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02 4 2959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13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2 891,7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3 984,8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2 793,0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2 980,1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</w:tcPr>
          <w:p w:rsidR="00EC19DF" w:rsidRPr="00412964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98" w:type="pct"/>
          </w:tcPr>
          <w:p w:rsidR="00EC19DF" w:rsidRPr="00412964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296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412964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4.2</w:t>
            </w:r>
            <w:r w:rsidRPr="004129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иные цели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«Центра психолого-медико-социального сопровождения»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1 154,6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6.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ЦБО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10 523,2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11 366,6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9 716,9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10 463,6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02 6 2959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58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10 427,1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11 318,1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9 716,9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10 463,6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lastRenderedPageBreak/>
              <w:t>мероприятие 6</w:t>
            </w:r>
            <w:r>
              <w:rPr>
                <w:sz w:val="16"/>
                <w:szCs w:val="16"/>
              </w:rPr>
              <w:t>.2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на иные цели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«Центра бухгалтерского обслуживания» учреждений образования</w:t>
            </w:r>
          </w:p>
        </w:tc>
        <w:tc>
          <w:tcPr>
            <w:tcW w:w="611" w:type="pc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283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3B6313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228"/>
          <w:tblCellSpacing w:w="5" w:type="nil"/>
        </w:trPr>
        <w:tc>
          <w:tcPr>
            <w:tcW w:w="166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pc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766" w:type="pc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611" w:type="pct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6 696,7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6 742,5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6 758,9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6 855,3</w:t>
            </w:r>
          </w:p>
        </w:tc>
        <w:tc>
          <w:tcPr>
            <w:tcW w:w="329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6 548,3</w:t>
            </w:r>
          </w:p>
        </w:tc>
        <w:tc>
          <w:tcPr>
            <w:tcW w:w="283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5 820,6</w:t>
            </w:r>
          </w:p>
        </w:tc>
        <w:tc>
          <w:tcPr>
            <w:tcW w:w="280" w:type="pct"/>
            <w:vAlign w:val="center"/>
          </w:tcPr>
          <w:p w:rsidR="00EC19DF" w:rsidRPr="00F3767E" w:rsidRDefault="00EC19DF" w:rsidP="00B4654D">
            <w:pPr>
              <w:jc w:val="center"/>
              <w:rPr>
                <w:sz w:val="16"/>
                <w:szCs w:val="16"/>
              </w:rPr>
            </w:pPr>
            <w:r w:rsidRPr="00F3767E">
              <w:rPr>
                <w:sz w:val="16"/>
                <w:szCs w:val="16"/>
              </w:rPr>
              <w:t>6 099,8</w:t>
            </w:r>
          </w:p>
        </w:tc>
      </w:tr>
      <w:tr w:rsidR="0059593F" w:rsidRPr="001C1867" w:rsidTr="0059593F">
        <w:trPr>
          <w:trHeight w:val="397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98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766" w:type="pct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02 7 0011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6 027,2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6 191,0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524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02 7 00 00110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6 214,1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5 755,6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5 691,7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5 227,2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5 534,6</w:t>
            </w:r>
          </w:p>
        </w:tc>
      </w:tr>
      <w:tr w:rsidR="0059593F" w:rsidRPr="001C1867" w:rsidTr="0059593F">
        <w:trPr>
          <w:trHeight w:val="439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02 7 00 </w:t>
            </w:r>
            <w:r>
              <w:rPr>
                <w:bCs/>
                <w:spacing w:val="-20"/>
                <w:sz w:val="16"/>
                <w:szCs w:val="16"/>
              </w:rPr>
              <w:t>29950</w:t>
            </w:r>
          </w:p>
        </w:tc>
        <w:tc>
          <w:tcPr>
            <w:tcW w:w="14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23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498" w:type="pct"/>
            <w:vMerge w:val="restar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766" w:type="pct"/>
            <w:vMerge w:val="restart"/>
          </w:tcPr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02 7 2962</w:t>
            </w:r>
          </w:p>
        </w:tc>
        <w:tc>
          <w:tcPr>
            <w:tcW w:w="140" w:type="pct"/>
            <w:vAlign w:val="center"/>
          </w:tcPr>
          <w:p w:rsidR="00EC19DF" w:rsidRDefault="00EC19DF" w:rsidP="00B4654D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25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0113</w:t>
            </w:r>
          </w:p>
        </w:tc>
        <w:tc>
          <w:tcPr>
            <w:tcW w:w="373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02 700 00190</w:t>
            </w:r>
          </w:p>
        </w:tc>
        <w:tc>
          <w:tcPr>
            <w:tcW w:w="140" w:type="pct"/>
            <w:vAlign w:val="center"/>
          </w:tcPr>
          <w:p w:rsidR="00EC19DF" w:rsidRDefault="00EC19DF" w:rsidP="00B4654D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329" w:type="pct"/>
            <w:vAlign w:val="center"/>
          </w:tcPr>
          <w:p w:rsidR="00EC19DF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421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Default="00EC19DF" w:rsidP="00B4654D">
            <w:pPr>
              <w:jc w:val="center"/>
            </w:pPr>
            <w:r w:rsidRPr="007759EB">
              <w:rPr>
                <w:bCs/>
                <w:spacing w:val="-20"/>
                <w:sz w:val="16"/>
                <w:szCs w:val="16"/>
              </w:rPr>
              <w:t>02</w:t>
            </w:r>
            <w:r>
              <w:rPr>
                <w:bCs/>
                <w:spacing w:val="-20"/>
                <w:sz w:val="16"/>
                <w:szCs w:val="16"/>
              </w:rPr>
              <w:t> </w:t>
            </w:r>
            <w:r w:rsidRPr="007759EB">
              <w:rPr>
                <w:bCs/>
                <w:spacing w:val="-20"/>
                <w:sz w:val="16"/>
                <w:szCs w:val="16"/>
              </w:rPr>
              <w:t>700</w:t>
            </w:r>
            <w:r>
              <w:rPr>
                <w:bCs/>
                <w:spacing w:val="-20"/>
                <w:sz w:val="16"/>
                <w:szCs w:val="16"/>
              </w:rPr>
              <w:t xml:space="preserve"> </w:t>
            </w:r>
            <w:r w:rsidRPr="007759EB">
              <w:rPr>
                <w:bCs/>
                <w:spacing w:val="-20"/>
                <w:sz w:val="16"/>
                <w:szCs w:val="16"/>
              </w:rPr>
              <w:t>00190</w:t>
            </w:r>
          </w:p>
        </w:tc>
        <w:tc>
          <w:tcPr>
            <w:tcW w:w="140" w:type="pct"/>
            <w:vAlign w:val="center"/>
          </w:tcPr>
          <w:p w:rsidR="00EC19DF" w:rsidRDefault="00EC19DF" w:rsidP="00B4654D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</w:tr>
      <w:tr w:rsidR="0059593F" w:rsidRPr="001C1867" w:rsidTr="0059593F">
        <w:trPr>
          <w:trHeight w:val="349"/>
          <w:tblCellSpacing w:w="5" w:type="nil"/>
        </w:trPr>
        <w:tc>
          <w:tcPr>
            <w:tcW w:w="166" w:type="pct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498" w:type="pct"/>
            <w:vMerge w:val="restart"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766" w:type="pct"/>
            <w:vMerge w:val="restart"/>
          </w:tcPr>
          <w:p w:rsidR="00EC19DF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материально-технической базы</w:t>
            </w: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Default="00EC19DF" w:rsidP="00B4654D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 xml:space="preserve">02 7 </w:t>
            </w:r>
            <w:r w:rsidRPr="007759EB">
              <w:rPr>
                <w:bCs/>
                <w:spacing w:val="-20"/>
                <w:sz w:val="16"/>
                <w:szCs w:val="16"/>
              </w:rPr>
              <w:t>00190</w:t>
            </w:r>
          </w:p>
        </w:tc>
        <w:tc>
          <w:tcPr>
            <w:tcW w:w="140" w:type="pct"/>
            <w:vAlign w:val="center"/>
          </w:tcPr>
          <w:p w:rsidR="00EC19DF" w:rsidRPr="00B47C91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621,0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EC19DF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593F" w:rsidRPr="001C1867" w:rsidTr="0059593F">
        <w:trPr>
          <w:trHeight w:val="361"/>
          <w:tblCellSpacing w:w="5" w:type="nil"/>
        </w:trPr>
        <w:tc>
          <w:tcPr>
            <w:tcW w:w="166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46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3" w:type="pct"/>
            <w:vAlign w:val="center"/>
          </w:tcPr>
          <w:p w:rsidR="00EC19DF" w:rsidRDefault="00EC19DF" w:rsidP="00B4654D">
            <w:pPr>
              <w:jc w:val="center"/>
            </w:pPr>
            <w:r w:rsidRPr="007759EB">
              <w:rPr>
                <w:bCs/>
                <w:spacing w:val="-20"/>
                <w:sz w:val="16"/>
                <w:szCs w:val="16"/>
              </w:rPr>
              <w:t>02</w:t>
            </w:r>
            <w:r>
              <w:rPr>
                <w:bCs/>
                <w:spacing w:val="-20"/>
                <w:sz w:val="16"/>
                <w:szCs w:val="16"/>
              </w:rPr>
              <w:t> </w:t>
            </w:r>
            <w:r w:rsidRPr="007759EB">
              <w:rPr>
                <w:bCs/>
                <w:spacing w:val="-20"/>
                <w:sz w:val="16"/>
                <w:szCs w:val="16"/>
              </w:rPr>
              <w:t>700</w:t>
            </w:r>
            <w:r>
              <w:rPr>
                <w:bCs/>
                <w:spacing w:val="-20"/>
                <w:sz w:val="16"/>
                <w:szCs w:val="16"/>
              </w:rPr>
              <w:t xml:space="preserve"> </w:t>
            </w:r>
            <w:r w:rsidRPr="007759EB">
              <w:rPr>
                <w:bCs/>
                <w:spacing w:val="-20"/>
                <w:sz w:val="16"/>
                <w:szCs w:val="16"/>
              </w:rPr>
              <w:t>00190</w:t>
            </w:r>
          </w:p>
        </w:tc>
        <w:tc>
          <w:tcPr>
            <w:tcW w:w="140" w:type="pct"/>
            <w:vAlign w:val="center"/>
          </w:tcPr>
          <w:p w:rsidR="00EC19DF" w:rsidRDefault="00EC19DF" w:rsidP="00B4654D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504,3</w:t>
            </w:r>
          </w:p>
        </w:tc>
        <w:tc>
          <w:tcPr>
            <w:tcW w:w="335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1 078,5</w:t>
            </w:r>
          </w:p>
        </w:tc>
        <w:tc>
          <w:tcPr>
            <w:tcW w:w="329" w:type="pct"/>
            <w:vAlign w:val="center"/>
          </w:tcPr>
          <w:p w:rsidR="00EC19DF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</w:t>
            </w:r>
          </w:p>
        </w:tc>
        <w:tc>
          <w:tcPr>
            <w:tcW w:w="283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573,8</w:t>
            </w:r>
          </w:p>
        </w:tc>
        <w:tc>
          <w:tcPr>
            <w:tcW w:w="280" w:type="pct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554,0</w:t>
            </w:r>
          </w:p>
        </w:tc>
      </w:tr>
    </w:tbl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EC19DF" w:rsidRDefault="00EC19D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59593F" w:rsidRDefault="0059593F" w:rsidP="00EC19D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  <w:sectPr w:rsidR="0059593F" w:rsidSect="00B5103F">
          <w:headerReference w:type="default" r:id="rId9"/>
          <w:pgSz w:w="16838" w:h="11906" w:orient="landscape" w:code="9"/>
          <w:pgMar w:top="1134" w:right="1103" w:bottom="851" w:left="1134" w:header="709" w:footer="709" w:gutter="0"/>
          <w:cols w:space="708"/>
          <w:docGrid w:linePitch="360"/>
        </w:sectPr>
      </w:pPr>
    </w:p>
    <w:p w:rsidR="00EC19DF" w:rsidRPr="0059593F" w:rsidRDefault="00EC19DF" w:rsidP="00EC19DF">
      <w:pPr>
        <w:widowControl w:val="0"/>
        <w:autoSpaceDE w:val="0"/>
        <w:autoSpaceDN w:val="0"/>
        <w:adjustRightInd w:val="0"/>
        <w:jc w:val="both"/>
        <w:outlineLvl w:val="2"/>
      </w:pPr>
      <w:r w:rsidRPr="0059593F">
        <w:rPr>
          <w:lang w:eastAsia="ar-SA"/>
        </w:rPr>
        <w:lastRenderedPageBreak/>
        <w:t>19. В Приложение 5.2</w:t>
      </w:r>
      <w:r w:rsidR="0059593F" w:rsidRPr="0059593F">
        <w:rPr>
          <w:lang w:eastAsia="ar-SA"/>
        </w:rPr>
        <w:t xml:space="preserve"> </w:t>
      </w:r>
      <w:r w:rsidRPr="0059593F">
        <w:rPr>
          <w:lang w:eastAsia="ar-SA"/>
        </w:rPr>
        <w:t>«</w:t>
      </w:r>
      <w:r w:rsidRPr="0059593F">
        <w:t xml:space="preserve">Расходы областного и федерального бюджетов на </w:t>
      </w:r>
      <w:proofErr w:type="gramStart"/>
      <w:r w:rsidRPr="0059593F">
        <w:t>реализацию  муниципальной</w:t>
      </w:r>
      <w:proofErr w:type="gramEnd"/>
      <w:r w:rsidRPr="0059593F">
        <w:t xml:space="preserve"> программы </w:t>
      </w:r>
      <w:proofErr w:type="spellStart"/>
      <w:r w:rsidRPr="0059593F">
        <w:t>Белокалитвинского</w:t>
      </w:r>
      <w:proofErr w:type="spellEnd"/>
      <w:r w:rsidRPr="0059593F">
        <w:t xml:space="preserve"> района «Развитие образования» к муниципальной программе   </w:t>
      </w:r>
      <w:proofErr w:type="spellStart"/>
      <w:r w:rsidRPr="0059593F">
        <w:t>Белокалитвинского</w:t>
      </w:r>
      <w:proofErr w:type="spellEnd"/>
      <w:r w:rsidRPr="0059593F">
        <w:t xml:space="preserve"> района «Развитие образования» пункты 1, 2, 2.1, 2.8, 3, 3.7, 8, 8.1 </w:t>
      </w:r>
      <w:r w:rsidRPr="0059593F">
        <w:rPr>
          <w:lang w:eastAsia="ar-SA"/>
        </w:rPr>
        <w:t>изложить в следующей редакции:</w:t>
      </w:r>
    </w:p>
    <w:p w:rsidR="00EC19DF" w:rsidRPr="0059593F" w:rsidRDefault="00EC19DF" w:rsidP="00EC19DF">
      <w:pPr>
        <w:widowControl w:val="0"/>
        <w:autoSpaceDE w:val="0"/>
        <w:autoSpaceDN w:val="0"/>
        <w:adjustRightInd w:val="0"/>
        <w:jc w:val="center"/>
        <w:outlineLvl w:val="2"/>
      </w:pPr>
      <w:r w:rsidRPr="0059593F">
        <w:rPr>
          <w:lang w:eastAsia="ar-SA"/>
        </w:rPr>
        <w:t>«</w:t>
      </w:r>
      <w:r w:rsidRPr="0059593F">
        <w:t xml:space="preserve">РАСХОДЫ областного и федерального бюджетов на </w:t>
      </w:r>
      <w:proofErr w:type="gramStart"/>
      <w:r w:rsidRPr="0059593F">
        <w:t>реализацию  муниципальной</w:t>
      </w:r>
      <w:proofErr w:type="gramEnd"/>
      <w:r w:rsidRPr="0059593F">
        <w:t xml:space="preserve"> программы </w:t>
      </w:r>
      <w:proofErr w:type="spellStart"/>
      <w:r w:rsidRPr="0059593F">
        <w:t>Белокалитвинского</w:t>
      </w:r>
      <w:proofErr w:type="spellEnd"/>
      <w:r w:rsidRPr="0059593F">
        <w:t xml:space="preserve"> района «Развитие образования»</w:t>
      </w: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EC19DF" w:rsidRPr="001C1867" w:rsidTr="0059593F">
        <w:trPr>
          <w:trHeight w:val="540"/>
        </w:trPr>
        <w:tc>
          <w:tcPr>
            <w:tcW w:w="517" w:type="dxa"/>
            <w:vMerge w:val="restart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7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EC19DF" w:rsidRPr="001C1867" w:rsidTr="0059593F">
        <w:tc>
          <w:tcPr>
            <w:tcW w:w="517" w:type="dxa"/>
            <w:vMerge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993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EC19DF" w:rsidRPr="001C1867" w:rsidRDefault="00EC19DF" w:rsidP="00B465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EC19DF" w:rsidRPr="001C1867" w:rsidRDefault="00EC19DF" w:rsidP="00EC19DF">
      <w:pPr>
        <w:spacing w:line="24" w:lineRule="auto"/>
        <w:rPr>
          <w:sz w:val="16"/>
          <w:szCs w:val="16"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68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EC19DF" w:rsidRPr="001C1867" w:rsidTr="0059593F">
        <w:trPr>
          <w:trHeight w:val="164"/>
          <w:tblHeader/>
        </w:trPr>
        <w:tc>
          <w:tcPr>
            <w:tcW w:w="426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C19DF" w:rsidRPr="001C1867" w:rsidTr="0059593F">
        <w:trPr>
          <w:trHeight w:val="730"/>
        </w:trPr>
        <w:tc>
          <w:tcPr>
            <w:tcW w:w="426" w:type="dxa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268" w:type="dxa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724 </w:t>
            </w:r>
            <w:r w:rsidRPr="001C1867">
              <w:rPr>
                <w:color w:val="000000"/>
                <w:sz w:val="16"/>
                <w:szCs w:val="16"/>
              </w:rPr>
              <w:t>588,7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808 266,8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680 814,6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899 510,9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868 419,4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789 557,0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778828,5</w:t>
            </w:r>
          </w:p>
        </w:tc>
      </w:tr>
      <w:tr w:rsidR="00EC19DF" w:rsidRPr="001C1867" w:rsidTr="0059593F">
        <w:trPr>
          <w:trHeight w:val="272"/>
        </w:trPr>
        <w:tc>
          <w:tcPr>
            <w:tcW w:w="426" w:type="dxa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1843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4"/>
                <w:szCs w:val="14"/>
              </w:rPr>
            </w:pPr>
            <w:r>
              <w:rPr>
                <w:bCs/>
                <w:spacing w:val="-20"/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1C1867">
              <w:rPr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334 189,6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195 227,0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339 285,8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295 828,1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224218,3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EC19DF" w:rsidRPr="001C1867" w:rsidTr="0059593F">
        <w:trPr>
          <w:trHeight w:val="508"/>
        </w:trPr>
        <w:tc>
          <w:tcPr>
            <w:tcW w:w="426" w:type="dxa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559" w:type="dxa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C19DF" w:rsidRPr="001C1867" w:rsidRDefault="00EC19DF" w:rsidP="00B4654D">
            <w:pPr>
              <w:pStyle w:val="ConsPlusCell"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02 1 7202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  <w:r w:rsidRPr="001C1867">
              <w:rPr>
                <w:color w:val="000000"/>
                <w:sz w:val="16"/>
                <w:szCs w:val="16"/>
              </w:rPr>
              <w:t>790,4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149 775,7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270"/>
        </w:trPr>
        <w:tc>
          <w:tcPr>
            <w:tcW w:w="426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C19DF" w:rsidRPr="001C1867" w:rsidRDefault="00EC19DF" w:rsidP="00B4654D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02 100 72020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168 018,1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172 707,3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192 311,3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188572,7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559" w:type="dxa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дошкольной образовательной организации</w:t>
            </w:r>
          </w:p>
        </w:tc>
        <w:tc>
          <w:tcPr>
            <w:tcW w:w="1843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02 100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42220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1 804,8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220 мест </w:t>
            </w:r>
            <w:proofErr w:type="spellStart"/>
            <w:r>
              <w:rPr>
                <w:sz w:val="16"/>
                <w:szCs w:val="16"/>
              </w:rPr>
              <w:t>г.Белая</w:t>
            </w:r>
            <w:proofErr w:type="spellEnd"/>
            <w:r>
              <w:rPr>
                <w:sz w:val="16"/>
                <w:szCs w:val="16"/>
              </w:rPr>
              <w:t xml:space="preserve"> Калитва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Заречный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120 мест </w:t>
            </w:r>
            <w:proofErr w:type="spellStart"/>
            <w:r>
              <w:rPr>
                <w:sz w:val="16"/>
                <w:szCs w:val="16"/>
              </w:rPr>
              <w:t>г.Белая</w:t>
            </w:r>
            <w:proofErr w:type="spellEnd"/>
            <w:r>
              <w:rPr>
                <w:sz w:val="16"/>
                <w:szCs w:val="16"/>
              </w:rPr>
              <w:t xml:space="preserve"> Калитва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Солнечный</w:t>
            </w:r>
            <w:r w:rsidR="005959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9 024,0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19DF" w:rsidRPr="001C1867" w:rsidRDefault="00EC19DF" w:rsidP="00B4654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на 120 мест </w:t>
            </w:r>
            <w:proofErr w:type="spellStart"/>
            <w:r w:rsidRPr="001C1867">
              <w:rPr>
                <w:sz w:val="16"/>
                <w:szCs w:val="16"/>
              </w:rPr>
              <w:t>Белокалитвинский</w:t>
            </w:r>
            <w:proofErr w:type="spellEnd"/>
            <w:r w:rsidRPr="001C1867">
              <w:rPr>
                <w:sz w:val="16"/>
                <w:szCs w:val="16"/>
              </w:rPr>
              <w:t xml:space="preserve"> района </w:t>
            </w:r>
            <w:proofErr w:type="spellStart"/>
            <w:r w:rsidRPr="001C1867">
              <w:rPr>
                <w:sz w:val="16"/>
                <w:szCs w:val="16"/>
              </w:rPr>
              <w:t>Коксовское</w:t>
            </w:r>
            <w:proofErr w:type="spellEnd"/>
            <w:r w:rsidRPr="001C1867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19DF" w:rsidRPr="009271FA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Default="00EC19DF" w:rsidP="00B4654D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9 024,0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</w:pPr>
            <w:r w:rsidRPr="0002272D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общего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1843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4"/>
                <w:szCs w:val="14"/>
              </w:rPr>
            </w:pPr>
            <w:r>
              <w:rPr>
                <w:bCs/>
                <w:spacing w:val="-20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460 896,8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471 483,6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483 023,9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541 439,9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563 291,2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559 760,5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570278,1</w:t>
            </w:r>
          </w:p>
        </w:tc>
      </w:tr>
      <w:tr w:rsidR="00EC19DF" w:rsidRPr="001C1867" w:rsidTr="0059593F">
        <w:trPr>
          <w:trHeight w:val="537"/>
        </w:trPr>
        <w:tc>
          <w:tcPr>
            <w:tcW w:w="426" w:type="dxa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559" w:type="dxa"/>
            <w:vMerge w:val="restart"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проетно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-сметной документации на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ство, реконструкцию и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тальный ремонт объектов образования муниципальной собственности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02 200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S3060</w:t>
            </w:r>
          </w:p>
        </w:tc>
        <w:tc>
          <w:tcPr>
            <w:tcW w:w="425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3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2 046,5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/>
          </w:tcPr>
          <w:p w:rsidR="00EC19DF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02 200 S3090</w:t>
            </w:r>
          </w:p>
        </w:tc>
        <w:tc>
          <w:tcPr>
            <w:tcW w:w="425" w:type="dxa"/>
            <w:vAlign w:val="center"/>
          </w:tcPr>
          <w:p w:rsidR="00EC19DF" w:rsidRPr="0048174F" w:rsidRDefault="00EC19DF" w:rsidP="00B4654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9 024,1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6 205,8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1843" w:type="dxa"/>
            <w:vMerge w:val="restart"/>
          </w:tcPr>
          <w:p w:rsidR="00EC19DF" w:rsidRPr="001C1867" w:rsidRDefault="00EC19DF" w:rsidP="00B4654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2 507,0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2 593,6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2 563,7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2 576,9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2 343,8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2 674,7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2 745,9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Merge w:val="restart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02 7 7204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2 507,0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2 593,6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0,0</w:t>
            </w:r>
          </w:p>
        </w:tc>
      </w:tr>
      <w:tr w:rsidR="00EC19DF" w:rsidRPr="001C1867" w:rsidTr="0059593F">
        <w:trPr>
          <w:trHeight w:val="429"/>
        </w:trPr>
        <w:tc>
          <w:tcPr>
            <w:tcW w:w="426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C19DF" w:rsidRPr="001C1867" w:rsidRDefault="00EC19DF" w:rsidP="00B4654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19DF" w:rsidRPr="001C1867" w:rsidRDefault="00EC19DF" w:rsidP="00B4654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02 700 72040</w:t>
            </w:r>
          </w:p>
        </w:tc>
        <w:tc>
          <w:tcPr>
            <w:tcW w:w="425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EC19DF" w:rsidRPr="001C1867" w:rsidRDefault="00EC19DF" w:rsidP="00B4654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2 563,7</w:t>
            </w:r>
          </w:p>
        </w:tc>
        <w:tc>
          <w:tcPr>
            <w:tcW w:w="992" w:type="dxa"/>
            <w:vAlign w:val="center"/>
          </w:tcPr>
          <w:p w:rsidR="00EC19DF" w:rsidRPr="001C1867" w:rsidRDefault="00EC19DF" w:rsidP="00B4654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2 576,9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2 343,8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2 674,7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9DF" w:rsidRPr="0002272D" w:rsidRDefault="00EC19DF" w:rsidP="00B4654D">
            <w:pPr>
              <w:jc w:val="center"/>
              <w:rPr>
                <w:sz w:val="16"/>
                <w:szCs w:val="16"/>
              </w:rPr>
            </w:pPr>
            <w:r w:rsidRPr="0002272D">
              <w:rPr>
                <w:sz w:val="16"/>
                <w:szCs w:val="16"/>
              </w:rPr>
              <w:t>2 745,9</w:t>
            </w:r>
          </w:p>
        </w:tc>
      </w:tr>
    </w:tbl>
    <w:p w:rsidR="00EC19DF" w:rsidRPr="001C1867" w:rsidRDefault="00EC19DF" w:rsidP="00EC19DF">
      <w:pPr>
        <w:jc w:val="both"/>
        <w:rPr>
          <w:sz w:val="28"/>
        </w:rPr>
      </w:pPr>
    </w:p>
    <w:p w:rsidR="00EC19DF" w:rsidRDefault="00EC19DF" w:rsidP="00EC19DF">
      <w:pPr>
        <w:keepNext/>
        <w:tabs>
          <w:tab w:val="left" w:pos="9639"/>
        </w:tabs>
        <w:spacing w:line="235" w:lineRule="auto"/>
        <w:jc w:val="both"/>
        <w:outlineLvl w:val="1"/>
        <w:rPr>
          <w:sz w:val="28"/>
        </w:rPr>
      </w:pPr>
      <w:r>
        <w:rPr>
          <w:sz w:val="28"/>
        </w:rPr>
        <w:t xml:space="preserve">20. В Таблицу № 2 Приложение №10.1 к муниципальной программе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образования» добавить пункты 2, </w:t>
      </w:r>
      <w:proofErr w:type="gramStart"/>
      <w:r>
        <w:rPr>
          <w:sz w:val="28"/>
        </w:rPr>
        <w:t>2.1,2.2</w:t>
      </w:r>
      <w:proofErr w:type="gramEnd"/>
      <w:r>
        <w:rPr>
          <w:sz w:val="28"/>
        </w:rPr>
        <w:t>, 3,3.1, 3.2, 3.3, 3.4, 3.5, 3.6, 3.7 изложить в следующей редакции:</w:t>
      </w:r>
    </w:p>
    <w:p w:rsidR="00EC19DF" w:rsidRDefault="00EC19DF" w:rsidP="00EC19DF">
      <w:pPr>
        <w:keepNext/>
        <w:tabs>
          <w:tab w:val="left" w:pos="9639"/>
        </w:tabs>
        <w:spacing w:line="235" w:lineRule="auto"/>
        <w:jc w:val="center"/>
        <w:outlineLvl w:val="1"/>
        <w:rPr>
          <w:sz w:val="28"/>
        </w:rPr>
      </w:pPr>
      <w:r>
        <w:rPr>
          <w:sz w:val="28"/>
        </w:rPr>
        <w:t>РАСПРЕДЕЛЕНИЕ субсидий по организациям и направлениям расходования средств на 2017-2020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567"/>
        <w:gridCol w:w="851"/>
        <w:gridCol w:w="708"/>
        <w:gridCol w:w="709"/>
        <w:gridCol w:w="567"/>
        <w:gridCol w:w="709"/>
        <w:gridCol w:w="709"/>
      </w:tblGrid>
      <w:tr w:rsidR="00EC19DF" w:rsidRPr="00BB45A7" w:rsidTr="00B4654D">
        <w:tc>
          <w:tcPr>
            <w:tcW w:w="534" w:type="dxa"/>
            <w:vMerge w:val="restart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EC19DF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  <w:p w:rsidR="00EC19DF" w:rsidRPr="00F619F2" w:rsidRDefault="00EC19DF" w:rsidP="00B4654D">
            <w:pPr>
              <w:rPr>
                <w:sz w:val="16"/>
                <w:szCs w:val="16"/>
              </w:rPr>
            </w:pPr>
          </w:p>
          <w:p w:rsidR="00EC19DF" w:rsidRDefault="00EC19DF" w:rsidP="00B4654D">
            <w:pPr>
              <w:rPr>
                <w:sz w:val="16"/>
                <w:szCs w:val="16"/>
              </w:rPr>
            </w:pPr>
          </w:p>
          <w:p w:rsidR="00EC19DF" w:rsidRPr="00487D68" w:rsidRDefault="00EC19DF" w:rsidP="00B4654D">
            <w:pPr>
              <w:spacing w:line="2" w:lineRule="atLeast"/>
              <w:jc w:val="center"/>
              <w:rPr>
                <w:bCs/>
                <w:spacing w:val="-20"/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>Наименование муниципального</w:t>
            </w:r>
          </w:p>
          <w:p w:rsidR="00EC19DF" w:rsidRPr="00F619F2" w:rsidRDefault="00EC19DF" w:rsidP="00B4654D">
            <w:pPr>
              <w:jc w:val="center"/>
              <w:rPr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 xml:space="preserve"> образования, организации</w:t>
            </w:r>
          </w:p>
        </w:tc>
        <w:tc>
          <w:tcPr>
            <w:tcW w:w="3402" w:type="dxa"/>
            <w:gridSpan w:val="4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261" w:type="dxa"/>
            <w:gridSpan w:val="4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976" w:type="dxa"/>
            <w:gridSpan w:val="4"/>
          </w:tcPr>
          <w:p w:rsidR="00EC19DF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94" w:type="dxa"/>
            <w:gridSpan w:val="4"/>
          </w:tcPr>
          <w:p w:rsidR="00EC19DF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EC19DF" w:rsidRPr="00BB45A7" w:rsidTr="00B4654D">
        <w:tc>
          <w:tcPr>
            <w:tcW w:w="534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2126" w:type="dxa"/>
            <w:gridSpan w:val="3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985" w:type="dxa"/>
            <w:gridSpan w:val="3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EC19DF" w:rsidRPr="00BB45A7" w:rsidTr="00B4654D">
        <w:trPr>
          <w:cantSplit/>
          <w:trHeight w:val="2278"/>
        </w:trPr>
        <w:tc>
          <w:tcPr>
            <w:tcW w:w="534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850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vMerge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vMerge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8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vMerge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</w:tr>
    </w:tbl>
    <w:p w:rsidR="00EC19DF" w:rsidRDefault="00EC19DF" w:rsidP="00EC19DF">
      <w:pPr>
        <w:spacing w:line="24" w:lineRule="auto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567"/>
        <w:gridCol w:w="9"/>
        <w:gridCol w:w="842"/>
        <w:gridCol w:w="708"/>
        <w:gridCol w:w="709"/>
        <w:gridCol w:w="567"/>
        <w:gridCol w:w="709"/>
        <w:gridCol w:w="709"/>
      </w:tblGrid>
      <w:tr w:rsidR="00EC19DF" w:rsidRPr="00BB45A7" w:rsidTr="00B4654D">
        <w:trPr>
          <w:trHeight w:val="132"/>
          <w:tblHeader/>
        </w:trPr>
        <w:tc>
          <w:tcPr>
            <w:tcW w:w="534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C19DF" w:rsidRPr="00BB45A7" w:rsidTr="00B4654D">
        <w:tc>
          <w:tcPr>
            <w:tcW w:w="15276" w:type="dxa"/>
            <w:gridSpan w:val="19"/>
          </w:tcPr>
          <w:p w:rsidR="00EC19DF" w:rsidRPr="002427BD" w:rsidRDefault="00EC19DF" w:rsidP="00B4654D">
            <w:pPr>
              <w:keepNext/>
              <w:tabs>
                <w:tab w:val="left" w:pos="8520"/>
              </w:tabs>
              <w:spacing w:line="360" w:lineRule="auto"/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</w:p>
        </w:tc>
      </w:tr>
      <w:tr w:rsidR="00EC19DF" w:rsidRPr="00BB45A7" w:rsidTr="00B4654D">
        <w:tc>
          <w:tcPr>
            <w:tcW w:w="534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184A56">
              <w:rPr>
                <w:sz w:val="16"/>
                <w:szCs w:val="16"/>
              </w:rPr>
              <w:t>2.</w:t>
            </w:r>
          </w:p>
        </w:tc>
        <w:tc>
          <w:tcPr>
            <w:tcW w:w="2409" w:type="dxa"/>
            <w:vAlign w:val="center"/>
          </w:tcPr>
          <w:p w:rsidR="00EC19DF" w:rsidRPr="00184A56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 w:rsidRPr="00184A56"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>2 177,2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2 046,5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130,7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9 618,7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9 024,1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594,6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6 602,8</w:t>
            </w:r>
          </w:p>
        </w:tc>
        <w:tc>
          <w:tcPr>
            <w:tcW w:w="576" w:type="dxa"/>
            <w:gridSpan w:val="2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42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6 205,8</w:t>
            </w:r>
          </w:p>
        </w:tc>
        <w:tc>
          <w:tcPr>
            <w:tcW w:w="708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>2.1.</w:t>
            </w:r>
          </w:p>
        </w:tc>
        <w:tc>
          <w:tcPr>
            <w:tcW w:w="2409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>2 177,2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2 046,5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130,7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7 622,9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7 165,5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457,4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>2.2.</w:t>
            </w:r>
          </w:p>
        </w:tc>
        <w:tc>
          <w:tcPr>
            <w:tcW w:w="2409" w:type="dxa"/>
            <w:vAlign w:val="center"/>
          </w:tcPr>
          <w:p w:rsidR="00EC19DF" w:rsidRPr="00184A56" w:rsidRDefault="00EC19DF" w:rsidP="00B4654D">
            <w:pPr>
              <w:keepNext/>
              <w:tabs>
                <w:tab w:val="left" w:pos="8520"/>
              </w:tabs>
              <w:outlineLvl w:val="1"/>
              <w:rPr>
                <w:bCs/>
                <w:kern w:val="2"/>
                <w:sz w:val="16"/>
                <w:szCs w:val="16"/>
              </w:rPr>
            </w:pPr>
            <w:r w:rsidRPr="00184A56"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 w:rsidRPr="00184A56">
              <w:rPr>
                <w:bCs/>
                <w:kern w:val="2"/>
                <w:sz w:val="16"/>
                <w:szCs w:val="16"/>
              </w:rPr>
              <w:t>Богураевская</w:t>
            </w:r>
            <w:proofErr w:type="spellEnd"/>
            <w:r w:rsidRPr="00184A56"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1 995,8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1 858,6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137,2</w:t>
            </w:r>
          </w:p>
        </w:tc>
        <w:tc>
          <w:tcPr>
            <w:tcW w:w="850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6 602,8</w:t>
            </w:r>
          </w:p>
        </w:tc>
        <w:tc>
          <w:tcPr>
            <w:tcW w:w="567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6 205,8</w:t>
            </w:r>
          </w:p>
        </w:tc>
        <w:tc>
          <w:tcPr>
            <w:tcW w:w="708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184A56" w:rsidRDefault="00EC19DF" w:rsidP="00B4654D">
            <w:pPr>
              <w:jc w:val="center"/>
              <w:rPr>
                <w:sz w:val="16"/>
                <w:szCs w:val="16"/>
              </w:rPr>
            </w:pPr>
            <w:r w:rsidRPr="00184A56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15276" w:type="dxa"/>
            <w:gridSpan w:val="19"/>
          </w:tcPr>
          <w:p w:rsidR="00EC19DF" w:rsidRPr="00BB45A7" w:rsidRDefault="00EC19DF" w:rsidP="00B4654D">
            <w:pPr>
              <w:keepNext/>
              <w:tabs>
                <w:tab w:val="left" w:pos="8520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 xml:space="preserve">Субсидия на </w:t>
            </w:r>
            <w:r>
              <w:rPr>
                <w:bCs/>
                <w:kern w:val="2"/>
                <w:sz w:val="16"/>
                <w:szCs w:val="16"/>
              </w:rPr>
              <w:t>реализацию проекта «Всеобуч по плаванию»</w:t>
            </w:r>
          </w:p>
        </w:tc>
      </w:tr>
      <w:tr w:rsidR="00EC19DF" w:rsidRPr="00BB45A7" w:rsidTr="00B4654D">
        <w:tc>
          <w:tcPr>
            <w:tcW w:w="534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09" w:type="dxa"/>
            <w:vAlign w:val="center"/>
          </w:tcPr>
          <w:p w:rsidR="00EC19DF" w:rsidRPr="002427BD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850" w:type="dxa"/>
            <w:vAlign w:val="center"/>
          </w:tcPr>
          <w:p w:rsidR="00EC19DF" w:rsidRDefault="00EC19DF" w:rsidP="00B4654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850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851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850" w:type="dxa"/>
            <w:vAlign w:val="center"/>
          </w:tcPr>
          <w:p w:rsidR="00EC19DF" w:rsidRDefault="00EC19DF" w:rsidP="00B4654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709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850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567" w:type="dxa"/>
            <w:vAlign w:val="center"/>
          </w:tcPr>
          <w:p w:rsidR="00EC19DF" w:rsidRDefault="00EC19DF" w:rsidP="00B4654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708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09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567" w:type="dxa"/>
            <w:vAlign w:val="center"/>
          </w:tcPr>
          <w:p w:rsidR="00EC19DF" w:rsidRDefault="00EC19DF" w:rsidP="00B4654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709" w:type="dxa"/>
            <w:vAlign w:val="center"/>
          </w:tcPr>
          <w:p w:rsidR="00EC19DF" w:rsidRPr="00BB45A7" w:rsidRDefault="00EC19DF" w:rsidP="00B4654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r>
              <w:rPr>
                <w:sz w:val="16"/>
                <w:szCs w:val="16"/>
              </w:rPr>
              <w:t>3.1</w:t>
            </w:r>
          </w:p>
        </w:tc>
        <w:tc>
          <w:tcPr>
            <w:tcW w:w="2409" w:type="dxa"/>
          </w:tcPr>
          <w:p w:rsidR="00EC19DF" w:rsidRDefault="00EC19DF" w:rsidP="00B4654D">
            <w:r w:rsidRPr="00582BB4"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 w:rsidRPr="00582BB4">
              <w:rPr>
                <w:bCs/>
                <w:kern w:val="2"/>
                <w:sz w:val="16"/>
                <w:szCs w:val="16"/>
              </w:rPr>
              <w:t>Крутинская</w:t>
            </w:r>
            <w:proofErr w:type="spellEnd"/>
            <w:r w:rsidRPr="00582BB4"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25,5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24,0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1,5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r>
              <w:rPr>
                <w:sz w:val="16"/>
                <w:szCs w:val="16"/>
              </w:rPr>
              <w:t>3.2</w:t>
            </w:r>
          </w:p>
        </w:tc>
        <w:tc>
          <w:tcPr>
            <w:tcW w:w="2409" w:type="dxa"/>
          </w:tcPr>
          <w:p w:rsidR="00EC19DF" w:rsidRDefault="00EC19DF" w:rsidP="00B4654D">
            <w:r w:rsidRPr="00582BB4">
              <w:rPr>
                <w:bCs/>
                <w:kern w:val="2"/>
                <w:sz w:val="16"/>
                <w:szCs w:val="16"/>
              </w:rPr>
              <w:t>МБОУ Ленинская СОШ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68,1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64,0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Pr="00582BB4" w:rsidRDefault="00EC19DF" w:rsidP="00B46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409" w:type="dxa"/>
          </w:tcPr>
          <w:p w:rsidR="00EC19DF" w:rsidRPr="00582BB4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Литвиновская</w:t>
            </w:r>
            <w:proofErr w:type="spellEnd"/>
            <w:r w:rsidRPr="00582BB4"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85,1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80,0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409" w:type="dxa"/>
          </w:tcPr>
          <w:p w:rsidR="00EC19DF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№10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81,7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76,8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4,9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2409" w:type="dxa"/>
          </w:tcPr>
          <w:p w:rsidR="00EC19DF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85,1</w:t>
            </w:r>
          </w:p>
        </w:tc>
        <w:tc>
          <w:tcPr>
            <w:tcW w:w="850" w:type="dxa"/>
          </w:tcPr>
          <w:p w:rsidR="00EC19DF" w:rsidRDefault="00EC19DF" w:rsidP="00B4654D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80,0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409" w:type="dxa"/>
          </w:tcPr>
          <w:p w:rsidR="00EC19DF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№8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267,0</w:t>
            </w:r>
          </w:p>
        </w:tc>
        <w:tc>
          <w:tcPr>
            <w:tcW w:w="850" w:type="dxa"/>
            <w:vAlign w:val="center"/>
          </w:tcPr>
          <w:p w:rsidR="00EC19DF" w:rsidRDefault="00EC19DF" w:rsidP="00B4654D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251,0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16,0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EC19DF" w:rsidRPr="00BB45A7" w:rsidTr="00B4654D">
        <w:tc>
          <w:tcPr>
            <w:tcW w:w="534" w:type="dxa"/>
          </w:tcPr>
          <w:p w:rsidR="00EC19DF" w:rsidRDefault="00EC19DF" w:rsidP="00B46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2409" w:type="dxa"/>
          </w:tcPr>
          <w:p w:rsidR="00EC19DF" w:rsidRDefault="00EC19DF" w:rsidP="00B4654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№9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68,1</w:t>
            </w:r>
          </w:p>
        </w:tc>
        <w:tc>
          <w:tcPr>
            <w:tcW w:w="850" w:type="dxa"/>
          </w:tcPr>
          <w:p w:rsidR="00EC19DF" w:rsidRDefault="00EC19DF" w:rsidP="00B4654D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64,0</w:t>
            </w:r>
          </w:p>
        </w:tc>
        <w:tc>
          <w:tcPr>
            <w:tcW w:w="709" w:type="dxa"/>
            <w:vAlign w:val="center"/>
          </w:tcPr>
          <w:p w:rsidR="00EC19DF" w:rsidRPr="00582BB4" w:rsidRDefault="00EC19DF" w:rsidP="00B4654D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4,1</w:t>
            </w:r>
          </w:p>
        </w:tc>
        <w:tc>
          <w:tcPr>
            <w:tcW w:w="850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EC19DF" w:rsidRPr="00582BB4" w:rsidRDefault="00EC19DF" w:rsidP="00B4654D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EC19DF" w:rsidRDefault="00EC19DF" w:rsidP="00B4654D">
            <w:pPr>
              <w:jc w:val="center"/>
            </w:pPr>
            <w:r w:rsidRPr="00FA606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</w:tbl>
    <w:p w:rsidR="00EC19DF" w:rsidRDefault="00EC19DF" w:rsidP="00EC19DF">
      <w:pPr>
        <w:jc w:val="both"/>
        <w:rPr>
          <w:sz w:val="28"/>
        </w:rPr>
      </w:pPr>
    </w:p>
    <w:p w:rsidR="00EC19DF" w:rsidRDefault="00EC19DF" w:rsidP="00EC19DF">
      <w:pPr>
        <w:jc w:val="both"/>
        <w:rPr>
          <w:sz w:val="28"/>
        </w:rPr>
      </w:pPr>
    </w:p>
    <w:p w:rsidR="00EC19DF" w:rsidRDefault="00EC19DF" w:rsidP="00EC19DF">
      <w:pPr>
        <w:jc w:val="both"/>
        <w:rPr>
          <w:sz w:val="28"/>
        </w:rPr>
      </w:pPr>
    </w:p>
    <w:p w:rsidR="00EC19DF" w:rsidRPr="003A39C2" w:rsidRDefault="00EC19DF" w:rsidP="0059593F">
      <w:pPr>
        <w:ind w:right="-141"/>
        <w:jc w:val="both"/>
        <w:rPr>
          <w:sz w:val="28"/>
          <w:szCs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Л.Г. Василенко</w:t>
      </w:r>
    </w:p>
    <w:sectPr w:rsidR="00EC19DF" w:rsidRPr="003A39C2" w:rsidSect="0059593F">
      <w:pgSz w:w="16838" w:h="11906" w:orient="landscape" w:code="9"/>
      <w:pgMar w:top="709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E2" w:rsidRDefault="006B03E2">
      <w:r>
        <w:separator/>
      </w:r>
    </w:p>
  </w:endnote>
  <w:endnote w:type="continuationSeparator" w:id="0">
    <w:p w:rsidR="006B03E2" w:rsidRDefault="006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93F" w:rsidRPr="0059593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593F">
      <w:rPr>
        <w:noProof/>
        <w:sz w:val="14"/>
        <w:lang w:val="en-US"/>
      </w:rPr>
      <w:t>C</w:t>
    </w:r>
    <w:r w:rsidR="0059593F" w:rsidRPr="0059593F">
      <w:rPr>
        <w:noProof/>
        <w:sz w:val="14"/>
      </w:rPr>
      <w:t>:\</w:t>
    </w:r>
    <w:r w:rsidR="0059593F">
      <w:rPr>
        <w:noProof/>
        <w:sz w:val="14"/>
        <w:lang w:val="en-US"/>
      </w:rPr>
      <w:t>Users</w:t>
    </w:r>
    <w:r w:rsidR="0059593F" w:rsidRPr="0059593F">
      <w:rPr>
        <w:noProof/>
        <w:sz w:val="14"/>
      </w:rPr>
      <w:t>\</w:t>
    </w:r>
    <w:r w:rsidR="0059593F">
      <w:rPr>
        <w:noProof/>
        <w:sz w:val="14"/>
        <w:lang w:val="en-US"/>
      </w:rPr>
      <w:t>eio</w:t>
    </w:r>
    <w:r w:rsidR="0059593F" w:rsidRPr="0059593F">
      <w:rPr>
        <w:noProof/>
        <w:sz w:val="14"/>
      </w:rPr>
      <w:t>3\Сохранения Алентьева\Мои документы\Постановления\изм_1776-декабрь2018.</w:t>
    </w:r>
    <w:r w:rsidR="0059593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1091" w:rsidRPr="00791091">
      <w:rPr>
        <w:noProof/>
        <w:sz w:val="14"/>
      </w:rPr>
      <w:t>12/27/2018 3:11:00</w:t>
    </w:r>
    <w:r w:rsidR="0079109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91091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91091">
      <w:rPr>
        <w:noProof/>
        <w:sz w:val="14"/>
      </w:rPr>
      <w:t>17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E2" w:rsidRDefault="006B03E2">
      <w:r>
        <w:separator/>
      </w:r>
    </w:p>
  </w:footnote>
  <w:footnote w:type="continuationSeparator" w:id="0">
    <w:p w:rsidR="006B03E2" w:rsidRDefault="006B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A56" w:rsidRDefault="006B03E2" w:rsidP="0040492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62A5A"/>
    <w:multiLevelType w:val="hybridMultilevel"/>
    <w:tmpl w:val="5A7A6A40"/>
    <w:lvl w:ilvl="0" w:tplc="4526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7"/>
  </w:num>
  <w:num w:numId="11">
    <w:abstractNumId w:val="3"/>
  </w:num>
  <w:num w:numId="12">
    <w:abstractNumId w:val="18"/>
  </w:num>
  <w:num w:numId="13">
    <w:abstractNumId w:val="21"/>
  </w:num>
  <w:num w:numId="14">
    <w:abstractNumId w:val="20"/>
  </w:num>
  <w:num w:numId="15">
    <w:abstractNumId w:val="15"/>
  </w:num>
  <w:num w:numId="16">
    <w:abstractNumId w:val="19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5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593F"/>
    <w:rsid w:val="005C3032"/>
    <w:rsid w:val="00625ACF"/>
    <w:rsid w:val="00641F26"/>
    <w:rsid w:val="00667AD1"/>
    <w:rsid w:val="0069702D"/>
    <w:rsid w:val="006A4064"/>
    <w:rsid w:val="006B03E2"/>
    <w:rsid w:val="006C35C4"/>
    <w:rsid w:val="006E05D3"/>
    <w:rsid w:val="00715C8D"/>
    <w:rsid w:val="00724FEA"/>
    <w:rsid w:val="007427A1"/>
    <w:rsid w:val="007472E3"/>
    <w:rsid w:val="00767FC2"/>
    <w:rsid w:val="00791091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5736A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C19DF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C19D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4">
    <w:name w:val="heading 4"/>
    <w:basedOn w:val="3"/>
    <w:next w:val="a"/>
    <w:link w:val="40"/>
    <w:uiPriority w:val="99"/>
    <w:qFormat/>
    <w:rsid w:val="00EC19D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  <w:lang w:eastAsia="x-none"/>
    </w:rPr>
  </w:style>
  <w:style w:type="paragraph" w:styleId="5">
    <w:name w:val="heading 5"/>
    <w:basedOn w:val="a"/>
    <w:next w:val="a"/>
    <w:link w:val="50"/>
    <w:uiPriority w:val="99"/>
    <w:qFormat/>
    <w:rsid w:val="00EC19DF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C19DF"/>
    <w:pPr>
      <w:keepNext/>
      <w:outlineLvl w:val="5"/>
    </w:pPr>
    <w:rPr>
      <w:rFonts w:eastAsia="Calibri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C19DF"/>
    <w:pPr>
      <w:keepNext/>
      <w:jc w:val="center"/>
      <w:outlineLvl w:val="6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C19DF"/>
    <w:rPr>
      <w:rFonts w:ascii="Arial" w:eastAsia="Calibri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EC19DF"/>
    <w:rPr>
      <w:rFonts w:ascii="Arial" w:eastAsia="Calibri" w:hAnsi="Arial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EC19DF"/>
    <w:rPr>
      <w:rFonts w:eastAsia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EC19DF"/>
    <w:rPr>
      <w:rFonts w:eastAsia="Calibri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C19DF"/>
    <w:rPr>
      <w:rFonts w:eastAsia="Calibri"/>
      <w:b/>
      <w:bCs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EC19DF"/>
    <w:rPr>
      <w:sz w:val="44"/>
    </w:rPr>
  </w:style>
  <w:style w:type="character" w:customStyle="1" w:styleId="20">
    <w:name w:val="Заголовок 2 Знак"/>
    <w:link w:val="2"/>
    <w:uiPriority w:val="99"/>
    <w:locked/>
    <w:rsid w:val="00EC19DF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EC19DF"/>
    <w:rPr>
      <w:sz w:val="28"/>
    </w:rPr>
  </w:style>
  <w:style w:type="character" w:customStyle="1" w:styleId="a7">
    <w:name w:val="Нижний колонтитул Знак"/>
    <w:link w:val="a6"/>
    <w:uiPriority w:val="99"/>
    <w:locked/>
    <w:rsid w:val="00EC19DF"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EC19DF"/>
    <w:pPr>
      <w:ind w:firstLine="709"/>
      <w:jc w:val="both"/>
    </w:pPr>
    <w:rPr>
      <w:rFonts w:eastAsia="Calibri"/>
      <w:sz w:val="20"/>
      <w:szCs w:val="20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EC19DF"/>
    <w:rPr>
      <w:rFonts w:eastAsia="Calibri"/>
      <w:lang w:val="x-none"/>
    </w:rPr>
  </w:style>
  <w:style w:type="paragraph" w:customStyle="1" w:styleId="Postan">
    <w:name w:val="Postan"/>
    <w:basedOn w:val="a"/>
    <w:uiPriority w:val="99"/>
    <w:rsid w:val="00EC19DF"/>
    <w:pPr>
      <w:jc w:val="center"/>
    </w:pPr>
    <w:rPr>
      <w:sz w:val="28"/>
      <w:szCs w:val="20"/>
    </w:rPr>
  </w:style>
  <w:style w:type="character" w:styleId="af">
    <w:name w:val="page number"/>
    <w:uiPriority w:val="99"/>
    <w:rsid w:val="00EC19DF"/>
    <w:rPr>
      <w:rFonts w:cs="Times New Roman"/>
    </w:rPr>
  </w:style>
  <w:style w:type="paragraph" w:styleId="23">
    <w:name w:val="List Bullet 2"/>
    <w:basedOn w:val="a"/>
    <w:autoRedefine/>
    <w:uiPriority w:val="99"/>
    <w:rsid w:val="00EC19DF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EC19DF"/>
    <w:rPr>
      <w:b/>
      <w:sz w:val="28"/>
    </w:rPr>
  </w:style>
  <w:style w:type="paragraph" w:styleId="af0">
    <w:name w:val="Title"/>
    <w:basedOn w:val="a"/>
    <w:link w:val="af1"/>
    <w:uiPriority w:val="99"/>
    <w:qFormat/>
    <w:rsid w:val="00EC19DF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1">
    <w:name w:val="Название Знак"/>
    <w:basedOn w:val="a0"/>
    <w:link w:val="af0"/>
    <w:uiPriority w:val="99"/>
    <w:rsid w:val="00EC19DF"/>
    <w:rPr>
      <w:rFonts w:ascii="Cambria" w:eastAsia="Calibri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1">
    <w:name w:val="Title Char1"/>
    <w:uiPriority w:val="99"/>
    <w:locked/>
    <w:rsid w:val="00EC19D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EC19DF"/>
    <w:rPr>
      <w:rFonts w:ascii="Cambria" w:hAnsi="Cambria"/>
      <w:sz w:val="24"/>
    </w:rPr>
  </w:style>
  <w:style w:type="paragraph" w:styleId="af2">
    <w:name w:val="Subtitle"/>
    <w:basedOn w:val="a"/>
    <w:next w:val="a"/>
    <w:link w:val="af3"/>
    <w:uiPriority w:val="99"/>
    <w:qFormat/>
    <w:rsid w:val="00EC19DF"/>
    <w:pPr>
      <w:spacing w:after="60"/>
      <w:jc w:val="center"/>
      <w:outlineLvl w:val="1"/>
    </w:pPr>
    <w:rPr>
      <w:rFonts w:ascii="Cambria" w:eastAsia="Calibri" w:hAnsi="Cambria"/>
      <w:i/>
      <w:iCs/>
      <w:color w:val="4F81BD"/>
      <w:spacing w:val="15"/>
      <w:lang w:val="x-none"/>
    </w:rPr>
  </w:style>
  <w:style w:type="character" w:customStyle="1" w:styleId="af3">
    <w:name w:val="Подзаголовок Знак"/>
    <w:basedOn w:val="a0"/>
    <w:link w:val="af2"/>
    <w:uiPriority w:val="99"/>
    <w:rsid w:val="00EC19DF"/>
    <w:rPr>
      <w:rFonts w:ascii="Cambria" w:eastAsia="Calibri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1">
    <w:name w:val="Subtitle Char1"/>
    <w:uiPriority w:val="99"/>
    <w:locked/>
    <w:rsid w:val="00EC19DF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EC19DF"/>
    <w:rPr>
      <w:sz w:val="28"/>
    </w:rPr>
  </w:style>
  <w:style w:type="paragraph" w:styleId="24">
    <w:name w:val="Body Text 2"/>
    <w:basedOn w:val="a"/>
    <w:link w:val="25"/>
    <w:uiPriority w:val="99"/>
    <w:rsid w:val="00EC19DF"/>
    <w:rPr>
      <w:rFonts w:eastAsia="Calibri"/>
      <w:lang w:val="x-none"/>
    </w:rPr>
  </w:style>
  <w:style w:type="character" w:customStyle="1" w:styleId="25">
    <w:name w:val="Основной текст 2 Знак"/>
    <w:basedOn w:val="a0"/>
    <w:link w:val="24"/>
    <w:uiPriority w:val="99"/>
    <w:rsid w:val="00EC19DF"/>
    <w:rPr>
      <w:rFonts w:eastAsia="Calibri"/>
      <w:sz w:val="24"/>
      <w:szCs w:val="24"/>
      <w:lang w:val="x-none"/>
    </w:rPr>
  </w:style>
  <w:style w:type="character" w:customStyle="1" w:styleId="BodyText2Char1">
    <w:name w:val="Body Text 2 Char1"/>
    <w:uiPriority w:val="99"/>
    <w:semiHidden/>
    <w:locked/>
    <w:rsid w:val="00EC19DF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EC19DF"/>
    <w:rPr>
      <w:b/>
      <w:sz w:val="24"/>
    </w:rPr>
  </w:style>
  <w:style w:type="paragraph" w:styleId="31">
    <w:name w:val="Body Text 3"/>
    <w:basedOn w:val="a"/>
    <w:link w:val="32"/>
    <w:uiPriority w:val="99"/>
    <w:rsid w:val="00EC19DF"/>
    <w:pPr>
      <w:spacing w:line="360" w:lineRule="auto"/>
      <w:jc w:val="both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EC19DF"/>
    <w:rPr>
      <w:rFonts w:eastAsia="Calibri"/>
      <w:sz w:val="16"/>
      <w:szCs w:val="16"/>
      <w:lang w:val="x-none"/>
    </w:rPr>
  </w:style>
  <w:style w:type="character" w:customStyle="1" w:styleId="BodyText3Char1">
    <w:name w:val="Body Text 3 Char1"/>
    <w:uiPriority w:val="99"/>
    <w:semiHidden/>
    <w:locked/>
    <w:rsid w:val="00EC19DF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EC19DF"/>
    <w:rPr>
      <w:sz w:val="28"/>
    </w:rPr>
  </w:style>
  <w:style w:type="paragraph" w:styleId="26">
    <w:name w:val="Body Text Indent 2"/>
    <w:basedOn w:val="a"/>
    <w:link w:val="27"/>
    <w:uiPriority w:val="99"/>
    <w:rsid w:val="00EC19DF"/>
    <w:pPr>
      <w:ind w:firstLine="567"/>
      <w:jc w:val="both"/>
    </w:pPr>
    <w:rPr>
      <w:rFonts w:eastAsia="Calibri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C19DF"/>
    <w:rPr>
      <w:rFonts w:eastAsia="Calibri"/>
      <w:sz w:val="24"/>
      <w:szCs w:val="24"/>
      <w:lang w:val="x-none"/>
    </w:rPr>
  </w:style>
  <w:style w:type="character" w:customStyle="1" w:styleId="BodyTextIndent2Char1">
    <w:name w:val="Body Text Indent 2 Char1"/>
    <w:uiPriority w:val="99"/>
    <w:semiHidden/>
    <w:locked/>
    <w:rsid w:val="00EC19DF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EC19DF"/>
    <w:rPr>
      <w:sz w:val="28"/>
    </w:rPr>
  </w:style>
  <w:style w:type="paragraph" w:styleId="33">
    <w:name w:val="Body Text Indent 3"/>
    <w:basedOn w:val="a"/>
    <w:link w:val="34"/>
    <w:uiPriority w:val="99"/>
    <w:rsid w:val="00EC19DF"/>
    <w:pPr>
      <w:spacing w:line="360" w:lineRule="auto"/>
      <w:ind w:firstLine="360"/>
      <w:jc w:val="both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19DF"/>
    <w:rPr>
      <w:rFonts w:eastAsia="Calibri"/>
      <w:sz w:val="16"/>
      <w:szCs w:val="16"/>
      <w:lang w:val="x-none"/>
    </w:rPr>
  </w:style>
  <w:style w:type="character" w:customStyle="1" w:styleId="BodyTextIndent3Char1">
    <w:name w:val="Body Text Indent 3 Char1"/>
    <w:uiPriority w:val="99"/>
    <w:semiHidden/>
    <w:locked/>
    <w:rsid w:val="00EC19DF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EC19DF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5"/>
    <w:uiPriority w:val="99"/>
    <w:rsid w:val="00EC19DF"/>
    <w:pPr>
      <w:shd w:val="clear" w:color="auto" w:fill="000080"/>
    </w:pPr>
    <w:rPr>
      <w:rFonts w:ascii="Tahoma" w:eastAsia="Calibri" w:hAnsi="Tahoma"/>
      <w:sz w:val="16"/>
      <w:szCs w:val="16"/>
      <w:lang w:val="x-none"/>
    </w:rPr>
  </w:style>
  <w:style w:type="character" w:customStyle="1" w:styleId="af5">
    <w:name w:val="Схема документа Знак"/>
    <w:basedOn w:val="a0"/>
    <w:link w:val="af4"/>
    <w:uiPriority w:val="99"/>
    <w:rsid w:val="00EC19DF"/>
    <w:rPr>
      <w:rFonts w:ascii="Tahoma" w:eastAsia="Calibri" w:hAnsi="Tahoma"/>
      <w:sz w:val="16"/>
      <w:szCs w:val="16"/>
      <w:shd w:val="clear" w:color="auto" w:fill="000080"/>
      <w:lang w:val="x-none"/>
    </w:rPr>
  </w:style>
  <w:style w:type="character" w:customStyle="1" w:styleId="DocumentMapChar1">
    <w:name w:val="Document Map Char1"/>
    <w:uiPriority w:val="99"/>
    <w:semiHidden/>
    <w:locked/>
    <w:rsid w:val="00EC19DF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EC19DF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EC19DF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EC19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C1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1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Внимание: Криминал!!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Внимание: недобросовестность!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Основное меню (преемственное)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rsid w:val="00EC19DF"/>
    <w:rPr>
      <w:rFonts w:ascii="Arial" w:hAnsi="Arial" w:cs="Arial"/>
      <w:b/>
      <w:bCs/>
      <w:color w:val="C0C0C0"/>
    </w:rPr>
  </w:style>
  <w:style w:type="paragraph" w:customStyle="1" w:styleId="afa">
    <w:name w:val="Заголовок статьи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b">
    <w:name w:val="Интерактивный заголовок"/>
    <w:basedOn w:val="af9"/>
    <w:next w:val="a"/>
    <w:uiPriority w:val="99"/>
    <w:rsid w:val="00EC19DF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d">
    <w:name w:val="Комментарий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19DF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EC1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EC19DF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EC19DF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rsid w:val="00EC19DF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Моноширинный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6">
    <w:name w:val="Необходимые документы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7">
    <w:name w:val="Нормальный (таблица)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Объект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</w:style>
  <w:style w:type="paragraph" w:customStyle="1" w:styleId="aff9">
    <w:name w:val="Таблицы (моноширинный)"/>
    <w:basedOn w:val="a"/>
    <w:next w:val="a"/>
    <w:uiPriority w:val="99"/>
    <w:rsid w:val="00EC19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C19DF"/>
    <w:pPr>
      <w:ind w:left="140"/>
    </w:pPr>
    <w:rPr>
      <w:rFonts w:ascii="Arial" w:hAnsi="Arial" w:cs="Arial"/>
    </w:rPr>
  </w:style>
  <w:style w:type="paragraph" w:customStyle="1" w:styleId="affb">
    <w:name w:val="Переменная часть"/>
    <w:basedOn w:val="af8"/>
    <w:next w:val="a"/>
    <w:uiPriority w:val="99"/>
    <w:rsid w:val="00EC19DF"/>
    <w:rPr>
      <w:rFonts w:ascii="Arial" w:hAnsi="Arial" w:cs="Arial"/>
      <w:sz w:val="20"/>
      <w:szCs w:val="20"/>
    </w:rPr>
  </w:style>
  <w:style w:type="paragraph" w:customStyle="1" w:styleId="affc">
    <w:name w:val="Постоянная часть"/>
    <w:basedOn w:val="af8"/>
    <w:next w:val="a"/>
    <w:uiPriority w:val="99"/>
    <w:rsid w:val="00EC19D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EC1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Пример.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">
    <w:name w:val="Примечание."/>
    <w:basedOn w:val="afd"/>
    <w:next w:val="a"/>
    <w:uiPriority w:val="99"/>
    <w:rsid w:val="00EC19DF"/>
    <w:pPr>
      <w:ind w:left="0"/>
    </w:pPr>
    <w:rPr>
      <w:i w:val="0"/>
      <w:iCs w:val="0"/>
      <w:color w:val="auto"/>
    </w:rPr>
  </w:style>
  <w:style w:type="paragraph" w:customStyle="1" w:styleId="afff0">
    <w:name w:val="Словарная статья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1">
    <w:name w:val="Текст (справка)"/>
    <w:basedOn w:val="a"/>
    <w:next w:val="a"/>
    <w:uiPriority w:val="99"/>
    <w:rsid w:val="00EC19D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Текст в таблице"/>
    <w:basedOn w:val="aff7"/>
    <w:next w:val="a"/>
    <w:uiPriority w:val="99"/>
    <w:rsid w:val="00EC19DF"/>
    <w:pPr>
      <w:ind w:firstLine="500"/>
    </w:pPr>
  </w:style>
  <w:style w:type="paragraph" w:customStyle="1" w:styleId="afff3">
    <w:name w:val="Технический комментарий"/>
    <w:basedOn w:val="a"/>
    <w:next w:val="a"/>
    <w:uiPriority w:val="99"/>
    <w:rsid w:val="00EC1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Центрированный (таблица)"/>
    <w:basedOn w:val="aff7"/>
    <w:next w:val="a"/>
    <w:uiPriority w:val="99"/>
    <w:rsid w:val="00EC19DF"/>
    <w:pPr>
      <w:jc w:val="center"/>
    </w:pPr>
  </w:style>
  <w:style w:type="paragraph" w:customStyle="1" w:styleId="Style4">
    <w:name w:val="Style4"/>
    <w:basedOn w:val="a"/>
    <w:uiPriority w:val="99"/>
    <w:rsid w:val="00EC19D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EC19D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EC19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C1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EC19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EC19D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5">
    <w:name w:val="Цветовое выделение"/>
    <w:uiPriority w:val="99"/>
    <w:rsid w:val="00EC19DF"/>
    <w:rPr>
      <w:b/>
      <w:color w:val="000080"/>
    </w:rPr>
  </w:style>
  <w:style w:type="character" w:customStyle="1" w:styleId="afff6">
    <w:name w:val="Гипертекстовая ссылка"/>
    <w:uiPriority w:val="99"/>
    <w:rsid w:val="00EC19DF"/>
    <w:rPr>
      <w:color w:val="008000"/>
    </w:rPr>
  </w:style>
  <w:style w:type="character" w:customStyle="1" w:styleId="afff7">
    <w:name w:val="Активная гипертекстовая ссылка"/>
    <w:uiPriority w:val="99"/>
    <w:rsid w:val="00EC19DF"/>
    <w:rPr>
      <w:b/>
      <w:color w:val="008000"/>
      <w:u w:val="single"/>
    </w:rPr>
  </w:style>
  <w:style w:type="character" w:customStyle="1" w:styleId="afff8">
    <w:name w:val="Заголовок своего сообщения"/>
    <w:uiPriority w:val="99"/>
    <w:rsid w:val="00EC19DF"/>
    <w:rPr>
      <w:color w:val="000080"/>
    </w:rPr>
  </w:style>
  <w:style w:type="character" w:customStyle="1" w:styleId="afff9">
    <w:name w:val="Заголовок чужого сообщения"/>
    <w:uiPriority w:val="99"/>
    <w:rsid w:val="00EC19DF"/>
    <w:rPr>
      <w:color w:val="FF0000"/>
    </w:rPr>
  </w:style>
  <w:style w:type="character" w:customStyle="1" w:styleId="afffa">
    <w:name w:val="Найденные слова"/>
    <w:uiPriority w:val="99"/>
    <w:rsid w:val="00EC19DF"/>
    <w:rPr>
      <w:color w:val="000080"/>
    </w:rPr>
  </w:style>
  <w:style w:type="character" w:customStyle="1" w:styleId="afffb">
    <w:name w:val="Не вступил в силу"/>
    <w:uiPriority w:val="99"/>
    <w:rsid w:val="00EC19DF"/>
    <w:rPr>
      <w:color w:val="008080"/>
    </w:rPr>
  </w:style>
  <w:style w:type="character" w:customStyle="1" w:styleId="afffc">
    <w:name w:val="Опечатки"/>
    <w:uiPriority w:val="99"/>
    <w:rsid w:val="00EC19DF"/>
    <w:rPr>
      <w:color w:val="FF0000"/>
    </w:rPr>
  </w:style>
  <w:style w:type="character" w:customStyle="1" w:styleId="afffd">
    <w:name w:val="Продолжение ссылки"/>
    <w:uiPriority w:val="99"/>
    <w:rsid w:val="00EC19DF"/>
    <w:rPr>
      <w:b/>
      <w:color w:val="008000"/>
    </w:rPr>
  </w:style>
  <w:style w:type="character" w:customStyle="1" w:styleId="afffe">
    <w:name w:val="Сравнение редакций"/>
    <w:uiPriority w:val="99"/>
    <w:rsid w:val="00EC19DF"/>
    <w:rPr>
      <w:color w:val="000080"/>
    </w:rPr>
  </w:style>
  <w:style w:type="character" w:customStyle="1" w:styleId="affff">
    <w:name w:val="Сравнение редакций. Добавленный фрагмент"/>
    <w:uiPriority w:val="99"/>
    <w:rsid w:val="00EC19DF"/>
    <w:rPr>
      <w:color w:val="0000FF"/>
    </w:rPr>
  </w:style>
  <w:style w:type="character" w:customStyle="1" w:styleId="affff0">
    <w:name w:val="Сравнение редакций. Удаленный фрагмент"/>
    <w:uiPriority w:val="99"/>
    <w:rsid w:val="00EC19DF"/>
    <w:rPr>
      <w:strike/>
      <w:color w:val="808000"/>
    </w:rPr>
  </w:style>
  <w:style w:type="character" w:customStyle="1" w:styleId="affff1">
    <w:name w:val="Утратил силу"/>
    <w:uiPriority w:val="99"/>
    <w:rsid w:val="00EC19DF"/>
    <w:rPr>
      <w:strike/>
      <w:color w:val="808000"/>
    </w:rPr>
  </w:style>
  <w:style w:type="character" w:customStyle="1" w:styleId="FontStyle11">
    <w:name w:val="Font Style11"/>
    <w:uiPriority w:val="99"/>
    <w:rsid w:val="00EC19DF"/>
    <w:rPr>
      <w:rFonts w:ascii="Times New Roman" w:hAnsi="Times New Roman"/>
      <w:sz w:val="26"/>
    </w:rPr>
  </w:style>
  <w:style w:type="table" w:styleId="affff2">
    <w:name w:val="Table Grid"/>
    <w:basedOn w:val="a1"/>
    <w:uiPriority w:val="99"/>
    <w:rsid w:val="00E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Hyperlink"/>
    <w:uiPriority w:val="99"/>
    <w:rsid w:val="00EC19DF"/>
    <w:rPr>
      <w:rFonts w:cs="Times New Roman"/>
      <w:color w:val="0000FF"/>
      <w:u w:val="single"/>
    </w:rPr>
  </w:style>
  <w:style w:type="character" w:styleId="affff4">
    <w:name w:val="FollowedHyperlink"/>
    <w:uiPriority w:val="99"/>
    <w:rsid w:val="00EC19DF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EC19DF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EC19DF"/>
    <w:pPr>
      <w:spacing w:before="33" w:after="33"/>
    </w:pPr>
  </w:style>
  <w:style w:type="paragraph" w:customStyle="1" w:styleId="affff5">
    <w:name w:val="Знак"/>
    <w:basedOn w:val="a"/>
    <w:uiPriority w:val="99"/>
    <w:rsid w:val="00EC1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EC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C19DF"/>
    <w:rPr>
      <w:rFonts w:ascii="Times New Roman" w:hAnsi="Times New Roman"/>
      <w:sz w:val="26"/>
    </w:rPr>
  </w:style>
  <w:style w:type="paragraph" w:styleId="affff6">
    <w:name w:val="List Paragraph"/>
    <w:basedOn w:val="a"/>
    <w:uiPriority w:val="99"/>
    <w:qFormat/>
    <w:rsid w:val="00EC19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7">
    <w:name w:val="Normal (Web)"/>
    <w:basedOn w:val="a"/>
    <w:uiPriority w:val="99"/>
    <w:rsid w:val="00EC19DF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EC19DF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EC19DF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EC19DF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EC19DF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EC19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EC19DF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EC19DF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EC19DF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EC19D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EC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EC19DF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EC19DF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EC19DF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EC19DF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EC19DF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EC19DF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EC1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EC19DF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EC19DF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EC19DF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EC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EC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EC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C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C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EC1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EC1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EC19DF"/>
    <w:pPr>
      <w:spacing w:before="100" w:beforeAutospacing="1" w:after="100" w:afterAutospacing="1"/>
    </w:pPr>
  </w:style>
  <w:style w:type="paragraph" w:styleId="affff8">
    <w:name w:val="No Spacing"/>
    <w:uiPriority w:val="1"/>
    <w:qFormat/>
    <w:rsid w:val="00EC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2018-12-27T12:11:00Z</cp:lastPrinted>
  <dcterms:created xsi:type="dcterms:W3CDTF">2018-12-27T12:04:00Z</dcterms:created>
  <dcterms:modified xsi:type="dcterms:W3CDTF">2019-01-09T07:53:00Z</dcterms:modified>
</cp:coreProperties>
</file>