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8813F43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57878">
        <w:rPr>
          <w:sz w:val="28"/>
        </w:rPr>
        <w:t>10</w:t>
      </w:r>
      <w:r w:rsidR="00B420AE">
        <w:rPr>
          <w:sz w:val="28"/>
        </w:rPr>
        <w:t>.</w:t>
      </w:r>
      <w:r w:rsidR="00380C05">
        <w:rPr>
          <w:sz w:val="28"/>
        </w:rPr>
        <w:t>1</w:t>
      </w:r>
      <w:r w:rsidR="00B7284E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57878">
        <w:rPr>
          <w:sz w:val="28"/>
        </w:rPr>
        <w:t>1855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25A180C" w14:textId="35B62B9A" w:rsidR="00785DE5" w:rsidRPr="003877B1" w:rsidRDefault="00785DE5" w:rsidP="00785DE5">
      <w:pPr>
        <w:ind w:firstLine="426"/>
        <w:jc w:val="center"/>
        <w:rPr>
          <w:kern w:val="2"/>
          <w:sz w:val="28"/>
          <w:szCs w:val="28"/>
        </w:rPr>
      </w:pPr>
      <w:r w:rsidRPr="003877B1">
        <w:rPr>
          <w:b/>
          <w:sz w:val="28"/>
          <w:szCs w:val="28"/>
        </w:rPr>
        <w:t>Об основных направлениях</w:t>
      </w:r>
      <w:r w:rsidR="00AF392D">
        <w:rPr>
          <w:b/>
          <w:sz w:val="28"/>
          <w:szCs w:val="28"/>
        </w:rPr>
        <w:t xml:space="preserve"> </w:t>
      </w:r>
      <w:r w:rsidRPr="003877B1">
        <w:rPr>
          <w:b/>
          <w:sz w:val="28"/>
          <w:szCs w:val="28"/>
        </w:rPr>
        <w:t xml:space="preserve">муниципальной долговой политики Белокалитвинского </w:t>
      </w:r>
      <w:proofErr w:type="gramStart"/>
      <w:r w:rsidRPr="003877B1">
        <w:rPr>
          <w:b/>
          <w:sz w:val="28"/>
          <w:szCs w:val="28"/>
        </w:rPr>
        <w:t>района</w:t>
      </w:r>
      <w:r w:rsidR="00AF392D">
        <w:rPr>
          <w:b/>
          <w:sz w:val="28"/>
          <w:szCs w:val="28"/>
        </w:rPr>
        <w:t xml:space="preserve"> </w:t>
      </w:r>
      <w:r w:rsidRPr="003877B1">
        <w:rPr>
          <w:b/>
          <w:sz w:val="28"/>
          <w:szCs w:val="28"/>
        </w:rPr>
        <w:t xml:space="preserve"> на</w:t>
      </w:r>
      <w:proofErr w:type="gramEnd"/>
      <w:r w:rsidRPr="003877B1">
        <w:rPr>
          <w:b/>
          <w:sz w:val="28"/>
          <w:szCs w:val="28"/>
        </w:rPr>
        <w:t xml:space="preserve"> 2026 год и на плановый период </w:t>
      </w:r>
      <w:r w:rsidR="00AF392D">
        <w:rPr>
          <w:b/>
          <w:sz w:val="28"/>
          <w:szCs w:val="28"/>
        </w:rPr>
        <w:t xml:space="preserve">                              </w:t>
      </w:r>
      <w:r w:rsidRPr="003877B1">
        <w:rPr>
          <w:b/>
          <w:sz w:val="28"/>
          <w:szCs w:val="28"/>
        </w:rPr>
        <w:t>2027 и 2028</w:t>
      </w:r>
      <w:r w:rsidRPr="003877B1">
        <w:rPr>
          <w:b/>
          <w:sz w:val="28"/>
          <w:szCs w:val="28"/>
          <w:lang w:val="en-US"/>
        </w:rPr>
        <w:t> </w:t>
      </w:r>
      <w:r w:rsidRPr="003877B1">
        <w:rPr>
          <w:b/>
          <w:sz w:val="28"/>
          <w:szCs w:val="28"/>
        </w:rPr>
        <w:t>годов</w:t>
      </w:r>
    </w:p>
    <w:p w14:paraId="35596804" w14:textId="77777777" w:rsidR="00785DE5" w:rsidRPr="003877B1" w:rsidRDefault="00785DE5" w:rsidP="00785DE5">
      <w:pPr>
        <w:ind w:firstLine="426"/>
        <w:jc w:val="center"/>
        <w:rPr>
          <w:kern w:val="2"/>
          <w:sz w:val="28"/>
          <w:szCs w:val="28"/>
        </w:rPr>
      </w:pPr>
    </w:p>
    <w:p w14:paraId="28212E4E" w14:textId="77777777" w:rsidR="00AF392D" w:rsidRDefault="00AF392D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OLE_LINK2"/>
      <w:bookmarkStart w:id="3" w:name="OLE_LINK1"/>
    </w:p>
    <w:p w14:paraId="41F82B42" w14:textId="697FDB66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877B1">
        <w:rPr>
          <w:sz w:val="28"/>
          <w:szCs w:val="28"/>
        </w:rPr>
        <w:t>В соответствии с постановлением Администрации Белокалитвинского района от 30.05.2025 №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>882 «Об утверждении Порядка и сроков составления проекта бюджета Белокалитвинского района на 2026 год и на плановый период 2027 и 2028 годов»</w:t>
      </w:r>
      <w:r w:rsidR="00AF392D">
        <w:rPr>
          <w:sz w:val="28"/>
          <w:szCs w:val="28"/>
        </w:rPr>
        <w:t>,</w:t>
      </w:r>
      <w:r w:rsidRPr="003877B1">
        <w:rPr>
          <w:sz w:val="28"/>
          <w:szCs w:val="28"/>
        </w:rPr>
        <w:t xml:space="preserve"> </w:t>
      </w:r>
      <w:bookmarkEnd w:id="2"/>
      <w:bookmarkEnd w:id="3"/>
      <w:r w:rsidRPr="003877B1">
        <w:rPr>
          <w:bCs/>
          <w:kern w:val="2"/>
          <w:sz w:val="28"/>
          <w:szCs w:val="28"/>
        </w:rPr>
        <w:t xml:space="preserve">Администрация Белокалитвинского района </w:t>
      </w:r>
      <w:r w:rsidRPr="003877B1">
        <w:rPr>
          <w:b/>
          <w:spacing w:val="60"/>
          <w:kern w:val="2"/>
          <w:sz w:val="28"/>
          <w:szCs w:val="28"/>
        </w:rPr>
        <w:t>постановляе</w:t>
      </w:r>
      <w:r w:rsidRPr="003877B1">
        <w:rPr>
          <w:b/>
          <w:kern w:val="2"/>
          <w:sz w:val="28"/>
          <w:szCs w:val="28"/>
        </w:rPr>
        <w:t>т:</w:t>
      </w:r>
    </w:p>
    <w:p w14:paraId="68A05997" w14:textId="77777777" w:rsidR="00785DE5" w:rsidRPr="003877B1" w:rsidRDefault="00785DE5" w:rsidP="00AF392D">
      <w:pPr>
        <w:widowControl w:val="0"/>
        <w:ind w:firstLine="709"/>
        <w:jc w:val="both"/>
        <w:rPr>
          <w:kern w:val="2"/>
          <w:sz w:val="28"/>
          <w:szCs w:val="28"/>
        </w:rPr>
      </w:pPr>
    </w:p>
    <w:p w14:paraId="6A99F528" w14:textId="77777777" w:rsidR="00785DE5" w:rsidRPr="003877B1" w:rsidRDefault="00785DE5" w:rsidP="00AF392D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1. Утвердить основные направления муниципальной долговой политики Белокалитвинского района на 2026 год и на плановый период 2027 и 2028 годов согласно приложению.</w:t>
      </w:r>
    </w:p>
    <w:p w14:paraId="2F5EF0AD" w14:textId="77777777" w:rsidR="00785DE5" w:rsidRPr="003877B1" w:rsidRDefault="00785DE5" w:rsidP="00AF39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2. Настоящее постановление вступает в силу с 01.01.2026 и подлежит официальному опубликованию.</w:t>
      </w:r>
    </w:p>
    <w:p w14:paraId="6843DAF6" w14:textId="77777777" w:rsidR="00785DE5" w:rsidRPr="003877B1" w:rsidRDefault="00785DE5" w:rsidP="00AF39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3. Контроль за выполнением постановления оставляю за собой.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AF392D" w:rsidRDefault="00872883" w:rsidP="00872883">
      <w:pPr>
        <w:rPr>
          <w:color w:val="FFFFFF" w:themeColor="background1"/>
          <w:sz w:val="28"/>
        </w:rPr>
      </w:pPr>
      <w:r w:rsidRPr="00AF392D">
        <w:rPr>
          <w:color w:val="FFFFFF" w:themeColor="background1"/>
          <w:sz w:val="28"/>
        </w:rPr>
        <w:t>Верно:</w:t>
      </w:r>
    </w:p>
    <w:p w14:paraId="06CD959A" w14:textId="07F30451" w:rsidR="00FC5FB5" w:rsidRPr="00AF392D" w:rsidRDefault="000943DD" w:rsidP="00835273">
      <w:pPr>
        <w:rPr>
          <w:color w:val="FFFFFF" w:themeColor="background1"/>
          <w:sz w:val="28"/>
        </w:rPr>
      </w:pPr>
      <w:r w:rsidRPr="00AF392D">
        <w:rPr>
          <w:color w:val="FFFFFF" w:themeColor="background1"/>
          <w:sz w:val="28"/>
        </w:rPr>
        <w:t>З</w:t>
      </w:r>
      <w:r w:rsidR="00FC5FB5" w:rsidRPr="00AF392D">
        <w:rPr>
          <w:color w:val="FFFFFF" w:themeColor="background1"/>
          <w:sz w:val="28"/>
        </w:rPr>
        <w:t>аместител</w:t>
      </w:r>
      <w:r w:rsidRPr="00AF392D">
        <w:rPr>
          <w:color w:val="FFFFFF" w:themeColor="background1"/>
          <w:sz w:val="28"/>
        </w:rPr>
        <w:t>ь</w:t>
      </w:r>
      <w:r w:rsidR="00FC5FB5" w:rsidRPr="00AF392D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AF392D" w:rsidRDefault="00FC5FB5" w:rsidP="00835273">
      <w:pPr>
        <w:rPr>
          <w:color w:val="FFFFFF" w:themeColor="background1"/>
          <w:sz w:val="28"/>
        </w:rPr>
      </w:pPr>
      <w:r w:rsidRPr="00AF392D">
        <w:rPr>
          <w:color w:val="FFFFFF" w:themeColor="background1"/>
          <w:sz w:val="28"/>
        </w:rPr>
        <w:t>Белокалитвинского района</w:t>
      </w:r>
    </w:p>
    <w:p w14:paraId="76BCA640" w14:textId="32687C26" w:rsidR="003A39C2" w:rsidRPr="00AF392D" w:rsidRDefault="00FC5FB5" w:rsidP="00835273">
      <w:pPr>
        <w:rPr>
          <w:color w:val="FFFFFF" w:themeColor="background1"/>
          <w:sz w:val="28"/>
        </w:rPr>
      </w:pPr>
      <w:r w:rsidRPr="00AF392D">
        <w:rPr>
          <w:color w:val="FFFFFF" w:themeColor="background1"/>
          <w:sz w:val="28"/>
        </w:rPr>
        <w:t>по организационной и кадровой работе</w:t>
      </w:r>
      <w:r w:rsidR="00F4755E" w:rsidRPr="00AF392D">
        <w:rPr>
          <w:color w:val="FFFFFF" w:themeColor="background1"/>
          <w:sz w:val="28"/>
        </w:rPr>
        <w:tab/>
      </w:r>
      <w:r w:rsidR="00F4755E" w:rsidRPr="00AF392D">
        <w:rPr>
          <w:color w:val="FFFFFF" w:themeColor="background1"/>
          <w:sz w:val="28"/>
        </w:rPr>
        <w:tab/>
      </w:r>
      <w:r w:rsidR="00F4755E" w:rsidRPr="00AF392D">
        <w:rPr>
          <w:color w:val="FFFFFF" w:themeColor="background1"/>
          <w:sz w:val="28"/>
        </w:rPr>
        <w:tab/>
      </w:r>
      <w:r w:rsidR="00DB5052" w:rsidRPr="00AF392D">
        <w:rPr>
          <w:color w:val="FFFFFF" w:themeColor="background1"/>
          <w:sz w:val="28"/>
        </w:rPr>
        <w:tab/>
      </w:r>
      <w:r w:rsidR="000943DD" w:rsidRPr="00AF392D">
        <w:rPr>
          <w:color w:val="FFFFFF" w:themeColor="background1"/>
          <w:sz w:val="28"/>
        </w:rPr>
        <w:t>Л.Г. Василенко</w:t>
      </w:r>
    </w:p>
    <w:p w14:paraId="3A11ADF5" w14:textId="77777777" w:rsidR="00785DE5" w:rsidRDefault="00785DE5" w:rsidP="00835273">
      <w:pPr>
        <w:rPr>
          <w:sz w:val="28"/>
        </w:rPr>
      </w:pPr>
    </w:p>
    <w:p w14:paraId="2FE2508D" w14:textId="77777777" w:rsidR="00785DE5" w:rsidRDefault="00785DE5" w:rsidP="00835273">
      <w:pPr>
        <w:rPr>
          <w:sz w:val="28"/>
          <w:szCs w:val="28"/>
        </w:rPr>
        <w:sectPr w:rsidR="00785DE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785DE5" w:rsidRPr="003877B1" w14:paraId="573E1054" w14:textId="77777777" w:rsidTr="00AF392D">
        <w:tc>
          <w:tcPr>
            <w:tcW w:w="4962" w:type="dxa"/>
          </w:tcPr>
          <w:p w14:paraId="1838F8DB" w14:textId="77777777" w:rsidR="00785DE5" w:rsidRPr="003877B1" w:rsidRDefault="00785DE5" w:rsidP="00AF14D9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CAFB5E9" w14:textId="77777777" w:rsidR="00785DE5" w:rsidRPr="003877B1" w:rsidRDefault="00785DE5" w:rsidP="00AF14D9">
            <w:pPr>
              <w:pageBreakBefore/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</w:p>
          <w:p w14:paraId="5BE28901" w14:textId="77777777" w:rsidR="00785DE5" w:rsidRPr="003877B1" w:rsidRDefault="00785DE5" w:rsidP="00AF14D9">
            <w:pPr>
              <w:pageBreakBefore/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</w:p>
          <w:p w14:paraId="61E88281" w14:textId="77777777" w:rsidR="00785DE5" w:rsidRPr="003877B1" w:rsidRDefault="00785DE5" w:rsidP="00AF14D9">
            <w:pPr>
              <w:pageBreakBefore/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Приложение</w:t>
            </w:r>
          </w:p>
          <w:p w14:paraId="2FE3742B" w14:textId="77777777" w:rsidR="00785DE5" w:rsidRPr="003877B1" w:rsidRDefault="00785DE5" w:rsidP="00AF14D9">
            <w:pPr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к постановлению</w:t>
            </w:r>
          </w:p>
          <w:p w14:paraId="43EC5F47" w14:textId="77777777" w:rsidR="00785DE5" w:rsidRPr="003877B1" w:rsidRDefault="00785DE5" w:rsidP="00AF14D9">
            <w:pPr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Администрации</w:t>
            </w:r>
          </w:p>
          <w:p w14:paraId="5E0FEF79" w14:textId="77777777" w:rsidR="00785DE5" w:rsidRPr="003877B1" w:rsidRDefault="00785DE5" w:rsidP="00AF14D9">
            <w:pPr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Белокалитвинского района</w:t>
            </w:r>
          </w:p>
          <w:p w14:paraId="2462D624" w14:textId="111EDF82" w:rsidR="00785DE5" w:rsidRPr="003877B1" w:rsidRDefault="00785DE5" w:rsidP="00AF14D9">
            <w:pPr>
              <w:widowControl w:val="0"/>
              <w:spacing w:line="247" w:lineRule="auto"/>
              <w:ind w:firstLine="34"/>
              <w:jc w:val="center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 xml:space="preserve">от </w:t>
            </w:r>
            <w:r w:rsidR="00657878">
              <w:rPr>
                <w:sz w:val="28"/>
                <w:szCs w:val="28"/>
              </w:rPr>
              <w:t>10</w:t>
            </w:r>
            <w:r w:rsidR="00AF392D">
              <w:rPr>
                <w:sz w:val="28"/>
                <w:szCs w:val="28"/>
              </w:rPr>
              <w:t>.11.2025</w:t>
            </w:r>
            <w:r w:rsidRPr="003877B1">
              <w:rPr>
                <w:sz w:val="28"/>
                <w:szCs w:val="28"/>
              </w:rPr>
              <w:t xml:space="preserve"> № </w:t>
            </w:r>
            <w:r w:rsidR="00657878">
              <w:rPr>
                <w:sz w:val="28"/>
                <w:szCs w:val="28"/>
              </w:rPr>
              <w:t>1855</w:t>
            </w:r>
          </w:p>
          <w:p w14:paraId="7EBDED1B" w14:textId="77777777" w:rsidR="00785DE5" w:rsidRPr="003877B1" w:rsidRDefault="00785DE5" w:rsidP="00AF14D9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</w:p>
        </w:tc>
      </w:tr>
    </w:tbl>
    <w:p w14:paraId="03055989" w14:textId="77777777" w:rsidR="00785DE5" w:rsidRPr="003877B1" w:rsidRDefault="00785DE5" w:rsidP="00785DE5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</w:p>
    <w:p w14:paraId="1CC73E97" w14:textId="77777777" w:rsidR="00785DE5" w:rsidRPr="003877B1" w:rsidRDefault="00785DE5" w:rsidP="00AF392D">
      <w:pPr>
        <w:widowControl w:val="0"/>
        <w:spacing w:line="247" w:lineRule="auto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ОСНОВНЫЕ НАПРАВЛЕНИЯ</w:t>
      </w:r>
    </w:p>
    <w:p w14:paraId="22B8F083" w14:textId="77777777" w:rsidR="00785DE5" w:rsidRPr="003877B1" w:rsidRDefault="00785DE5" w:rsidP="00785DE5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муниципальной долговой политики Белокалитвинского района</w:t>
      </w:r>
    </w:p>
    <w:p w14:paraId="2BEF9A46" w14:textId="77777777" w:rsidR="00785DE5" w:rsidRPr="003877B1" w:rsidRDefault="00785DE5" w:rsidP="00785DE5">
      <w:pPr>
        <w:widowControl w:val="0"/>
        <w:spacing w:line="247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 xml:space="preserve"> на 2026 год и на плановый период 2027 и 2028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>годов</w:t>
      </w:r>
    </w:p>
    <w:p w14:paraId="21FE2A40" w14:textId="77777777" w:rsidR="00785DE5" w:rsidRPr="003877B1" w:rsidRDefault="00785DE5" w:rsidP="00785DE5">
      <w:pPr>
        <w:autoSpaceDE w:val="0"/>
        <w:autoSpaceDN w:val="0"/>
        <w:adjustRightInd w:val="0"/>
        <w:spacing w:line="247" w:lineRule="auto"/>
        <w:ind w:firstLine="426"/>
        <w:rPr>
          <w:sz w:val="28"/>
          <w:szCs w:val="28"/>
        </w:rPr>
      </w:pPr>
    </w:p>
    <w:p w14:paraId="2EA7A348" w14:textId="77777777" w:rsidR="00785DE5" w:rsidRPr="003877B1" w:rsidRDefault="00785DE5" w:rsidP="00AF392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Основные направления долговой политикой Белокалитвинского района на 2026 год и на плановый период 2027 и 2028 годов (далее – долговая политика) разработаны в соответствии со статьей 107</w:t>
      </w:r>
      <w:r w:rsidRPr="003877B1">
        <w:rPr>
          <w:sz w:val="28"/>
          <w:szCs w:val="28"/>
          <w:vertAlign w:val="superscript"/>
        </w:rPr>
        <w:t>1</w:t>
      </w:r>
      <w:r w:rsidRPr="003877B1">
        <w:rPr>
          <w:sz w:val="28"/>
          <w:szCs w:val="28"/>
        </w:rPr>
        <w:t xml:space="preserve"> Бюджетного кодекса Российской Федерации.</w:t>
      </w:r>
    </w:p>
    <w:p w14:paraId="702FC650" w14:textId="77777777" w:rsidR="00785DE5" w:rsidRPr="003877B1" w:rsidRDefault="00785DE5" w:rsidP="00AF392D">
      <w:pPr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Долговая политика определяет</w:t>
      </w:r>
      <w:r w:rsidRPr="003877B1">
        <w:rPr>
          <w:color w:val="FF0000"/>
          <w:sz w:val="28"/>
          <w:szCs w:val="28"/>
        </w:rPr>
        <w:t xml:space="preserve"> </w:t>
      </w:r>
      <w:r w:rsidRPr="003877B1">
        <w:rPr>
          <w:sz w:val="28"/>
          <w:szCs w:val="28"/>
        </w:rPr>
        <w:t xml:space="preserve">основные факторы, характер и направления, цели и задачи, инструменты ее реализации, риски </w:t>
      </w:r>
      <w:proofErr w:type="gramStart"/>
      <w:r w:rsidRPr="003877B1">
        <w:rPr>
          <w:sz w:val="28"/>
          <w:szCs w:val="28"/>
        </w:rPr>
        <w:t>для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 xml:space="preserve"> бюджета</w:t>
      </w:r>
      <w:proofErr w:type="gramEnd"/>
      <w:r w:rsidRPr="003877B1">
        <w:rPr>
          <w:sz w:val="28"/>
          <w:szCs w:val="28"/>
        </w:rPr>
        <w:t xml:space="preserve"> Белокалитвинского района (далее – бюджет района), возникающие в процессе управления муниципальным долгом Белокалитвинского района. </w:t>
      </w:r>
    </w:p>
    <w:p w14:paraId="73D7DE00" w14:textId="77777777" w:rsidR="00785DE5" w:rsidRPr="003877B1" w:rsidRDefault="00785DE5" w:rsidP="00785DE5">
      <w:pPr>
        <w:autoSpaceDE w:val="0"/>
        <w:autoSpaceDN w:val="0"/>
        <w:adjustRightInd w:val="0"/>
        <w:spacing w:line="247" w:lineRule="auto"/>
        <w:ind w:firstLine="426"/>
        <w:jc w:val="center"/>
        <w:rPr>
          <w:sz w:val="28"/>
          <w:szCs w:val="28"/>
        </w:rPr>
      </w:pPr>
    </w:p>
    <w:p w14:paraId="3B6C986B" w14:textId="77777777" w:rsidR="00785DE5" w:rsidRPr="003877B1" w:rsidRDefault="00785DE5" w:rsidP="00785DE5">
      <w:pPr>
        <w:autoSpaceDE w:val="0"/>
        <w:autoSpaceDN w:val="0"/>
        <w:adjustRightInd w:val="0"/>
        <w:spacing w:line="247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1. Итоги реализации долговой политики</w:t>
      </w:r>
    </w:p>
    <w:p w14:paraId="5020026F" w14:textId="77777777" w:rsidR="00785DE5" w:rsidRPr="003877B1" w:rsidRDefault="00785DE5" w:rsidP="00785DE5">
      <w:pPr>
        <w:widowControl w:val="0"/>
        <w:autoSpaceDE w:val="0"/>
        <w:autoSpaceDN w:val="0"/>
        <w:adjustRightInd w:val="0"/>
        <w:spacing w:line="247" w:lineRule="auto"/>
        <w:ind w:firstLine="426"/>
        <w:jc w:val="center"/>
        <w:rPr>
          <w:sz w:val="28"/>
          <w:szCs w:val="28"/>
        </w:rPr>
      </w:pPr>
    </w:p>
    <w:p w14:paraId="770A33B0" w14:textId="77777777" w:rsidR="00785DE5" w:rsidRPr="003877B1" w:rsidRDefault="00785DE5" w:rsidP="00AF392D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В 2024 году в бюджет Белокалитвинского района кредиты кредитных организаций и бюджетные кредиты не привлекались.</w:t>
      </w:r>
    </w:p>
    <w:p w14:paraId="5D6DDF32" w14:textId="77777777" w:rsidR="00785DE5" w:rsidRPr="003877B1" w:rsidRDefault="00785DE5" w:rsidP="00785DE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5B186F88" w14:textId="77777777" w:rsidR="00785DE5" w:rsidRPr="003877B1" w:rsidRDefault="00785DE5" w:rsidP="00785DE5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2.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 xml:space="preserve">Основные факторы, определяющие </w:t>
      </w:r>
    </w:p>
    <w:p w14:paraId="537BA399" w14:textId="77777777" w:rsidR="00785DE5" w:rsidRPr="003877B1" w:rsidRDefault="00785DE5" w:rsidP="00785DE5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характер и направления долговой политики</w:t>
      </w:r>
    </w:p>
    <w:p w14:paraId="494013B3" w14:textId="77777777" w:rsidR="00785DE5" w:rsidRPr="003877B1" w:rsidRDefault="00785DE5" w:rsidP="00785DE5">
      <w:pPr>
        <w:widowControl w:val="0"/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</w:p>
    <w:p w14:paraId="3A40A22E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Основными факторами, определяющими характер и направления долговой политики, являются:</w:t>
      </w:r>
    </w:p>
    <w:p w14:paraId="5C9A849E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влияние геополитической и экономической ситуации на развитие отраслей экономики и динамику поступления налоговых и неналоговых доходов в бюджет района;</w:t>
      </w:r>
    </w:p>
    <w:p w14:paraId="2EDE8D4C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наличие ограничений по объему муниципального долга, в том числе объему рыночных обязательств, и расходов на обслуживание муниципального долга, установленных бюджетным законодательством Российской Федерации;</w:t>
      </w:r>
    </w:p>
    <w:p w14:paraId="2ADF65AB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проводимая Центральным банком Российской Федерации денежно-кредитная политика, принимаемые решения по уровню ключевой ставки.</w:t>
      </w:r>
    </w:p>
    <w:p w14:paraId="574C086B" w14:textId="77777777" w:rsidR="00785DE5" w:rsidRPr="003877B1" w:rsidRDefault="00785DE5" w:rsidP="00785DE5">
      <w:pPr>
        <w:autoSpaceDE w:val="0"/>
        <w:autoSpaceDN w:val="0"/>
        <w:adjustRightInd w:val="0"/>
        <w:spacing w:line="236" w:lineRule="auto"/>
        <w:ind w:firstLine="426"/>
        <w:jc w:val="center"/>
        <w:rPr>
          <w:sz w:val="28"/>
          <w:szCs w:val="28"/>
        </w:rPr>
      </w:pPr>
    </w:p>
    <w:p w14:paraId="1AEBCCA9" w14:textId="77777777" w:rsidR="00785DE5" w:rsidRPr="003877B1" w:rsidRDefault="00785DE5" w:rsidP="00785DE5">
      <w:pPr>
        <w:autoSpaceDE w:val="0"/>
        <w:autoSpaceDN w:val="0"/>
        <w:adjustRightInd w:val="0"/>
        <w:spacing w:line="236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3.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>Цели и задачи долговой политики</w:t>
      </w:r>
    </w:p>
    <w:p w14:paraId="6317366D" w14:textId="77777777" w:rsidR="00785DE5" w:rsidRPr="003877B1" w:rsidRDefault="00785DE5" w:rsidP="00785DE5">
      <w:pPr>
        <w:autoSpaceDE w:val="0"/>
        <w:autoSpaceDN w:val="0"/>
        <w:adjustRightInd w:val="0"/>
        <w:spacing w:line="236" w:lineRule="auto"/>
        <w:ind w:firstLine="426"/>
        <w:jc w:val="center"/>
        <w:rPr>
          <w:sz w:val="28"/>
          <w:szCs w:val="28"/>
        </w:rPr>
      </w:pPr>
    </w:p>
    <w:p w14:paraId="0C8FD4EF" w14:textId="77777777" w:rsidR="00785DE5" w:rsidRPr="003877B1" w:rsidRDefault="00785DE5" w:rsidP="00785DE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 xml:space="preserve">Основные цели долговой политики – обеспечение потребностей бюджета </w:t>
      </w:r>
      <w:r w:rsidRPr="003877B1">
        <w:rPr>
          <w:sz w:val="28"/>
          <w:szCs w:val="28"/>
        </w:rPr>
        <w:lastRenderedPageBreak/>
        <w:t>района в кредитных ресурсах для обеспечения сбалансированности бюджета района, своевременное и полное исполнение долговых обязательств при сохранении финансовой устойчивости бюджета района.</w:t>
      </w:r>
    </w:p>
    <w:p w14:paraId="04E8866E" w14:textId="77777777" w:rsidR="00785DE5" w:rsidRPr="003877B1" w:rsidRDefault="00785DE5" w:rsidP="00785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Задачами долговой политики Белокалитвинского района являются:</w:t>
      </w:r>
    </w:p>
    <w:p w14:paraId="6779E6E0" w14:textId="77777777" w:rsidR="00785DE5" w:rsidRPr="003877B1" w:rsidRDefault="00785DE5" w:rsidP="00785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обеспечение сбалансированности бюджета района;</w:t>
      </w:r>
    </w:p>
    <w:p w14:paraId="4A9B1310" w14:textId="77777777" w:rsidR="00785DE5" w:rsidRPr="003877B1" w:rsidRDefault="00785DE5" w:rsidP="00785DE5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сохранение показателей и индикаторов, характеризующих высокую долговую устойчивость Белокалитвинского района;</w:t>
      </w:r>
    </w:p>
    <w:p w14:paraId="3A373809" w14:textId="77777777" w:rsidR="00785DE5" w:rsidRPr="003877B1" w:rsidRDefault="00785DE5" w:rsidP="00785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своевременное и полное исполнение муниципальных долговых обязательств.</w:t>
      </w:r>
    </w:p>
    <w:p w14:paraId="736D8855" w14:textId="77777777" w:rsidR="00785DE5" w:rsidRPr="003877B1" w:rsidRDefault="00785DE5" w:rsidP="00785DE5">
      <w:pPr>
        <w:autoSpaceDE w:val="0"/>
        <w:autoSpaceDN w:val="0"/>
        <w:adjustRightInd w:val="0"/>
        <w:ind w:firstLine="426"/>
        <w:rPr>
          <w:sz w:val="28"/>
          <w:szCs w:val="28"/>
        </w:rPr>
      </w:pPr>
    </w:p>
    <w:p w14:paraId="4C1427A1" w14:textId="77777777" w:rsidR="00785DE5" w:rsidRPr="003877B1" w:rsidRDefault="00785DE5" w:rsidP="00785DE5">
      <w:pPr>
        <w:autoSpaceDE w:val="0"/>
        <w:autoSpaceDN w:val="0"/>
        <w:adjustRightInd w:val="0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4.</w:t>
      </w:r>
      <w:r w:rsidRPr="003877B1">
        <w:rPr>
          <w:sz w:val="28"/>
          <w:szCs w:val="28"/>
          <w:lang w:val="en-US"/>
        </w:rPr>
        <w:t> </w:t>
      </w:r>
      <w:r w:rsidRPr="003877B1">
        <w:rPr>
          <w:sz w:val="28"/>
          <w:szCs w:val="28"/>
        </w:rPr>
        <w:t>Инструменты реализации долговой политики</w:t>
      </w:r>
    </w:p>
    <w:p w14:paraId="3C4123FB" w14:textId="77777777" w:rsidR="00785DE5" w:rsidRPr="003877B1" w:rsidRDefault="00785DE5" w:rsidP="00785DE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2A0E1B84" w14:textId="77777777" w:rsidR="00785DE5" w:rsidRPr="003877B1" w:rsidRDefault="00785DE5" w:rsidP="00AF392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Реализация долговой политики осуществляется с использованием следующих мероприятий и инструментов:</w:t>
      </w:r>
    </w:p>
    <w:p w14:paraId="7A426DCB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использование механизмов оперативного управления долговыми обязательствами;</w:t>
      </w:r>
    </w:p>
    <w:p w14:paraId="617AF297" w14:textId="77777777" w:rsidR="00785DE5" w:rsidRPr="003877B1" w:rsidRDefault="00785DE5" w:rsidP="00AF392D">
      <w:pPr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продолжение практики использования бюджетных кредитов на пополнение остатка средств на едином счете бюджета (казначейских кредитов);</w:t>
      </w:r>
    </w:p>
    <w:p w14:paraId="44B96FC9" w14:textId="77777777" w:rsidR="00785DE5" w:rsidRPr="003877B1" w:rsidRDefault="00785DE5" w:rsidP="00AF392D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привлечение на единый счет бюджета района остатков средств на казначейских счетах для осуществления и отражения операций с денежными средствами бюджетных и автономных учреждений;</w:t>
      </w:r>
    </w:p>
    <w:p w14:paraId="19023F33" w14:textId="77777777" w:rsidR="00785DE5" w:rsidRPr="003877B1" w:rsidRDefault="00785DE5" w:rsidP="00AF392D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осуществление постоянного мониторинга соответствия параметров дефицита и муниципального долга Белокалитвинского района ограничениям, установленным Бюджетным кодексом Российской Федерации;</w:t>
      </w:r>
    </w:p>
    <w:p w14:paraId="063F3E74" w14:textId="77777777" w:rsidR="00785DE5" w:rsidRPr="003877B1" w:rsidRDefault="00785DE5" w:rsidP="00AF392D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исполнение целевых показателей (индикаторов), предусмотренных комплексом процессных мероприятий «Управление муниципальным долгом Белокалитвинского района» муниципальной программы Белокалитвинского района «Управление муниципальными финансами района и создание условий для эффективного управления муниципальными финансами поселений», утвержденной постановлением Администрации Белокалитвинского района от 30.11.2018 № 2057;</w:t>
      </w:r>
    </w:p>
    <w:p w14:paraId="434BA116" w14:textId="77777777" w:rsidR="00785DE5" w:rsidRPr="003877B1" w:rsidRDefault="00785DE5" w:rsidP="00AF392D">
      <w:pPr>
        <w:widowControl w:val="0"/>
        <w:spacing w:line="228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обеспечение информационной прозрачности (открытости) в вопросах долговой политики.</w:t>
      </w:r>
    </w:p>
    <w:p w14:paraId="476FA4A1" w14:textId="77777777" w:rsidR="00785DE5" w:rsidRPr="003877B1" w:rsidRDefault="00785DE5" w:rsidP="00785DE5">
      <w:pPr>
        <w:widowControl w:val="0"/>
        <w:autoSpaceDE w:val="0"/>
        <w:autoSpaceDN w:val="0"/>
        <w:adjustRightInd w:val="0"/>
        <w:spacing w:line="230" w:lineRule="auto"/>
        <w:ind w:firstLine="426"/>
        <w:jc w:val="both"/>
        <w:rPr>
          <w:sz w:val="28"/>
          <w:szCs w:val="28"/>
        </w:rPr>
      </w:pPr>
    </w:p>
    <w:p w14:paraId="210B93F3" w14:textId="77777777" w:rsidR="00785DE5" w:rsidRPr="003877B1" w:rsidRDefault="00785DE5" w:rsidP="00785DE5">
      <w:pPr>
        <w:autoSpaceDE w:val="0"/>
        <w:autoSpaceDN w:val="0"/>
        <w:adjustRightInd w:val="0"/>
        <w:spacing w:line="230" w:lineRule="auto"/>
        <w:ind w:firstLine="426"/>
        <w:jc w:val="center"/>
        <w:outlineLvl w:val="0"/>
        <w:rPr>
          <w:sz w:val="28"/>
          <w:szCs w:val="28"/>
        </w:rPr>
      </w:pPr>
    </w:p>
    <w:p w14:paraId="5437947D" w14:textId="77777777" w:rsidR="00785DE5" w:rsidRPr="003877B1" w:rsidRDefault="00785DE5" w:rsidP="00785DE5">
      <w:pPr>
        <w:autoSpaceDE w:val="0"/>
        <w:autoSpaceDN w:val="0"/>
        <w:adjustRightInd w:val="0"/>
        <w:spacing w:line="230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 xml:space="preserve">5. Анализ рисков для бюджета района, возникающих </w:t>
      </w:r>
    </w:p>
    <w:p w14:paraId="734856A0" w14:textId="77777777" w:rsidR="00785DE5" w:rsidRPr="003877B1" w:rsidRDefault="00785DE5" w:rsidP="00785DE5">
      <w:pPr>
        <w:autoSpaceDE w:val="0"/>
        <w:autoSpaceDN w:val="0"/>
        <w:adjustRightInd w:val="0"/>
        <w:spacing w:line="230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>в процессе управления муниципальным долгом</w:t>
      </w:r>
    </w:p>
    <w:p w14:paraId="39302273" w14:textId="77777777" w:rsidR="00785DE5" w:rsidRPr="003877B1" w:rsidRDefault="00785DE5" w:rsidP="00785DE5">
      <w:pPr>
        <w:autoSpaceDE w:val="0"/>
        <w:autoSpaceDN w:val="0"/>
        <w:adjustRightInd w:val="0"/>
        <w:spacing w:line="230" w:lineRule="auto"/>
        <w:ind w:firstLine="426"/>
        <w:jc w:val="center"/>
        <w:rPr>
          <w:sz w:val="28"/>
          <w:szCs w:val="28"/>
        </w:rPr>
      </w:pPr>
      <w:r w:rsidRPr="003877B1">
        <w:rPr>
          <w:sz w:val="28"/>
          <w:szCs w:val="28"/>
        </w:rPr>
        <w:t xml:space="preserve"> Белокалитвинского района</w:t>
      </w:r>
    </w:p>
    <w:p w14:paraId="06A66608" w14:textId="77777777" w:rsidR="00785DE5" w:rsidRPr="003877B1" w:rsidRDefault="00785DE5" w:rsidP="00785DE5">
      <w:pPr>
        <w:widowControl w:val="0"/>
        <w:autoSpaceDE w:val="0"/>
        <w:autoSpaceDN w:val="0"/>
        <w:adjustRightInd w:val="0"/>
        <w:spacing w:line="230" w:lineRule="auto"/>
        <w:ind w:firstLine="426"/>
        <w:jc w:val="center"/>
        <w:rPr>
          <w:sz w:val="28"/>
          <w:szCs w:val="28"/>
        </w:rPr>
      </w:pPr>
    </w:p>
    <w:p w14:paraId="38A4E2A0" w14:textId="77777777" w:rsidR="00785DE5" w:rsidRPr="003877B1" w:rsidRDefault="00785DE5" w:rsidP="00AF392D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 xml:space="preserve">При осуществлении долговой политики, планировании и привлечении заимствований необходимо учитывать возникающие риски. Под риском </w:t>
      </w:r>
      <w:r w:rsidRPr="003877B1">
        <w:rPr>
          <w:spacing w:val="-2"/>
          <w:sz w:val="28"/>
          <w:szCs w:val="28"/>
        </w:rPr>
        <w:t>понимается возникновение финансовых потерь бюджета района в результате</w:t>
      </w:r>
      <w:r w:rsidRPr="003877B1">
        <w:rPr>
          <w:sz w:val="28"/>
          <w:szCs w:val="28"/>
        </w:rPr>
        <w:t xml:space="preserve"> наступления определенных событий или совершения определенных действий, которые не могут быть заранее спрогнозированы.</w:t>
      </w:r>
    </w:p>
    <w:p w14:paraId="2896E3ED" w14:textId="77777777" w:rsidR="00785DE5" w:rsidRPr="003877B1" w:rsidRDefault="00785DE5" w:rsidP="00AF392D">
      <w:pPr>
        <w:widowControl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 xml:space="preserve">С учетом текущих экономических условий основными являются </w:t>
      </w:r>
      <w:r w:rsidRPr="003877B1">
        <w:rPr>
          <w:sz w:val="28"/>
          <w:szCs w:val="28"/>
        </w:rPr>
        <w:lastRenderedPageBreak/>
        <w:t>следующие риски:</w:t>
      </w:r>
    </w:p>
    <w:p w14:paraId="3FB2BFBB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риск роста процентной ставки и изменения стоимости заимствований в зависимости от времени и объема потребности в заемных ресурсах;</w:t>
      </w:r>
    </w:p>
    <w:p w14:paraId="47725175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риск недостаточного поступления доходов в бюджет района и рост дефицита бюджета района;</w:t>
      </w:r>
    </w:p>
    <w:p w14:paraId="07ABDE42" w14:textId="77777777" w:rsidR="00785DE5" w:rsidRPr="003877B1" w:rsidRDefault="00785DE5" w:rsidP="00AF39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риск снижения ликвидности бюджета района.</w:t>
      </w:r>
    </w:p>
    <w:p w14:paraId="677A3AE7" w14:textId="77777777" w:rsidR="00785DE5" w:rsidRPr="003877B1" w:rsidRDefault="00785DE5" w:rsidP="00AF392D">
      <w:pPr>
        <w:pStyle w:val="ad"/>
        <w:spacing w:before="0" w:beforeAutospacing="0" w:after="0" w:afterAutospacing="0" w:line="288" w:lineRule="atLeast"/>
        <w:ind w:firstLine="709"/>
        <w:jc w:val="both"/>
        <w:rPr>
          <w:i/>
          <w:sz w:val="28"/>
          <w:szCs w:val="28"/>
        </w:rPr>
      </w:pPr>
      <w:r w:rsidRPr="003877B1">
        <w:rPr>
          <w:sz w:val="28"/>
          <w:szCs w:val="28"/>
        </w:rPr>
        <w:t>Основными мерами, принимаемыми в отношении управления рисками, связанными с реализацией долговой политики, являются осуществление достоверного прогнозирования доходов бюджета района и поступлений по источникам финансирования дефицита бюджета района, а также мониторинг конъюнктуры финансового рынка и ключевой ставки Центрального банка Российской Федерации, условий и результатов привлечения рыночных заимствований Ростовской областью и муниципальными образованиями Ростовской области.</w:t>
      </w:r>
    </w:p>
    <w:p w14:paraId="5732A135" w14:textId="77777777" w:rsidR="00785DE5" w:rsidRPr="003877B1" w:rsidRDefault="00785DE5" w:rsidP="00785DE5">
      <w:pPr>
        <w:widowControl w:val="0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14:paraId="4C5F60AB" w14:textId="77777777" w:rsidR="00785DE5" w:rsidRPr="003877B1" w:rsidRDefault="00785DE5" w:rsidP="00785DE5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 w:rsidRPr="003877B1">
        <w:rPr>
          <w:bCs/>
          <w:sz w:val="28"/>
          <w:szCs w:val="28"/>
        </w:rPr>
        <w:t>6. Ожидаемые итоги реализации долговой политики</w:t>
      </w:r>
    </w:p>
    <w:p w14:paraId="020C67FA" w14:textId="77777777" w:rsidR="00785DE5" w:rsidRPr="003877B1" w:rsidRDefault="00785DE5" w:rsidP="00785DE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0FD8BDB" w14:textId="77777777" w:rsidR="00785DE5" w:rsidRPr="003877B1" w:rsidRDefault="00785DE5" w:rsidP="00785D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 xml:space="preserve">Реализация долговой политики позволит: </w:t>
      </w:r>
    </w:p>
    <w:p w14:paraId="09EB2695" w14:textId="77777777" w:rsidR="00785DE5" w:rsidRPr="003877B1" w:rsidRDefault="00785DE5" w:rsidP="00785DE5">
      <w:pPr>
        <w:pStyle w:val="a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обеспечить выполнение в полном объеме условий соглашений по бюджетным кредитам, в случае их привлечения из бюджета Ростовской области;</w:t>
      </w:r>
    </w:p>
    <w:p w14:paraId="1D33DA54" w14:textId="77777777" w:rsidR="00785DE5" w:rsidRPr="003877B1" w:rsidRDefault="00785DE5" w:rsidP="00785DE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поддерживать величину муниципального долга Белокалитвинского района и объем расходов на обслуживание муниципального долга в пределах параметров, установленных Бюджетным кодексом Российской Федерации для групп заемщиков с высоким уровнем долговой устойчивости;</w:t>
      </w:r>
    </w:p>
    <w:p w14:paraId="694B84D5" w14:textId="77777777" w:rsidR="00785DE5" w:rsidRPr="003877B1" w:rsidRDefault="00785DE5" w:rsidP="00785DE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обеспечить доступность информации о муниципальном долге Белокалитвинского района.</w:t>
      </w:r>
    </w:p>
    <w:p w14:paraId="1133C1B0" w14:textId="77777777" w:rsidR="00785DE5" w:rsidRPr="003877B1" w:rsidRDefault="00785DE5" w:rsidP="00785DE5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877B1">
        <w:rPr>
          <w:sz w:val="28"/>
          <w:szCs w:val="28"/>
        </w:rPr>
        <w:t>Фактический объем и структура муниципального долга Белокалитвинского района будут определяться результатами исполнения бюджета района и конъюнктурой внутреннего долгового рынка.</w:t>
      </w:r>
    </w:p>
    <w:p w14:paraId="099A3C68" w14:textId="77777777" w:rsidR="00785DE5" w:rsidRDefault="00785DE5" w:rsidP="00785DE5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14:paraId="6EF9281C" w14:textId="77777777" w:rsidR="00AF392D" w:rsidRDefault="00AF392D" w:rsidP="00785DE5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p w14:paraId="493E1C18" w14:textId="77777777" w:rsidR="00AF392D" w:rsidRPr="003877B1" w:rsidRDefault="00AF392D" w:rsidP="00785DE5">
      <w:pPr>
        <w:autoSpaceDE w:val="0"/>
        <w:autoSpaceDN w:val="0"/>
        <w:adjustRightInd w:val="0"/>
        <w:ind w:firstLine="426"/>
        <w:jc w:val="both"/>
        <w:rPr>
          <w:bCs/>
          <w:sz w:val="28"/>
          <w:szCs w:val="28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778"/>
        <w:gridCol w:w="3578"/>
      </w:tblGrid>
      <w:tr w:rsidR="00785DE5" w:rsidRPr="003877B1" w14:paraId="57F3C751" w14:textId="77777777" w:rsidTr="00AF14D9">
        <w:tc>
          <w:tcPr>
            <w:tcW w:w="5778" w:type="dxa"/>
          </w:tcPr>
          <w:p w14:paraId="5423ED04" w14:textId="77777777" w:rsidR="00AF392D" w:rsidRDefault="00785DE5" w:rsidP="00AF14D9">
            <w:pPr>
              <w:ind w:left="-108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Заместитель главы</w:t>
            </w:r>
            <w:r w:rsidR="00AF392D">
              <w:rPr>
                <w:sz w:val="28"/>
                <w:szCs w:val="28"/>
              </w:rPr>
              <w:t xml:space="preserve"> </w:t>
            </w:r>
            <w:r w:rsidRPr="003877B1">
              <w:rPr>
                <w:sz w:val="28"/>
                <w:szCs w:val="28"/>
              </w:rPr>
              <w:t>Администрации</w:t>
            </w:r>
          </w:p>
          <w:p w14:paraId="52BB009B" w14:textId="487B1F48" w:rsidR="00785DE5" w:rsidRPr="003877B1" w:rsidRDefault="00AF392D" w:rsidP="00AF14D9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Белокалитвинского</w:t>
            </w:r>
            <w:r w:rsidR="00785DE5" w:rsidRPr="003877B1">
              <w:rPr>
                <w:sz w:val="28"/>
                <w:szCs w:val="28"/>
              </w:rPr>
              <w:t xml:space="preserve"> района</w:t>
            </w:r>
          </w:p>
          <w:p w14:paraId="6B131E30" w14:textId="5DC73099" w:rsidR="00785DE5" w:rsidRPr="003877B1" w:rsidRDefault="00785DE5" w:rsidP="00AF14D9">
            <w:pPr>
              <w:ind w:left="-108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по организационной и кадровой работе</w:t>
            </w:r>
          </w:p>
        </w:tc>
        <w:tc>
          <w:tcPr>
            <w:tcW w:w="3578" w:type="dxa"/>
          </w:tcPr>
          <w:p w14:paraId="5779F625" w14:textId="77777777" w:rsidR="00785DE5" w:rsidRPr="003877B1" w:rsidRDefault="00785DE5" w:rsidP="00AF14D9">
            <w:pPr>
              <w:ind w:left="-108"/>
              <w:jc w:val="right"/>
              <w:rPr>
                <w:sz w:val="28"/>
                <w:szCs w:val="28"/>
              </w:rPr>
            </w:pPr>
          </w:p>
          <w:p w14:paraId="7CE4DA0E" w14:textId="77777777" w:rsidR="00785DE5" w:rsidRPr="003877B1" w:rsidRDefault="00785DE5" w:rsidP="00AF14D9">
            <w:pPr>
              <w:ind w:left="-108"/>
              <w:jc w:val="right"/>
              <w:rPr>
                <w:sz w:val="28"/>
                <w:szCs w:val="28"/>
              </w:rPr>
            </w:pPr>
          </w:p>
          <w:p w14:paraId="728E4B83" w14:textId="77777777" w:rsidR="00785DE5" w:rsidRPr="003877B1" w:rsidRDefault="00785DE5" w:rsidP="00AF14D9">
            <w:pPr>
              <w:ind w:left="-108"/>
              <w:jc w:val="right"/>
              <w:rPr>
                <w:sz w:val="28"/>
                <w:szCs w:val="28"/>
              </w:rPr>
            </w:pPr>
            <w:r w:rsidRPr="003877B1">
              <w:rPr>
                <w:sz w:val="28"/>
                <w:szCs w:val="28"/>
              </w:rPr>
              <w:t>Л.Г. Василенко</w:t>
            </w:r>
          </w:p>
        </w:tc>
      </w:tr>
    </w:tbl>
    <w:p w14:paraId="0E25A0C9" w14:textId="77777777" w:rsidR="00785DE5" w:rsidRPr="001B152D" w:rsidRDefault="00785DE5" w:rsidP="00835273">
      <w:pPr>
        <w:rPr>
          <w:sz w:val="28"/>
          <w:szCs w:val="28"/>
        </w:rPr>
      </w:pPr>
    </w:p>
    <w:sectPr w:rsidR="00785DE5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6F6B767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392D" w:rsidRPr="00AF39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392D">
      <w:rPr>
        <w:noProof/>
        <w:sz w:val="14"/>
        <w:lang w:val="en-US"/>
      </w:rPr>
      <w:t>Z</w:t>
    </w:r>
    <w:r w:rsidR="00AF392D" w:rsidRPr="00AF392D">
      <w:rPr>
        <w:noProof/>
        <w:sz w:val="14"/>
      </w:rPr>
      <w:t>:\Отдел электронно-информационного обеспечения\0.Алентьева\МОЕ\Постановления\долговая_политика-2026-2027-2028.</w:t>
    </w:r>
    <w:r w:rsidR="00AF39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878" w:rsidRPr="00657878">
      <w:rPr>
        <w:noProof/>
        <w:sz w:val="14"/>
      </w:rPr>
      <w:t>11/6/2025 10:03:00</w:t>
    </w:r>
    <w:r w:rsidR="0065787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A5FA71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392D" w:rsidRPr="00AF39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F392D">
      <w:rPr>
        <w:noProof/>
        <w:sz w:val="14"/>
        <w:lang w:val="en-US"/>
      </w:rPr>
      <w:t>Z</w:t>
    </w:r>
    <w:r w:rsidR="00AF392D" w:rsidRPr="00AF392D">
      <w:rPr>
        <w:noProof/>
        <w:sz w:val="14"/>
      </w:rPr>
      <w:t>:\Отдел электронно-информационного обеспечения\0.Алентьева\МОЕ\Постановления\долговая_политика-2026-2027-2028.</w:t>
    </w:r>
    <w:r w:rsidR="00AF39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57878" w:rsidRPr="00657878">
      <w:rPr>
        <w:noProof/>
        <w:sz w:val="14"/>
      </w:rPr>
      <w:t>11/6/2025 10:03:00</w:t>
    </w:r>
    <w:r w:rsidR="00657878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764847"/>
      <w:docPartObj>
        <w:docPartGallery w:val="Page Numbers (Top of Page)"/>
        <w:docPartUnique/>
      </w:docPartObj>
    </w:sdtPr>
    <w:sdtEndPr/>
    <w:sdtContent>
      <w:p w14:paraId="7A834CD6" w14:textId="5FD7D142" w:rsidR="00AF392D" w:rsidRDefault="00AF392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261B17" w14:textId="77777777" w:rsidR="00AF392D" w:rsidRDefault="00AF392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39D0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1A3D"/>
    <w:rsid w:val="00232CB2"/>
    <w:rsid w:val="00241D5F"/>
    <w:rsid w:val="00244BD2"/>
    <w:rsid w:val="002C2BE2"/>
    <w:rsid w:val="002D4093"/>
    <w:rsid w:val="002D45C1"/>
    <w:rsid w:val="002D781F"/>
    <w:rsid w:val="002E7132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0C05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504EB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8357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57878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5DE5"/>
    <w:rsid w:val="007866FA"/>
    <w:rsid w:val="007A09D6"/>
    <w:rsid w:val="007A2A7C"/>
    <w:rsid w:val="007A31B0"/>
    <w:rsid w:val="007A45A4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1525F"/>
    <w:rsid w:val="00A40C35"/>
    <w:rsid w:val="00A7344C"/>
    <w:rsid w:val="00A76FEC"/>
    <w:rsid w:val="00A773B5"/>
    <w:rsid w:val="00A80C39"/>
    <w:rsid w:val="00AB4651"/>
    <w:rsid w:val="00AB490E"/>
    <w:rsid w:val="00AD6CEA"/>
    <w:rsid w:val="00AF392D"/>
    <w:rsid w:val="00B1287C"/>
    <w:rsid w:val="00B17341"/>
    <w:rsid w:val="00B36163"/>
    <w:rsid w:val="00B420AE"/>
    <w:rsid w:val="00B56369"/>
    <w:rsid w:val="00B65ECA"/>
    <w:rsid w:val="00B7284E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A2E6B"/>
    <w:rsid w:val="00CC3551"/>
    <w:rsid w:val="00CD1817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4396C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unhideWhenUsed/>
    <w:rsid w:val="00785D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742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2025-11-06T07:02:00Z</cp:lastPrinted>
  <dcterms:created xsi:type="dcterms:W3CDTF">2025-11-06T06:56:00Z</dcterms:created>
  <dcterms:modified xsi:type="dcterms:W3CDTF">2025-11-12T13:00:00Z</dcterms:modified>
</cp:coreProperties>
</file>