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20486" w:rsidP="00872883">
      <w:pPr>
        <w:spacing w:before="120"/>
        <w:rPr>
          <w:sz w:val="28"/>
        </w:rPr>
      </w:pPr>
      <w:r>
        <w:rPr>
          <w:sz w:val="28"/>
        </w:rPr>
        <w:t>15</w:t>
      </w:r>
      <w:r w:rsidR="00272904">
        <w:rPr>
          <w:sz w:val="28"/>
        </w:rPr>
        <w:t>.11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1703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42329" w:rsidRPr="006D053B" w:rsidRDefault="00B42329" w:rsidP="00272904">
      <w:pPr>
        <w:pStyle w:val="ConsPlusTitle"/>
        <w:widowControl/>
        <w:suppressAutoHyphens/>
        <w:ind w:right="5924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Наименование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E036B4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2904" w:rsidRPr="00E036B4">
        <w:rPr>
          <w:rFonts w:ascii="Times New Roman" w:hAnsi="Times New Roman" w:cs="Times New Roman"/>
          <w:b w:val="0"/>
          <w:sz w:val="28"/>
          <w:szCs w:val="28"/>
        </w:rPr>
        <w:t>района от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036B4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852</w:t>
      </w:r>
    </w:p>
    <w:p w:rsidR="00B42329" w:rsidRDefault="00B42329" w:rsidP="00B42329">
      <w:pPr>
        <w:pStyle w:val="ConsPlusTitle"/>
        <w:widowControl/>
        <w:suppressAutoHyphens/>
        <w:ind w:right="52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29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B42329" w:rsidRPr="00A21860" w:rsidRDefault="00B42329" w:rsidP="00B42329">
      <w:pPr>
        <w:pStyle w:val="ConsPlusTitle"/>
        <w:widowControl/>
        <w:suppressAutoHyphens/>
        <w:ind w:right="52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2329" w:rsidRDefault="00B42329" w:rsidP="00B42329">
      <w:pPr>
        <w:tabs>
          <w:tab w:val="left" w:pos="709"/>
          <w:tab w:val="left" w:pos="4928"/>
        </w:tabs>
        <w:ind w:right="-14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27290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</w:t>
      </w:r>
      <w:r w:rsidR="00272904">
        <w:rPr>
          <w:sz w:val="28"/>
          <w:szCs w:val="28"/>
        </w:rPr>
        <w:t>26</w:t>
      </w:r>
      <w:r>
        <w:rPr>
          <w:sz w:val="28"/>
          <w:szCs w:val="28"/>
        </w:rPr>
        <w:t xml:space="preserve">.10.2017 № </w:t>
      </w:r>
      <w:r w:rsidR="00272904">
        <w:rPr>
          <w:sz w:val="28"/>
          <w:szCs w:val="28"/>
        </w:rPr>
        <w:t xml:space="preserve">170 </w:t>
      </w:r>
      <w:r>
        <w:rPr>
          <w:sz w:val="28"/>
          <w:szCs w:val="28"/>
        </w:rPr>
        <w:t xml:space="preserve">«О внесении изменений в решение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</w:t>
      </w:r>
      <w:r w:rsidR="00272904">
        <w:rPr>
          <w:sz w:val="28"/>
          <w:szCs w:val="28"/>
        </w:rPr>
        <w:t>28.12.2016 №</w:t>
      </w:r>
      <w:r>
        <w:rPr>
          <w:sz w:val="28"/>
          <w:szCs w:val="28"/>
        </w:rPr>
        <w:t xml:space="preserve"> 111 «О бюджете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2017 год и на плановый период 2018 и 2019 годов» </w:t>
      </w:r>
    </w:p>
    <w:p w:rsidR="00B42329" w:rsidRPr="00B836FD" w:rsidRDefault="00B42329" w:rsidP="00B42329">
      <w:pPr>
        <w:shd w:val="clear" w:color="auto" w:fill="FFFFFF"/>
        <w:ind w:right="-4"/>
        <w:jc w:val="both"/>
        <w:rPr>
          <w:sz w:val="16"/>
          <w:szCs w:val="16"/>
        </w:rPr>
      </w:pPr>
    </w:p>
    <w:p w:rsidR="00B42329" w:rsidRDefault="00B42329" w:rsidP="00B42329">
      <w:pPr>
        <w:pStyle w:val="31"/>
        <w:ind w:firstLine="0"/>
        <w:jc w:val="center"/>
        <w:rPr>
          <w:color w:val="auto"/>
          <w:sz w:val="28"/>
          <w:szCs w:val="28"/>
        </w:rPr>
      </w:pPr>
      <w:r w:rsidRPr="00180E77">
        <w:rPr>
          <w:color w:val="auto"/>
          <w:sz w:val="28"/>
          <w:szCs w:val="28"/>
        </w:rPr>
        <w:t xml:space="preserve">ПОСТАНОВЛЯЮ:  </w:t>
      </w:r>
    </w:p>
    <w:p w:rsidR="00B42329" w:rsidRPr="004246E0" w:rsidRDefault="00B42329" w:rsidP="00B42329">
      <w:pPr>
        <w:pStyle w:val="11"/>
        <w:numPr>
          <w:ilvl w:val="0"/>
          <w:numId w:val="4"/>
        </w:numPr>
        <w:tabs>
          <w:tab w:val="left" w:pos="0"/>
        </w:tabs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4246E0">
        <w:rPr>
          <w:rFonts w:ascii="Times New Roman" w:hAnsi="Times New Roman"/>
          <w:sz w:val="28"/>
          <w:szCs w:val="28"/>
          <w:lang w:eastAsia="ru-RU"/>
        </w:rPr>
        <w:t>Внести в приложение №</w:t>
      </w:r>
      <w:r w:rsidR="00272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46E0">
        <w:rPr>
          <w:rFonts w:ascii="Times New Roman" w:hAnsi="Times New Roman"/>
          <w:sz w:val="28"/>
          <w:szCs w:val="28"/>
          <w:lang w:eastAsia="ru-RU"/>
        </w:rPr>
        <w:t xml:space="preserve">1 к постановлению Администрации </w:t>
      </w:r>
      <w:proofErr w:type="spellStart"/>
      <w:r w:rsidRPr="004246E0">
        <w:rPr>
          <w:rFonts w:ascii="Times New Roman" w:hAnsi="Times New Roman"/>
          <w:sz w:val="28"/>
          <w:szCs w:val="28"/>
          <w:lang w:eastAsia="ru-RU"/>
        </w:rPr>
        <w:t>Белокалитвинского</w:t>
      </w:r>
      <w:proofErr w:type="spellEnd"/>
      <w:r w:rsidRPr="004246E0">
        <w:rPr>
          <w:rFonts w:ascii="Times New Roman" w:hAnsi="Times New Roman"/>
          <w:sz w:val="28"/>
          <w:szCs w:val="28"/>
          <w:lang w:eastAsia="ru-RU"/>
        </w:rPr>
        <w:t xml:space="preserve"> района от </w:t>
      </w:r>
      <w:r>
        <w:rPr>
          <w:rFonts w:ascii="Times New Roman" w:hAnsi="Times New Roman"/>
          <w:sz w:val="28"/>
          <w:szCs w:val="28"/>
          <w:lang w:eastAsia="ru-RU"/>
        </w:rPr>
        <w:t>25.10.2013 № 1852</w:t>
      </w:r>
      <w:r w:rsidRPr="004246E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B35E4">
        <w:rPr>
          <w:rFonts w:ascii="Times New Roman" w:hAnsi="Times New Roman"/>
          <w:sz w:val="28"/>
          <w:szCs w:val="28"/>
          <w:lang w:eastAsia="ru-RU"/>
        </w:rPr>
        <w:t>Об утве</w:t>
      </w:r>
      <w:r>
        <w:rPr>
          <w:rFonts w:ascii="Times New Roman" w:hAnsi="Times New Roman"/>
          <w:sz w:val="28"/>
          <w:szCs w:val="28"/>
          <w:lang w:eastAsia="ru-RU"/>
        </w:rPr>
        <w:t xml:space="preserve">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35E4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«Развитие культуры и туризма» </w:t>
      </w:r>
      <w:r w:rsidRPr="004246E0">
        <w:rPr>
          <w:rFonts w:ascii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B42329" w:rsidRDefault="00B42329" w:rsidP="00B42329">
      <w:pPr>
        <w:pStyle w:val="a8"/>
        <w:numPr>
          <w:ilvl w:val="1"/>
          <w:numId w:val="4"/>
        </w:numPr>
        <w:shd w:val="clear" w:color="auto" w:fill="FFFFFF"/>
        <w:tabs>
          <w:tab w:val="left" w:pos="0"/>
        </w:tabs>
        <w:spacing w:after="0" w:afterAutospacing="0"/>
        <w:ind w:left="0" w:firstLine="708"/>
        <w:jc w:val="both"/>
        <w:rPr>
          <w:sz w:val="28"/>
          <w:szCs w:val="28"/>
          <w:lang w:eastAsia="en-US"/>
        </w:rPr>
      </w:pPr>
      <w:r w:rsidRPr="0087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</w:t>
      </w:r>
      <w:r w:rsidRPr="004246E0">
        <w:rPr>
          <w:sz w:val="28"/>
          <w:szCs w:val="28"/>
        </w:rPr>
        <w:t xml:space="preserve">муниципальной программы </w:t>
      </w:r>
      <w:proofErr w:type="spellStart"/>
      <w:r w:rsidRPr="004246E0">
        <w:rPr>
          <w:sz w:val="28"/>
          <w:szCs w:val="28"/>
        </w:rPr>
        <w:t>Белокалитвинского</w:t>
      </w:r>
      <w:proofErr w:type="spellEnd"/>
      <w:r w:rsidRPr="004246E0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Развитие культуры и туризма</w:t>
      </w:r>
      <w:r w:rsidRPr="004246E0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изложить в следующей редакции: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</w:t>
      </w:r>
      <w:r w:rsidRPr="00D818BB">
        <w:rPr>
          <w:color w:val="000000"/>
          <w:sz w:val="28"/>
          <w:szCs w:val="28"/>
        </w:rPr>
        <w:t>бщий объем финансирования</w:t>
      </w:r>
      <w:r>
        <w:rPr>
          <w:color w:val="000000"/>
          <w:sz w:val="28"/>
          <w:szCs w:val="28"/>
        </w:rPr>
        <w:t xml:space="preserve"> Программы составляет</w:t>
      </w:r>
      <w:r w:rsidRPr="00D818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B42329" w:rsidRPr="00D818BB" w:rsidRDefault="00B42329" w:rsidP="00B42329">
      <w:pPr>
        <w:widowControl w:val="0"/>
        <w:autoSpaceDE w:val="0"/>
        <w:autoSpaceDN w:val="0"/>
        <w:adjustRightInd w:val="0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991309,4</w:t>
      </w:r>
      <w:r w:rsidRPr="00D818BB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лей, в том числе: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D818BB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 xml:space="preserve"> год</w:t>
      </w:r>
      <w:r w:rsidRPr="00D818B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186193,7 тыс. рублей;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2018 год – 112037,3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.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Объем средств областного бюджета, необходимый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   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финансирования подпрограммы составляет 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279377,1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2017 год – 84549,9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.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Объем средств местного бюджета, необходимый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финансирования подпрограммы составляет 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614077,0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2017 год – 95521,0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.</w:t>
      </w:r>
    </w:p>
    <w:p w:rsidR="00B42329" w:rsidRDefault="00B42329" w:rsidP="00B42329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42329" w:rsidRDefault="00B42329" w:rsidP="00B423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2018 год – 79706,7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.</w:t>
      </w:r>
    </w:p>
    <w:p w:rsidR="00B42329" w:rsidRDefault="00B42329" w:rsidP="00B42329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42329" w:rsidRDefault="00B42329" w:rsidP="00B42329">
      <w:pPr>
        <w:pStyle w:val="a8"/>
        <w:shd w:val="clear" w:color="auto" w:fill="FFFFFF"/>
        <w:tabs>
          <w:tab w:val="left" w:pos="0"/>
        </w:tabs>
        <w:spacing w:after="0" w:afterAutospacing="0"/>
        <w:rPr>
          <w:sz w:val="28"/>
          <w:szCs w:val="28"/>
        </w:rPr>
      </w:pPr>
    </w:p>
    <w:p w:rsidR="00B42329" w:rsidRDefault="00B42329" w:rsidP="00B42329">
      <w:pPr>
        <w:pStyle w:val="a8"/>
        <w:shd w:val="clear" w:color="auto" w:fill="FFFFFF"/>
        <w:tabs>
          <w:tab w:val="left" w:pos="0"/>
        </w:tabs>
        <w:spacing w:after="0" w:afterAutospacing="0"/>
        <w:rPr>
          <w:sz w:val="28"/>
          <w:szCs w:val="28"/>
        </w:rPr>
      </w:pPr>
    </w:p>
    <w:p w:rsidR="00B42329" w:rsidRPr="006E738B" w:rsidRDefault="00B42329" w:rsidP="0027290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1.1.1. в разделе «Информация по ресурсному обеспечению» цифры «977905,2», «274065,7» и «605984,2» заменить соответственно на   цифры «991309,4», «279377,1» и «614077,0».</w:t>
      </w:r>
    </w:p>
    <w:p w:rsidR="00B42329" w:rsidRDefault="00B42329" w:rsidP="00272904">
      <w:pPr>
        <w:pStyle w:val="a8"/>
        <w:numPr>
          <w:ilvl w:val="1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14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деятельности библиотек» 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изложить в следующей редакции:</w:t>
      </w:r>
    </w:p>
    <w:p w:rsidR="00B42329" w:rsidRDefault="00B42329" w:rsidP="00B42329">
      <w:pPr>
        <w:widowControl w:val="0"/>
        <w:tabs>
          <w:tab w:val="left" w:pos="382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Общий объем финансирования подпрограммы  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составляет: 17969,3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2017 год – 30417,6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Объем средств областного бюджета, необходимый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   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финансирования подпрограммы составляет 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15050,4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B42329" w:rsidRPr="004C3DD5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2017 год – 7605,7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.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Объем средств местного бюджета, необходимый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финансирования подпрограммы составляет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152799,8тыс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числе: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2017 год – 22764,3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framePr w:hSpace="180" w:wrap="around" w:vAnchor="text" w:hAnchor="page" w:x="1165" w:y="33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42329" w:rsidRDefault="00B42329" w:rsidP="00272904">
      <w:pPr>
        <w:pStyle w:val="a8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разделе 8.4 «Информация по ресурсному обеспечению» цифры «</w:t>
      </w:r>
      <w:r w:rsidRPr="00B866D9">
        <w:rPr>
          <w:sz w:val="28"/>
          <w:szCs w:val="28"/>
          <w:lang w:eastAsia="en-US"/>
        </w:rPr>
        <w:t>165322,0</w:t>
      </w:r>
      <w:r>
        <w:rPr>
          <w:sz w:val="28"/>
          <w:szCs w:val="28"/>
          <w:lang w:eastAsia="en-US"/>
        </w:rPr>
        <w:t>» «13050,3» и</w:t>
      </w:r>
      <w:r w:rsidRPr="00B0369E">
        <w:rPr>
          <w:sz w:val="28"/>
          <w:szCs w:val="28"/>
          <w:lang w:eastAsia="en-US"/>
        </w:rPr>
        <w:t xml:space="preserve"> «</w:t>
      </w:r>
      <w:r w:rsidRPr="00B866D9">
        <w:rPr>
          <w:sz w:val="28"/>
          <w:szCs w:val="28"/>
          <w:lang w:eastAsia="en-US"/>
        </w:rPr>
        <w:t>152152,6</w:t>
      </w:r>
      <w:r w:rsidRPr="00B0369E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B0369E">
        <w:rPr>
          <w:sz w:val="28"/>
          <w:szCs w:val="28"/>
          <w:lang w:eastAsia="en-US"/>
        </w:rPr>
        <w:t xml:space="preserve">заменить соответственно </w:t>
      </w:r>
      <w:r>
        <w:rPr>
          <w:sz w:val="28"/>
          <w:szCs w:val="28"/>
          <w:lang w:eastAsia="en-US"/>
        </w:rPr>
        <w:t xml:space="preserve">на цифры  </w:t>
      </w:r>
    </w:p>
    <w:p w:rsidR="00B42329" w:rsidRPr="00B866D9" w:rsidRDefault="00B42329" w:rsidP="0027290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«167969,3</w:t>
      </w:r>
      <w:r w:rsidRPr="00B866D9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, «15050,4» и «152799,8».</w:t>
      </w:r>
    </w:p>
    <w:p w:rsidR="00B42329" w:rsidRDefault="00B42329" w:rsidP="00272904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 xml:space="preserve">Обеспечение деятельности музея» раздел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   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Общий объем финансирования подпрограммы 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составляет 25519,4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2017 год – 3714,9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  <w:r w:rsidRPr="00B32C44">
        <w:rPr>
          <w:color w:val="000000"/>
          <w:sz w:val="28"/>
          <w:szCs w:val="28"/>
        </w:rPr>
        <w:t xml:space="preserve"> 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Объем средств областного бюджета, необходимый  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для финансирования подпрограммы составляет </w:t>
      </w:r>
    </w:p>
    <w:p w:rsidR="00B42329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2935,6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, в том числе:</w:t>
      </w:r>
    </w:p>
    <w:p w:rsidR="00B42329" w:rsidRPr="00B32C44" w:rsidRDefault="00B42329" w:rsidP="00B42329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2017 год – 721,7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.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Объем средств местного бюджета, необходимый</w:t>
      </w:r>
      <w:r w:rsidR="0027290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для                                                  финансирования подпрограммы составляет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21912,1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2017 год – 2913,2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Pr="00A31D88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1.3.1. в разделе 9.4 «Информация по ресурсному обеспечению» цифры</w:t>
      </w:r>
    </w:p>
    <w:p w:rsidR="00B42329" w:rsidRDefault="00B42329" w:rsidP="00B42329">
      <w:pPr>
        <w:framePr w:hSpace="180" w:wrap="around" w:vAnchor="text" w:hAnchor="page" w:x="1117" w:y="7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42329" w:rsidRDefault="00B42329" w:rsidP="00B42329">
      <w:pPr>
        <w:framePr w:hSpace="180" w:wrap="around" w:vAnchor="text" w:hAnchor="page" w:x="1156" w:y="1082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B42329" w:rsidRDefault="00B42329" w:rsidP="00B423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«25258,5», «2710,4» и «21876,4» </w:t>
      </w:r>
      <w:r w:rsidRPr="00611091">
        <w:rPr>
          <w:sz w:val="28"/>
          <w:szCs w:val="28"/>
        </w:rPr>
        <w:t xml:space="preserve">заменить соответственно на цифры </w:t>
      </w:r>
      <w:r>
        <w:rPr>
          <w:sz w:val="28"/>
          <w:szCs w:val="28"/>
        </w:rPr>
        <w:t xml:space="preserve">  </w:t>
      </w:r>
    </w:p>
    <w:p w:rsidR="00B42329" w:rsidRDefault="00B42329" w:rsidP="00B423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«25519,4», «2935,6» и «21912,1».</w:t>
      </w:r>
    </w:p>
    <w:p w:rsidR="00B42329" w:rsidRDefault="00B42329" w:rsidP="00B42329">
      <w:pPr>
        <w:pStyle w:val="a8"/>
        <w:shd w:val="clear" w:color="auto" w:fill="FFFFFF"/>
        <w:tabs>
          <w:tab w:val="left" w:pos="0"/>
        </w:tabs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1.4.В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деятельности учреждений культурно-досугового типа»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42329" w:rsidRDefault="00B42329" w:rsidP="00B42329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Общий объем финансирования подпрограммы 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составляет 507668,3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2017 год – 105661,2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  <w:r w:rsidRPr="004938C3">
        <w:rPr>
          <w:sz w:val="28"/>
          <w:szCs w:val="28"/>
        </w:rPr>
        <w:t xml:space="preserve"> 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2018 год – 44657,5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Общий объем средств областного бюджета,     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необходимый</w:t>
      </w:r>
      <w:proofErr w:type="gramEnd"/>
      <w:r>
        <w:rPr>
          <w:sz w:val="28"/>
          <w:szCs w:val="28"/>
        </w:rPr>
        <w:t xml:space="preserve"> для финансирования подпрограммы 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составляет 261254,0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2017 год – 76222,5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Объем средств местного бюджета, необходимый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финансирования подпрограммы составляет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175782,3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2017 год – 28437,7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  <w:r w:rsidRPr="004938C3">
        <w:rPr>
          <w:sz w:val="28"/>
          <w:szCs w:val="28"/>
        </w:rPr>
        <w:t xml:space="preserve">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2018 год – 17337,8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 в разделе 10.4 «Информация по ресурсному обеспечению» цифры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«497781,8», «258167,9» и «168981,9» заменить соответственно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цифры «507668,3», «261254,0» и «175782,3».              </w:t>
      </w:r>
    </w:p>
    <w:p w:rsidR="00B42329" w:rsidRDefault="00B42329" w:rsidP="00B42329">
      <w:pPr>
        <w:pStyle w:val="a8"/>
        <w:shd w:val="clear" w:color="auto" w:fill="FFFFFF"/>
        <w:tabs>
          <w:tab w:val="left" w:pos="0"/>
        </w:tabs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Мероприятия в области культуры»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изложить в следующей редакции:</w:t>
      </w:r>
    </w:p>
    <w:p w:rsidR="00B42329" w:rsidRDefault="00B42329" w:rsidP="00B42329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Общий объем финансирования подпрограммы 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составляет 5462,8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2017 год – 762,2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2018 год – 467,7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Объем средств местного бюджета, необходимый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финансирования подпрограммы составляет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5462,8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2017 год – 762,2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2018 год – 467,7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1.5.1  в разделе 11.4 «Информация по ресурсному обеспечению» цифры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«5638,3» и «5638,3» заменить соответственно на цифры «5462,8» и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«5462,8».          </w:t>
      </w:r>
    </w:p>
    <w:p w:rsidR="00B42329" w:rsidRDefault="00B42329" w:rsidP="00B423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1.6.В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 xml:space="preserve">Обеспечение деятельности </w:t>
      </w: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   </w:t>
      </w:r>
    </w:p>
    <w:p w:rsidR="00B42329" w:rsidRDefault="00B42329" w:rsidP="00B423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учреждений»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     </w:t>
      </w:r>
    </w:p>
    <w:p w:rsidR="00B42329" w:rsidRDefault="00B42329" w:rsidP="00B423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42329" w:rsidRDefault="00B42329" w:rsidP="00B42329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Общий объем финансирования подпрограммы 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составляет 237358,6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2017 год – 37516,4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Объем средств местного бюджета, необходимый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финансирования подпрограммы составляет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230439,1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2017 год – 36566,4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 в разделе 12.4 «Информация по ресурсному обеспечению» цифры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236571,7» и «229652,2» заменить соответственно на цифры «237358,6» и                 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«230439,1». </w:t>
      </w:r>
    </w:p>
    <w:p w:rsidR="00B42329" w:rsidRDefault="00B42329" w:rsidP="00B423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1.7.В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Туризм»»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</w:t>
      </w:r>
      <w:r>
        <w:rPr>
          <w:sz w:val="28"/>
          <w:szCs w:val="28"/>
        </w:rPr>
        <w:lastRenderedPageBreak/>
        <w:t>редакции:</w:t>
      </w:r>
    </w:p>
    <w:p w:rsidR="00B42329" w:rsidRDefault="00B42329" w:rsidP="00B42329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Общий объем финансирования подпрограммы 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составляет 11379,0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2017 год – 1826,7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Объем средств местного бюджета, необходимый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финансирования подпрограммы составляет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1483,1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2017 год – 466,7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 в разделе 12.4 «Информация по ресурсному обеспечению» цифры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«11384,7» и «1488,8» заменить соответственно на цифры «11379,0» и                 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«1483,1». </w:t>
      </w:r>
    </w:p>
    <w:p w:rsidR="00B42329" w:rsidRDefault="00B42329" w:rsidP="00B42329">
      <w:pPr>
        <w:pStyle w:val="a8"/>
        <w:shd w:val="clear" w:color="auto" w:fill="FFFFFF"/>
        <w:tabs>
          <w:tab w:val="left" w:pos="0"/>
        </w:tabs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1.8.В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реализации муниципальной   программы»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42329" w:rsidRDefault="00B42329" w:rsidP="00B42329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Общий объем финансирования подпрограммы 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составляет 15381,1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2017 год – 2303,6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Объем средств местного бюджета, необходимый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финансирования подпрограммы составляет 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15381,1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числе:</w:t>
      </w:r>
    </w:p>
    <w:p w:rsidR="00B42329" w:rsidRDefault="00B42329" w:rsidP="00B42329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2017 год – 2303,6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B42329" w:rsidRDefault="00B42329" w:rsidP="00B42329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  в разделе 16.4 «Информация по ресурсному обеспечению» цифры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«15377,3» и «15377,3» заменить соответственно на цифры «15381,1» и     </w:t>
      </w:r>
    </w:p>
    <w:p w:rsidR="00B42329" w:rsidRDefault="00B42329" w:rsidP="00B423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«15381,1».</w:t>
      </w:r>
    </w:p>
    <w:p w:rsidR="00B42329" w:rsidRDefault="00B42329" w:rsidP="00B42329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</w:t>
      </w:r>
    </w:p>
    <w:p w:rsidR="00B42329" w:rsidRPr="00542980" w:rsidRDefault="00B42329" w:rsidP="00272904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таблице </w:t>
      </w:r>
      <w:r w:rsidRPr="0054298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42980">
        <w:rPr>
          <w:sz w:val="28"/>
          <w:szCs w:val="28"/>
        </w:rPr>
        <w:t xml:space="preserve">4 </w:t>
      </w:r>
      <w:r>
        <w:rPr>
          <w:sz w:val="28"/>
          <w:szCs w:val="28"/>
        </w:rPr>
        <w:t>«Расходы местного бюджета и бюджетов поселений на реализацию муниципальной программы» строки «Муниципальная программа», «Подпрограмма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», «Основное мероприятие 1.2», «Подпрограмма</w:t>
      </w:r>
      <w:r w:rsidR="00904620">
        <w:rPr>
          <w:sz w:val="28"/>
          <w:szCs w:val="28"/>
        </w:rPr>
        <w:t xml:space="preserve"> </w:t>
      </w:r>
      <w:r>
        <w:rPr>
          <w:sz w:val="28"/>
          <w:szCs w:val="28"/>
        </w:rPr>
        <w:t>2»,</w:t>
      </w:r>
      <w:r w:rsidRPr="002D646E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2.2», «Подпрограмма 3»,</w:t>
      </w:r>
      <w:r w:rsidRPr="0050184F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3.1»,</w:t>
      </w:r>
      <w:r w:rsidRPr="0048208E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3.3», «Основное мероприятие 3.18», «Подпрограмма 4»,</w:t>
      </w:r>
      <w:r w:rsidRPr="0048208E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4.1», «Подпрограмма 5», «Основное мероприятие 5.1», «Подпрограмма 8», «Основное мероприятие 8.4» «Подпрограмма 9», «Основное мероприятие 9.1» изложить в новой редакции</w:t>
      </w:r>
      <w:r w:rsidRPr="007E0731">
        <w:rPr>
          <w:sz w:val="28"/>
          <w:szCs w:val="28"/>
        </w:rPr>
        <w:t xml:space="preserve"> </w:t>
      </w:r>
      <w:r>
        <w:rPr>
          <w:sz w:val="28"/>
          <w:szCs w:val="28"/>
        </w:rPr>
        <w:t>и добавить строку «Основное мероприятие 3.22», согласно приложению №</w:t>
      </w:r>
      <w:r w:rsidR="00904620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B42329" w:rsidRDefault="00B42329" w:rsidP="00272904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таблице № 5 «Расходы областного бюджета, федерального бюджета, местных бюджетов строки «Муниципальная программа», «Подпрограмма 1», «Подпрограмма 2», «Подпрограмма 3», «Подпрограмма 4», «Подпрограмма 5», «Подпрограмма 8», «Подпрограмма 9» изложить в новой редакции согласно приложению №</w:t>
      </w:r>
      <w:r w:rsidR="00272904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p w:rsidR="00B42329" w:rsidRDefault="00B42329" w:rsidP="00272904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 Приложения №</w:t>
      </w:r>
      <w:r w:rsidR="0027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изложить в новой редакции согласно приложению №</w:t>
      </w:r>
      <w:r w:rsidR="00904620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B42329" w:rsidRDefault="00B42329" w:rsidP="00272904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В приложении № 4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мероприятия 4, 4.1., 4.1.8.,</w:t>
      </w:r>
      <w:r w:rsidRPr="0050184F">
        <w:rPr>
          <w:sz w:val="28"/>
          <w:szCs w:val="28"/>
        </w:rPr>
        <w:t xml:space="preserve"> </w:t>
      </w:r>
      <w:r>
        <w:rPr>
          <w:sz w:val="28"/>
          <w:szCs w:val="28"/>
        </w:rPr>
        <w:t>4.1.9., и 4.1.18 изложить в редакции согласно приложению №</w:t>
      </w:r>
      <w:r w:rsidR="00272904">
        <w:rPr>
          <w:sz w:val="28"/>
          <w:szCs w:val="28"/>
        </w:rPr>
        <w:t xml:space="preserve"> </w:t>
      </w:r>
      <w:r>
        <w:rPr>
          <w:sz w:val="28"/>
          <w:szCs w:val="28"/>
        </w:rPr>
        <w:t>4 к настоящему постановлению.</w:t>
      </w:r>
    </w:p>
    <w:p w:rsidR="00B42329" w:rsidRDefault="00B42329" w:rsidP="00272904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1.13. Приложение № 5 изложить в новой редакции согласно приложению №</w:t>
      </w:r>
      <w:r w:rsidR="00272904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B42329" w:rsidRDefault="00B42329" w:rsidP="00B42329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E16C40">
        <w:rPr>
          <w:sz w:val="28"/>
          <w:szCs w:val="28"/>
        </w:rPr>
        <w:t>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B42329" w:rsidRDefault="00B42329" w:rsidP="00B42329">
      <w:pPr>
        <w:pStyle w:val="a8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0E2C97">
        <w:rPr>
          <w:sz w:val="28"/>
          <w:szCs w:val="28"/>
        </w:rPr>
        <w:t>выполнением по</w:t>
      </w:r>
      <w:r>
        <w:rPr>
          <w:sz w:val="28"/>
          <w:szCs w:val="28"/>
        </w:rPr>
        <w:t xml:space="preserve">становления возложить на </w:t>
      </w:r>
      <w:r w:rsidRPr="000E2C97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Администрации</w:t>
      </w:r>
      <w:r w:rsidR="00272904">
        <w:rPr>
          <w:sz w:val="28"/>
          <w:szCs w:val="28"/>
        </w:rPr>
        <w:t xml:space="preserve"> </w:t>
      </w:r>
      <w:proofErr w:type="spellStart"/>
      <w:r w:rsidR="00272904">
        <w:rPr>
          <w:sz w:val="28"/>
          <w:szCs w:val="28"/>
        </w:rPr>
        <w:t>Белокалитвинского</w:t>
      </w:r>
      <w:proofErr w:type="spellEnd"/>
      <w:r w:rsidR="00272904">
        <w:rPr>
          <w:sz w:val="28"/>
          <w:szCs w:val="28"/>
        </w:rPr>
        <w:t xml:space="preserve"> </w:t>
      </w:r>
      <w:r w:rsidRPr="000E2C97">
        <w:rPr>
          <w:sz w:val="28"/>
          <w:szCs w:val="28"/>
        </w:rPr>
        <w:t>р</w:t>
      </w:r>
      <w:r>
        <w:rPr>
          <w:sz w:val="28"/>
          <w:szCs w:val="28"/>
        </w:rPr>
        <w:t xml:space="preserve">айона по социальным вопросам </w:t>
      </w:r>
      <w:r w:rsidR="0027290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Е.Н.</w:t>
      </w:r>
      <w:r w:rsidR="002729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904620" w:rsidRDefault="00904620" w:rsidP="00272904">
      <w:pPr>
        <w:rPr>
          <w:sz w:val="28"/>
        </w:rPr>
      </w:pPr>
      <w:r>
        <w:rPr>
          <w:sz w:val="28"/>
        </w:rPr>
        <w:t>Верно:</w:t>
      </w:r>
    </w:p>
    <w:p w:rsidR="00904620" w:rsidRPr="00272904" w:rsidRDefault="00904620" w:rsidP="00272904">
      <w:pPr>
        <w:rPr>
          <w:sz w:val="28"/>
        </w:rPr>
        <w:sectPr w:rsidR="00904620" w:rsidRPr="00272904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tbl>
      <w:tblPr>
        <w:tblW w:w="15269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581"/>
        <w:gridCol w:w="1596"/>
        <w:gridCol w:w="1703"/>
        <w:gridCol w:w="307"/>
        <w:gridCol w:w="561"/>
        <w:gridCol w:w="276"/>
        <w:gridCol w:w="8"/>
        <w:gridCol w:w="427"/>
        <w:gridCol w:w="255"/>
        <w:gridCol w:w="8"/>
        <w:gridCol w:w="707"/>
        <w:gridCol w:w="237"/>
        <w:gridCol w:w="8"/>
        <w:gridCol w:w="500"/>
        <w:gridCol w:w="6"/>
        <w:gridCol w:w="348"/>
        <w:gridCol w:w="639"/>
        <w:gridCol w:w="144"/>
        <w:gridCol w:w="36"/>
        <w:gridCol w:w="812"/>
        <w:gridCol w:w="117"/>
        <w:gridCol w:w="36"/>
        <w:gridCol w:w="816"/>
        <w:gridCol w:w="6"/>
        <w:gridCol w:w="56"/>
        <w:gridCol w:w="6"/>
        <w:gridCol w:w="1089"/>
        <w:gridCol w:w="6"/>
        <w:gridCol w:w="30"/>
        <w:gridCol w:w="958"/>
        <w:gridCol w:w="6"/>
        <w:gridCol w:w="43"/>
        <w:gridCol w:w="36"/>
        <w:gridCol w:w="907"/>
        <w:gridCol w:w="6"/>
        <w:gridCol w:w="45"/>
        <w:gridCol w:w="36"/>
        <w:gridCol w:w="830"/>
        <w:gridCol w:w="6"/>
        <w:gridCol w:w="9"/>
        <w:gridCol w:w="27"/>
        <w:gridCol w:w="9"/>
        <w:gridCol w:w="30"/>
      </w:tblGrid>
      <w:tr w:rsidR="00B42329" w:rsidRPr="00AC368C" w:rsidTr="00272904">
        <w:trPr>
          <w:trHeight w:val="25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27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368C">
              <w:rPr>
                <w:sz w:val="20"/>
                <w:szCs w:val="20"/>
              </w:rPr>
              <w:t>риложение №</w:t>
            </w:r>
            <w:r w:rsidR="00272904">
              <w:rPr>
                <w:sz w:val="20"/>
                <w:szCs w:val="20"/>
              </w:rPr>
              <w:t xml:space="preserve"> </w:t>
            </w:r>
            <w:r w:rsidRPr="00AC368C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27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B42329" w:rsidRPr="00AC368C" w:rsidTr="00272904">
        <w:trPr>
          <w:trHeight w:val="25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272904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B42329" w:rsidRPr="00AC368C" w:rsidTr="00272904">
        <w:trPr>
          <w:trHeight w:val="25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272904">
            <w:pPr>
              <w:jc w:val="center"/>
              <w:rPr>
                <w:sz w:val="20"/>
                <w:szCs w:val="20"/>
              </w:rPr>
            </w:pPr>
            <w:proofErr w:type="spellStart"/>
            <w:r w:rsidRPr="00AC368C">
              <w:rPr>
                <w:sz w:val="20"/>
                <w:szCs w:val="20"/>
              </w:rPr>
              <w:t>Белокалитвинского</w:t>
            </w:r>
            <w:proofErr w:type="spellEnd"/>
            <w:r w:rsidRPr="00AC368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B42329" w:rsidRPr="00AC368C" w:rsidTr="00272904">
        <w:trPr>
          <w:trHeight w:val="25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272904" w:rsidP="000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02048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.11.</w:t>
            </w:r>
            <w:r w:rsidR="00B42329">
              <w:rPr>
                <w:sz w:val="20"/>
                <w:szCs w:val="20"/>
              </w:rPr>
              <w:t xml:space="preserve"> 2017</w:t>
            </w:r>
            <w:r w:rsidR="00B42329" w:rsidRPr="00AC368C">
              <w:rPr>
                <w:sz w:val="20"/>
                <w:szCs w:val="20"/>
              </w:rPr>
              <w:t xml:space="preserve">    № </w:t>
            </w:r>
            <w:r w:rsidR="00020486">
              <w:rPr>
                <w:sz w:val="20"/>
                <w:szCs w:val="20"/>
              </w:rPr>
              <w:t>1703</w:t>
            </w:r>
          </w:p>
        </w:tc>
        <w:tc>
          <w:tcPr>
            <w:tcW w:w="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B42329" w:rsidRPr="00AC368C" w:rsidTr="00272904">
        <w:trPr>
          <w:gridAfter w:val="2"/>
          <w:wAfter w:w="39" w:type="dxa"/>
          <w:trHeight w:val="25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42329" w:rsidRPr="00AC368C" w:rsidTr="00272904">
        <w:trPr>
          <w:trHeight w:val="25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01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Расходы местного бюджета</w:t>
            </w:r>
            <w:r>
              <w:rPr>
                <w:sz w:val="20"/>
                <w:szCs w:val="20"/>
              </w:rPr>
              <w:t xml:space="preserve"> и бюджетов поселений </w:t>
            </w:r>
            <w:r w:rsidRPr="00AC368C">
              <w:rPr>
                <w:sz w:val="20"/>
                <w:szCs w:val="20"/>
              </w:rPr>
              <w:t xml:space="preserve"> на реализацию муниципальной программы</w:t>
            </w:r>
          </w:p>
        </w:tc>
        <w:tc>
          <w:tcPr>
            <w:tcW w:w="2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Таблица № 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B42329" w:rsidRPr="00AC368C" w:rsidTr="00272904">
        <w:trPr>
          <w:gridAfter w:val="2"/>
          <w:wAfter w:w="39" w:type="dxa"/>
          <w:trHeight w:val="25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01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B42329" w:rsidRPr="00AC368C" w:rsidTr="00272904">
        <w:trPr>
          <w:gridAfter w:val="4"/>
          <w:wAfter w:w="75" w:type="dxa"/>
          <w:trHeight w:val="25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</w:tr>
      <w:tr w:rsidR="00B42329" w:rsidRPr="00AC368C" w:rsidTr="00272904">
        <w:trPr>
          <w:gridAfter w:val="1"/>
          <w:wAfter w:w="30" w:type="dxa"/>
          <w:trHeight w:val="99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Статус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Наименование государственной программы, подпрограммы государственной программы,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AC368C">
              <w:rPr>
                <w:color w:val="0000FF"/>
                <w:sz w:val="20"/>
                <w:szCs w:val="20"/>
                <w:u w:val="single"/>
              </w:rPr>
              <w:t>код бюджетной классификации &lt;1&gt;</w:t>
            </w:r>
          </w:p>
        </w:tc>
        <w:tc>
          <w:tcPr>
            <w:tcW w:w="705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AC1919" w:rsidP="001536AB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0" w:anchor="RANGE!#ССЫЛКА!" w:history="1">
              <w:r w:rsidR="00B42329" w:rsidRPr="00AC368C">
                <w:rPr>
                  <w:color w:val="0000FF"/>
                  <w:sz w:val="20"/>
                  <w:u w:val="single"/>
                </w:rPr>
                <w:t>Расходы &lt;2&gt; (тыс. руб.), годы</w:t>
              </w:r>
            </w:hyperlink>
          </w:p>
        </w:tc>
      </w:tr>
      <w:tr w:rsidR="00B42329" w:rsidRPr="00AC368C" w:rsidTr="00272904">
        <w:trPr>
          <w:gridAfter w:val="5"/>
          <w:wAfter w:w="81" w:type="dxa"/>
          <w:trHeight w:val="539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ГРБС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proofErr w:type="spellStart"/>
            <w:r w:rsidRPr="00AC368C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ЦСР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2015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2017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2019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2020</w:t>
            </w:r>
          </w:p>
        </w:tc>
      </w:tr>
      <w:tr w:rsidR="00B42329" w:rsidRPr="00AC368C" w:rsidTr="00272904">
        <w:trPr>
          <w:gridAfter w:val="5"/>
          <w:wAfter w:w="81" w:type="dxa"/>
          <w:trHeight w:val="25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13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14</w:t>
            </w:r>
          </w:p>
        </w:tc>
      </w:tr>
      <w:tr w:rsidR="00B42329" w:rsidRPr="00AC368C" w:rsidTr="00272904">
        <w:trPr>
          <w:gridAfter w:val="5"/>
          <w:wAfter w:w="81" w:type="dxa"/>
          <w:trHeight w:val="25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«Развитие культуры и туризма»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color w:val="0000FF"/>
                <w:sz w:val="20"/>
                <w:szCs w:val="20"/>
                <w:u w:val="single"/>
              </w:rPr>
            </w:pPr>
            <w:r w:rsidRPr="00AC368C"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7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7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99002,0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02619E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106050,6</w:t>
            </w:r>
          </w:p>
        </w:tc>
        <w:tc>
          <w:tcPr>
            <w:tcW w:w="103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84934,4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180118,5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106025,4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113719,4</w:t>
            </w:r>
          </w:p>
        </w:tc>
        <w:tc>
          <w:tcPr>
            <w:tcW w:w="9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72908,8</w:t>
            </w:r>
          </w:p>
        </w:tc>
      </w:tr>
      <w:tr w:rsidR="00B42329" w:rsidRPr="00AC368C" w:rsidTr="00272904">
        <w:trPr>
          <w:gridAfter w:val="5"/>
          <w:wAfter w:w="81" w:type="dxa"/>
          <w:trHeight w:val="25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8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</w:tr>
      <w:tr w:rsidR="00B42329" w:rsidRPr="00AC368C" w:rsidTr="00272904">
        <w:trPr>
          <w:gridAfter w:val="5"/>
          <w:wAfter w:w="81" w:type="dxa"/>
          <w:trHeight w:val="1673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ответственный исполнитель муниципальной программы – отдел культуры </w:t>
            </w:r>
            <w:proofErr w:type="spellStart"/>
            <w:r w:rsidRPr="00AC368C">
              <w:rPr>
                <w:sz w:val="20"/>
                <w:szCs w:val="20"/>
              </w:rPr>
              <w:t>Белокалитвинского</w:t>
            </w:r>
            <w:proofErr w:type="spellEnd"/>
            <w:r w:rsidRPr="00AC368C">
              <w:rPr>
                <w:sz w:val="20"/>
                <w:szCs w:val="20"/>
              </w:rPr>
              <w:t xml:space="preserve"> района, всего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86988,9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86887,8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82262,1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93275,8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77311,9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75853,5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72368,8</w:t>
            </w:r>
          </w:p>
        </w:tc>
      </w:tr>
      <w:tr w:rsidR="00B42329" w:rsidRPr="00AC368C" w:rsidTr="00272904">
        <w:trPr>
          <w:gridAfter w:val="5"/>
          <w:wAfter w:w="81" w:type="dxa"/>
          <w:trHeight w:val="417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Соисполнитель 1 отдел экономики, инвестиций, малого бизнеса и местного  самоуправления Администрации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</w:tr>
      <w:tr w:rsidR="00B42329" w:rsidRPr="00AC368C" w:rsidTr="00272904">
        <w:trPr>
          <w:gridAfter w:val="5"/>
          <w:wAfter w:w="81" w:type="dxa"/>
          <w:trHeight w:val="409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1- отдел культуры Администрации </w:t>
            </w:r>
            <w:proofErr w:type="spellStart"/>
            <w:r>
              <w:rPr>
                <w:sz w:val="20"/>
                <w:szCs w:val="20"/>
              </w:rPr>
              <w:lastRenderedPageBreak/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86988,9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86887,8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82262,1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93275,8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77311,9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75853,5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72368,8</w:t>
            </w:r>
          </w:p>
        </w:tc>
      </w:tr>
      <w:tr w:rsidR="00B42329" w:rsidRPr="00AC368C" w:rsidTr="00272904">
        <w:trPr>
          <w:gridAfter w:val="5"/>
          <w:wAfter w:w="81" w:type="dxa"/>
          <w:trHeight w:val="41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2- Администрация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AC368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CE2CCF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</w:tr>
      <w:tr w:rsidR="00B42329" w:rsidRPr="00AC368C" w:rsidTr="00272904">
        <w:trPr>
          <w:gridAfter w:val="3"/>
          <w:wAfter w:w="66" w:type="dxa"/>
          <w:trHeight w:val="507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2E5E4A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  <w:r w:rsidRPr="002E5E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финансовое управление </w:t>
            </w:r>
            <w:proofErr w:type="spellStart"/>
            <w:r>
              <w:rPr>
                <w:sz w:val="20"/>
                <w:szCs w:val="20"/>
              </w:rPr>
              <w:t>АдминистрацииБелокалитвинского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2329" w:rsidRPr="00565636" w:rsidRDefault="00B42329" w:rsidP="001536A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11883,1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19032,8</w:t>
            </w:r>
          </w:p>
        </w:tc>
        <w:tc>
          <w:tcPr>
            <w:tcW w:w="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</w:t>
            </w:r>
          </w:p>
        </w:tc>
        <w:tc>
          <w:tcPr>
            <w:tcW w:w="11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2128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62261,0</w:t>
            </w:r>
          </w:p>
        </w:tc>
        <w:tc>
          <w:tcPr>
            <w:tcW w:w="10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28613,57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ind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37765,9</w:t>
            </w:r>
          </w:p>
        </w:tc>
        <w:tc>
          <w:tcPr>
            <w:tcW w:w="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ind w:left="-2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704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«Обеспечение деятельности библиотек»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23170,7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23331,6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23506,8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30417,6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20723,9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20880,3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18422,2</w:t>
            </w:r>
          </w:p>
        </w:tc>
      </w:tr>
      <w:tr w:rsidR="00B42329" w:rsidRPr="00AC368C" w:rsidTr="00272904">
        <w:trPr>
          <w:gridAfter w:val="5"/>
          <w:wAfter w:w="81" w:type="dxa"/>
          <w:trHeight w:val="483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21866,5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22902,7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28584,8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20723,9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20880,3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18422,2</w:t>
            </w:r>
          </w:p>
        </w:tc>
      </w:tr>
      <w:tr w:rsidR="00B42329" w:rsidRPr="00AC368C" w:rsidTr="00272904">
        <w:trPr>
          <w:gridAfter w:val="5"/>
          <w:wAfter w:w="81" w:type="dxa"/>
          <w:trHeight w:val="323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1465,1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1832,8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41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Указов Президента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7E5C18" w:rsidRDefault="00B42329" w:rsidP="001536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2711.9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7E5C18" w:rsidRDefault="00B42329" w:rsidP="001536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4250.1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7E5C18" w:rsidRDefault="00B42329" w:rsidP="001536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5359.6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0E2441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7169,0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7E5C18" w:rsidRDefault="00B42329" w:rsidP="001536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7E5C18" w:rsidRDefault="00B42329" w:rsidP="001536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7E5C18" w:rsidRDefault="00B42329" w:rsidP="001536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</w:tr>
      <w:tr w:rsidR="00B42329" w:rsidRPr="00AC368C" w:rsidTr="00272904">
        <w:trPr>
          <w:gridAfter w:val="5"/>
          <w:wAfter w:w="81" w:type="dxa"/>
          <w:trHeight w:val="41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1012959</w:t>
            </w:r>
          </w:p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1010000590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3850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F868E4" w:rsidRDefault="00B42329" w:rsidP="001536A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2785,1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4671,6</w:t>
            </w: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1355,8</w:t>
            </w:r>
          </w:p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4457,4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41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10138500</w:t>
            </w:r>
          </w:p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3850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1010000590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F868E4" w:rsidRDefault="00B42329" w:rsidP="001536A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1465,1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41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«Обеспечение деятельности музея»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4340,6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3778,0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2735,9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E456FA" w:rsidRDefault="00B42329" w:rsidP="001536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3634.9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2759,8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2624,8</w:t>
            </w:r>
          </w:p>
        </w:tc>
      </w:tr>
      <w:tr w:rsidR="00B42329" w:rsidRPr="00AC368C" w:rsidTr="00272904">
        <w:trPr>
          <w:gridAfter w:val="5"/>
          <w:wAfter w:w="81" w:type="dxa"/>
          <w:trHeight w:val="41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4340,6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3778,0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2735,9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E456FA" w:rsidRDefault="00B42329" w:rsidP="001536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3634.9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2759,8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2624,8</w:t>
            </w:r>
          </w:p>
        </w:tc>
      </w:tr>
      <w:tr w:rsidR="00B42329" w:rsidRPr="00AC368C" w:rsidTr="00272904">
        <w:trPr>
          <w:gridAfter w:val="5"/>
          <w:wAfter w:w="81" w:type="dxa"/>
          <w:trHeight w:val="52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Указов Президента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proofErr w:type="gramStart"/>
            <w:r w:rsidRPr="00AC368C">
              <w:rPr>
                <w:sz w:val="20"/>
                <w:szCs w:val="20"/>
              </w:rPr>
              <w:t>Муниципальное бюджетные учреждение культуры</w:t>
            </w:r>
            <w:proofErr w:type="gram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1022959</w:t>
            </w: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1020000590</w:t>
            </w: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3850</w:t>
            </w:r>
          </w:p>
          <w:p w:rsidR="00B42329" w:rsidRPr="0092587D" w:rsidRDefault="00B42329" w:rsidP="001536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</w:t>
            </w: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Pr="00E456FA" w:rsidRDefault="00B42329" w:rsidP="001536A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789.1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499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«Обеспечение деятельности </w:t>
            </w:r>
            <w:r>
              <w:rPr>
                <w:sz w:val="20"/>
                <w:szCs w:val="20"/>
              </w:rPr>
              <w:t>учреждений культурно-досугового типа</w:t>
            </w:r>
            <w:r w:rsidRPr="00AC368C"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9835F8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40928,0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18117,7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104660,2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43656,5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50843,0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20776,2</w:t>
            </w:r>
          </w:p>
        </w:tc>
      </w:tr>
      <w:tr w:rsidR="00B42329" w:rsidRPr="00AC368C" w:rsidTr="00272904">
        <w:trPr>
          <w:gridAfter w:val="5"/>
          <w:wAfter w:w="81" w:type="dxa"/>
          <w:trHeight w:val="629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21895,2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15461,8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20117,0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13077,1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20776,2</w:t>
            </w:r>
          </w:p>
        </w:tc>
      </w:tr>
      <w:tr w:rsidR="00B42329" w:rsidRPr="00AC368C" w:rsidTr="00272904">
        <w:trPr>
          <w:gridAfter w:val="5"/>
          <w:wAfter w:w="81" w:type="dxa"/>
          <w:trHeight w:val="39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19032,8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60428,2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28613,5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ind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37765,9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ind w:left="-2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346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ind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ind w:left="-2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34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E456FA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мероприятие3.1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proofErr w:type="gramStart"/>
            <w:r w:rsidRPr="00AC368C">
              <w:rPr>
                <w:sz w:val="20"/>
                <w:szCs w:val="20"/>
              </w:rPr>
              <w:t>Муниципальное бюджетные учреждение культуры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1032959</w:t>
            </w: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1030000590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9835F8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18984,9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15191,4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15050,9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13077,1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20776,2</w:t>
            </w:r>
          </w:p>
        </w:tc>
      </w:tr>
      <w:tr w:rsidR="00B42329" w:rsidRPr="00AC368C" w:rsidTr="00272904">
        <w:trPr>
          <w:gridAfter w:val="5"/>
          <w:wAfter w:w="81" w:type="dxa"/>
          <w:trHeight w:val="631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мероприятие3.3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Указов Президента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C86F27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C86F27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10961,1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C86F27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2629,1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0E2441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20445,0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7E5C18" w:rsidRDefault="00B42329" w:rsidP="001536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7E5C18" w:rsidRDefault="00B42329" w:rsidP="001536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7E5C18" w:rsidRDefault="00B42329" w:rsidP="001536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</w:tr>
      <w:tr w:rsidR="00B42329" w:rsidRPr="00AC368C" w:rsidTr="00272904">
        <w:trPr>
          <w:gridAfter w:val="5"/>
          <w:wAfter w:w="81" w:type="dxa"/>
          <w:trHeight w:val="631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1032959</w:t>
            </w:r>
          </w:p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1030000590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3850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F868E4" w:rsidRDefault="00B42329" w:rsidP="001536A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2654,0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882,5</w:t>
            </w: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5066,1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631"/>
        </w:trPr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10338500</w:t>
            </w:r>
          </w:p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3850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1030000590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F868E4" w:rsidRDefault="00B42329" w:rsidP="001536A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8307,1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1547,1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15378,9</w:t>
            </w:r>
          </w:p>
          <w:p w:rsidR="00B42329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631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187D48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«Основное мероприятие 3.18</w:t>
            </w:r>
            <w:r w:rsidRPr="00187D48">
              <w:rPr>
                <w:sz w:val="20"/>
                <w:szCs w:val="20"/>
              </w:rPr>
              <w:t>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технологического оборудования и оборудования многофункционального зала  Центра культурного развития (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елая</w:t>
            </w:r>
            <w:proofErr w:type="spellEnd"/>
            <w:r>
              <w:rPr>
                <w:sz w:val="20"/>
                <w:szCs w:val="20"/>
              </w:rPr>
              <w:t xml:space="preserve"> Калитва, микрорайон «</w:t>
            </w:r>
          </w:p>
          <w:p w:rsidR="00B42329" w:rsidRPr="0092587D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Заречный»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ольцова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  <w:r w:rsidRPr="00AC36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13569,1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792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3900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13569,1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509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187D48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«Основное мероприятие 3.22</w:t>
            </w:r>
            <w:r w:rsidRPr="00187D48">
              <w:rPr>
                <w:sz w:val="20"/>
                <w:szCs w:val="20"/>
              </w:rPr>
              <w:t>»</w:t>
            </w:r>
          </w:p>
        </w:tc>
        <w:tc>
          <w:tcPr>
            <w:tcW w:w="159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фасада здания МБУК </w:t>
            </w:r>
            <w:proofErr w:type="spellStart"/>
            <w:r>
              <w:rPr>
                <w:sz w:val="20"/>
                <w:szCs w:val="20"/>
              </w:rPr>
              <w:t>Коксовского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«Дом культуры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оксовый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  <w:r w:rsidRPr="00AC36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687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3900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629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«Мероприятия в области культуры»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9835F8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1322,4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1069,1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</w:tr>
      <w:tr w:rsidR="00B42329" w:rsidRPr="00AC368C" w:rsidTr="00272904">
        <w:trPr>
          <w:gridAfter w:val="5"/>
          <w:wAfter w:w="81" w:type="dxa"/>
          <w:trHeight w:val="629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</w:tr>
      <w:tr w:rsidR="00B42329" w:rsidRPr="00AC368C" w:rsidTr="00272904">
        <w:trPr>
          <w:gridAfter w:val="5"/>
          <w:wAfter w:w="81" w:type="dxa"/>
          <w:trHeight w:val="427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629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организации и проведения культурно-массовых мероприятий»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proofErr w:type="gramStart"/>
            <w:r w:rsidRPr="00AC368C">
              <w:rPr>
                <w:sz w:val="20"/>
                <w:szCs w:val="20"/>
              </w:rPr>
              <w:t>Муниципальное бюджетные учреждение культуры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1042959</w:t>
            </w: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1040000590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9835F8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</w:tr>
      <w:tr w:rsidR="00B42329" w:rsidRPr="00AC368C" w:rsidTr="00272904">
        <w:trPr>
          <w:gridAfter w:val="5"/>
          <w:wAfter w:w="81" w:type="dxa"/>
          <w:trHeight w:val="629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1042959</w:t>
            </w: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1040000590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9835F8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5"/>
          <w:wAfter w:w="81" w:type="dxa"/>
          <w:trHeight w:val="629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«Обеспечение деятельности образовательных учреждений культуры»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32820,9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35213,57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36566,4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34710,3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34738,6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26667,1</w:t>
            </w:r>
          </w:p>
        </w:tc>
      </w:tr>
      <w:tr w:rsidR="00B42329" w:rsidRPr="00AC368C" w:rsidTr="00272904">
        <w:trPr>
          <w:gridAfter w:val="5"/>
          <w:wAfter w:w="81" w:type="dxa"/>
          <w:trHeight w:val="553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32820,9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35213,57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36566,4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34710,3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34738,6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26667,1</w:t>
            </w:r>
          </w:p>
        </w:tc>
      </w:tr>
      <w:tr w:rsidR="00B42329" w:rsidRPr="00AC368C" w:rsidTr="00272904">
        <w:trPr>
          <w:gridAfter w:val="5"/>
          <w:wAfter w:w="81" w:type="dxa"/>
          <w:trHeight w:val="603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Основное мероприятие 5.1. 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Развитие дополнительного образования детей в сфере культуры и искусства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32198,4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34974,0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36566,4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34710,3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34738,6</w:t>
            </w:r>
          </w:p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26667,1</w:t>
            </w:r>
          </w:p>
        </w:tc>
      </w:tr>
      <w:tr w:rsidR="00B42329" w:rsidRPr="00AC368C" w:rsidTr="00272904">
        <w:trPr>
          <w:gridAfter w:val="5"/>
          <w:wAfter w:w="81" w:type="dxa"/>
          <w:trHeight w:val="471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1052959</w:t>
            </w: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1050000590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611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32198,4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34974,0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36566,4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34710,3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34738,6</w:t>
            </w:r>
          </w:p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26667,1</w:t>
            </w:r>
          </w:p>
        </w:tc>
      </w:tr>
      <w:tr w:rsidR="00B42329" w:rsidRPr="00AC368C" w:rsidTr="00272904">
        <w:trPr>
          <w:gridAfter w:val="5"/>
          <w:wAfter w:w="81" w:type="dxa"/>
          <w:trHeight w:val="471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8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тризма»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9835F8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</w:tr>
      <w:tr w:rsidR="00B42329" w:rsidRPr="00AC368C" w:rsidTr="00272904">
        <w:trPr>
          <w:gridAfter w:val="5"/>
          <w:wAfter w:w="81" w:type="dxa"/>
          <w:trHeight w:val="471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1080029610</w:t>
            </w: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1080085020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9835F8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</w:tr>
      <w:tr w:rsidR="00B42329" w:rsidRPr="00AC368C" w:rsidTr="00272904">
        <w:trPr>
          <w:gridAfter w:val="5"/>
          <w:wAfter w:w="81" w:type="dxa"/>
          <w:trHeight w:val="2990"/>
        </w:trPr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lastRenderedPageBreak/>
              <w:t xml:space="preserve">Основное  мероприятие 8.4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Информационное сопровождение мероприятий, разработка и издание рекламной, сувенирной продукции и информационно - справочных материалов о  туристско-рекреационном потенциале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Отдел экономики, малого бизнеса и местного самоуправления Администрации </w:t>
            </w:r>
            <w:proofErr w:type="spellStart"/>
            <w:r w:rsidRPr="00AC368C">
              <w:rPr>
                <w:sz w:val="20"/>
                <w:szCs w:val="20"/>
              </w:rPr>
              <w:t>Белокалитвинского</w:t>
            </w:r>
            <w:proofErr w:type="spellEnd"/>
            <w:r w:rsidRPr="00AC368C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1080029610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1080085020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115,0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85,0</w:t>
            </w:r>
          </w:p>
        </w:tc>
      </w:tr>
      <w:tr w:rsidR="00B42329" w:rsidRPr="00AC368C" w:rsidTr="00272904">
        <w:trPr>
          <w:gridAfter w:val="5"/>
          <w:wAfter w:w="81" w:type="dxa"/>
          <w:trHeight w:val="471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Подпрограмма 9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Обеспечение реализации муниципальной 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программы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AC368C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2349,3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1929,5</w:t>
            </w:r>
          </w:p>
        </w:tc>
      </w:tr>
      <w:tr w:rsidR="00B42329" w:rsidRPr="00AC368C" w:rsidTr="00272904">
        <w:trPr>
          <w:gridAfter w:val="5"/>
          <w:wAfter w:w="81" w:type="dxa"/>
          <w:trHeight w:val="471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2349,3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1929,5</w:t>
            </w:r>
          </w:p>
        </w:tc>
      </w:tr>
      <w:tr w:rsidR="00B42329" w:rsidRPr="00AC368C" w:rsidTr="00272904">
        <w:trPr>
          <w:gridAfter w:val="5"/>
          <w:wAfter w:w="81" w:type="dxa"/>
          <w:trHeight w:val="471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Основное мероприятие 9.1.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«Обеспечение деятельности аппарата отдела  культуры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Всего,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2349,3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1929,5</w:t>
            </w:r>
          </w:p>
        </w:tc>
      </w:tr>
      <w:tr w:rsidR="00B42329" w:rsidRPr="00AC368C" w:rsidTr="00272904">
        <w:trPr>
          <w:gridAfter w:val="5"/>
          <w:wAfter w:w="81" w:type="dxa"/>
          <w:trHeight w:val="471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подпрограммы-1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109001</w:t>
            </w:r>
            <w:r>
              <w:rPr>
                <w:sz w:val="20"/>
                <w:szCs w:val="20"/>
              </w:rPr>
              <w:t>10</w:t>
            </w:r>
          </w:p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1090000110</w:t>
            </w:r>
            <w:r w:rsidRPr="00AC368C">
              <w:rPr>
                <w:sz w:val="20"/>
                <w:szCs w:val="20"/>
              </w:rPr>
              <w:t>1090019</w:t>
            </w:r>
          </w:p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1090000190</w:t>
            </w:r>
          </w:p>
          <w:p w:rsidR="00B42329" w:rsidRDefault="00B42329" w:rsidP="001536AB">
            <w:pPr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 xml:space="preserve"> 1092962</w:t>
            </w:r>
          </w:p>
          <w:p w:rsidR="00B42329" w:rsidRPr="00AC368C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1090029620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2104,2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2131,7</w:t>
            </w: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2121,0</w:t>
            </w: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175,7</w:t>
            </w: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2121,0</w:t>
            </w: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171,9</w:t>
            </w: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2170,5</w:t>
            </w: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171,9</w:t>
            </w:r>
          </w:p>
          <w:p w:rsidR="00B42329" w:rsidRDefault="00B42329" w:rsidP="001536AB">
            <w:pPr>
              <w:jc w:val="right"/>
              <w:rPr>
                <w:sz w:val="20"/>
                <w:szCs w:val="20"/>
              </w:rPr>
            </w:pPr>
          </w:p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jc w:val="right"/>
              <w:rPr>
                <w:sz w:val="20"/>
                <w:szCs w:val="20"/>
              </w:rPr>
            </w:pPr>
            <w:r w:rsidRPr="00AC368C">
              <w:rPr>
                <w:sz w:val="20"/>
                <w:szCs w:val="20"/>
              </w:rPr>
              <w:t>1929,5</w:t>
            </w:r>
          </w:p>
        </w:tc>
      </w:tr>
    </w:tbl>
    <w:p w:rsidR="00B42329" w:rsidRDefault="00B42329" w:rsidP="00B42329">
      <w:pPr>
        <w:tabs>
          <w:tab w:val="left" w:pos="709"/>
        </w:tabs>
        <w:rPr>
          <w:sz w:val="28"/>
        </w:rPr>
      </w:pPr>
    </w:p>
    <w:p w:rsidR="00272904" w:rsidRDefault="00272904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Управляющий делами                                                        Л.Г.</w:t>
      </w:r>
      <w:r w:rsidR="00272904">
        <w:rPr>
          <w:sz w:val="28"/>
        </w:rPr>
        <w:t xml:space="preserve"> </w:t>
      </w:r>
      <w:r>
        <w:rPr>
          <w:sz w:val="28"/>
        </w:rPr>
        <w:t xml:space="preserve">Василенко  </w:t>
      </w:r>
    </w:p>
    <w:p w:rsidR="00B42329" w:rsidRDefault="00B42329" w:rsidP="0027290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 </w:t>
      </w:r>
    </w:p>
    <w:p w:rsidR="00B42329" w:rsidRDefault="00B42329" w:rsidP="00B4232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</w:t>
      </w:r>
    </w:p>
    <w:p w:rsidR="00272904" w:rsidRDefault="00272904" w:rsidP="001536AB">
      <w:pPr>
        <w:rPr>
          <w:rFonts w:ascii="Arial CYR" w:hAnsi="Arial CYR" w:cs="Arial CYR"/>
          <w:sz w:val="20"/>
          <w:szCs w:val="20"/>
        </w:rPr>
        <w:sectPr w:rsidR="00272904" w:rsidSect="00B42329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tbl>
      <w:tblPr>
        <w:tblW w:w="15013" w:type="dxa"/>
        <w:tblInd w:w="392" w:type="dxa"/>
        <w:tblLook w:val="04A0" w:firstRow="1" w:lastRow="0" w:firstColumn="1" w:lastColumn="0" w:noHBand="0" w:noVBand="1"/>
      </w:tblPr>
      <w:tblGrid>
        <w:gridCol w:w="1873"/>
        <w:gridCol w:w="2805"/>
        <w:gridCol w:w="2585"/>
        <w:gridCol w:w="1325"/>
        <w:gridCol w:w="1041"/>
        <w:gridCol w:w="1041"/>
        <w:gridCol w:w="236"/>
        <w:gridCol w:w="805"/>
        <w:gridCol w:w="1041"/>
        <w:gridCol w:w="1041"/>
        <w:gridCol w:w="382"/>
        <w:gridCol w:w="805"/>
        <w:gridCol w:w="33"/>
      </w:tblGrid>
      <w:tr w:rsidR="00B42329" w:rsidRPr="00AC368C" w:rsidTr="00020486">
        <w:trPr>
          <w:gridAfter w:val="2"/>
          <w:wAfter w:w="838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9D7BCC" w:rsidRDefault="00B42329" w:rsidP="001536AB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E8262B" w:rsidRDefault="00B42329" w:rsidP="00272904">
            <w:pPr>
              <w:jc w:val="center"/>
            </w:pPr>
            <w:r w:rsidRPr="00E8262B">
              <w:t>Приложение № 2</w:t>
            </w:r>
          </w:p>
          <w:p w:rsidR="00B42329" w:rsidRPr="00E8262B" w:rsidRDefault="00B42329" w:rsidP="00272904">
            <w:pPr>
              <w:jc w:val="center"/>
            </w:pPr>
            <w:r w:rsidRPr="00E8262B">
              <w:t>к постановлению Администрации</w:t>
            </w:r>
          </w:p>
        </w:tc>
      </w:tr>
      <w:tr w:rsidR="00B42329" w:rsidRPr="00AC368C" w:rsidTr="00020486">
        <w:trPr>
          <w:gridAfter w:val="2"/>
          <w:wAfter w:w="838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9D7BCC" w:rsidRDefault="00B42329" w:rsidP="001536AB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E8262B" w:rsidRDefault="00B42329" w:rsidP="00272904">
            <w:pPr>
              <w:jc w:val="center"/>
            </w:pPr>
            <w:proofErr w:type="spellStart"/>
            <w:r w:rsidRPr="00E8262B">
              <w:t>Белокалитвинского</w:t>
            </w:r>
            <w:proofErr w:type="spellEnd"/>
            <w:r w:rsidRPr="00E8262B">
              <w:t xml:space="preserve"> района</w:t>
            </w:r>
          </w:p>
        </w:tc>
      </w:tr>
      <w:tr w:rsidR="00B42329" w:rsidRPr="00AC368C" w:rsidTr="00020486">
        <w:trPr>
          <w:gridAfter w:val="2"/>
          <w:wAfter w:w="838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9D7BCC" w:rsidRDefault="00B42329" w:rsidP="001536AB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E8262B" w:rsidRDefault="00B42329" w:rsidP="00020486">
            <w:pPr>
              <w:ind w:right="411"/>
              <w:jc w:val="center"/>
            </w:pPr>
            <w:r>
              <w:t xml:space="preserve">от </w:t>
            </w:r>
            <w:r w:rsidR="00020486">
              <w:t>15</w:t>
            </w:r>
            <w:r w:rsidR="00272904">
              <w:t>.11.</w:t>
            </w:r>
            <w:r>
              <w:t xml:space="preserve">  2017</w:t>
            </w:r>
            <w:r w:rsidRPr="00E8262B">
              <w:t xml:space="preserve">    </w:t>
            </w:r>
            <w:r w:rsidRPr="00272904">
              <w:t xml:space="preserve">№ </w:t>
            </w:r>
            <w:r w:rsidR="00020486">
              <w:t>1703</w:t>
            </w:r>
          </w:p>
        </w:tc>
      </w:tr>
      <w:tr w:rsidR="00B42329" w:rsidRPr="00AC368C" w:rsidTr="00020486">
        <w:trPr>
          <w:gridAfter w:val="1"/>
          <w:wAfter w:w="33" w:type="dxa"/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  <w:r w:rsidRPr="00AC3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9D7BCC" w:rsidRDefault="00B42329" w:rsidP="001536AB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E8262B" w:rsidRDefault="00B42329" w:rsidP="001536AB">
            <w:pPr>
              <w:rPr>
                <w:rFonts w:ascii="Arial CYR" w:hAnsi="Arial CYR" w:cs="Arial CY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E8262B" w:rsidRDefault="00B42329" w:rsidP="001536A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2329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9D7BCC" w:rsidRDefault="00B42329" w:rsidP="001536AB">
            <w:pPr>
              <w:rPr>
                <w:rFonts w:ascii="Arial CYR" w:hAnsi="Arial CYR" w:cs="Arial CYR"/>
                <w:i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r w:rsidRPr="00AC368C">
              <w:t>Таблица № 5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/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272904">
            <w:pPr>
              <w:jc w:val="center"/>
            </w:pPr>
            <w:r w:rsidRPr="00AC368C">
              <w:t>Расходы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9D7BCC" w:rsidRDefault="00B42329" w:rsidP="001536AB">
            <w:pPr>
              <w:rPr>
                <w:i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2329" w:rsidRPr="00AC368C" w:rsidTr="00020486">
        <w:trPr>
          <w:trHeight w:val="25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4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329" w:rsidRPr="00436F06" w:rsidRDefault="00B42329" w:rsidP="00272904">
            <w:r>
              <w:t xml:space="preserve">                           областного </w:t>
            </w:r>
            <w:r w:rsidRPr="00436F06">
              <w:t>бюджета, федерального бюджета, местных  бюджетов</w:t>
            </w:r>
          </w:p>
        </w:tc>
      </w:tr>
      <w:tr w:rsidR="00B42329" w:rsidRPr="00AC368C" w:rsidTr="00020486">
        <w:trPr>
          <w:trHeight w:val="28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329" w:rsidRPr="009D7BCC" w:rsidRDefault="00B42329" w:rsidP="001536AB">
            <w:pPr>
              <w:rPr>
                <w:i/>
              </w:rPr>
            </w:pP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/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329" w:rsidRPr="00AC368C" w:rsidRDefault="00B42329" w:rsidP="001536AB">
            <w:r w:rsidRPr="00AC368C"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9D7BCC" w:rsidRDefault="00B42329" w:rsidP="001536AB">
            <w:pPr>
              <w:rPr>
                <w:i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/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29" w:rsidRPr="00AC368C" w:rsidRDefault="00B42329" w:rsidP="001536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2329" w:rsidRPr="009D7BCC" w:rsidTr="00020486">
        <w:trPr>
          <w:gridAfter w:val="1"/>
          <w:wAfter w:w="33" w:type="dxa"/>
          <w:trHeight w:val="63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Статус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Наименование муниципальной программы,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 xml:space="preserve">Ответственный исполнитель, соисполнители </w:t>
            </w:r>
          </w:p>
        </w:tc>
        <w:tc>
          <w:tcPr>
            <w:tcW w:w="77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E5670D" w:rsidRDefault="00B42329" w:rsidP="001536AB">
            <w:pPr>
              <w:jc w:val="center"/>
            </w:pPr>
            <w:r w:rsidRPr="00E5670D">
              <w:t>Оценка расходов (тыс. руб.), годы</w:t>
            </w:r>
          </w:p>
        </w:tc>
      </w:tr>
      <w:tr w:rsidR="00B42329" w:rsidRPr="00AC368C" w:rsidTr="00020486">
        <w:trPr>
          <w:gridAfter w:val="1"/>
          <w:wAfter w:w="33" w:type="dxa"/>
          <w:trHeight w:val="6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подпрограммы муниципальной программы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9D7BCC" w:rsidRDefault="00B42329" w:rsidP="001536AB">
            <w:pPr>
              <w:jc w:val="center"/>
            </w:pPr>
            <w:r w:rsidRPr="009D7BCC">
              <w:t>2016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2019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2020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9D7BCC" w:rsidRDefault="00B42329" w:rsidP="001536AB">
            <w:pPr>
              <w:jc w:val="center"/>
            </w:pPr>
            <w:r w:rsidRPr="009D7BCC">
              <w:t>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</w:pPr>
            <w:r w:rsidRPr="00AC368C">
              <w:t>10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r w:rsidRPr="00AC368C">
              <w:t xml:space="preserve">Муниципальная программа </w:t>
            </w: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r w:rsidRPr="00AC368C">
              <w:t>«Развитие культуры и туризма»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r w:rsidRPr="00AC368C">
              <w:t xml:space="preserve">всего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127738,8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216424,7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153176,0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186193,7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112037,3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119751,3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75987,6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25426,5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56146,7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49169,4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84549,9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26318,7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37765,9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49927,8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13605,6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9002,0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106050,6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84934,4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95521,0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79706,7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75953,5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72908,8</w:t>
            </w:r>
          </w:p>
        </w:tc>
      </w:tr>
      <w:tr w:rsidR="00B42329" w:rsidRPr="00AC368C" w:rsidTr="00020486">
        <w:trPr>
          <w:gridAfter w:val="1"/>
          <w:wAfter w:w="33" w:type="dxa"/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Default="00B42329" w:rsidP="001536AB">
            <w:r w:rsidRPr="00AC368C">
              <w:t>внебюджетные источники</w:t>
            </w:r>
          </w:p>
          <w:p w:rsidR="00B42329" w:rsidRPr="00AC368C" w:rsidRDefault="00B42329" w:rsidP="001536AB"/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3298,1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5466,6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6031,9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3078,8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r w:rsidRPr="00AC368C">
              <w:t xml:space="preserve">Подпрограмма 1 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r w:rsidRPr="00AC368C">
              <w:t xml:space="preserve"> «Обеспечение деятельности библиотек»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24636,7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24221,8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28666,8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30417,6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20723,9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20880,3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18422,2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5130,8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23170,7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23506,8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22764,3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20880,3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18422,2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r>
              <w:t>внебюджетные источники</w:t>
            </w:r>
          </w:p>
          <w:p w:rsidR="00B42329" w:rsidRPr="00AC368C" w:rsidRDefault="00B42329" w:rsidP="001536AB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Default="00B42329" w:rsidP="001536AB">
            <w:r w:rsidRPr="00AC368C">
              <w:lastRenderedPageBreak/>
              <w:t>Подпрограмма 2</w:t>
            </w:r>
          </w:p>
          <w:p w:rsidR="00B42329" w:rsidRPr="00AC368C" w:rsidRDefault="00B42329" w:rsidP="001536AB"/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r w:rsidRPr="00AC368C">
              <w:t>«Обеспечение деятельности музея»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r w:rsidRPr="00AC368C">
              <w:t>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5259,0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4008,1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2839,8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2689,2</w:t>
            </w:r>
          </w:p>
        </w:tc>
      </w:tr>
      <w:tr w:rsidR="00B42329" w:rsidRPr="00AC368C" w:rsidTr="00020486">
        <w:trPr>
          <w:gridAfter w:val="1"/>
          <w:wAfter w:w="33" w:type="dxa"/>
          <w:trHeight w:val="36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1190,2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6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6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4340,6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3778,0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2913,2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2759,8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2759,8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2624,8</w:t>
            </w:r>
          </w:p>
        </w:tc>
      </w:tr>
      <w:tr w:rsidR="00B42329" w:rsidRPr="00AC368C" w:rsidTr="00020486">
        <w:trPr>
          <w:gridAfter w:val="1"/>
          <w:wAfter w:w="33" w:type="dxa"/>
          <w:trHeight w:val="36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r>
              <w:t>внебюджетные источники</w:t>
            </w:r>
          </w:p>
          <w:p w:rsidR="00B42329" w:rsidRPr="00AC368C" w:rsidRDefault="00B42329" w:rsidP="001536AB"/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Default="00B42329" w:rsidP="001536AB">
            <w:r w:rsidRPr="00AC368C">
              <w:t>Подпрограмма 3</w:t>
            </w:r>
          </w:p>
          <w:p w:rsidR="00B42329" w:rsidRDefault="00B42329" w:rsidP="001536AB"/>
          <w:p w:rsidR="00B42329" w:rsidRPr="00AC368C" w:rsidRDefault="00B42329" w:rsidP="001536AB"/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r w:rsidRPr="00AC368C">
              <w:t>«Обеспечение деятельности учреждений культурно-досугового типа»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61300,0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146919,9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75508,5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105661,2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44657,5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51844,0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21777,2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23093,7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42848,4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76222,5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26318,7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37765,9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31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49897,7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13576,4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31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37107,8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40928,0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18117,7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17337,8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13077,1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20776,2</w:t>
            </w:r>
          </w:p>
        </w:tc>
      </w:tr>
      <w:tr w:rsidR="00B42329" w:rsidRPr="00AC368C" w:rsidTr="00020486">
        <w:trPr>
          <w:gridAfter w:val="1"/>
          <w:wAfter w:w="33" w:type="dxa"/>
          <w:trHeight w:val="52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>
              <w:t>внебюджетные источники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1001,0</w:t>
            </w:r>
          </w:p>
        </w:tc>
      </w:tr>
      <w:tr w:rsidR="00B42329" w:rsidRPr="00AC368C" w:rsidTr="00020486">
        <w:trPr>
          <w:gridAfter w:val="1"/>
          <w:wAfter w:w="33" w:type="dxa"/>
          <w:trHeight w:val="331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r w:rsidRPr="00AC368C">
              <w:t>Подпрограмма 4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29" w:rsidRPr="00AC368C" w:rsidRDefault="00B42329" w:rsidP="001536AB">
            <w:r w:rsidRPr="00AC368C">
              <w:t>«Мероприятия в  области культуры»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318,0</w:t>
            </w:r>
          </w:p>
        </w:tc>
      </w:tr>
      <w:tr w:rsidR="00B42329" w:rsidRPr="00AC368C" w:rsidTr="00020486">
        <w:trPr>
          <w:gridAfter w:val="1"/>
          <w:wAfter w:w="33" w:type="dxa"/>
          <w:trHeight w:val="331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31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31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318,0</w:t>
            </w:r>
          </w:p>
        </w:tc>
      </w:tr>
      <w:tr w:rsidR="00B42329" w:rsidRPr="00AC368C" w:rsidTr="00020486">
        <w:trPr>
          <w:gridAfter w:val="1"/>
          <w:wAfter w:w="33" w:type="dxa"/>
          <w:trHeight w:val="331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r>
              <w:t>внебюджетные источники</w:t>
            </w:r>
          </w:p>
          <w:p w:rsidR="00B42329" w:rsidRPr="00AC368C" w:rsidRDefault="00B42329" w:rsidP="001536AB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r w:rsidRPr="00AC368C">
              <w:t>Подпрограмма 5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r w:rsidRPr="00AC368C">
              <w:t>«Обеспечение деятельности образовательных учреждений культуры»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AC368C" w:rsidRDefault="00B42329" w:rsidP="001536AB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30692,6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34656,3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36263,5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37516,4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35660,3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35688,6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26880,5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29722,3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32820,9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35213,5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36566,4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34710,3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34710,3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26667,1</w:t>
            </w:r>
          </w:p>
        </w:tc>
      </w:tr>
      <w:tr w:rsidR="00B42329" w:rsidRPr="00AC368C" w:rsidTr="00020486">
        <w:trPr>
          <w:gridAfter w:val="1"/>
          <w:wAfter w:w="33" w:type="dxa"/>
          <w:trHeight w:val="29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Default="00B42329" w:rsidP="001536AB">
            <w:r w:rsidRPr="00AC368C">
              <w:t>внебюджетные источники</w:t>
            </w:r>
          </w:p>
          <w:p w:rsidR="00B42329" w:rsidRPr="00AC368C" w:rsidRDefault="00B42329" w:rsidP="001536AB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833,2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 w:rsidRPr="00AC368C">
              <w:rPr>
                <w:sz w:val="22"/>
                <w:szCs w:val="22"/>
              </w:rPr>
              <w:t>213,4</w:t>
            </w:r>
          </w:p>
        </w:tc>
      </w:tr>
      <w:tr w:rsidR="00B42329" w:rsidRPr="00AC368C" w:rsidTr="00020486">
        <w:trPr>
          <w:gridAfter w:val="1"/>
          <w:wAfter w:w="33" w:type="dxa"/>
          <w:trHeight w:val="299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29" w:rsidRPr="00AC368C" w:rsidRDefault="00B42329" w:rsidP="001536AB">
            <w:r>
              <w:t>Подпрограмма 8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>
            <w:r>
              <w:t>«Развитие туризма»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1826,7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2340,0</w:t>
            </w:r>
          </w:p>
        </w:tc>
      </w:tr>
      <w:tr w:rsidR="00B42329" w:rsidRPr="00AC368C" w:rsidTr="00020486">
        <w:trPr>
          <w:gridAfter w:val="1"/>
          <w:wAfter w:w="33" w:type="dxa"/>
          <w:trHeight w:val="29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29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0,0</w:t>
            </w:r>
          </w:p>
        </w:tc>
      </w:tr>
      <w:tr w:rsidR="00B42329" w:rsidRPr="00AC368C" w:rsidTr="00020486">
        <w:trPr>
          <w:gridAfter w:val="1"/>
          <w:wAfter w:w="33" w:type="dxa"/>
          <w:trHeight w:val="29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</w:tr>
      <w:tr w:rsidR="00B42329" w:rsidRPr="00AC368C" w:rsidTr="00020486">
        <w:trPr>
          <w:gridAfter w:val="1"/>
          <w:wAfter w:w="33" w:type="dxa"/>
          <w:trHeight w:val="299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r w:rsidRPr="00AC368C">
              <w:t>внебюджетные источники</w:t>
            </w:r>
          </w:p>
          <w:p w:rsidR="00B42329" w:rsidRPr="00AC368C" w:rsidRDefault="00B42329" w:rsidP="001536AB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1266,0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</w:t>
            </w:r>
          </w:p>
        </w:tc>
      </w:tr>
      <w:tr w:rsidR="00B42329" w:rsidRPr="00AC368C" w:rsidTr="00020486">
        <w:trPr>
          <w:gridAfter w:val="1"/>
          <w:wAfter w:w="33" w:type="dxa"/>
          <w:trHeight w:val="35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29" w:rsidRPr="00AC368C" w:rsidRDefault="00B42329" w:rsidP="001536AB">
            <w:r>
              <w:t>Подпрограмма 9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29" w:rsidRPr="00AC368C" w:rsidRDefault="00B42329" w:rsidP="001536AB">
            <w:r>
              <w:t>«Обеспечение реализации муниципальной программы»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2104,2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2349,3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1929,5</w:t>
            </w:r>
          </w:p>
        </w:tc>
      </w:tr>
      <w:tr w:rsidR="00B42329" w:rsidRPr="00AC368C" w:rsidTr="00020486">
        <w:trPr>
          <w:gridAfter w:val="1"/>
          <w:wAfter w:w="33" w:type="dxa"/>
          <w:trHeight w:val="293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26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2329" w:rsidRPr="00AC368C" w:rsidTr="00020486">
        <w:trPr>
          <w:gridAfter w:val="1"/>
          <w:wAfter w:w="33" w:type="dxa"/>
          <w:trHeight w:val="266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r w:rsidRPr="00AC368C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2104,2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9D7BC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2349,3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1929,5</w:t>
            </w:r>
          </w:p>
        </w:tc>
      </w:tr>
      <w:tr w:rsidR="00B42329" w:rsidRPr="00AC368C" w:rsidTr="00020486">
        <w:trPr>
          <w:gridAfter w:val="1"/>
          <w:wAfter w:w="33" w:type="dxa"/>
          <w:trHeight w:val="425"/>
        </w:trPr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29" w:rsidRPr="00AC368C" w:rsidRDefault="00B42329" w:rsidP="001536AB"/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r w:rsidRPr="00AC368C">
              <w:t>внебюджетные источники</w:t>
            </w:r>
          </w:p>
          <w:p w:rsidR="00B42329" w:rsidRPr="00AC368C" w:rsidRDefault="00B42329" w:rsidP="001536AB"/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Pr="00AC368C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329" w:rsidRDefault="00B42329" w:rsidP="00153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42329" w:rsidRDefault="00B42329" w:rsidP="00B42329">
      <w:pPr>
        <w:rPr>
          <w:sz w:val="28"/>
        </w:rPr>
      </w:pPr>
      <w:r>
        <w:rPr>
          <w:sz w:val="28"/>
        </w:rPr>
        <w:t xml:space="preserve">              </w:t>
      </w:r>
    </w:p>
    <w:p w:rsidR="00272904" w:rsidRDefault="00272904" w:rsidP="00B42329">
      <w:pPr>
        <w:rPr>
          <w:sz w:val="28"/>
        </w:rPr>
      </w:pPr>
    </w:p>
    <w:p w:rsidR="00272904" w:rsidRDefault="00272904" w:rsidP="00B42329">
      <w:pPr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Управляющий делами                                                        Л.Г.</w:t>
      </w:r>
      <w:r w:rsidR="00272904">
        <w:rPr>
          <w:sz w:val="28"/>
        </w:rPr>
        <w:t xml:space="preserve"> </w:t>
      </w:r>
      <w:r>
        <w:rPr>
          <w:sz w:val="28"/>
        </w:rPr>
        <w:t>Василенко</w:t>
      </w:r>
    </w:p>
    <w:p w:rsidR="00B42329" w:rsidRPr="004C6338" w:rsidRDefault="00B42329" w:rsidP="0027290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</w:t>
      </w:r>
    </w:p>
    <w:p w:rsidR="00272904" w:rsidRDefault="00272904" w:rsidP="00B42329">
      <w:pPr>
        <w:jc w:val="right"/>
        <w:sectPr w:rsidR="00272904" w:rsidSect="00B42329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B42329" w:rsidRDefault="00B42329" w:rsidP="00B42329">
      <w:pPr>
        <w:jc w:val="right"/>
      </w:pPr>
      <w:r>
        <w:lastRenderedPageBreak/>
        <w:t xml:space="preserve"> Приложение №</w:t>
      </w:r>
      <w:r w:rsidR="00272904">
        <w:t xml:space="preserve"> </w:t>
      </w:r>
      <w:r>
        <w:t>3</w:t>
      </w:r>
    </w:p>
    <w:p w:rsidR="00B42329" w:rsidRDefault="00B42329" w:rsidP="00B42329">
      <w:pPr>
        <w:jc w:val="right"/>
      </w:pPr>
      <w:r>
        <w:t xml:space="preserve">к постановлению Администрации </w:t>
      </w:r>
    </w:p>
    <w:p w:rsidR="00B42329" w:rsidRDefault="00B42329" w:rsidP="00B4232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B42329" w:rsidRDefault="00B42329" w:rsidP="00B42329">
      <w:pPr>
        <w:jc w:val="right"/>
      </w:pPr>
      <w:r>
        <w:t xml:space="preserve">от </w:t>
      </w:r>
      <w:r w:rsidR="00020486">
        <w:t>15.</w:t>
      </w:r>
      <w:r w:rsidR="00272904">
        <w:t>11.</w:t>
      </w:r>
      <w:r>
        <w:t xml:space="preserve"> 2017 № </w:t>
      </w:r>
      <w:r w:rsidR="00020486">
        <w:t>1703</w:t>
      </w:r>
    </w:p>
    <w:p w:rsidR="00B42329" w:rsidRDefault="00B42329" w:rsidP="00B42329">
      <w:pPr>
        <w:jc w:val="right"/>
      </w:pPr>
    </w:p>
    <w:p w:rsidR="00B42329" w:rsidRDefault="00B42329" w:rsidP="00B42329">
      <w:pPr>
        <w:jc w:val="center"/>
      </w:pPr>
      <w:r>
        <w:t xml:space="preserve">Бюджетные средства, предусмотренные на повышение заработной платы работникам учреждений культуры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B42329" w:rsidRDefault="00B42329" w:rsidP="00B42329">
      <w:pPr>
        <w:jc w:val="center"/>
      </w:pPr>
    </w:p>
    <w:tbl>
      <w:tblPr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24"/>
        <w:gridCol w:w="850"/>
        <w:gridCol w:w="989"/>
        <w:gridCol w:w="850"/>
        <w:gridCol w:w="726"/>
        <w:gridCol w:w="838"/>
        <w:gridCol w:w="850"/>
        <w:gridCol w:w="850"/>
        <w:gridCol w:w="689"/>
        <w:gridCol w:w="24"/>
        <w:gridCol w:w="827"/>
        <w:gridCol w:w="24"/>
        <w:gridCol w:w="855"/>
        <w:gridCol w:w="851"/>
        <w:gridCol w:w="687"/>
        <w:gridCol w:w="24"/>
        <w:gridCol w:w="842"/>
        <w:gridCol w:w="994"/>
        <w:gridCol w:w="820"/>
        <w:gridCol w:w="880"/>
      </w:tblGrid>
      <w:tr w:rsidR="00B42329" w:rsidRPr="002C7A9B" w:rsidTr="00272904">
        <w:trPr>
          <w:trHeight w:val="155"/>
        </w:trPr>
        <w:tc>
          <w:tcPr>
            <w:tcW w:w="424" w:type="dxa"/>
            <w:vMerge w:val="restart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 xml:space="preserve">№ </w:t>
            </w:r>
            <w:proofErr w:type="gramStart"/>
            <w:r w:rsidRPr="002C7A9B">
              <w:rPr>
                <w:sz w:val="20"/>
                <w:szCs w:val="20"/>
              </w:rPr>
              <w:t>п</w:t>
            </w:r>
            <w:proofErr w:type="gramEnd"/>
            <w:r w:rsidRPr="002C7A9B">
              <w:rPr>
                <w:sz w:val="20"/>
                <w:szCs w:val="20"/>
              </w:rPr>
              <w:t>/п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Наименование муниципального образования Ростовской области</w:t>
            </w:r>
          </w:p>
        </w:tc>
        <w:tc>
          <w:tcPr>
            <w:tcW w:w="3415" w:type="dxa"/>
            <w:gridSpan w:val="4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2014 год (тыс. рублей)</w:t>
            </w:r>
          </w:p>
        </w:tc>
        <w:tc>
          <w:tcPr>
            <w:tcW w:w="3227" w:type="dxa"/>
            <w:gridSpan w:val="4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2015 год (тыс. рублей)</w:t>
            </w:r>
          </w:p>
        </w:tc>
        <w:tc>
          <w:tcPr>
            <w:tcW w:w="3268" w:type="dxa"/>
            <w:gridSpan w:val="6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2016 год (тыс. рублей)</w:t>
            </w:r>
          </w:p>
        </w:tc>
        <w:tc>
          <w:tcPr>
            <w:tcW w:w="3560" w:type="dxa"/>
            <w:gridSpan w:val="5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2017 год (тыс. рублей)</w:t>
            </w:r>
          </w:p>
        </w:tc>
      </w:tr>
      <w:tr w:rsidR="00B42329" w:rsidRPr="002C7A9B" w:rsidTr="00272904">
        <w:trPr>
          <w:trHeight w:val="186"/>
        </w:trPr>
        <w:tc>
          <w:tcPr>
            <w:tcW w:w="424" w:type="dxa"/>
            <w:vMerge/>
            <w:shd w:val="clear" w:color="auto" w:fill="auto"/>
          </w:tcPr>
          <w:p w:rsidR="00B42329" w:rsidRPr="002C7A9B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всего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 том числе:</w:t>
            </w:r>
          </w:p>
        </w:tc>
        <w:tc>
          <w:tcPr>
            <w:tcW w:w="838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всего</w:t>
            </w:r>
          </w:p>
        </w:tc>
        <w:tc>
          <w:tcPr>
            <w:tcW w:w="2389" w:type="dxa"/>
            <w:gridSpan w:val="3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всего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в том числе:</w:t>
            </w:r>
          </w:p>
        </w:tc>
      </w:tr>
      <w:tr w:rsidR="00B42329" w:rsidRPr="002C7A9B" w:rsidTr="00272904">
        <w:trPr>
          <w:trHeight w:val="872"/>
        </w:trPr>
        <w:tc>
          <w:tcPr>
            <w:tcW w:w="424" w:type="dxa"/>
            <w:vMerge/>
            <w:shd w:val="clear" w:color="auto" w:fill="auto"/>
          </w:tcPr>
          <w:p w:rsidR="00B42329" w:rsidRPr="002C7A9B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26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838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842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20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880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за счет средств поселения</w:t>
            </w:r>
          </w:p>
        </w:tc>
      </w:tr>
      <w:tr w:rsidR="00B42329" w:rsidRPr="002C7A9B" w:rsidTr="00272904">
        <w:trPr>
          <w:trHeight w:val="171"/>
        </w:trPr>
        <w:tc>
          <w:tcPr>
            <w:tcW w:w="424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6</w:t>
            </w:r>
          </w:p>
        </w:tc>
        <w:tc>
          <w:tcPr>
            <w:tcW w:w="838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14</w:t>
            </w:r>
          </w:p>
        </w:tc>
        <w:tc>
          <w:tcPr>
            <w:tcW w:w="842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15</w:t>
            </w:r>
          </w:p>
        </w:tc>
        <w:tc>
          <w:tcPr>
            <w:tcW w:w="994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16</w:t>
            </w:r>
          </w:p>
        </w:tc>
        <w:tc>
          <w:tcPr>
            <w:tcW w:w="820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17</w:t>
            </w:r>
          </w:p>
        </w:tc>
        <w:tc>
          <w:tcPr>
            <w:tcW w:w="880" w:type="dxa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18</w:t>
            </w:r>
          </w:p>
        </w:tc>
      </w:tr>
      <w:tr w:rsidR="00B42329" w:rsidRPr="002C7A9B" w:rsidTr="00272904">
        <w:trPr>
          <w:trHeight w:val="155"/>
        </w:trPr>
        <w:tc>
          <w:tcPr>
            <w:tcW w:w="16018" w:type="dxa"/>
            <w:gridSpan w:val="21"/>
            <w:shd w:val="clear" w:color="auto" w:fill="auto"/>
          </w:tcPr>
          <w:p w:rsidR="00B42329" w:rsidRPr="002C7A9B" w:rsidRDefault="00B42329" w:rsidP="001536AB">
            <w:pPr>
              <w:jc w:val="center"/>
              <w:rPr>
                <w:sz w:val="20"/>
                <w:szCs w:val="20"/>
              </w:rPr>
            </w:pPr>
            <w:r w:rsidRPr="002C7A9B">
              <w:rPr>
                <w:sz w:val="20"/>
                <w:szCs w:val="20"/>
              </w:rPr>
              <w:t>Клубные системы</w:t>
            </w: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Белокалитвенское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422,2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396,9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25,3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1171,0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1100,7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70,3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Богураевское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1379,1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716,8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616,5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45,8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1087,2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364,4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699,5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23,3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784,0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705,1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33,9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45,0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719,2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676,1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43,1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42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Горняцкое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4536,4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2211,8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2183,4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141,2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2795,1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1143,4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1578,7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73,0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2004,0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1535,5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370,5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98,0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2109,7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2109,7</w:t>
            </w:r>
          </w:p>
        </w:tc>
      </w:tr>
      <w:tr w:rsidR="00B42329" w:rsidRPr="00EF6B0C" w:rsidTr="00272904">
        <w:trPr>
          <w:trHeight w:val="353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Грушево-Дубовское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194,8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183,1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616,0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579,0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37,0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605,1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84,8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5,4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514,9</w:t>
            </w:r>
          </w:p>
        </w:tc>
      </w:tr>
      <w:tr w:rsidR="00B42329" w:rsidRPr="00EF6B0C" w:rsidTr="00272904">
        <w:trPr>
          <w:trHeight w:val="342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Ильиское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1741,5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820,8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868,3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52,4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932,8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397,8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509,6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1092,4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881,5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154,6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56,3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616,4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101,3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6,5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508,6</w:t>
            </w: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Коксовское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605,5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605,5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565,0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194,7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357,9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1025,8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833,8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138,8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53,2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1995,2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1995,2</w:t>
            </w: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Краснодонецкое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1782,1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778,3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954,2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49,6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831,2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396,7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409,2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1016,4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777,7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189,1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49,6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1086,8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616,9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39,4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430,5</w:t>
            </w: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Литвиновское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1319,7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702,7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572,2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44,8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867,4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328,0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518,5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1359,6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1054,1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238,2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67,3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690,5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649,0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41,5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Нижнепоповское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270,2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254,0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790,8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574,3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179,8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36,7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676,1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138,4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8,8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528,9</w:t>
            </w:r>
          </w:p>
        </w:tc>
      </w:tr>
      <w:tr w:rsidR="00B42329" w:rsidRPr="00EF6B0C" w:rsidTr="00272904">
        <w:trPr>
          <w:trHeight w:val="298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Рудаковское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495,1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338,9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134,5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21,7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255,0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131,7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114,9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275,0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258,5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16,5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351,4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330,3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21,1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Синегорское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2620,4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1532,6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990,0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97,8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2736,9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1074,8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1593,5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68,6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654,6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543,8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76,1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34,7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1365,8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284,5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18,2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1063,1</w:t>
            </w: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Шолоховское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2011,1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827,0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1131,3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52,8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1813,2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924,7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829,4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59,1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768,1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422,8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318,3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27,0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382,4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359,5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22,9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255"/>
        </w:trPr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13.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ДК им. Чкалова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4640,1</w:t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2723,9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1742,3</w:t>
            </w:r>
          </w:p>
        </w:tc>
        <w:tc>
          <w:tcPr>
            <w:tcW w:w="726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173,9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2668,3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757,5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1862,5</w:t>
            </w:r>
          </w:p>
        </w:tc>
        <w:tc>
          <w:tcPr>
            <w:tcW w:w="71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48,3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4207,8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3125,8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882,5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199,5</w:t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5066,1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4762,1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304,0</w:t>
            </w:r>
          </w:p>
        </w:tc>
        <w:tc>
          <w:tcPr>
            <w:tcW w:w="880" w:type="dxa"/>
            <w:tcBorders>
              <w:bottom w:val="single" w:sz="4" w:space="0" w:color="000000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07"/>
        </w:trPr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lastRenderedPageBreak/>
              <w:t xml:space="preserve">                Итого: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21131,0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10652,8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9798,2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680,0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15017,1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6150,8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8473,7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392,6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15016,7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11688,8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2581,8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746,1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16835,7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9103,6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581,2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7150,9</w:t>
            </w:r>
          </w:p>
        </w:tc>
      </w:tr>
      <w:tr w:rsidR="00B42329" w:rsidRPr="00EF6B0C" w:rsidTr="00272904">
        <w:trPr>
          <w:trHeight w:val="307"/>
        </w:trPr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16"/>
                <w:szCs w:val="16"/>
              </w:rPr>
            </w:pPr>
          </w:p>
        </w:tc>
      </w:tr>
      <w:tr w:rsidR="00B42329" w:rsidRPr="00EF6B0C" w:rsidTr="00272904">
        <w:trPr>
          <w:trHeight w:val="155"/>
        </w:trPr>
        <w:tc>
          <w:tcPr>
            <w:tcW w:w="424" w:type="dxa"/>
            <w:vMerge w:val="restart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№ </w:t>
            </w:r>
            <w:proofErr w:type="gramStart"/>
            <w:r w:rsidRPr="00EF6B0C">
              <w:rPr>
                <w:sz w:val="20"/>
                <w:szCs w:val="20"/>
              </w:rPr>
              <w:t>п</w:t>
            </w:r>
            <w:proofErr w:type="gramEnd"/>
            <w:r w:rsidRPr="00EF6B0C">
              <w:rPr>
                <w:sz w:val="20"/>
                <w:szCs w:val="20"/>
              </w:rPr>
              <w:t>/п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Наименование муниципального образования Ростовской области</w:t>
            </w:r>
          </w:p>
        </w:tc>
        <w:tc>
          <w:tcPr>
            <w:tcW w:w="3415" w:type="dxa"/>
            <w:gridSpan w:val="4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2014 год (тыс. рублей)</w:t>
            </w:r>
          </w:p>
        </w:tc>
        <w:tc>
          <w:tcPr>
            <w:tcW w:w="3227" w:type="dxa"/>
            <w:gridSpan w:val="4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2015 год (тыс. рублей)</w:t>
            </w:r>
          </w:p>
        </w:tc>
        <w:tc>
          <w:tcPr>
            <w:tcW w:w="3268" w:type="dxa"/>
            <w:gridSpan w:val="6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2016 год (тыс. рублей)</w:t>
            </w:r>
          </w:p>
        </w:tc>
        <w:tc>
          <w:tcPr>
            <w:tcW w:w="3560" w:type="dxa"/>
            <w:gridSpan w:val="5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2017 год (тыс. рублей)</w:t>
            </w:r>
          </w:p>
        </w:tc>
      </w:tr>
      <w:tr w:rsidR="00B42329" w:rsidRPr="00EF6B0C" w:rsidTr="00272904">
        <w:trPr>
          <w:trHeight w:val="186"/>
        </w:trPr>
        <w:tc>
          <w:tcPr>
            <w:tcW w:w="424" w:type="dxa"/>
            <w:vMerge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 том числе: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</w:t>
            </w:r>
          </w:p>
        </w:tc>
        <w:tc>
          <w:tcPr>
            <w:tcW w:w="2389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</w:t>
            </w:r>
          </w:p>
        </w:tc>
        <w:tc>
          <w:tcPr>
            <w:tcW w:w="2417" w:type="dxa"/>
            <w:gridSpan w:val="4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 том числе:</w:t>
            </w:r>
          </w:p>
        </w:tc>
      </w:tr>
      <w:tr w:rsidR="00B42329" w:rsidRPr="00EF6B0C" w:rsidTr="00272904">
        <w:trPr>
          <w:trHeight w:val="756"/>
        </w:trPr>
        <w:tc>
          <w:tcPr>
            <w:tcW w:w="424" w:type="dxa"/>
            <w:vMerge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поселения</w:t>
            </w:r>
          </w:p>
        </w:tc>
      </w:tr>
      <w:tr w:rsidR="00B42329" w:rsidRPr="00EF6B0C" w:rsidTr="00272904">
        <w:trPr>
          <w:trHeight w:val="171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</w:t>
            </w:r>
          </w:p>
        </w:tc>
      </w:tr>
      <w:tr w:rsidR="00B42329" w:rsidRPr="00EF6B0C" w:rsidTr="00272904">
        <w:trPr>
          <w:trHeight w:val="155"/>
        </w:trPr>
        <w:tc>
          <w:tcPr>
            <w:tcW w:w="16018" w:type="dxa"/>
            <w:gridSpan w:val="21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библиотеки</w:t>
            </w: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Белокалитвенское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958,2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900,7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57,5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1152,1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1082,9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69,2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Богураевское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214,9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129,4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77,2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8,3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121,5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70,4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46,6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300,7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238,6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46,9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15,2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Горняцкое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375,4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226,2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134,8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14,4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256,0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101,1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148,4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524,4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386,4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113,3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24,7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Грушево-Дубовское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22,6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176,7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166,1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10,6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Ильиское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34,4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34,4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335,8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242,6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77,7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15,5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Коксовское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347,3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209,1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124,8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13,4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302,1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130,5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163,3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319,4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248,9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54,6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15,9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Краснодонецкое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493,6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297,4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177,2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19,0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378,9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175,8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191,9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474,1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371,4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79,0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23,7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Литвиновское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221,7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133,6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79,6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8,5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249,8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105,8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137,2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287,3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216,5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57,0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13,8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Нижнепоповское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57,9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54,4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188,4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177,1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11,3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Рудаковское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189,2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114,0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67,9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7,3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100,6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58,5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38,4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186,0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146,0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30,7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9,3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Синегорское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159,9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96,3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57,4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6,2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103,7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28,7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73,2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329,5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90,1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14,4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Шолоховское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411,1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247,8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147,5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15,8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251,7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112,3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132,2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342,6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270,5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54,8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17,3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225,7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212,2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13,5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26"/>
        </w:trPr>
        <w:tc>
          <w:tcPr>
            <w:tcW w:w="4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13.</w:t>
            </w:r>
          </w:p>
        </w:tc>
        <w:tc>
          <w:tcPr>
            <w:tcW w:w="212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Белокалитвенский</w:t>
            </w:r>
            <w:proofErr w:type="spellEnd"/>
            <w:r w:rsidRPr="00EF6B0C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184,9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184,9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1634,1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1315,2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235,0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83,9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6150,7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5781,7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369,0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trHeight w:val="307"/>
        </w:trPr>
        <w:tc>
          <w:tcPr>
            <w:tcW w:w="2548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                Итого: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2598,0</w:t>
            </w:r>
          </w:p>
        </w:tc>
        <w:tc>
          <w:tcPr>
            <w:tcW w:w="98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1453,8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1051,3</w:t>
            </w:r>
          </w:p>
        </w:tc>
        <w:tc>
          <w:tcPr>
            <w:tcW w:w="7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92,9</w:t>
            </w:r>
          </w:p>
        </w:tc>
        <w:tc>
          <w:tcPr>
            <w:tcW w:w="83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1880,6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860,1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965,6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54,9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6057,2</w:t>
            </w:r>
          </w:p>
        </w:tc>
        <w:tc>
          <w:tcPr>
            <w:tcW w:w="855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4905,0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839,1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313,1</w:t>
            </w:r>
          </w:p>
        </w:tc>
        <w:tc>
          <w:tcPr>
            <w:tcW w:w="84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7528,5</w:t>
            </w:r>
          </w:p>
        </w:tc>
        <w:tc>
          <w:tcPr>
            <w:tcW w:w="99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7076,8</w:t>
            </w:r>
          </w:p>
        </w:tc>
        <w:tc>
          <w:tcPr>
            <w:tcW w:w="82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451,7</w:t>
            </w:r>
          </w:p>
        </w:tc>
        <w:tc>
          <w:tcPr>
            <w:tcW w:w="88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</w:tbl>
    <w:p w:rsidR="00B42329" w:rsidRPr="00EF6B0C" w:rsidRDefault="00B42329" w:rsidP="00B42329">
      <w:pPr>
        <w:rPr>
          <w:sz w:val="20"/>
          <w:szCs w:val="20"/>
        </w:rPr>
      </w:pPr>
    </w:p>
    <w:p w:rsidR="00B42329" w:rsidRPr="00EF6B0C" w:rsidRDefault="00B42329" w:rsidP="00B42329">
      <w:pPr>
        <w:rPr>
          <w:sz w:val="20"/>
          <w:szCs w:val="20"/>
        </w:rPr>
      </w:pPr>
    </w:p>
    <w:p w:rsidR="00B42329" w:rsidRPr="00EF6B0C" w:rsidRDefault="00B42329" w:rsidP="00B42329">
      <w:pPr>
        <w:rPr>
          <w:sz w:val="20"/>
          <w:szCs w:val="20"/>
        </w:rPr>
      </w:pPr>
    </w:p>
    <w:p w:rsidR="00B42329" w:rsidRPr="00EF6B0C" w:rsidRDefault="00B42329" w:rsidP="00B42329">
      <w:pPr>
        <w:rPr>
          <w:sz w:val="20"/>
          <w:szCs w:val="20"/>
        </w:rPr>
      </w:pPr>
    </w:p>
    <w:p w:rsidR="00B42329" w:rsidRPr="00EF6B0C" w:rsidRDefault="00B42329" w:rsidP="00B42329">
      <w:pPr>
        <w:rPr>
          <w:sz w:val="20"/>
          <w:szCs w:val="20"/>
        </w:rPr>
      </w:pPr>
    </w:p>
    <w:tbl>
      <w:tblPr>
        <w:tblW w:w="1587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693"/>
        <w:gridCol w:w="869"/>
        <w:gridCol w:w="851"/>
        <w:gridCol w:w="850"/>
        <w:gridCol w:w="709"/>
        <w:gridCol w:w="992"/>
        <w:gridCol w:w="851"/>
        <w:gridCol w:w="850"/>
        <w:gridCol w:w="709"/>
        <w:gridCol w:w="992"/>
        <w:gridCol w:w="993"/>
        <w:gridCol w:w="708"/>
        <w:gridCol w:w="851"/>
        <w:gridCol w:w="709"/>
        <w:gridCol w:w="850"/>
        <w:gridCol w:w="1134"/>
        <w:gridCol w:w="709"/>
      </w:tblGrid>
      <w:tr w:rsidR="00B42329" w:rsidRPr="00EF6B0C" w:rsidTr="00272904">
        <w:trPr>
          <w:trHeight w:val="155"/>
        </w:trPr>
        <w:tc>
          <w:tcPr>
            <w:tcW w:w="556" w:type="dxa"/>
            <w:vMerge w:val="restart"/>
            <w:shd w:val="clear" w:color="auto" w:fill="auto"/>
          </w:tcPr>
          <w:p w:rsidR="00B42329" w:rsidRPr="00EF6B0C" w:rsidRDefault="00B42329" w:rsidP="001536AB">
            <w:pPr>
              <w:ind w:hanging="133"/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№ </w:t>
            </w:r>
            <w:proofErr w:type="gramStart"/>
            <w:r w:rsidRPr="00EF6B0C">
              <w:rPr>
                <w:sz w:val="20"/>
                <w:szCs w:val="20"/>
              </w:rPr>
              <w:t>п</w:t>
            </w:r>
            <w:proofErr w:type="gramEnd"/>
            <w:r w:rsidRPr="00EF6B0C">
              <w:rPr>
                <w:sz w:val="20"/>
                <w:szCs w:val="20"/>
              </w:rPr>
              <w:t>/п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Наименование муниципального образования Ростовской области</w:t>
            </w:r>
          </w:p>
        </w:tc>
        <w:tc>
          <w:tcPr>
            <w:tcW w:w="3279" w:type="dxa"/>
            <w:gridSpan w:val="4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2014 год (тыс. рублей)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2015 год (тыс. рублей)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2016 год (тыс. рублей)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2017 год (тыс. рублей)</w:t>
            </w:r>
          </w:p>
        </w:tc>
      </w:tr>
      <w:tr w:rsidR="00B42329" w:rsidRPr="00EF6B0C" w:rsidTr="00272904">
        <w:trPr>
          <w:trHeight w:val="186"/>
        </w:trPr>
        <w:tc>
          <w:tcPr>
            <w:tcW w:w="556" w:type="dxa"/>
            <w:vMerge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 том числе:</w:t>
            </w:r>
          </w:p>
        </w:tc>
      </w:tr>
      <w:tr w:rsidR="00B42329" w:rsidRPr="00EF6B0C" w:rsidTr="00272904">
        <w:trPr>
          <w:trHeight w:val="756"/>
        </w:trPr>
        <w:tc>
          <w:tcPr>
            <w:tcW w:w="556" w:type="dxa"/>
            <w:vMerge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09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992" w:type="dxa"/>
            <w:vMerge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09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992" w:type="dxa"/>
            <w:vMerge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709" w:type="dxa"/>
            <w:vMerge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09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поселения</w:t>
            </w:r>
          </w:p>
        </w:tc>
      </w:tr>
      <w:tr w:rsidR="00B42329" w:rsidRPr="00EF6B0C" w:rsidTr="00272904">
        <w:trPr>
          <w:trHeight w:val="171"/>
        </w:trPr>
        <w:tc>
          <w:tcPr>
            <w:tcW w:w="556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</w:t>
            </w:r>
          </w:p>
        </w:tc>
      </w:tr>
      <w:tr w:rsidR="00B42329" w:rsidRPr="00EF6B0C" w:rsidTr="00272904">
        <w:trPr>
          <w:trHeight w:val="237"/>
        </w:trPr>
        <w:tc>
          <w:tcPr>
            <w:tcW w:w="15876" w:type="dxa"/>
            <w:gridSpan w:val="18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музей</w:t>
            </w:r>
          </w:p>
        </w:tc>
      </w:tr>
      <w:tr w:rsidR="00B42329" w:rsidRPr="00EF6B0C" w:rsidTr="00272904">
        <w:trPr>
          <w:trHeight w:val="326"/>
        </w:trPr>
        <w:tc>
          <w:tcPr>
            <w:tcW w:w="55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16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Белокалитвенский</w:t>
            </w:r>
            <w:proofErr w:type="spellEnd"/>
            <w:r w:rsidRPr="00EF6B0C">
              <w:rPr>
                <w:sz w:val="20"/>
                <w:szCs w:val="20"/>
              </w:rPr>
              <w:t xml:space="preserve"> район.</w:t>
            </w:r>
          </w:p>
        </w:tc>
        <w:tc>
          <w:tcPr>
            <w:tcW w:w="86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1302,4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741,9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513,1</w:t>
            </w:r>
          </w:p>
        </w:tc>
        <w:tc>
          <w:tcPr>
            <w:tcW w:w="70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1077,6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281,8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777,8</w:t>
            </w:r>
          </w:p>
        </w:tc>
        <w:tc>
          <w:tcPr>
            <w:tcW w:w="70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1589,2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1190,2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323,0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76,0</w:t>
            </w:r>
          </w:p>
        </w:tc>
        <w:tc>
          <w:tcPr>
            <w:tcW w:w="70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767,8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721,7</w:t>
            </w:r>
          </w:p>
        </w:tc>
        <w:tc>
          <w:tcPr>
            <w:tcW w:w="1134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46,1</w:t>
            </w:r>
          </w:p>
        </w:tc>
        <w:tc>
          <w:tcPr>
            <w:tcW w:w="709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</w:tbl>
    <w:p w:rsidR="00B42329" w:rsidRPr="00EF6B0C" w:rsidRDefault="00B42329" w:rsidP="00B42329">
      <w:pPr>
        <w:rPr>
          <w:sz w:val="20"/>
          <w:szCs w:val="20"/>
        </w:rPr>
      </w:pPr>
    </w:p>
    <w:p w:rsidR="00B42329" w:rsidRPr="00EF6B0C" w:rsidRDefault="00B42329" w:rsidP="00B42329">
      <w:pPr>
        <w:rPr>
          <w:sz w:val="20"/>
          <w:szCs w:val="20"/>
        </w:rPr>
      </w:pPr>
    </w:p>
    <w:p w:rsidR="00B42329" w:rsidRPr="00EF6B0C" w:rsidRDefault="00B42329" w:rsidP="00B42329">
      <w:pPr>
        <w:rPr>
          <w:sz w:val="20"/>
          <w:szCs w:val="20"/>
        </w:rPr>
      </w:pPr>
    </w:p>
    <w:tbl>
      <w:tblPr>
        <w:tblW w:w="1628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6"/>
        <w:gridCol w:w="987"/>
        <w:gridCol w:w="850"/>
        <w:gridCol w:w="993"/>
        <w:gridCol w:w="850"/>
        <w:gridCol w:w="6"/>
        <w:gridCol w:w="25"/>
        <w:gridCol w:w="820"/>
        <w:gridCol w:w="850"/>
        <w:gridCol w:w="851"/>
        <w:gridCol w:w="851"/>
        <w:gridCol w:w="55"/>
        <w:gridCol w:w="25"/>
        <w:gridCol w:w="770"/>
        <w:gridCol w:w="69"/>
        <w:gridCol w:w="782"/>
        <w:gridCol w:w="851"/>
        <w:gridCol w:w="708"/>
        <w:gridCol w:w="81"/>
        <w:gridCol w:w="25"/>
        <w:gridCol w:w="744"/>
        <w:gridCol w:w="993"/>
        <w:gridCol w:w="850"/>
        <w:gridCol w:w="851"/>
        <w:gridCol w:w="207"/>
        <w:gridCol w:w="56"/>
      </w:tblGrid>
      <w:tr w:rsidR="00B42329" w:rsidRPr="00EF6B0C" w:rsidTr="00272904">
        <w:trPr>
          <w:trHeight w:val="155"/>
        </w:trPr>
        <w:tc>
          <w:tcPr>
            <w:tcW w:w="426" w:type="dxa"/>
            <w:vMerge w:val="restart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№ </w:t>
            </w:r>
            <w:proofErr w:type="gramStart"/>
            <w:r w:rsidRPr="00EF6B0C">
              <w:rPr>
                <w:sz w:val="20"/>
                <w:szCs w:val="20"/>
              </w:rPr>
              <w:t>п</w:t>
            </w:r>
            <w:proofErr w:type="gramEnd"/>
            <w:r w:rsidRPr="00EF6B0C">
              <w:rPr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Наименование муниципального образования Ростовской области</w:t>
            </w:r>
          </w:p>
        </w:tc>
        <w:tc>
          <w:tcPr>
            <w:tcW w:w="3711" w:type="dxa"/>
            <w:gridSpan w:val="6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2014 год (тыс. рублей)</w:t>
            </w:r>
          </w:p>
        </w:tc>
        <w:tc>
          <w:tcPr>
            <w:tcW w:w="3452" w:type="dxa"/>
            <w:gridSpan w:val="6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2015 год (тыс. рублей)</w:t>
            </w:r>
          </w:p>
        </w:tc>
        <w:tc>
          <w:tcPr>
            <w:tcW w:w="3286" w:type="dxa"/>
            <w:gridSpan w:val="7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2016 год (тыс. рублей)</w:t>
            </w:r>
          </w:p>
        </w:tc>
        <w:tc>
          <w:tcPr>
            <w:tcW w:w="3701" w:type="dxa"/>
            <w:gridSpan w:val="6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2017 год (тыс. рублей)</w:t>
            </w:r>
          </w:p>
        </w:tc>
      </w:tr>
      <w:tr w:rsidR="00B42329" w:rsidRPr="00EF6B0C" w:rsidTr="00272904">
        <w:trPr>
          <w:gridAfter w:val="1"/>
          <w:wAfter w:w="56" w:type="dxa"/>
          <w:trHeight w:val="186"/>
        </w:trPr>
        <w:tc>
          <w:tcPr>
            <w:tcW w:w="426" w:type="dxa"/>
            <w:vMerge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</w:t>
            </w:r>
          </w:p>
        </w:tc>
        <w:tc>
          <w:tcPr>
            <w:tcW w:w="2699" w:type="dxa"/>
            <w:gridSpan w:val="4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 том числе: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</w:t>
            </w:r>
          </w:p>
        </w:tc>
        <w:tc>
          <w:tcPr>
            <w:tcW w:w="2607" w:type="dxa"/>
            <w:gridSpan w:val="4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 том числе:</w:t>
            </w:r>
          </w:p>
        </w:tc>
        <w:tc>
          <w:tcPr>
            <w:tcW w:w="864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</w:t>
            </w:r>
          </w:p>
        </w:tc>
        <w:tc>
          <w:tcPr>
            <w:tcW w:w="2422" w:type="dxa"/>
            <w:gridSpan w:val="4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 том числе: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</w:t>
            </w:r>
          </w:p>
        </w:tc>
        <w:tc>
          <w:tcPr>
            <w:tcW w:w="2901" w:type="dxa"/>
            <w:gridSpan w:val="4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 том числе:</w:t>
            </w:r>
          </w:p>
        </w:tc>
      </w:tr>
      <w:tr w:rsidR="00B42329" w:rsidRPr="00EF6B0C" w:rsidTr="00272904">
        <w:trPr>
          <w:gridAfter w:val="2"/>
          <w:wAfter w:w="263" w:type="dxa"/>
          <w:trHeight w:val="872"/>
        </w:trPr>
        <w:tc>
          <w:tcPr>
            <w:tcW w:w="426" w:type="dxa"/>
            <w:vMerge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поселения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за счет средств поселения</w:t>
            </w:r>
          </w:p>
        </w:tc>
      </w:tr>
      <w:tr w:rsidR="00B42329" w:rsidRPr="00EF6B0C" w:rsidTr="00272904">
        <w:trPr>
          <w:gridAfter w:val="2"/>
          <w:wAfter w:w="263" w:type="dxa"/>
          <w:trHeight w:val="70"/>
        </w:trPr>
        <w:tc>
          <w:tcPr>
            <w:tcW w:w="426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</w:t>
            </w:r>
          </w:p>
        </w:tc>
      </w:tr>
      <w:tr w:rsidR="00B42329" w:rsidRPr="00EF6B0C" w:rsidTr="00272904">
        <w:trPr>
          <w:trHeight w:val="155"/>
        </w:trPr>
        <w:tc>
          <w:tcPr>
            <w:tcW w:w="16282" w:type="dxa"/>
            <w:gridSpan w:val="27"/>
            <w:shd w:val="clear" w:color="auto" w:fill="auto"/>
          </w:tcPr>
          <w:p w:rsidR="00B42329" w:rsidRPr="00EF6B0C" w:rsidRDefault="00B42329" w:rsidP="001536AB">
            <w:pPr>
              <w:jc w:val="center"/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Свод по поселениям</w:t>
            </w:r>
          </w:p>
        </w:tc>
      </w:tr>
      <w:tr w:rsidR="00B42329" w:rsidRPr="00EF6B0C" w:rsidTr="00272904">
        <w:trPr>
          <w:gridAfter w:val="2"/>
          <w:wAfter w:w="263" w:type="dxa"/>
          <w:trHeight w:val="326"/>
        </w:trPr>
        <w:tc>
          <w:tcPr>
            <w:tcW w:w="4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1.</w:t>
            </w:r>
          </w:p>
        </w:tc>
        <w:tc>
          <w:tcPr>
            <w:tcW w:w="170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Белокалитвенское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1380,4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1297,6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82,8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2323,1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2183,6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139,5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gridAfter w:val="2"/>
          <w:wAfter w:w="263" w:type="dxa"/>
          <w:trHeight w:val="326"/>
        </w:trPr>
        <w:tc>
          <w:tcPr>
            <w:tcW w:w="4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2.</w:t>
            </w:r>
          </w:p>
        </w:tc>
        <w:tc>
          <w:tcPr>
            <w:tcW w:w="170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Богураевское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1594,0</w:t>
            </w:r>
          </w:p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846,2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693,7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54,1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1208,7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434,8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746,1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1084,7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943,7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80,8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60,2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719,2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676,1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43,1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gridAfter w:val="2"/>
          <w:wAfter w:w="263" w:type="dxa"/>
          <w:trHeight w:val="245"/>
        </w:trPr>
        <w:tc>
          <w:tcPr>
            <w:tcW w:w="4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3.</w:t>
            </w:r>
          </w:p>
        </w:tc>
        <w:tc>
          <w:tcPr>
            <w:tcW w:w="170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Горняцкое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4911,8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2438,0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2318,2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155,6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3051,1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1244,5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1727,1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79,5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2528,4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1921,9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483,8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122,7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2109,7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2109,7</w:t>
            </w:r>
          </w:p>
        </w:tc>
      </w:tr>
      <w:tr w:rsidR="00B42329" w:rsidRPr="00EF6B0C" w:rsidTr="00272904">
        <w:trPr>
          <w:gridAfter w:val="2"/>
          <w:wAfter w:w="263" w:type="dxa"/>
          <w:trHeight w:val="353"/>
        </w:trPr>
        <w:tc>
          <w:tcPr>
            <w:tcW w:w="4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4.</w:t>
            </w:r>
          </w:p>
        </w:tc>
        <w:tc>
          <w:tcPr>
            <w:tcW w:w="170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Грушево-Дубовское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218,8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205,7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13,1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792,7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745,1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47,6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605,1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84,8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514,9</w:t>
            </w:r>
          </w:p>
        </w:tc>
      </w:tr>
      <w:tr w:rsidR="00B42329" w:rsidRPr="00EF6B0C" w:rsidTr="00272904">
        <w:trPr>
          <w:gridAfter w:val="2"/>
          <w:wAfter w:w="263" w:type="dxa"/>
          <w:trHeight w:val="342"/>
        </w:trPr>
        <w:tc>
          <w:tcPr>
            <w:tcW w:w="4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5.</w:t>
            </w:r>
          </w:p>
        </w:tc>
        <w:tc>
          <w:tcPr>
            <w:tcW w:w="170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Ильиское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1741,5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820,8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868,3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52,4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967,2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397,8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544,0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1428,2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1124,1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232,3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71,8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616,4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101,3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508,6</w:t>
            </w:r>
          </w:p>
        </w:tc>
      </w:tr>
      <w:tr w:rsidR="00B42329" w:rsidRPr="00EF6B0C" w:rsidTr="00272904">
        <w:trPr>
          <w:gridAfter w:val="2"/>
          <w:wAfter w:w="263" w:type="dxa"/>
          <w:trHeight w:val="326"/>
        </w:trPr>
        <w:tc>
          <w:tcPr>
            <w:tcW w:w="4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6.</w:t>
            </w:r>
          </w:p>
        </w:tc>
        <w:tc>
          <w:tcPr>
            <w:tcW w:w="170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Коксовское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952,8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209,1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730,3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13,4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867,1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325,2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521,2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20,7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1345,2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1082,7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193,4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69,1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1995,2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1995,2</w:t>
            </w:r>
          </w:p>
        </w:tc>
      </w:tr>
      <w:tr w:rsidR="00B42329" w:rsidRPr="00EF6B0C" w:rsidTr="00272904">
        <w:trPr>
          <w:gridAfter w:val="2"/>
          <w:wAfter w:w="263" w:type="dxa"/>
          <w:trHeight w:val="326"/>
        </w:trPr>
        <w:tc>
          <w:tcPr>
            <w:tcW w:w="4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70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Краснодонецкое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2275,7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1075,7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1131,4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68,6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1210,1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572,5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601,1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36,5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1490,5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1149,1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268,1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73,3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1086,8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616,9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39,4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430,5</w:t>
            </w:r>
          </w:p>
        </w:tc>
      </w:tr>
      <w:tr w:rsidR="00B42329" w:rsidRPr="00EF6B0C" w:rsidTr="00272904">
        <w:trPr>
          <w:gridAfter w:val="2"/>
          <w:wAfter w:w="263" w:type="dxa"/>
          <w:trHeight w:val="326"/>
        </w:trPr>
        <w:tc>
          <w:tcPr>
            <w:tcW w:w="4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8.</w:t>
            </w:r>
          </w:p>
        </w:tc>
        <w:tc>
          <w:tcPr>
            <w:tcW w:w="170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Литвиновское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1541,4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836,3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651,8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53,3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1117,2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433,8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655,7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27,7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1646,9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1270,6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295,2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81,1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690,5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649,0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41,5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gridAfter w:val="2"/>
          <w:wAfter w:w="263" w:type="dxa"/>
          <w:trHeight w:val="326"/>
        </w:trPr>
        <w:tc>
          <w:tcPr>
            <w:tcW w:w="4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9.</w:t>
            </w:r>
          </w:p>
        </w:tc>
        <w:tc>
          <w:tcPr>
            <w:tcW w:w="170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Нижнепоповское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328,1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308,4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19,7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979,2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751,4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179,8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676,1</w:t>
            </w:r>
          </w:p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138,4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528,9</w:t>
            </w:r>
          </w:p>
        </w:tc>
      </w:tr>
      <w:tr w:rsidR="00B42329" w:rsidRPr="00EF6B0C" w:rsidTr="00272904">
        <w:trPr>
          <w:gridAfter w:val="2"/>
          <w:wAfter w:w="263" w:type="dxa"/>
          <w:trHeight w:val="326"/>
        </w:trPr>
        <w:tc>
          <w:tcPr>
            <w:tcW w:w="4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10.</w:t>
            </w:r>
          </w:p>
        </w:tc>
        <w:tc>
          <w:tcPr>
            <w:tcW w:w="170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Рудаковское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684,3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452,9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202,4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355,6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190,2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153,3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12,1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461,0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404,5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30,7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351,4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330,3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gridAfter w:val="2"/>
          <w:wAfter w:w="263" w:type="dxa"/>
          <w:trHeight w:val="326"/>
        </w:trPr>
        <w:tc>
          <w:tcPr>
            <w:tcW w:w="42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11.</w:t>
            </w:r>
          </w:p>
        </w:tc>
        <w:tc>
          <w:tcPr>
            <w:tcW w:w="1706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Синегорское</w:t>
            </w:r>
            <w:proofErr w:type="spellEnd"/>
            <w:r w:rsidRPr="00EF6B0C">
              <w:rPr>
                <w:sz w:val="20"/>
                <w:szCs w:val="20"/>
              </w:rPr>
              <w:t xml:space="preserve"> </w:t>
            </w:r>
            <w:proofErr w:type="spellStart"/>
            <w:r w:rsidRPr="00EF6B0C">
              <w:rPr>
                <w:sz w:val="20"/>
                <w:szCs w:val="20"/>
              </w:rPr>
              <w:t>с.п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2780,3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1628,9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1047,4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2840,6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1103,5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1666,7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70,4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984,1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768,8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166,2</w:t>
            </w:r>
          </w:p>
        </w:tc>
        <w:tc>
          <w:tcPr>
            <w:tcW w:w="708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49,1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1365,8</w:t>
            </w:r>
          </w:p>
        </w:tc>
        <w:tc>
          <w:tcPr>
            <w:tcW w:w="993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284,5</w:t>
            </w:r>
          </w:p>
        </w:tc>
        <w:tc>
          <w:tcPr>
            <w:tcW w:w="850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18,2</w:t>
            </w:r>
          </w:p>
        </w:tc>
        <w:tc>
          <w:tcPr>
            <w:tcW w:w="851" w:type="dxa"/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1063,1</w:t>
            </w:r>
          </w:p>
        </w:tc>
      </w:tr>
      <w:tr w:rsidR="00B42329" w:rsidRPr="00EF6B0C" w:rsidTr="00272904">
        <w:trPr>
          <w:gridAfter w:val="2"/>
          <w:wAfter w:w="263" w:type="dxa"/>
          <w:trHeight w:val="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12.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 xml:space="preserve">Шолоховское </w:t>
            </w:r>
            <w:proofErr w:type="spellStart"/>
            <w:r w:rsidRPr="00EF6B0C">
              <w:rPr>
                <w:sz w:val="20"/>
                <w:szCs w:val="20"/>
              </w:rPr>
              <w:t>г.п</w:t>
            </w:r>
            <w:proofErr w:type="spellEnd"/>
            <w:r w:rsidRPr="00EF6B0C"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2422,2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1074,8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1278,8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68,6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2064,9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1037,0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961,6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66,3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1110,7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693,3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373,1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44,3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608,1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571,7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36,4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EF6B0C" w:rsidTr="00272904">
        <w:trPr>
          <w:gridAfter w:val="2"/>
          <w:wAfter w:w="263" w:type="dxa"/>
          <w:trHeight w:val="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13.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proofErr w:type="spellStart"/>
            <w:r w:rsidRPr="00EF6B0C">
              <w:rPr>
                <w:sz w:val="20"/>
                <w:szCs w:val="20"/>
              </w:rPr>
              <w:t>Белокалитвинский</w:t>
            </w:r>
            <w:proofErr w:type="spellEnd"/>
            <w:r w:rsidRPr="00EF6B0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6127,4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3465,8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2440,3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221,3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3745,9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1039,3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2640,3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66,3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7431,1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5631,2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1440,5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359,4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11984,6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11265,5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719,1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</w:tr>
      <w:tr w:rsidR="00B42329" w:rsidRPr="002C7A9B" w:rsidTr="00272904">
        <w:trPr>
          <w:gridAfter w:val="2"/>
          <w:wAfter w:w="263" w:type="dxa"/>
          <w:trHeight w:val="307"/>
        </w:trPr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Всего по учреждениям культуры</w:t>
            </w:r>
          </w:p>
          <w:p w:rsidR="00B42329" w:rsidRPr="00EF6B0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25031,4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12848,5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11362,6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820,3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17975,3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7292,7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10217,1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465,5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22663,1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17784,0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3743,9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1135,2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25132,0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16902,1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1079,0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2329" w:rsidRPr="00EF6B0C" w:rsidRDefault="00B42329" w:rsidP="001536AB">
            <w:pPr>
              <w:rPr>
                <w:sz w:val="20"/>
                <w:szCs w:val="20"/>
              </w:rPr>
            </w:pPr>
            <w:r w:rsidRPr="00EF6B0C">
              <w:rPr>
                <w:sz w:val="20"/>
                <w:szCs w:val="20"/>
              </w:rPr>
              <w:t>7150,9</w:t>
            </w:r>
          </w:p>
        </w:tc>
      </w:tr>
    </w:tbl>
    <w:p w:rsidR="00B42329" w:rsidRDefault="00B42329" w:rsidP="00B42329">
      <w:pPr>
        <w:rPr>
          <w:sz w:val="16"/>
          <w:szCs w:val="16"/>
        </w:rPr>
      </w:pPr>
    </w:p>
    <w:p w:rsidR="00272904" w:rsidRDefault="00272904" w:rsidP="00B42329">
      <w:pPr>
        <w:rPr>
          <w:sz w:val="16"/>
          <w:szCs w:val="16"/>
        </w:rPr>
      </w:pPr>
    </w:p>
    <w:p w:rsidR="00272904" w:rsidRPr="00F118FA" w:rsidRDefault="00272904" w:rsidP="00B42329">
      <w:pPr>
        <w:rPr>
          <w:sz w:val="16"/>
          <w:szCs w:val="16"/>
        </w:rPr>
      </w:pPr>
    </w:p>
    <w:p w:rsidR="00B42329" w:rsidRPr="00F118FA" w:rsidRDefault="00B42329" w:rsidP="00B42329">
      <w:pPr>
        <w:rPr>
          <w:sz w:val="16"/>
          <w:szCs w:val="16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Управляющий делами                                                      Л.Г.</w:t>
      </w:r>
      <w:r w:rsidR="00272904">
        <w:rPr>
          <w:sz w:val="28"/>
        </w:rPr>
        <w:t xml:space="preserve"> </w:t>
      </w:r>
      <w:r>
        <w:rPr>
          <w:sz w:val="28"/>
        </w:rPr>
        <w:t xml:space="preserve">Василенко </w:t>
      </w:r>
    </w:p>
    <w:p w:rsidR="00B42329" w:rsidRDefault="00B42329" w:rsidP="00B4232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</w:t>
      </w:r>
    </w:p>
    <w:p w:rsidR="00B42329" w:rsidRDefault="00B42329" w:rsidP="0027290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  </w:t>
      </w: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Pr="001E1352" w:rsidRDefault="00B42329" w:rsidP="00B42329">
      <w:pPr>
        <w:tabs>
          <w:tab w:val="left" w:pos="709"/>
        </w:tabs>
        <w:rPr>
          <w:sz w:val="28"/>
        </w:rPr>
      </w:pPr>
    </w:p>
    <w:p w:rsidR="00272904" w:rsidRDefault="00B42329" w:rsidP="00B42329">
      <w:pPr>
        <w:jc w:val="right"/>
        <w:sectPr w:rsidR="00272904" w:rsidSect="00B42329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  <w:r>
        <w:t xml:space="preserve">                                </w:t>
      </w:r>
    </w:p>
    <w:p w:rsidR="00B42329" w:rsidRDefault="00B42329" w:rsidP="00B42329">
      <w:pPr>
        <w:jc w:val="right"/>
      </w:pPr>
      <w:r>
        <w:lastRenderedPageBreak/>
        <w:t>Приложение № 4</w:t>
      </w:r>
    </w:p>
    <w:p w:rsidR="00B42329" w:rsidRDefault="00B42329" w:rsidP="00B42329">
      <w:pPr>
        <w:jc w:val="right"/>
      </w:pPr>
      <w:r>
        <w:t xml:space="preserve">к постановлению Администрации </w:t>
      </w:r>
    </w:p>
    <w:p w:rsidR="00B42329" w:rsidRDefault="00B42329" w:rsidP="00B4232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B42329" w:rsidRDefault="00B42329" w:rsidP="00B42329">
      <w:pPr>
        <w:jc w:val="right"/>
      </w:pPr>
      <w:r>
        <w:t xml:space="preserve">от </w:t>
      </w:r>
      <w:r w:rsidR="00020486">
        <w:t>15</w:t>
      </w:r>
      <w:r w:rsidR="00272904">
        <w:t>.11.</w:t>
      </w:r>
      <w:r>
        <w:t xml:space="preserve"> 2017 № </w:t>
      </w:r>
      <w:r w:rsidR="00020486">
        <w:t>1703</w:t>
      </w:r>
    </w:p>
    <w:p w:rsidR="00B42329" w:rsidRDefault="00B42329" w:rsidP="00B42329">
      <w:pPr>
        <w:jc w:val="right"/>
      </w:pPr>
    </w:p>
    <w:p w:rsidR="00B42329" w:rsidRDefault="00B42329" w:rsidP="00B42329">
      <w:pPr>
        <w:jc w:val="right"/>
      </w:pPr>
    </w:p>
    <w:p w:rsidR="00B42329" w:rsidRDefault="00B42329" w:rsidP="00B42329">
      <w:pPr>
        <w:tabs>
          <w:tab w:val="left" w:pos="13305"/>
        </w:tabs>
        <w:jc w:val="center"/>
      </w:pPr>
      <w:r>
        <w:t xml:space="preserve">Перечень мероприятий, проводимых на территории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B42329" w:rsidRDefault="00B42329" w:rsidP="00B42329">
      <w:pPr>
        <w:tabs>
          <w:tab w:val="left" w:pos="13305"/>
        </w:tabs>
        <w:jc w:val="center"/>
      </w:pPr>
    </w:p>
    <w:tbl>
      <w:tblPr>
        <w:tblW w:w="156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125"/>
        <w:gridCol w:w="1843"/>
        <w:gridCol w:w="567"/>
        <w:gridCol w:w="709"/>
        <w:gridCol w:w="1276"/>
        <w:gridCol w:w="849"/>
        <w:gridCol w:w="13"/>
        <w:gridCol w:w="1122"/>
        <w:gridCol w:w="1134"/>
        <w:gridCol w:w="851"/>
        <w:gridCol w:w="850"/>
        <w:gridCol w:w="993"/>
        <w:gridCol w:w="851"/>
        <w:gridCol w:w="850"/>
        <w:gridCol w:w="24"/>
      </w:tblGrid>
      <w:tr w:rsidR="00B42329" w:rsidRPr="00AC368C" w:rsidTr="00272904">
        <w:trPr>
          <w:trHeight w:val="9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ind w:left="147" w:hanging="142"/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Статус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Наименование государственной программы, подпрограммы государственной программы,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416A91">
              <w:rPr>
                <w:color w:val="0000FF"/>
                <w:sz w:val="20"/>
                <w:szCs w:val="20"/>
                <w:u w:val="single"/>
              </w:rPr>
              <w:t>код бюджетной классификации &lt;1&gt;</w:t>
            </w:r>
          </w:p>
        </w:tc>
        <w:tc>
          <w:tcPr>
            <w:tcW w:w="6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AC1919" w:rsidP="001536AB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1" w:anchor="RANGE!#ССЫЛКА!" w:history="1">
              <w:r w:rsidR="00B42329" w:rsidRPr="00416A91">
                <w:rPr>
                  <w:color w:val="0000FF"/>
                  <w:sz w:val="20"/>
                  <w:u w:val="single"/>
                </w:rPr>
                <w:t>Расходы &lt;2&gt; (тыс. руб.), годы</w:t>
              </w:r>
            </w:hyperlink>
          </w:p>
        </w:tc>
      </w:tr>
      <w:tr w:rsidR="00B42329" w:rsidRPr="00AC368C" w:rsidTr="00272904">
        <w:trPr>
          <w:gridAfter w:val="1"/>
          <w:wAfter w:w="24" w:type="dxa"/>
          <w:trHeight w:val="57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2329" w:rsidRPr="00416A91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29" w:rsidRPr="00416A91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proofErr w:type="spellStart"/>
            <w:r w:rsidRPr="00416A91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ЦСР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ВР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2020</w:t>
            </w:r>
          </w:p>
        </w:tc>
      </w:tr>
      <w:tr w:rsidR="00B42329" w:rsidRPr="002C0088" w:rsidTr="00272904">
        <w:trPr>
          <w:gridAfter w:val="1"/>
          <w:wAfter w:w="24" w:type="dxa"/>
          <w:trHeight w:val="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«Мероприятия в области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820,7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1322,4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318,0</w:t>
            </w:r>
          </w:p>
        </w:tc>
      </w:tr>
      <w:tr w:rsidR="00B42329" w:rsidRPr="00AC368C" w:rsidTr="00272904">
        <w:trPr>
          <w:gridAfter w:val="1"/>
          <w:wAfter w:w="24" w:type="dxa"/>
          <w:trHeight w:val="9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4.1.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2329" w:rsidRPr="00891071" w:rsidRDefault="00B42329" w:rsidP="001536AB">
            <w:pPr>
              <w:rPr>
                <w:sz w:val="20"/>
                <w:szCs w:val="20"/>
              </w:rPr>
            </w:pPr>
            <w:r w:rsidRPr="00891071">
              <w:rPr>
                <w:sz w:val="20"/>
                <w:szCs w:val="20"/>
              </w:rPr>
              <w:t>«Обеспечение организации и проведения культурно-массовых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891071" w:rsidRDefault="00B42329" w:rsidP="001536AB">
            <w:pPr>
              <w:rPr>
                <w:sz w:val="20"/>
                <w:szCs w:val="20"/>
              </w:rPr>
            </w:pPr>
            <w:r w:rsidRPr="00891071">
              <w:rPr>
                <w:sz w:val="20"/>
                <w:szCs w:val="20"/>
              </w:rPr>
              <w:t>Муниципальное  бюджетное учреждение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right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right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right"/>
              <w:rPr>
                <w:sz w:val="20"/>
                <w:szCs w:val="20"/>
              </w:rPr>
            </w:pPr>
            <w:r w:rsidRPr="007B03F7">
              <w:rPr>
                <w:sz w:val="20"/>
                <w:szCs w:val="20"/>
              </w:rPr>
              <w:t>1042959 1040000590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right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611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820,7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1022,4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318,0</w:t>
            </w:r>
          </w:p>
        </w:tc>
      </w:tr>
      <w:tr w:rsidR="00B42329" w:rsidRPr="00AC368C" w:rsidTr="00272904">
        <w:trPr>
          <w:gridAfter w:val="1"/>
          <w:wAfter w:w="24" w:type="dxa"/>
          <w:trHeight w:val="117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AC368C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891071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891071">
              <w:rPr>
                <w:sz w:val="20"/>
                <w:szCs w:val="20"/>
              </w:rPr>
              <w:t>Муниципальное  бюджетное учреждение культуры поселений</w:t>
            </w:r>
          </w:p>
          <w:p w:rsidR="00B42329" w:rsidRPr="00891071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right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right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right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611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2C0088" w:rsidRDefault="00B42329" w:rsidP="001536AB">
            <w:pPr>
              <w:jc w:val="center"/>
              <w:rPr>
                <w:sz w:val="20"/>
                <w:szCs w:val="20"/>
              </w:rPr>
            </w:pPr>
            <w:r w:rsidRPr="002C0088"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1"/>
          <w:wAfter w:w="24" w:type="dxa"/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мероприятие 4.1.8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Фестиваль бардовской песни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Муниципальное  бюджетное учреждение культуры</w:t>
            </w:r>
          </w:p>
          <w:p w:rsidR="00B42329" w:rsidRPr="00416A91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right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right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1042959 1040000590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right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611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50,0</w:t>
            </w:r>
          </w:p>
        </w:tc>
      </w:tr>
      <w:tr w:rsidR="00B42329" w:rsidRPr="00AC368C" w:rsidTr="00272904">
        <w:trPr>
          <w:gridAfter w:val="1"/>
          <w:wAfter w:w="24" w:type="dxa"/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мероприятие 4.1.9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Слет «Донские зори»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Муниципальное  бюджетное учреждение культуры</w:t>
            </w:r>
          </w:p>
          <w:p w:rsidR="00B42329" w:rsidRPr="00416A91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right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right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1042959 1040000590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right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611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321,6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0,0</w:t>
            </w:r>
          </w:p>
        </w:tc>
      </w:tr>
      <w:tr w:rsidR="00B42329" w:rsidRPr="00AC368C" w:rsidTr="00272904">
        <w:trPr>
          <w:gridAfter w:val="1"/>
          <w:wAfter w:w="24" w:type="dxa"/>
          <w:trHeight w:val="9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4.1.18</w:t>
            </w:r>
            <w:r w:rsidRPr="00416A91"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красоты, цветов и благоустройства»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Муниципальное  бюджетное учреждение культуры</w:t>
            </w:r>
          </w:p>
          <w:p w:rsidR="00B42329" w:rsidRPr="00416A91" w:rsidRDefault="00B42329" w:rsidP="001536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right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right"/>
              <w:rPr>
                <w:sz w:val="20"/>
                <w:szCs w:val="20"/>
              </w:rPr>
            </w:pPr>
            <w:r w:rsidRPr="00416A9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CB145F" w:rsidRDefault="00B42329" w:rsidP="001536AB">
            <w:pPr>
              <w:rPr>
                <w:sz w:val="20"/>
                <w:szCs w:val="20"/>
              </w:rPr>
            </w:pPr>
            <w:r w:rsidRPr="00CB145F">
              <w:rPr>
                <w:sz w:val="20"/>
                <w:szCs w:val="20"/>
              </w:rPr>
              <w:t>1040000590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2329" w:rsidRPr="00416A91" w:rsidRDefault="00B42329" w:rsidP="00153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B42329" w:rsidRDefault="00B42329" w:rsidP="00B42329">
      <w:pPr>
        <w:tabs>
          <w:tab w:val="left" w:pos="709"/>
        </w:tabs>
        <w:rPr>
          <w:sz w:val="28"/>
        </w:rPr>
      </w:pPr>
    </w:p>
    <w:p w:rsidR="00272904" w:rsidRDefault="00272904" w:rsidP="00B42329">
      <w:pPr>
        <w:tabs>
          <w:tab w:val="left" w:pos="709"/>
        </w:tabs>
        <w:rPr>
          <w:sz w:val="28"/>
        </w:rPr>
      </w:pPr>
    </w:p>
    <w:p w:rsidR="00272904" w:rsidRDefault="00272904" w:rsidP="00B42329">
      <w:pPr>
        <w:tabs>
          <w:tab w:val="left" w:pos="709"/>
        </w:tabs>
        <w:rPr>
          <w:sz w:val="28"/>
        </w:rPr>
      </w:pPr>
    </w:p>
    <w:p w:rsidR="00272904" w:rsidRDefault="00272904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 Управляющий делами                                                       </w:t>
      </w:r>
      <w:proofErr w:type="spellStart"/>
      <w:r>
        <w:rPr>
          <w:sz w:val="28"/>
        </w:rPr>
        <w:t>Л.Г.Василенко</w:t>
      </w:r>
      <w:proofErr w:type="spellEnd"/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jc w:val="right"/>
      </w:pPr>
      <w:r>
        <w:lastRenderedPageBreak/>
        <w:t xml:space="preserve">                                Приложение № 5</w:t>
      </w:r>
    </w:p>
    <w:p w:rsidR="00B42329" w:rsidRDefault="00B42329" w:rsidP="00B42329">
      <w:pPr>
        <w:jc w:val="right"/>
      </w:pPr>
      <w:r>
        <w:t xml:space="preserve">к постановлению Администрации </w:t>
      </w:r>
    </w:p>
    <w:p w:rsidR="00B42329" w:rsidRDefault="00B42329" w:rsidP="00B4232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B42329" w:rsidRDefault="00B42329" w:rsidP="00B42329">
      <w:pPr>
        <w:jc w:val="right"/>
      </w:pPr>
      <w:r>
        <w:t xml:space="preserve">от </w:t>
      </w:r>
      <w:r w:rsidR="00020486">
        <w:t>15</w:t>
      </w:r>
      <w:r w:rsidR="00272904">
        <w:t>.11.</w:t>
      </w:r>
      <w:r>
        <w:t xml:space="preserve"> 2017 № </w:t>
      </w:r>
      <w:r w:rsidR="00020486">
        <w:t>1703</w:t>
      </w:r>
      <w:bookmarkStart w:id="3" w:name="_GoBack"/>
      <w:bookmarkEnd w:id="3"/>
    </w:p>
    <w:p w:rsidR="00B42329" w:rsidRPr="00BD403E" w:rsidRDefault="00B42329" w:rsidP="00B42329">
      <w:pPr>
        <w:pStyle w:val="affffff6"/>
        <w:jc w:val="right"/>
        <w:rPr>
          <w:rFonts w:ascii="Times New Roman" w:hAnsi="Times New Roman"/>
          <w:sz w:val="24"/>
          <w:szCs w:val="24"/>
        </w:rPr>
      </w:pPr>
      <w:r w:rsidRPr="00BD403E">
        <w:rPr>
          <w:rFonts w:ascii="Times New Roman" w:hAnsi="Times New Roman"/>
          <w:sz w:val="24"/>
          <w:szCs w:val="24"/>
        </w:rPr>
        <w:t>Таблица № 7</w:t>
      </w:r>
    </w:p>
    <w:p w:rsidR="00B42329" w:rsidRPr="00BD403E" w:rsidRDefault="00B42329" w:rsidP="00B42329">
      <w:pPr>
        <w:pStyle w:val="affffff6"/>
        <w:jc w:val="center"/>
        <w:rPr>
          <w:rFonts w:ascii="Times New Roman" w:hAnsi="Times New Roman"/>
          <w:sz w:val="24"/>
          <w:szCs w:val="24"/>
        </w:rPr>
      </w:pPr>
      <w:r w:rsidRPr="00BD403E">
        <w:rPr>
          <w:rFonts w:ascii="Times New Roman" w:hAnsi="Times New Roman"/>
          <w:sz w:val="24"/>
          <w:szCs w:val="24"/>
        </w:rPr>
        <w:t>ПЕРЕЧЕНЬ</w:t>
      </w:r>
    </w:p>
    <w:p w:rsidR="00B42329" w:rsidRPr="00BD403E" w:rsidRDefault="00B42329" w:rsidP="00B42329">
      <w:pPr>
        <w:pStyle w:val="affffff6"/>
        <w:jc w:val="center"/>
        <w:rPr>
          <w:sz w:val="24"/>
          <w:szCs w:val="24"/>
        </w:rPr>
      </w:pPr>
      <w:r w:rsidRPr="00BD403E">
        <w:rPr>
          <w:rFonts w:ascii="Times New Roman" w:hAnsi="Times New Roman"/>
          <w:sz w:val="24"/>
          <w:szCs w:val="24"/>
        </w:rPr>
        <w:t>Инвестиционных проектов (объектов капитального строительства, реконструкции, капитального ремонта), находящихся в муниципальной собственности субсидий</w:t>
      </w:r>
    </w:p>
    <w:tbl>
      <w:tblPr>
        <w:tblpPr w:leftFromText="180" w:rightFromText="180" w:vertAnchor="text" w:horzAnchor="margin" w:tblpY="44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681"/>
        <w:gridCol w:w="2919"/>
        <w:gridCol w:w="2472"/>
        <w:gridCol w:w="1838"/>
        <w:gridCol w:w="1561"/>
        <w:gridCol w:w="1142"/>
        <w:gridCol w:w="1142"/>
        <w:gridCol w:w="1220"/>
      </w:tblGrid>
      <w:tr w:rsidR="00B42329" w:rsidRPr="00BD403E" w:rsidTr="001536AB">
        <w:trPr>
          <w:tblCellSpacing w:w="5" w:type="nil"/>
        </w:trPr>
        <w:tc>
          <w:tcPr>
            <w:tcW w:w="768" w:type="dxa"/>
            <w:vMerge w:val="restart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D403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D403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41" w:type="dxa"/>
            <w:vMerge w:val="restart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муниципального образования </w:t>
            </w:r>
            <w:proofErr w:type="spellStart"/>
            <w:r w:rsidRPr="00BD403E">
              <w:rPr>
                <w:rFonts w:ascii="Times New Roman" w:hAnsi="Times New Roman"/>
                <w:sz w:val="20"/>
                <w:szCs w:val="20"/>
              </w:rPr>
              <w:t>Белокалитвинского</w:t>
            </w:r>
            <w:proofErr w:type="spellEnd"/>
            <w:r w:rsidRPr="00BD403E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207" w:type="dxa"/>
            <w:vMerge w:val="restart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2714" w:type="dxa"/>
            <w:vMerge w:val="restart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14" w:type="dxa"/>
            <w:vMerge w:val="restart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</w:t>
            </w:r>
          </w:p>
        </w:tc>
        <w:tc>
          <w:tcPr>
            <w:tcW w:w="1708" w:type="dxa"/>
            <w:vMerge w:val="restart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Объем расходов (тыс. рублей)</w:t>
            </w:r>
          </w:p>
        </w:tc>
        <w:tc>
          <w:tcPr>
            <w:tcW w:w="3824" w:type="dxa"/>
            <w:gridSpan w:val="3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B42329" w:rsidRPr="00BD403E" w:rsidTr="001536AB">
        <w:trPr>
          <w:tblCellSpacing w:w="5" w:type="nil"/>
        </w:trPr>
        <w:tc>
          <w:tcPr>
            <w:tcW w:w="768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6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332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B42329" w:rsidRPr="00BD403E" w:rsidTr="001536AB">
        <w:trPr>
          <w:trHeight w:val="272"/>
          <w:tblCellSpacing w:w="5" w:type="nil"/>
        </w:trPr>
        <w:tc>
          <w:tcPr>
            <w:tcW w:w="768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07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14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8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2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42329" w:rsidRPr="00BD403E" w:rsidTr="001536AB">
        <w:trPr>
          <w:trHeight w:val="329"/>
          <w:tblCellSpacing w:w="5" w:type="nil"/>
        </w:trPr>
        <w:tc>
          <w:tcPr>
            <w:tcW w:w="768" w:type="dxa"/>
            <w:vMerge w:val="restart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1" w:type="dxa"/>
            <w:vMerge w:val="restart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Белокалитвинского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</w:t>
            </w:r>
            <w:r w:rsidRPr="00BD403E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3207" w:type="dxa"/>
            <w:vMerge w:val="restart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технологического оборудования и оборудования многофункционального зала Центра культурного развития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Калитва, микрорайон «Заречный»,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ул.Кольцова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14" w:type="dxa"/>
            <w:vMerge w:val="restart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708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46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13569,1</w:t>
            </w:r>
          </w:p>
        </w:tc>
        <w:tc>
          <w:tcPr>
            <w:tcW w:w="1246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42329" w:rsidRPr="00BD403E" w:rsidTr="001536AB">
        <w:trPr>
          <w:tblCellSpacing w:w="5" w:type="nil"/>
        </w:trPr>
        <w:tc>
          <w:tcPr>
            <w:tcW w:w="768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6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13569,1</w:t>
            </w:r>
          </w:p>
        </w:tc>
        <w:tc>
          <w:tcPr>
            <w:tcW w:w="1246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42329" w:rsidRPr="00BD403E" w:rsidTr="001536AB">
        <w:trPr>
          <w:tblCellSpacing w:w="5" w:type="nil"/>
        </w:trPr>
        <w:tc>
          <w:tcPr>
            <w:tcW w:w="768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46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B42329" w:rsidRPr="00BD403E" w:rsidRDefault="00B42329" w:rsidP="001536AB">
            <w:pPr>
              <w:pStyle w:val="affffff6"/>
              <w:rPr>
                <w:rFonts w:ascii="Times New Roman" w:hAnsi="Times New Roman"/>
                <w:sz w:val="20"/>
                <w:szCs w:val="20"/>
              </w:rPr>
            </w:pPr>
            <w:r w:rsidRPr="00BD40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42329" w:rsidRDefault="00B42329" w:rsidP="00B4232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</w:t>
      </w:r>
    </w:p>
    <w:p w:rsidR="00272904" w:rsidRDefault="00272904" w:rsidP="00B42329">
      <w:pPr>
        <w:tabs>
          <w:tab w:val="left" w:pos="709"/>
        </w:tabs>
        <w:rPr>
          <w:sz w:val="28"/>
        </w:rPr>
      </w:pPr>
    </w:p>
    <w:p w:rsidR="00272904" w:rsidRDefault="00272904" w:rsidP="00B42329">
      <w:pPr>
        <w:tabs>
          <w:tab w:val="left" w:pos="709"/>
        </w:tabs>
        <w:rPr>
          <w:sz w:val="28"/>
        </w:rPr>
      </w:pPr>
    </w:p>
    <w:p w:rsidR="00B42329" w:rsidRDefault="00B42329" w:rsidP="00B4232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        Управляющий делами                                                          Л.Г.</w:t>
      </w:r>
      <w:r w:rsidR="00272904">
        <w:rPr>
          <w:sz w:val="28"/>
        </w:rPr>
        <w:t xml:space="preserve"> </w:t>
      </w:r>
      <w:r>
        <w:rPr>
          <w:sz w:val="28"/>
        </w:rPr>
        <w:t>Василенко</w:t>
      </w:r>
    </w:p>
    <w:p w:rsidR="00B42329" w:rsidRDefault="00B42329" w:rsidP="00B42329">
      <w:pPr>
        <w:tabs>
          <w:tab w:val="left" w:pos="709"/>
        </w:tabs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B42329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19" w:rsidRDefault="00AC1919">
      <w:r>
        <w:separator/>
      </w:r>
    </w:p>
  </w:endnote>
  <w:endnote w:type="continuationSeparator" w:id="0">
    <w:p w:rsidR="00AC1919" w:rsidRDefault="00AC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04620" w:rsidRPr="00904620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04620">
      <w:rPr>
        <w:noProof/>
        <w:sz w:val="14"/>
        <w:lang w:val="en-US"/>
      </w:rPr>
      <w:t>G</w:t>
    </w:r>
    <w:r w:rsidR="00904620" w:rsidRPr="00904620">
      <w:rPr>
        <w:noProof/>
        <w:sz w:val="14"/>
      </w:rPr>
      <w:t>:\Мои документы\Постановления\изм_1852-ноябрь.</w:t>
    </w:r>
    <w:r w:rsidR="0090462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20486" w:rsidRPr="00020486">
      <w:rPr>
        <w:noProof/>
        <w:sz w:val="14"/>
      </w:rPr>
      <w:t>11/15/2017 10:22:00</w:t>
    </w:r>
    <w:r w:rsidR="0002048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6"/>
      <w:jc w:val="right"/>
      <w:rPr>
        <w:sz w:val="14"/>
        <w:lang w:val="en-US"/>
      </w:rPr>
    </w:pPr>
    <w:r>
      <w:rPr>
        <w:sz w:val="14"/>
      </w:rPr>
      <w:t>стр</w:t>
    </w:r>
    <w:r w:rsidRPr="00904620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020486">
      <w:rPr>
        <w:noProof/>
        <w:sz w:val="14"/>
        <w:lang w:val="en-US"/>
      </w:rPr>
      <w:t>20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20486">
      <w:rPr>
        <w:noProof/>
        <w:sz w:val="14"/>
      </w:rPr>
      <w:t>20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19" w:rsidRDefault="00AC1919">
      <w:r>
        <w:separator/>
      </w:r>
    </w:p>
  </w:footnote>
  <w:footnote w:type="continuationSeparator" w:id="0">
    <w:p w:rsidR="00AC1919" w:rsidRDefault="00AC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D8A"/>
    <w:multiLevelType w:val="hybridMultilevel"/>
    <w:tmpl w:val="5D46CB76"/>
    <w:lvl w:ilvl="0" w:tplc="22EADD54">
      <w:start w:val="2015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E9286B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960640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B6451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62D9E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1201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70CE0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1025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96F7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7F477B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9681605"/>
    <w:multiLevelType w:val="multilevel"/>
    <w:tmpl w:val="F3F247D2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0C611B1A"/>
    <w:multiLevelType w:val="hybridMultilevel"/>
    <w:tmpl w:val="8E6C5F7C"/>
    <w:lvl w:ilvl="0" w:tplc="5BCE6308">
      <w:start w:val="2014"/>
      <w:numFmt w:val="decimal"/>
      <w:lvlText w:val="%1"/>
      <w:lvlJc w:val="left"/>
      <w:pPr>
        <w:ind w:left="442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>
    <w:nsid w:val="0D9A745B"/>
    <w:multiLevelType w:val="hybridMultilevel"/>
    <w:tmpl w:val="A44C7C38"/>
    <w:lvl w:ilvl="0" w:tplc="22EADD54">
      <w:start w:val="2015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6">
    <w:nsid w:val="127A7348"/>
    <w:multiLevelType w:val="multilevel"/>
    <w:tmpl w:val="C5F4DB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92672BA"/>
    <w:multiLevelType w:val="hybridMultilevel"/>
    <w:tmpl w:val="A2EE1102"/>
    <w:lvl w:ilvl="0" w:tplc="BC7C5D88">
      <w:start w:val="2015"/>
      <w:numFmt w:val="decimal"/>
      <w:lvlText w:val="%1"/>
      <w:lvlJc w:val="left"/>
      <w:pPr>
        <w:ind w:left="4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>
    <w:nsid w:val="19F87D9D"/>
    <w:multiLevelType w:val="hybridMultilevel"/>
    <w:tmpl w:val="55F89954"/>
    <w:lvl w:ilvl="0" w:tplc="70D28F2E">
      <w:start w:val="2017"/>
      <w:numFmt w:val="decimal"/>
      <w:lvlText w:val="%1"/>
      <w:lvlJc w:val="left"/>
      <w:pPr>
        <w:ind w:left="451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9">
    <w:nsid w:val="1E107FBC"/>
    <w:multiLevelType w:val="multilevel"/>
    <w:tmpl w:val="9E0A53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4FF120E"/>
    <w:multiLevelType w:val="hybridMultilevel"/>
    <w:tmpl w:val="8E6C5F7C"/>
    <w:lvl w:ilvl="0" w:tplc="5BCE6308">
      <w:start w:val="2014"/>
      <w:numFmt w:val="decimal"/>
      <w:lvlText w:val="%1"/>
      <w:lvlJc w:val="left"/>
      <w:pPr>
        <w:ind w:left="45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11">
    <w:nsid w:val="2AB50C86"/>
    <w:multiLevelType w:val="multilevel"/>
    <w:tmpl w:val="9E0A53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317337E6"/>
    <w:multiLevelType w:val="hybridMultilevel"/>
    <w:tmpl w:val="BCF82308"/>
    <w:lvl w:ilvl="0" w:tplc="7DC090D4">
      <w:start w:val="2016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3">
    <w:nsid w:val="3D0472B6"/>
    <w:multiLevelType w:val="multilevel"/>
    <w:tmpl w:val="2EB41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43DD32A0"/>
    <w:multiLevelType w:val="multilevel"/>
    <w:tmpl w:val="D778B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46AD1EA0"/>
    <w:multiLevelType w:val="hybridMultilevel"/>
    <w:tmpl w:val="3C946DB0"/>
    <w:lvl w:ilvl="0" w:tplc="CD4C7E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B8058C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00062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80AF0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F643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78C8C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00E04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6863E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6E811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E473519"/>
    <w:multiLevelType w:val="hybridMultilevel"/>
    <w:tmpl w:val="48DC7CB6"/>
    <w:lvl w:ilvl="0" w:tplc="93B4E8B6">
      <w:start w:val="2016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7">
    <w:nsid w:val="53EE2112"/>
    <w:multiLevelType w:val="hybridMultilevel"/>
    <w:tmpl w:val="124062C0"/>
    <w:lvl w:ilvl="0" w:tplc="3F4A852A">
      <w:start w:val="2019"/>
      <w:numFmt w:val="decimal"/>
      <w:lvlText w:val="%1"/>
      <w:lvlJc w:val="left"/>
      <w:pPr>
        <w:ind w:left="48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8">
    <w:nsid w:val="55887E98"/>
    <w:multiLevelType w:val="hybridMultilevel"/>
    <w:tmpl w:val="A2EE1102"/>
    <w:lvl w:ilvl="0" w:tplc="BC7C5D88">
      <w:start w:val="2015"/>
      <w:numFmt w:val="decimal"/>
      <w:lvlText w:val="%1"/>
      <w:lvlJc w:val="left"/>
      <w:pPr>
        <w:ind w:left="4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9">
    <w:nsid w:val="562F07A6"/>
    <w:multiLevelType w:val="hybridMultilevel"/>
    <w:tmpl w:val="66C4EACC"/>
    <w:lvl w:ilvl="0" w:tplc="828CA772">
      <w:start w:val="2018"/>
      <w:numFmt w:val="decimal"/>
      <w:lvlText w:val="%1"/>
      <w:lvlJc w:val="left"/>
      <w:pPr>
        <w:ind w:left="51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55" w:hanging="360"/>
      </w:pPr>
    </w:lvl>
    <w:lvl w:ilvl="2" w:tplc="0419001B" w:tentative="1">
      <w:start w:val="1"/>
      <w:numFmt w:val="lowerRoman"/>
      <w:lvlText w:val="%3."/>
      <w:lvlJc w:val="right"/>
      <w:pPr>
        <w:ind w:left="6375" w:hanging="180"/>
      </w:pPr>
    </w:lvl>
    <w:lvl w:ilvl="3" w:tplc="0419000F" w:tentative="1">
      <w:start w:val="1"/>
      <w:numFmt w:val="decimal"/>
      <w:lvlText w:val="%4."/>
      <w:lvlJc w:val="left"/>
      <w:pPr>
        <w:ind w:left="7095" w:hanging="360"/>
      </w:pPr>
    </w:lvl>
    <w:lvl w:ilvl="4" w:tplc="04190019" w:tentative="1">
      <w:start w:val="1"/>
      <w:numFmt w:val="lowerLetter"/>
      <w:lvlText w:val="%5."/>
      <w:lvlJc w:val="left"/>
      <w:pPr>
        <w:ind w:left="7815" w:hanging="360"/>
      </w:pPr>
    </w:lvl>
    <w:lvl w:ilvl="5" w:tplc="0419001B" w:tentative="1">
      <w:start w:val="1"/>
      <w:numFmt w:val="lowerRoman"/>
      <w:lvlText w:val="%6."/>
      <w:lvlJc w:val="right"/>
      <w:pPr>
        <w:ind w:left="8535" w:hanging="180"/>
      </w:pPr>
    </w:lvl>
    <w:lvl w:ilvl="6" w:tplc="0419000F" w:tentative="1">
      <w:start w:val="1"/>
      <w:numFmt w:val="decimal"/>
      <w:lvlText w:val="%7."/>
      <w:lvlJc w:val="left"/>
      <w:pPr>
        <w:ind w:left="9255" w:hanging="360"/>
      </w:pPr>
    </w:lvl>
    <w:lvl w:ilvl="7" w:tplc="04190019" w:tentative="1">
      <w:start w:val="1"/>
      <w:numFmt w:val="lowerLetter"/>
      <w:lvlText w:val="%8."/>
      <w:lvlJc w:val="left"/>
      <w:pPr>
        <w:ind w:left="9975" w:hanging="360"/>
      </w:pPr>
    </w:lvl>
    <w:lvl w:ilvl="8" w:tplc="0419001B" w:tentative="1">
      <w:start w:val="1"/>
      <w:numFmt w:val="lowerRoman"/>
      <w:lvlText w:val="%9."/>
      <w:lvlJc w:val="right"/>
      <w:pPr>
        <w:ind w:left="10695" w:hanging="180"/>
      </w:pPr>
    </w:lvl>
  </w:abstractNum>
  <w:abstractNum w:abstractNumId="20">
    <w:nsid w:val="6B7711F7"/>
    <w:multiLevelType w:val="hybridMultilevel"/>
    <w:tmpl w:val="A44C7C38"/>
    <w:lvl w:ilvl="0" w:tplc="22EADD54">
      <w:start w:val="2015"/>
      <w:numFmt w:val="decimal"/>
      <w:lvlText w:val="%1"/>
      <w:lvlJc w:val="left"/>
      <w:pPr>
        <w:ind w:left="4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3"/>
  </w:num>
  <w:num w:numId="5">
    <w:abstractNumId w:val="18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20"/>
  </w:num>
  <w:num w:numId="11">
    <w:abstractNumId w:val="17"/>
  </w:num>
  <w:num w:numId="12">
    <w:abstractNumId w:val="10"/>
  </w:num>
  <w:num w:numId="13">
    <w:abstractNumId w:val="19"/>
  </w:num>
  <w:num w:numId="14">
    <w:abstractNumId w:val="16"/>
  </w:num>
  <w:num w:numId="15">
    <w:abstractNumId w:val="12"/>
  </w:num>
  <w:num w:numId="16">
    <w:abstractNumId w:val="8"/>
  </w:num>
  <w:num w:numId="17">
    <w:abstractNumId w:val="14"/>
  </w:num>
  <w:num w:numId="18">
    <w:abstractNumId w:val="9"/>
  </w:num>
  <w:num w:numId="19">
    <w:abstractNumId w:val="11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50"/>
    <w:rsid w:val="000135FF"/>
    <w:rsid w:val="00020486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72904"/>
    <w:rsid w:val="002D4093"/>
    <w:rsid w:val="00320F99"/>
    <w:rsid w:val="00326F6E"/>
    <w:rsid w:val="00346A95"/>
    <w:rsid w:val="0037568B"/>
    <w:rsid w:val="003F3219"/>
    <w:rsid w:val="004016DE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04620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AC1919"/>
    <w:rsid w:val="00B36163"/>
    <w:rsid w:val="00B42329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2"/>
    <w:next w:val="a"/>
    <w:link w:val="30"/>
    <w:qFormat/>
    <w:rsid w:val="00B42329"/>
    <w:pPr>
      <w:keepNext w:val="0"/>
      <w:widowControl w:val="0"/>
      <w:autoSpaceDE w:val="0"/>
      <w:autoSpaceDN w:val="0"/>
      <w:adjustRightInd w:val="0"/>
      <w:jc w:val="both"/>
      <w:outlineLvl w:val="2"/>
    </w:pPr>
    <w:rPr>
      <w:rFonts w:ascii="Arial" w:hAnsi="Arial" w:cs="Arial"/>
      <w:b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B42329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B42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329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B42329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qFormat/>
    <w:rsid w:val="00B42329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42329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B42329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B42329"/>
    <w:rPr>
      <w:color w:val="000000"/>
      <w:sz w:val="24"/>
      <w:lang w:eastAsia="ar-SA"/>
    </w:rPr>
  </w:style>
  <w:style w:type="paragraph" w:customStyle="1" w:styleId="ConsPlusTitle">
    <w:name w:val="ConsPlusTitle"/>
    <w:rsid w:val="00B423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rsid w:val="00B4232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42329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rsid w:val="00B42329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B42329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B423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42329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42329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42329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rsid w:val="00B42329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locked/>
    <w:rsid w:val="00B42329"/>
    <w:rPr>
      <w:sz w:val="44"/>
    </w:rPr>
  </w:style>
  <w:style w:type="character" w:customStyle="1" w:styleId="21">
    <w:name w:val="Заголовок 2 Знак1"/>
    <w:link w:val="2"/>
    <w:locked/>
    <w:rsid w:val="00B42329"/>
    <w:rPr>
      <w:b/>
      <w:sz w:val="28"/>
    </w:rPr>
  </w:style>
  <w:style w:type="character" w:customStyle="1" w:styleId="a4">
    <w:name w:val="Верхний колонтитул Знак"/>
    <w:link w:val="a3"/>
    <w:locked/>
    <w:rsid w:val="00B42329"/>
    <w:rPr>
      <w:sz w:val="28"/>
    </w:rPr>
  </w:style>
  <w:style w:type="paragraph" w:customStyle="1" w:styleId="22">
    <w:name w:val="Основной текст 22"/>
    <w:basedOn w:val="a"/>
    <w:rsid w:val="00B42329"/>
    <w:pPr>
      <w:ind w:firstLine="720"/>
      <w:jc w:val="both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B42329"/>
    <w:pPr>
      <w:ind w:firstLine="720"/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B42329"/>
    <w:rPr>
      <w:sz w:val="24"/>
      <w:szCs w:val="24"/>
    </w:rPr>
  </w:style>
  <w:style w:type="paragraph" w:styleId="a9">
    <w:name w:val="Body Text"/>
    <w:basedOn w:val="a"/>
    <w:link w:val="aa"/>
    <w:rsid w:val="00B42329"/>
    <w:pPr>
      <w:spacing w:after="120"/>
    </w:pPr>
  </w:style>
  <w:style w:type="character" w:customStyle="1" w:styleId="aa">
    <w:name w:val="Основной текст Знак"/>
    <w:basedOn w:val="a0"/>
    <w:link w:val="a9"/>
    <w:rsid w:val="00B42329"/>
    <w:rPr>
      <w:sz w:val="24"/>
      <w:szCs w:val="24"/>
    </w:rPr>
  </w:style>
  <w:style w:type="character" w:customStyle="1" w:styleId="20">
    <w:name w:val="Заголовок 2 Знак"/>
    <w:locked/>
    <w:rsid w:val="00B4232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B4232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Body Text Indent"/>
    <w:basedOn w:val="a"/>
    <w:link w:val="ac"/>
    <w:rsid w:val="00B4232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rsid w:val="00B42329"/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rsid w:val="00B42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B4232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Знак1"/>
    <w:basedOn w:val="a"/>
    <w:rsid w:val="00B423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B42329"/>
    <w:pPr>
      <w:jc w:val="center"/>
    </w:pPr>
    <w:rPr>
      <w:sz w:val="28"/>
      <w:szCs w:val="20"/>
    </w:rPr>
  </w:style>
  <w:style w:type="character" w:styleId="ae">
    <w:name w:val="page number"/>
    <w:rsid w:val="00B42329"/>
    <w:rPr>
      <w:rFonts w:cs="Times New Roman"/>
    </w:rPr>
  </w:style>
  <w:style w:type="paragraph" w:customStyle="1" w:styleId="ConsPlusNormal">
    <w:name w:val="ConsPlusNormal"/>
    <w:rsid w:val="00B4232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B423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39"/>
    <w:rsid w:val="00B4232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 (таблица)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rsid w:val="00B42329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B42329"/>
    <w:rPr>
      <w:rFonts w:ascii="Tahoma" w:hAnsi="Tahoma" w:cs="Tahoma"/>
      <w:sz w:val="16"/>
      <w:szCs w:val="16"/>
      <w:lang w:eastAsia="en-US"/>
    </w:rPr>
  </w:style>
  <w:style w:type="paragraph" w:customStyle="1" w:styleId="af3">
    <w:basedOn w:val="a"/>
    <w:next w:val="af4"/>
    <w:link w:val="af5"/>
    <w:qFormat/>
    <w:rsid w:val="00B42329"/>
    <w:pPr>
      <w:jc w:val="center"/>
    </w:pPr>
    <w:rPr>
      <w:b/>
      <w:bCs/>
      <w:sz w:val="28"/>
    </w:rPr>
  </w:style>
  <w:style w:type="character" w:customStyle="1" w:styleId="af5">
    <w:name w:val="Название Знак"/>
    <w:link w:val="af3"/>
    <w:locked/>
    <w:rsid w:val="00B42329"/>
    <w:rPr>
      <w:b/>
      <w:bCs/>
      <w:sz w:val="28"/>
      <w:szCs w:val="24"/>
      <w:lang w:val="ru-RU" w:eastAsia="ru-RU" w:bidi="ar-SA"/>
    </w:rPr>
  </w:style>
  <w:style w:type="paragraph" w:customStyle="1" w:styleId="af6">
    <w:name w:val="Стиль"/>
    <w:rsid w:val="00B4232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7">
    <w:name w:val="Знак Знак Знак Знак Знак Знак"/>
    <w:basedOn w:val="a"/>
    <w:rsid w:val="00B42329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Plain Text"/>
    <w:basedOn w:val="a"/>
    <w:link w:val="af9"/>
    <w:rsid w:val="00B42329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B42329"/>
    <w:rPr>
      <w:rFonts w:ascii="Courier New" w:hAnsi="Courier New" w:cs="Courier New"/>
    </w:rPr>
  </w:style>
  <w:style w:type="character" w:styleId="afa">
    <w:name w:val="Hyperlink"/>
    <w:uiPriority w:val="99"/>
    <w:rsid w:val="00B42329"/>
    <w:rPr>
      <w:rFonts w:cs="Times New Roman"/>
      <w:color w:val="auto"/>
      <w:u w:val="single"/>
      <w:effect w:val="none"/>
    </w:rPr>
  </w:style>
  <w:style w:type="paragraph" w:styleId="23">
    <w:name w:val="Body Text 2"/>
    <w:basedOn w:val="a"/>
    <w:link w:val="24"/>
    <w:rsid w:val="00B42329"/>
    <w:pPr>
      <w:spacing w:after="120" w:line="480" w:lineRule="auto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B42329"/>
    <w:rPr>
      <w:rFonts w:ascii="Calibri" w:hAnsi="Calibri"/>
      <w:lang w:eastAsia="en-US"/>
    </w:rPr>
  </w:style>
  <w:style w:type="character" w:customStyle="1" w:styleId="afb">
    <w:name w:val="Гипертекстовая ссылка"/>
    <w:rsid w:val="00B42329"/>
    <w:rPr>
      <w:color w:val="106BBE"/>
      <w:sz w:val="26"/>
    </w:rPr>
  </w:style>
  <w:style w:type="paragraph" w:customStyle="1" w:styleId="13">
    <w:name w:val="Абзац списка1"/>
    <w:basedOn w:val="a"/>
    <w:rsid w:val="00B423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c">
    <w:name w:val="Базовый"/>
    <w:rsid w:val="00B4232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s1">
    <w:name w:val="s_1"/>
    <w:basedOn w:val="a"/>
    <w:rsid w:val="00B4232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42329"/>
  </w:style>
  <w:style w:type="character" w:customStyle="1" w:styleId="afd">
    <w:name w:val="Цветовое выделение"/>
    <w:rsid w:val="00B42329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rsid w:val="00B42329"/>
    <w:rPr>
      <w:sz w:val="20"/>
      <w:szCs w:val="20"/>
    </w:r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rsid w:val="00B42329"/>
  </w:style>
  <w:style w:type="character" w:styleId="aff0">
    <w:name w:val="footnote reference"/>
    <w:aliases w:val="Знак сноски 1,Знак сноски-FN,Ciae niinee-FN,Referencia nota al pie"/>
    <w:rsid w:val="00B42329"/>
    <w:rPr>
      <w:rFonts w:cs="Times New Roman"/>
      <w:vertAlign w:val="superscript"/>
    </w:rPr>
  </w:style>
  <w:style w:type="paragraph" w:customStyle="1" w:styleId="Default">
    <w:name w:val="Default"/>
    <w:rsid w:val="00B423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rsid w:val="00B42329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rsid w:val="00B4232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3">
    <w:name w:val="Внимание: криминал!!"/>
    <w:basedOn w:val="aff2"/>
    <w:next w:val="a"/>
    <w:rsid w:val="00B42329"/>
  </w:style>
  <w:style w:type="paragraph" w:customStyle="1" w:styleId="aff4">
    <w:name w:val="Внимание: недобросовестность!"/>
    <w:basedOn w:val="aff2"/>
    <w:next w:val="a"/>
    <w:rsid w:val="00B42329"/>
  </w:style>
  <w:style w:type="character" w:customStyle="1" w:styleId="aff5">
    <w:name w:val="Выделение для Базового Поиска"/>
    <w:rsid w:val="00B42329"/>
    <w:rPr>
      <w:color w:val="0058A9"/>
      <w:sz w:val="26"/>
    </w:rPr>
  </w:style>
  <w:style w:type="character" w:customStyle="1" w:styleId="aff6">
    <w:name w:val="Выделение для Базового Поиска (курсив)"/>
    <w:rsid w:val="00B42329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styleId="af4">
    <w:name w:val="Title"/>
    <w:basedOn w:val="aff7"/>
    <w:next w:val="a"/>
    <w:link w:val="14"/>
    <w:rsid w:val="00B4232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4">
    <w:name w:val="Название Знак1"/>
    <w:basedOn w:val="a0"/>
    <w:link w:val="af4"/>
    <w:rsid w:val="00B42329"/>
    <w:rPr>
      <w:rFonts w:ascii="Arial" w:hAnsi="Arial" w:cs="Arial"/>
      <w:b/>
      <w:bCs/>
      <w:color w:val="0058A9"/>
      <w:sz w:val="24"/>
      <w:szCs w:val="24"/>
    </w:rPr>
  </w:style>
  <w:style w:type="paragraph" w:customStyle="1" w:styleId="aff8">
    <w:name w:val="Заголовок группы контролов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9">
    <w:name w:val="Заголовок для информации об изменениях"/>
    <w:basedOn w:val="1"/>
    <w:next w:val="a"/>
    <w:rsid w:val="00B42329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rsid w:val="00B4232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Заголовок распахивающейся части диалога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c">
    <w:name w:val="Заголовок своего сообщения"/>
    <w:rsid w:val="00B42329"/>
    <w:rPr>
      <w:color w:val="26282F"/>
      <w:sz w:val="26"/>
    </w:rPr>
  </w:style>
  <w:style w:type="paragraph" w:customStyle="1" w:styleId="affd">
    <w:name w:val="Заголовок статьи"/>
    <w:basedOn w:val="a"/>
    <w:next w:val="a"/>
    <w:rsid w:val="00B423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e">
    <w:name w:val="Заголовок чужого сообщения"/>
    <w:rsid w:val="00B42329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rsid w:val="00B4232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rsid w:val="00B4232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4"/>
    <w:next w:val="a"/>
    <w:rsid w:val="00B42329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3">
    <w:name w:val="Информация об изменениях"/>
    <w:basedOn w:val="afff2"/>
    <w:next w:val="a"/>
    <w:rsid w:val="00B4232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rsid w:val="00B4232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5">
    <w:name w:val="Комментарий"/>
    <w:basedOn w:val="afff4"/>
    <w:next w:val="a"/>
    <w:rsid w:val="00B4232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rsid w:val="00B42329"/>
  </w:style>
  <w:style w:type="paragraph" w:customStyle="1" w:styleId="afff7">
    <w:name w:val="Текст (лев. подпись)"/>
    <w:basedOn w:val="a"/>
    <w:next w:val="a"/>
    <w:rsid w:val="00B42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8">
    <w:name w:val="Колонтитул (левый)"/>
    <w:basedOn w:val="afff7"/>
    <w:next w:val="a"/>
    <w:rsid w:val="00B42329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B4232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a">
    <w:name w:val="Колонтитул (правый)"/>
    <w:basedOn w:val="afff9"/>
    <w:next w:val="a"/>
    <w:rsid w:val="00B42329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rsid w:val="00B42329"/>
  </w:style>
  <w:style w:type="paragraph" w:customStyle="1" w:styleId="afffc">
    <w:name w:val="Куда обратиться?"/>
    <w:basedOn w:val="aff2"/>
    <w:next w:val="a"/>
    <w:rsid w:val="00B42329"/>
  </w:style>
  <w:style w:type="paragraph" w:customStyle="1" w:styleId="afffd">
    <w:name w:val="Моноширинный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rsid w:val="00B42329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rsid w:val="00B42329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rsid w:val="00B42329"/>
  </w:style>
  <w:style w:type="paragraph" w:customStyle="1" w:styleId="affff1">
    <w:name w:val="Объект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rsid w:val="00B42329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rsid w:val="00B42329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rsid w:val="00B42329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rsid w:val="00B42329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rsid w:val="00B42329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Постоянная часть"/>
    <w:basedOn w:val="aff7"/>
    <w:next w:val="a"/>
    <w:rsid w:val="00B42329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rsid w:val="00B42329"/>
  </w:style>
  <w:style w:type="paragraph" w:customStyle="1" w:styleId="affffb">
    <w:name w:val="Примечание."/>
    <w:basedOn w:val="aff2"/>
    <w:next w:val="a"/>
    <w:rsid w:val="00B42329"/>
  </w:style>
  <w:style w:type="character" w:customStyle="1" w:styleId="affffc">
    <w:name w:val="Продолжение ссылки"/>
    <w:rsid w:val="00B42329"/>
  </w:style>
  <w:style w:type="paragraph" w:customStyle="1" w:styleId="affffd">
    <w:name w:val="Словарная статья"/>
    <w:basedOn w:val="a"/>
    <w:next w:val="a"/>
    <w:rsid w:val="00B4232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e">
    <w:name w:val="Сравнение редакций"/>
    <w:rsid w:val="00B42329"/>
    <w:rPr>
      <w:color w:val="26282F"/>
      <w:sz w:val="26"/>
    </w:rPr>
  </w:style>
  <w:style w:type="character" w:customStyle="1" w:styleId="afffff">
    <w:name w:val="Сравнение редакций. Добавленный фрагмент"/>
    <w:rsid w:val="00B42329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rsid w:val="00B42329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2">
    <w:name w:val="Текст в таблице"/>
    <w:basedOn w:val="af0"/>
    <w:next w:val="a"/>
    <w:rsid w:val="00B42329"/>
    <w:pPr>
      <w:ind w:firstLine="500"/>
    </w:pPr>
  </w:style>
  <w:style w:type="paragraph" w:customStyle="1" w:styleId="afffff3">
    <w:name w:val="Текст ЭР (см. также)"/>
    <w:basedOn w:val="a"/>
    <w:next w:val="a"/>
    <w:rsid w:val="00B4232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rsid w:val="00B4232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5">
    <w:name w:val="Утратил силу"/>
    <w:rsid w:val="00B42329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rsid w:val="00B4232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rsid w:val="00B42329"/>
    <w:pPr>
      <w:jc w:val="center"/>
    </w:pPr>
  </w:style>
  <w:style w:type="paragraph" w:customStyle="1" w:styleId="-">
    <w:name w:val="ЭР-содержание (правое окно)"/>
    <w:basedOn w:val="a"/>
    <w:next w:val="a"/>
    <w:rsid w:val="00B4232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B423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5">
    <w:name w:val="Body Text Indent 2"/>
    <w:basedOn w:val="a"/>
    <w:link w:val="26"/>
    <w:rsid w:val="00B42329"/>
    <w:pPr>
      <w:ind w:firstLine="540"/>
      <w:jc w:val="both"/>
    </w:pPr>
    <w:rPr>
      <w:iCs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B42329"/>
    <w:rPr>
      <w:iCs/>
      <w:sz w:val="28"/>
      <w:szCs w:val="28"/>
    </w:rPr>
  </w:style>
  <w:style w:type="paragraph" w:customStyle="1" w:styleId="ConsNormal">
    <w:name w:val="ConsNormal"/>
    <w:rsid w:val="00B42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qFormat/>
    <w:rsid w:val="00B42329"/>
    <w:rPr>
      <w:rFonts w:cs="Times New Roman"/>
      <w:b/>
    </w:rPr>
  </w:style>
  <w:style w:type="paragraph" w:customStyle="1" w:styleId="consplusnormal0">
    <w:name w:val="consplusnormal"/>
    <w:basedOn w:val="a"/>
    <w:rsid w:val="00B42329"/>
    <w:pPr>
      <w:spacing w:before="100" w:beforeAutospacing="1" w:after="100" w:afterAutospacing="1"/>
    </w:pPr>
  </w:style>
  <w:style w:type="character" w:customStyle="1" w:styleId="WW8Num9z0">
    <w:name w:val="WW8Num9z0"/>
    <w:rsid w:val="00B42329"/>
    <w:rPr>
      <w:rFonts w:ascii="Symbol" w:hAnsi="Symbol"/>
      <w:sz w:val="20"/>
    </w:rPr>
  </w:style>
  <w:style w:type="paragraph" w:customStyle="1" w:styleId="section2">
    <w:name w:val="section2"/>
    <w:basedOn w:val="a"/>
    <w:rsid w:val="00B4232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B4232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B42329"/>
    <w:rPr>
      <w:rFonts w:ascii="Wingdings" w:hAnsi="Wingdings"/>
    </w:rPr>
  </w:style>
  <w:style w:type="paragraph" w:customStyle="1" w:styleId="contentheader2cols">
    <w:name w:val="contentheader2cols"/>
    <w:basedOn w:val="a"/>
    <w:rsid w:val="00B4232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styleId="33">
    <w:name w:val="Body Text 3"/>
    <w:basedOn w:val="a"/>
    <w:link w:val="34"/>
    <w:rsid w:val="00B4232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42329"/>
    <w:rPr>
      <w:sz w:val="16"/>
      <w:szCs w:val="16"/>
    </w:rPr>
  </w:style>
  <w:style w:type="character" w:customStyle="1" w:styleId="81">
    <w:name w:val="Знак Знак8"/>
    <w:rsid w:val="00B42329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B4232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semiHidden/>
    <w:locked/>
    <w:rsid w:val="00B42329"/>
    <w:rPr>
      <w:rFonts w:ascii="Times New Roman" w:hAnsi="Times New Roman"/>
      <w:sz w:val="24"/>
    </w:rPr>
  </w:style>
  <w:style w:type="paragraph" w:styleId="afffffa">
    <w:name w:val="Body Text First Indent"/>
    <w:basedOn w:val="a9"/>
    <w:link w:val="afffffb"/>
    <w:rsid w:val="00B42329"/>
    <w:pPr>
      <w:ind w:firstLine="210"/>
    </w:pPr>
  </w:style>
  <w:style w:type="character" w:customStyle="1" w:styleId="afffffb">
    <w:name w:val="Красная строка Знак"/>
    <w:basedOn w:val="aa"/>
    <w:link w:val="afffffa"/>
    <w:rsid w:val="00B42329"/>
    <w:rPr>
      <w:sz w:val="24"/>
      <w:szCs w:val="24"/>
    </w:rPr>
  </w:style>
  <w:style w:type="character" w:customStyle="1" w:styleId="15">
    <w:name w:val="Основной текст Знак1"/>
    <w:rsid w:val="00B42329"/>
    <w:rPr>
      <w:rFonts w:cs="Times New Roman"/>
      <w:sz w:val="28"/>
    </w:rPr>
  </w:style>
  <w:style w:type="paragraph" w:customStyle="1" w:styleId="16">
    <w:name w:val="Стиль1"/>
    <w:basedOn w:val="a"/>
    <w:rsid w:val="00B42329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B423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rsid w:val="00B4232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B42329"/>
    <w:rPr>
      <w:rFonts w:ascii="Times New Roman" w:hAnsi="Times New Roman"/>
    </w:rPr>
  </w:style>
  <w:style w:type="paragraph" w:customStyle="1" w:styleId="afffffc">
    <w:name w:val="Знак Знак Знак Знак"/>
    <w:basedOn w:val="a"/>
    <w:rsid w:val="00B4232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semiHidden/>
    <w:locked/>
    <w:rsid w:val="00B42329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rsid w:val="00B42329"/>
    <w:rPr>
      <w:sz w:val="20"/>
      <w:szCs w:val="20"/>
    </w:rPr>
  </w:style>
  <w:style w:type="character" w:customStyle="1" w:styleId="afffffe">
    <w:name w:val="Текст концевой сноски Знак"/>
    <w:basedOn w:val="a0"/>
    <w:link w:val="afffffd"/>
    <w:rsid w:val="00B42329"/>
  </w:style>
  <w:style w:type="paragraph" w:customStyle="1" w:styleId="17">
    <w:name w:val="Без интервала1"/>
    <w:rsid w:val="00B42329"/>
    <w:rPr>
      <w:rFonts w:ascii="Calibri" w:hAnsi="Calibri"/>
      <w:sz w:val="22"/>
      <w:szCs w:val="22"/>
    </w:rPr>
  </w:style>
  <w:style w:type="character" w:styleId="affffff">
    <w:name w:val="endnote reference"/>
    <w:rsid w:val="00B42329"/>
    <w:rPr>
      <w:rFonts w:cs="Times New Roman"/>
      <w:vertAlign w:val="superscript"/>
    </w:rPr>
  </w:style>
  <w:style w:type="paragraph" w:styleId="affffff0">
    <w:name w:val="Document Map"/>
    <w:basedOn w:val="a"/>
    <w:link w:val="affffff1"/>
    <w:rsid w:val="00B4232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1">
    <w:name w:val="Схема документа Знак"/>
    <w:basedOn w:val="a0"/>
    <w:link w:val="affffff0"/>
    <w:rsid w:val="00B42329"/>
    <w:rPr>
      <w:rFonts w:ascii="Tahoma" w:hAnsi="Tahoma"/>
      <w:shd w:val="clear" w:color="auto" w:fill="000080"/>
    </w:rPr>
  </w:style>
  <w:style w:type="paragraph" w:customStyle="1" w:styleId="28">
    <w:name w:val="Знак Знак Знак Знак2"/>
    <w:basedOn w:val="a"/>
    <w:rsid w:val="00B42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rsid w:val="00B42329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rsid w:val="00B42329"/>
  </w:style>
  <w:style w:type="character" w:styleId="affffff2">
    <w:name w:val="Emphasis"/>
    <w:qFormat/>
    <w:rsid w:val="00B42329"/>
    <w:rPr>
      <w:rFonts w:cs="Times New Roman"/>
      <w:i/>
    </w:rPr>
  </w:style>
  <w:style w:type="paragraph" w:styleId="affffff3">
    <w:name w:val="List Bullet"/>
    <w:basedOn w:val="afffffa"/>
    <w:rsid w:val="00B42329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8">
    <w:name w:val="Текст концевой сноски Знак1"/>
    <w:semiHidden/>
    <w:rsid w:val="00B42329"/>
    <w:rPr>
      <w:rFonts w:ascii="Arial" w:hAnsi="Arial"/>
      <w:sz w:val="20"/>
    </w:rPr>
  </w:style>
  <w:style w:type="paragraph" w:customStyle="1" w:styleId="Style6">
    <w:name w:val="Style6"/>
    <w:basedOn w:val="a"/>
    <w:rsid w:val="00B42329"/>
    <w:pPr>
      <w:widowControl w:val="0"/>
      <w:autoSpaceDE w:val="0"/>
      <w:autoSpaceDN w:val="0"/>
      <w:adjustRightInd w:val="0"/>
      <w:spacing w:line="290" w:lineRule="exact"/>
      <w:ind w:right="-284"/>
    </w:pPr>
  </w:style>
  <w:style w:type="paragraph" w:customStyle="1" w:styleId="Style11">
    <w:name w:val="Style11"/>
    <w:basedOn w:val="a"/>
    <w:rsid w:val="00B42329"/>
    <w:pPr>
      <w:widowControl w:val="0"/>
      <w:autoSpaceDE w:val="0"/>
      <w:autoSpaceDN w:val="0"/>
      <w:adjustRightInd w:val="0"/>
      <w:spacing w:line="326" w:lineRule="exact"/>
      <w:ind w:right="-284"/>
      <w:jc w:val="both"/>
    </w:pPr>
  </w:style>
  <w:style w:type="character" w:customStyle="1" w:styleId="FontStyle51">
    <w:name w:val="Font Style51"/>
    <w:rsid w:val="00B42329"/>
    <w:rPr>
      <w:rFonts w:ascii="Times New Roman" w:hAnsi="Times New Roman" w:cs="Times New Roman"/>
      <w:sz w:val="24"/>
      <w:szCs w:val="24"/>
    </w:rPr>
  </w:style>
  <w:style w:type="character" w:customStyle="1" w:styleId="130">
    <w:name w:val="Знак Знак13"/>
    <w:rsid w:val="00B42329"/>
    <w:rPr>
      <w:rFonts w:ascii="Tahoma" w:hAnsi="Tahoma" w:cs="Tahoma"/>
      <w:sz w:val="16"/>
      <w:szCs w:val="16"/>
    </w:rPr>
  </w:style>
  <w:style w:type="paragraph" w:styleId="affffff4">
    <w:name w:val="List Paragraph"/>
    <w:basedOn w:val="a"/>
    <w:qFormat/>
    <w:rsid w:val="00B423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0">
    <w:name w:val="Знак Знак12"/>
    <w:basedOn w:val="a0"/>
    <w:rsid w:val="00B42329"/>
  </w:style>
  <w:style w:type="character" w:customStyle="1" w:styleId="110">
    <w:name w:val="Знак Знак11"/>
    <w:basedOn w:val="a0"/>
    <w:rsid w:val="00B42329"/>
  </w:style>
  <w:style w:type="character" w:customStyle="1" w:styleId="230">
    <w:name w:val="Знак Знак23"/>
    <w:rsid w:val="00B42329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fffff5">
    <w:name w:val="Содержимое таблицы"/>
    <w:basedOn w:val="a"/>
    <w:rsid w:val="00B42329"/>
    <w:pPr>
      <w:widowControl w:val="0"/>
      <w:suppressLineNumbers/>
      <w:suppressAutoHyphens/>
      <w:spacing w:line="252" w:lineRule="auto"/>
      <w:ind w:firstLine="860"/>
      <w:jc w:val="both"/>
    </w:pPr>
    <w:rPr>
      <w:sz w:val="28"/>
      <w:szCs w:val="20"/>
      <w:lang w:eastAsia="ar-SA"/>
    </w:rPr>
  </w:style>
  <w:style w:type="character" w:customStyle="1" w:styleId="212">
    <w:name w:val="Знак Знак21"/>
    <w:rsid w:val="00B42329"/>
    <w:rPr>
      <w:rFonts w:ascii="Arial" w:eastAsia="Calibri" w:hAnsi="Arial" w:cs="Arial"/>
      <w:b/>
      <w:bCs/>
      <w:sz w:val="26"/>
      <w:szCs w:val="26"/>
      <w:lang w:val="ru-RU" w:eastAsia="en-US" w:bidi="ar-SA"/>
    </w:rPr>
  </w:style>
  <w:style w:type="character" w:customStyle="1" w:styleId="91">
    <w:name w:val="Знак Знак9"/>
    <w:basedOn w:val="a0"/>
    <w:locked/>
    <w:rsid w:val="00B42329"/>
  </w:style>
  <w:style w:type="character" w:customStyle="1" w:styleId="19">
    <w:name w:val="Знак Знак19"/>
    <w:locked/>
    <w:rsid w:val="00B42329"/>
    <w:rPr>
      <w:rFonts w:ascii="Arial" w:hAnsi="Arial" w:cs="Arial"/>
      <w:sz w:val="24"/>
      <w:szCs w:val="24"/>
    </w:rPr>
  </w:style>
  <w:style w:type="character" w:customStyle="1" w:styleId="221">
    <w:name w:val="Знак Знак22"/>
    <w:rsid w:val="00B42329"/>
    <w:rPr>
      <w:rFonts w:ascii="Times New Roman" w:eastAsia="Times New Roman" w:hAnsi="Times New Roman"/>
      <w:sz w:val="28"/>
    </w:rPr>
  </w:style>
  <w:style w:type="character" w:customStyle="1" w:styleId="200">
    <w:name w:val="Знак Знак20"/>
    <w:rsid w:val="00B42329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180">
    <w:name w:val="Знак Знак18"/>
    <w:rsid w:val="00B4232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70">
    <w:name w:val="Знак Знак17"/>
    <w:rsid w:val="00B4232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160">
    <w:name w:val="Знак Знак16"/>
    <w:rsid w:val="00B42329"/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150">
    <w:name w:val="Знак Знак15"/>
    <w:rsid w:val="00B42329"/>
    <w:rPr>
      <w:rFonts w:ascii="Cambria" w:eastAsia="Times New Roman" w:hAnsi="Cambria"/>
      <w:color w:val="404040"/>
      <w:lang w:eastAsia="en-US"/>
    </w:rPr>
  </w:style>
  <w:style w:type="character" w:customStyle="1" w:styleId="140">
    <w:name w:val="Знак Знак14"/>
    <w:rsid w:val="00B42329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71">
    <w:name w:val="Знак Знак7"/>
    <w:rsid w:val="00B42329"/>
    <w:rPr>
      <w:rFonts w:ascii="Times New Roman" w:eastAsia="Times New Roman" w:hAnsi="Times New Roman"/>
      <w:sz w:val="28"/>
    </w:rPr>
  </w:style>
  <w:style w:type="character" w:customStyle="1" w:styleId="61">
    <w:name w:val="Знак Знак6"/>
    <w:rsid w:val="00B4232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1">
    <w:name w:val="Знак Знак5"/>
    <w:rsid w:val="00B42329"/>
    <w:rPr>
      <w:rFonts w:ascii="Courier New" w:hAnsi="Courier New" w:cs="Courier New"/>
    </w:rPr>
  </w:style>
  <w:style w:type="character" w:customStyle="1" w:styleId="100">
    <w:name w:val="Знак Знак10"/>
    <w:rsid w:val="00B42329"/>
    <w:rPr>
      <w:rFonts w:ascii="Times New Roman" w:eastAsia="Times New Roman" w:hAnsi="Times New Roman"/>
      <w:sz w:val="28"/>
    </w:rPr>
  </w:style>
  <w:style w:type="character" w:customStyle="1" w:styleId="41">
    <w:name w:val="Знак Знак4"/>
    <w:rsid w:val="00B42329"/>
    <w:rPr>
      <w:rFonts w:ascii="Times New Roman" w:eastAsia="Times New Roman" w:hAnsi="Times New Roman"/>
      <w:iCs/>
      <w:sz w:val="28"/>
      <w:szCs w:val="28"/>
    </w:rPr>
  </w:style>
  <w:style w:type="character" w:customStyle="1" w:styleId="35">
    <w:name w:val="Знак Знак3"/>
    <w:rsid w:val="00B42329"/>
    <w:rPr>
      <w:rFonts w:ascii="Times New Roman" w:eastAsia="Times New Roman" w:hAnsi="Times New Roman"/>
      <w:sz w:val="16"/>
      <w:szCs w:val="16"/>
    </w:rPr>
  </w:style>
  <w:style w:type="character" w:customStyle="1" w:styleId="29">
    <w:name w:val="Знак Знак2"/>
    <w:rsid w:val="00B42329"/>
    <w:rPr>
      <w:rFonts w:ascii="Times New Roman" w:eastAsia="Times New Roman" w:hAnsi="Times New Roman"/>
      <w:sz w:val="24"/>
      <w:szCs w:val="24"/>
      <w:lang w:val="ru-RU" w:eastAsia="en-US" w:bidi="ar-SA"/>
    </w:rPr>
  </w:style>
  <w:style w:type="character" w:customStyle="1" w:styleId="82">
    <w:name w:val="Знак Знак8"/>
    <w:rsid w:val="00B42329"/>
    <w:rPr>
      <w:rFonts w:ascii="Times New Roman" w:eastAsia="Times New Roman" w:hAnsi="Times New Roman"/>
      <w:sz w:val="28"/>
    </w:rPr>
  </w:style>
  <w:style w:type="character" w:customStyle="1" w:styleId="1a">
    <w:name w:val="Знак Знак1"/>
    <w:rsid w:val="00B42329"/>
    <w:rPr>
      <w:rFonts w:ascii="Times New Roman" w:eastAsia="Times New Roman" w:hAnsi="Times New Roman"/>
    </w:rPr>
  </w:style>
  <w:style w:type="paragraph" w:styleId="affffff6">
    <w:name w:val="No Spacing"/>
    <w:qFormat/>
    <w:rsid w:val="00B42329"/>
    <w:rPr>
      <w:rFonts w:ascii="Calibri" w:hAnsi="Calibri"/>
      <w:sz w:val="22"/>
      <w:szCs w:val="22"/>
    </w:rPr>
  </w:style>
  <w:style w:type="character" w:customStyle="1" w:styleId="affffff7">
    <w:name w:val="Знак Знак"/>
    <w:rsid w:val="00B42329"/>
    <w:rPr>
      <w:rFonts w:ascii="Tahoma" w:eastAsia="Times New Roman" w:hAnsi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2"/>
    <w:next w:val="a"/>
    <w:link w:val="30"/>
    <w:qFormat/>
    <w:rsid w:val="00B42329"/>
    <w:pPr>
      <w:keepNext w:val="0"/>
      <w:widowControl w:val="0"/>
      <w:autoSpaceDE w:val="0"/>
      <w:autoSpaceDN w:val="0"/>
      <w:adjustRightInd w:val="0"/>
      <w:jc w:val="both"/>
      <w:outlineLvl w:val="2"/>
    </w:pPr>
    <w:rPr>
      <w:rFonts w:ascii="Arial" w:hAnsi="Arial" w:cs="Arial"/>
      <w:b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B42329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B42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329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B42329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qFormat/>
    <w:rsid w:val="00B42329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42329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B42329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B42329"/>
    <w:rPr>
      <w:color w:val="000000"/>
      <w:sz w:val="24"/>
      <w:lang w:eastAsia="ar-SA"/>
    </w:rPr>
  </w:style>
  <w:style w:type="paragraph" w:customStyle="1" w:styleId="ConsPlusTitle">
    <w:name w:val="ConsPlusTitle"/>
    <w:rsid w:val="00B423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rsid w:val="00B4232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42329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rsid w:val="00B42329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B42329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B423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42329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42329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42329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rsid w:val="00B42329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locked/>
    <w:rsid w:val="00B42329"/>
    <w:rPr>
      <w:sz w:val="44"/>
    </w:rPr>
  </w:style>
  <w:style w:type="character" w:customStyle="1" w:styleId="21">
    <w:name w:val="Заголовок 2 Знак1"/>
    <w:link w:val="2"/>
    <w:locked/>
    <w:rsid w:val="00B42329"/>
    <w:rPr>
      <w:b/>
      <w:sz w:val="28"/>
    </w:rPr>
  </w:style>
  <w:style w:type="character" w:customStyle="1" w:styleId="a4">
    <w:name w:val="Верхний колонтитул Знак"/>
    <w:link w:val="a3"/>
    <w:locked/>
    <w:rsid w:val="00B42329"/>
    <w:rPr>
      <w:sz w:val="28"/>
    </w:rPr>
  </w:style>
  <w:style w:type="paragraph" w:customStyle="1" w:styleId="22">
    <w:name w:val="Основной текст 22"/>
    <w:basedOn w:val="a"/>
    <w:rsid w:val="00B42329"/>
    <w:pPr>
      <w:ind w:firstLine="720"/>
      <w:jc w:val="both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B42329"/>
    <w:pPr>
      <w:ind w:firstLine="720"/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B42329"/>
    <w:rPr>
      <w:sz w:val="24"/>
      <w:szCs w:val="24"/>
    </w:rPr>
  </w:style>
  <w:style w:type="paragraph" w:styleId="a9">
    <w:name w:val="Body Text"/>
    <w:basedOn w:val="a"/>
    <w:link w:val="aa"/>
    <w:rsid w:val="00B42329"/>
    <w:pPr>
      <w:spacing w:after="120"/>
    </w:pPr>
  </w:style>
  <w:style w:type="character" w:customStyle="1" w:styleId="aa">
    <w:name w:val="Основной текст Знак"/>
    <w:basedOn w:val="a0"/>
    <w:link w:val="a9"/>
    <w:rsid w:val="00B42329"/>
    <w:rPr>
      <w:sz w:val="24"/>
      <w:szCs w:val="24"/>
    </w:rPr>
  </w:style>
  <w:style w:type="character" w:customStyle="1" w:styleId="20">
    <w:name w:val="Заголовок 2 Знак"/>
    <w:locked/>
    <w:rsid w:val="00B4232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B4232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Body Text Indent"/>
    <w:basedOn w:val="a"/>
    <w:link w:val="ac"/>
    <w:rsid w:val="00B4232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rsid w:val="00B42329"/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rsid w:val="00B42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B4232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Знак1"/>
    <w:basedOn w:val="a"/>
    <w:rsid w:val="00B423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B42329"/>
    <w:pPr>
      <w:jc w:val="center"/>
    </w:pPr>
    <w:rPr>
      <w:sz w:val="28"/>
      <w:szCs w:val="20"/>
    </w:rPr>
  </w:style>
  <w:style w:type="character" w:styleId="ae">
    <w:name w:val="page number"/>
    <w:rsid w:val="00B42329"/>
    <w:rPr>
      <w:rFonts w:cs="Times New Roman"/>
    </w:rPr>
  </w:style>
  <w:style w:type="paragraph" w:customStyle="1" w:styleId="ConsPlusNormal">
    <w:name w:val="ConsPlusNormal"/>
    <w:rsid w:val="00B4232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B423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39"/>
    <w:rsid w:val="00B4232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 (таблица)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rsid w:val="00B42329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B42329"/>
    <w:rPr>
      <w:rFonts w:ascii="Tahoma" w:hAnsi="Tahoma" w:cs="Tahoma"/>
      <w:sz w:val="16"/>
      <w:szCs w:val="16"/>
      <w:lang w:eastAsia="en-US"/>
    </w:rPr>
  </w:style>
  <w:style w:type="paragraph" w:customStyle="1" w:styleId="af3">
    <w:basedOn w:val="a"/>
    <w:next w:val="af4"/>
    <w:link w:val="af5"/>
    <w:qFormat/>
    <w:rsid w:val="00B42329"/>
    <w:pPr>
      <w:jc w:val="center"/>
    </w:pPr>
    <w:rPr>
      <w:b/>
      <w:bCs/>
      <w:sz w:val="28"/>
    </w:rPr>
  </w:style>
  <w:style w:type="character" w:customStyle="1" w:styleId="af5">
    <w:name w:val="Название Знак"/>
    <w:link w:val="af3"/>
    <w:locked/>
    <w:rsid w:val="00B42329"/>
    <w:rPr>
      <w:b/>
      <w:bCs/>
      <w:sz w:val="28"/>
      <w:szCs w:val="24"/>
      <w:lang w:val="ru-RU" w:eastAsia="ru-RU" w:bidi="ar-SA"/>
    </w:rPr>
  </w:style>
  <w:style w:type="paragraph" w:customStyle="1" w:styleId="af6">
    <w:name w:val="Стиль"/>
    <w:rsid w:val="00B4232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7">
    <w:name w:val="Знак Знак Знак Знак Знак Знак"/>
    <w:basedOn w:val="a"/>
    <w:rsid w:val="00B42329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Plain Text"/>
    <w:basedOn w:val="a"/>
    <w:link w:val="af9"/>
    <w:rsid w:val="00B42329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B42329"/>
    <w:rPr>
      <w:rFonts w:ascii="Courier New" w:hAnsi="Courier New" w:cs="Courier New"/>
    </w:rPr>
  </w:style>
  <w:style w:type="character" w:styleId="afa">
    <w:name w:val="Hyperlink"/>
    <w:uiPriority w:val="99"/>
    <w:rsid w:val="00B42329"/>
    <w:rPr>
      <w:rFonts w:cs="Times New Roman"/>
      <w:color w:val="auto"/>
      <w:u w:val="single"/>
      <w:effect w:val="none"/>
    </w:rPr>
  </w:style>
  <w:style w:type="paragraph" w:styleId="23">
    <w:name w:val="Body Text 2"/>
    <w:basedOn w:val="a"/>
    <w:link w:val="24"/>
    <w:rsid w:val="00B42329"/>
    <w:pPr>
      <w:spacing w:after="120" w:line="480" w:lineRule="auto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B42329"/>
    <w:rPr>
      <w:rFonts w:ascii="Calibri" w:hAnsi="Calibri"/>
      <w:lang w:eastAsia="en-US"/>
    </w:rPr>
  </w:style>
  <w:style w:type="character" w:customStyle="1" w:styleId="afb">
    <w:name w:val="Гипертекстовая ссылка"/>
    <w:rsid w:val="00B42329"/>
    <w:rPr>
      <w:color w:val="106BBE"/>
      <w:sz w:val="26"/>
    </w:rPr>
  </w:style>
  <w:style w:type="paragraph" w:customStyle="1" w:styleId="13">
    <w:name w:val="Абзац списка1"/>
    <w:basedOn w:val="a"/>
    <w:rsid w:val="00B423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c">
    <w:name w:val="Базовый"/>
    <w:rsid w:val="00B4232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s1">
    <w:name w:val="s_1"/>
    <w:basedOn w:val="a"/>
    <w:rsid w:val="00B4232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42329"/>
  </w:style>
  <w:style w:type="character" w:customStyle="1" w:styleId="afd">
    <w:name w:val="Цветовое выделение"/>
    <w:rsid w:val="00B42329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rsid w:val="00B42329"/>
    <w:rPr>
      <w:sz w:val="20"/>
      <w:szCs w:val="20"/>
    </w:r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rsid w:val="00B42329"/>
  </w:style>
  <w:style w:type="character" w:styleId="aff0">
    <w:name w:val="footnote reference"/>
    <w:aliases w:val="Знак сноски 1,Знак сноски-FN,Ciae niinee-FN,Referencia nota al pie"/>
    <w:rsid w:val="00B42329"/>
    <w:rPr>
      <w:rFonts w:cs="Times New Roman"/>
      <w:vertAlign w:val="superscript"/>
    </w:rPr>
  </w:style>
  <w:style w:type="paragraph" w:customStyle="1" w:styleId="Default">
    <w:name w:val="Default"/>
    <w:rsid w:val="00B423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rsid w:val="00B42329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rsid w:val="00B4232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3">
    <w:name w:val="Внимание: криминал!!"/>
    <w:basedOn w:val="aff2"/>
    <w:next w:val="a"/>
    <w:rsid w:val="00B42329"/>
  </w:style>
  <w:style w:type="paragraph" w:customStyle="1" w:styleId="aff4">
    <w:name w:val="Внимание: недобросовестность!"/>
    <w:basedOn w:val="aff2"/>
    <w:next w:val="a"/>
    <w:rsid w:val="00B42329"/>
  </w:style>
  <w:style w:type="character" w:customStyle="1" w:styleId="aff5">
    <w:name w:val="Выделение для Базового Поиска"/>
    <w:rsid w:val="00B42329"/>
    <w:rPr>
      <w:color w:val="0058A9"/>
      <w:sz w:val="26"/>
    </w:rPr>
  </w:style>
  <w:style w:type="character" w:customStyle="1" w:styleId="aff6">
    <w:name w:val="Выделение для Базового Поиска (курсив)"/>
    <w:rsid w:val="00B42329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styleId="af4">
    <w:name w:val="Title"/>
    <w:basedOn w:val="aff7"/>
    <w:next w:val="a"/>
    <w:link w:val="14"/>
    <w:rsid w:val="00B4232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4">
    <w:name w:val="Название Знак1"/>
    <w:basedOn w:val="a0"/>
    <w:link w:val="af4"/>
    <w:rsid w:val="00B42329"/>
    <w:rPr>
      <w:rFonts w:ascii="Arial" w:hAnsi="Arial" w:cs="Arial"/>
      <w:b/>
      <w:bCs/>
      <w:color w:val="0058A9"/>
      <w:sz w:val="24"/>
      <w:szCs w:val="24"/>
    </w:rPr>
  </w:style>
  <w:style w:type="paragraph" w:customStyle="1" w:styleId="aff8">
    <w:name w:val="Заголовок группы контролов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9">
    <w:name w:val="Заголовок для информации об изменениях"/>
    <w:basedOn w:val="1"/>
    <w:next w:val="a"/>
    <w:rsid w:val="00B42329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rsid w:val="00B4232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b">
    <w:name w:val="Заголовок распахивающейся части диалога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c">
    <w:name w:val="Заголовок своего сообщения"/>
    <w:rsid w:val="00B42329"/>
    <w:rPr>
      <w:color w:val="26282F"/>
      <w:sz w:val="26"/>
    </w:rPr>
  </w:style>
  <w:style w:type="paragraph" w:customStyle="1" w:styleId="affd">
    <w:name w:val="Заголовок статьи"/>
    <w:basedOn w:val="a"/>
    <w:next w:val="a"/>
    <w:rsid w:val="00B423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e">
    <w:name w:val="Заголовок чужого сообщения"/>
    <w:rsid w:val="00B42329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rsid w:val="00B4232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rsid w:val="00B4232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4"/>
    <w:next w:val="a"/>
    <w:rsid w:val="00B42329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3">
    <w:name w:val="Информация об изменениях"/>
    <w:basedOn w:val="afff2"/>
    <w:next w:val="a"/>
    <w:rsid w:val="00B4232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rsid w:val="00B4232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5">
    <w:name w:val="Комментарий"/>
    <w:basedOn w:val="afff4"/>
    <w:next w:val="a"/>
    <w:rsid w:val="00B4232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rsid w:val="00B42329"/>
  </w:style>
  <w:style w:type="paragraph" w:customStyle="1" w:styleId="afff7">
    <w:name w:val="Текст (лев. подпись)"/>
    <w:basedOn w:val="a"/>
    <w:next w:val="a"/>
    <w:rsid w:val="00B423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8">
    <w:name w:val="Колонтитул (левый)"/>
    <w:basedOn w:val="afff7"/>
    <w:next w:val="a"/>
    <w:rsid w:val="00B42329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B4232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a">
    <w:name w:val="Колонтитул (правый)"/>
    <w:basedOn w:val="afff9"/>
    <w:next w:val="a"/>
    <w:rsid w:val="00B42329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rsid w:val="00B42329"/>
  </w:style>
  <w:style w:type="paragraph" w:customStyle="1" w:styleId="afffc">
    <w:name w:val="Куда обратиться?"/>
    <w:basedOn w:val="aff2"/>
    <w:next w:val="a"/>
    <w:rsid w:val="00B42329"/>
  </w:style>
  <w:style w:type="paragraph" w:customStyle="1" w:styleId="afffd">
    <w:name w:val="Моноширинный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rsid w:val="00B42329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rsid w:val="00B42329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rsid w:val="00B42329"/>
  </w:style>
  <w:style w:type="paragraph" w:customStyle="1" w:styleId="affff1">
    <w:name w:val="Объект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rsid w:val="00B42329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rsid w:val="00B42329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rsid w:val="00B42329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rsid w:val="00B42329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rsid w:val="00B42329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Постоянная часть"/>
    <w:basedOn w:val="aff7"/>
    <w:next w:val="a"/>
    <w:rsid w:val="00B42329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rsid w:val="00B42329"/>
  </w:style>
  <w:style w:type="paragraph" w:customStyle="1" w:styleId="affffb">
    <w:name w:val="Примечание."/>
    <w:basedOn w:val="aff2"/>
    <w:next w:val="a"/>
    <w:rsid w:val="00B42329"/>
  </w:style>
  <w:style w:type="character" w:customStyle="1" w:styleId="affffc">
    <w:name w:val="Продолжение ссылки"/>
    <w:rsid w:val="00B42329"/>
  </w:style>
  <w:style w:type="paragraph" w:customStyle="1" w:styleId="affffd">
    <w:name w:val="Словарная статья"/>
    <w:basedOn w:val="a"/>
    <w:next w:val="a"/>
    <w:rsid w:val="00B4232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e">
    <w:name w:val="Сравнение редакций"/>
    <w:rsid w:val="00B42329"/>
    <w:rPr>
      <w:color w:val="26282F"/>
      <w:sz w:val="26"/>
    </w:rPr>
  </w:style>
  <w:style w:type="character" w:customStyle="1" w:styleId="afffff">
    <w:name w:val="Сравнение редакций. Добавленный фрагмент"/>
    <w:rsid w:val="00B42329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rsid w:val="00B42329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rsid w:val="00B4232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2">
    <w:name w:val="Текст в таблице"/>
    <w:basedOn w:val="af0"/>
    <w:next w:val="a"/>
    <w:rsid w:val="00B42329"/>
    <w:pPr>
      <w:ind w:firstLine="500"/>
    </w:pPr>
  </w:style>
  <w:style w:type="paragraph" w:customStyle="1" w:styleId="afffff3">
    <w:name w:val="Текст ЭР (см. также)"/>
    <w:basedOn w:val="a"/>
    <w:next w:val="a"/>
    <w:rsid w:val="00B4232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rsid w:val="00B4232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5">
    <w:name w:val="Утратил силу"/>
    <w:rsid w:val="00B42329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rsid w:val="00B4232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rsid w:val="00B42329"/>
    <w:pPr>
      <w:jc w:val="center"/>
    </w:pPr>
  </w:style>
  <w:style w:type="paragraph" w:customStyle="1" w:styleId="-">
    <w:name w:val="ЭР-содержание (правое окно)"/>
    <w:basedOn w:val="a"/>
    <w:next w:val="a"/>
    <w:rsid w:val="00B4232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B423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5">
    <w:name w:val="Body Text Indent 2"/>
    <w:basedOn w:val="a"/>
    <w:link w:val="26"/>
    <w:rsid w:val="00B42329"/>
    <w:pPr>
      <w:ind w:firstLine="540"/>
      <w:jc w:val="both"/>
    </w:pPr>
    <w:rPr>
      <w:iCs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B42329"/>
    <w:rPr>
      <w:iCs/>
      <w:sz w:val="28"/>
      <w:szCs w:val="28"/>
    </w:rPr>
  </w:style>
  <w:style w:type="paragraph" w:customStyle="1" w:styleId="ConsNormal">
    <w:name w:val="ConsNormal"/>
    <w:rsid w:val="00B42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qFormat/>
    <w:rsid w:val="00B42329"/>
    <w:rPr>
      <w:rFonts w:cs="Times New Roman"/>
      <w:b/>
    </w:rPr>
  </w:style>
  <w:style w:type="paragraph" w:customStyle="1" w:styleId="consplusnormal0">
    <w:name w:val="consplusnormal"/>
    <w:basedOn w:val="a"/>
    <w:rsid w:val="00B42329"/>
    <w:pPr>
      <w:spacing w:before="100" w:beforeAutospacing="1" w:after="100" w:afterAutospacing="1"/>
    </w:pPr>
  </w:style>
  <w:style w:type="character" w:customStyle="1" w:styleId="WW8Num9z0">
    <w:name w:val="WW8Num9z0"/>
    <w:rsid w:val="00B42329"/>
    <w:rPr>
      <w:rFonts w:ascii="Symbol" w:hAnsi="Symbol"/>
      <w:sz w:val="20"/>
    </w:rPr>
  </w:style>
  <w:style w:type="paragraph" w:customStyle="1" w:styleId="section2">
    <w:name w:val="section2"/>
    <w:basedOn w:val="a"/>
    <w:rsid w:val="00B4232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B4232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B42329"/>
    <w:rPr>
      <w:rFonts w:ascii="Wingdings" w:hAnsi="Wingdings"/>
    </w:rPr>
  </w:style>
  <w:style w:type="paragraph" w:customStyle="1" w:styleId="contentheader2cols">
    <w:name w:val="contentheader2cols"/>
    <w:basedOn w:val="a"/>
    <w:rsid w:val="00B4232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styleId="33">
    <w:name w:val="Body Text 3"/>
    <w:basedOn w:val="a"/>
    <w:link w:val="34"/>
    <w:rsid w:val="00B4232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42329"/>
    <w:rPr>
      <w:sz w:val="16"/>
      <w:szCs w:val="16"/>
    </w:rPr>
  </w:style>
  <w:style w:type="character" w:customStyle="1" w:styleId="81">
    <w:name w:val="Знак Знак8"/>
    <w:rsid w:val="00B42329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B4232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semiHidden/>
    <w:locked/>
    <w:rsid w:val="00B42329"/>
    <w:rPr>
      <w:rFonts w:ascii="Times New Roman" w:hAnsi="Times New Roman"/>
      <w:sz w:val="24"/>
    </w:rPr>
  </w:style>
  <w:style w:type="paragraph" w:styleId="afffffa">
    <w:name w:val="Body Text First Indent"/>
    <w:basedOn w:val="a9"/>
    <w:link w:val="afffffb"/>
    <w:rsid w:val="00B42329"/>
    <w:pPr>
      <w:ind w:firstLine="210"/>
    </w:pPr>
  </w:style>
  <w:style w:type="character" w:customStyle="1" w:styleId="afffffb">
    <w:name w:val="Красная строка Знак"/>
    <w:basedOn w:val="aa"/>
    <w:link w:val="afffffa"/>
    <w:rsid w:val="00B42329"/>
    <w:rPr>
      <w:sz w:val="24"/>
      <w:szCs w:val="24"/>
    </w:rPr>
  </w:style>
  <w:style w:type="character" w:customStyle="1" w:styleId="15">
    <w:name w:val="Основной текст Знак1"/>
    <w:rsid w:val="00B42329"/>
    <w:rPr>
      <w:rFonts w:cs="Times New Roman"/>
      <w:sz w:val="28"/>
    </w:rPr>
  </w:style>
  <w:style w:type="paragraph" w:customStyle="1" w:styleId="16">
    <w:name w:val="Стиль1"/>
    <w:basedOn w:val="a"/>
    <w:rsid w:val="00B42329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B423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rsid w:val="00B4232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B42329"/>
    <w:rPr>
      <w:rFonts w:ascii="Times New Roman" w:hAnsi="Times New Roman"/>
    </w:rPr>
  </w:style>
  <w:style w:type="paragraph" w:customStyle="1" w:styleId="afffffc">
    <w:name w:val="Знак Знак Знак Знак"/>
    <w:basedOn w:val="a"/>
    <w:rsid w:val="00B4232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semiHidden/>
    <w:locked/>
    <w:rsid w:val="00B42329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rsid w:val="00B42329"/>
    <w:rPr>
      <w:sz w:val="20"/>
      <w:szCs w:val="20"/>
    </w:rPr>
  </w:style>
  <w:style w:type="character" w:customStyle="1" w:styleId="afffffe">
    <w:name w:val="Текст концевой сноски Знак"/>
    <w:basedOn w:val="a0"/>
    <w:link w:val="afffffd"/>
    <w:rsid w:val="00B42329"/>
  </w:style>
  <w:style w:type="paragraph" w:customStyle="1" w:styleId="17">
    <w:name w:val="Без интервала1"/>
    <w:rsid w:val="00B42329"/>
    <w:rPr>
      <w:rFonts w:ascii="Calibri" w:hAnsi="Calibri"/>
      <w:sz w:val="22"/>
      <w:szCs w:val="22"/>
    </w:rPr>
  </w:style>
  <w:style w:type="character" w:styleId="affffff">
    <w:name w:val="endnote reference"/>
    <w:rsid w:val="00B42329"/>
    <w:rPr>
      <w:rFonts w:cs="Times New Roman"/>
      <w:vertAlign w:val="superscript"/>
    </w:rPr>
  </w:style>
  <w:style w:type="paragraph" w:styleId="affffff0">
    <w:name w:val="Document Map"/>
    <w:basedOn w:val="a"/>
    <w:link w:val="affffff1"/>
    <w:rsid w:val="00B4232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1">
    <w:name w:val="Схема документа Знак"/>
    <w:basedOn w:val="a0"/>
    <w:link w:val="affffff0"/>
    <w:rsid w:val="00B42329"/>
    <w:rPr>
      <w:rFonts w:ascii="Tahoma" w:hAnsi="Tahoma"/>
      <w:shd w:val="clear" w:color="auto" w:fill="000080"/>
    </w:rPr>
  </w:style>
  <w:style w:type="paragraph" w:customStyle="1" w:styleId="28">
    <w:name w:val="Знак Знак Знак Знак2"/>
    <w:basedOn w:val="a"/>
    <w:rsid w:val="00B42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rsid w:val="00B42329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rsid w:val="00B42329"/>
  </w:style>
  <w:style w:type="character" w:styleId="affffff2">
    <w:name w:val="Emphasis"/>
    <w:qFormat/>
    <w:rsid w:val="00B42329"/>
    <w:rPr>
      <w:rFonts w:cs="Times New Roman"/>
      <w:i/>
    </w:rPr>
  </w:style>
  <w:style w:type="paragraph" w:styleId="affffff3">
    <w:name w:val="List Bullet"/>
    <w:basedOn w:val="afffffa"/>
    <w:rsid w:val="00B42329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8">
    <w:name w:val="Текст концевой сноски Знак1"/>
    <w:semiHidden/>
    <w:rsid w:val="00B42329"/>
    <w:rPr>
      <w:rFonts w:ascii="Arial" w:hAnsi="Arial"/>
      <w:sz w:val="20"/>
    </w:rPr>
  </w:style>
  <w:style w:type="paragraph" w:customStyle="1" w:styleId="Style6">
    <w:name w:val="Style6"/>
    <w:basedOn w:val="a"/>
    <w:rsid w:val="00B42329"/>
    <w:pPr>
      <w:widowControl w:val="0"/>
      <w:autoSpaceDE w:val="0"/>
      <w:autoSpaceDN w:val="0"/>
      <w:adjustRightInd w:val="0"/>
      <w:spacing w:line="290" w:lineRule="exact"/>
      <w:ind w:right="-284"/>
    </w:pPr>
  </w:style>
  <w:style w:type="paragraph" w:customStyle="1" w:styleId="Style11">
    <w:name w:val="Style11"/>
    <w:basedOn w:val="a"/>
    <w:rsid w:val="00B42329"/>
    <w:pPr>
      <w:widowControl w:val="0"/>
      <w:autoSpaceDE w:val="0"/>
      <w:autoSpaceDN w:val="0"/>
      <w:adjustRightInd w:val="0"/>
      <w:spacing w:line="326" w:lineRule="exact"/>
      <w:ind w:right="-284"/>
      <w:jc w:val="both"/>
    </w:pPr>
  </w:style>
  <w:style w:type="character" w:customStyle="1" w:styleId="FontStyle51">
    <w:name w:val="Font Style51"/>
    <w:rsid w:val="00B42329"/>
    <w:rPr>
      <w:rFonts w:ascii="Times New Roman" w:hAnsi="Times New Roman" w:cs="Times New Roman"/>
      <w:sz w:val="24"/>
      <w:szCs w:val="24"/>
    </w:rPr>
  </w:style>
  <w:style w:type="character" w:customStyle="1" w:styleId="130">
    <w:name w:val="Знак Знак13"/>
    <w:rsid w:val="00B42329"/>
    <w:rPr>
      <w:rFonts w:ascii="Tahoma" w:hAnsi="Tahoma" w:cs="Tahoma"/>
      <w:sz w:val="16"/>
      <w:szCs w:val="16"/>
    </w:rPr>
  </w:style>
  <w:style w:type="paragraph" w:styleId="affffff4">
    <w:name w:val="List Paragraph"/>
    <w:basedOn w:val="a"/>
    <w:qFormat/>
    <w:rsid w:val="00B423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0">
    <w:name w:val="Знак Знак12"/>
    <w:basedOn w:val="a0"/>
    <w:rsid w:val="00B42329"/>
  </w:style>
  <w:style w:type="character" w:customStyle="1" w:styleId="110">
    <w:name w:val="Знак Знак11"/>
    <w:basedOn w:val="a0"/>
    <w:rsid w:val="00B42329"/>
  </w:style>
  <w:style w:type="character" w:customStyle="1" w:styleId="230">
    <w:name w:val="Знак Знак23"/>
    <w:rsid w:val="00B42329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fffff5">
    <w:name w:val="Содержимое таблицы"/>
    <w:basedOn w:val="a"/>
    <w:rsid w:val="00B42329"/>
    <w:pPr>
      <w:widowControl w:val="0"/>
      <w:suppressLineNumbers/>
      <w:suppressAutoHyphens/>
      <w:spacing w:line="252" w:lineRule="auto"/>
      <w:ind w:firstLine="860"/>
      <w:jc w:val="both"/>
    </w:pPr>
    <w:rPr>
      <w:sz w:val="28"/>
      <w:szCs w:val="20"/>
      <w:lang w:eastAsia="ar-SA"/>
    </w:rPr>
  </w:style>
  <w:style w:type="character" w:customStyle="1" w:styleId="212">
    <w:name w:val="Знак Знак21"/>
    <w:rsid w:val="00B42329"/>
    <w:rPr>
      <w:rFonts w:ascii="Arial" w:eastAsia="Calibri" w:hAnsi="Arial" w:cs="Arial"/>
      <w:b/>
      <w:bCs/>
      <w:sz w:val="26"/>
      <w:szCs w:val="26"/>
      <w:lang w:val="ru-RU" w:eastAsia="en-US" w:bidi="ar-SA"/>
    </w:rPr>
  </w:style>
  <w:style w:type="character" w:customStyle="1" w:styleId="91">
    <w:name w:val="Знак Знак9"/>
    <w:basedOn w:val="a0"/>
    <w:locked/>
    <w:rsid w:val="00B42329"/>
  </w:style>
  <w:style w:type="character" w:customStyle="1" w:styleId="19">
    <w:name w:val="Знак Знак19"/>
    <w:locked/>
    <w:rsid w:val="00B42329"/>
    <w:rPr>
      <w:rFonts w:ascii="Arial" w:hAnsi="Arial" w:cs="Arial"/>
      <w:sz w:val="24"/>
      <w:szCs w:val="24"/>
    </w:rPr>
  </w:style>
  <w:style w:type="character" w:customStyle="1" w:styleId="221">
    <w:name w:val="Знак Знак22"/>
    <w:rsid w:val="00B42329"/>
    <w:rPr>
      <w:rFonts w:ascii="Times New Roman" w:eastAsia="Times New Roman" w:hAnsi="Times New Roman"/>
      <w:sz w:val="28"/>
    </w:rPr>
  </w:style>
  <w:style w:type="character" w:customStyle="1" w:styleId="200">
    <w:name w:val="Знак Знак20"/>
    <w:rsid w:val="00B42329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180">
    <w:name w:val="Знак Знак18"/>
    <w:rsid w:val="00B4232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70">
    <w:name w:val="Знак Знак17"/>
    <w:rsid w:val="00B4232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160">
    <w:name w:val="Знак Знак16"/>
    <w:rsid w:val="00B42329"/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150">
    <w:name w:val="Знак Знак15"/>
    <w:rsid w:val="00B42329"/>
    <w:rPr>
      <w:rFonts w:ascii="Cambria" w:eastAsia="Times New Roman" w:hAnsi="Cambria"/>
      <w:color w:val="404040"/>
      <w:lang w:eastAsia="en-US"/>
    </w:rPr>
  </w:style>
  <w:style w:type="character" w:customStyle="1" w:styleId="140">
    <w:name w:val="Знак Знак14"/>
    <w:rsid w:val="00B42329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71">
    <w:name w:val="Знак Знак7"/>
    <w:rsid w:val="00B42329"/>
    <w:rPr>
      <w:rFonts w:ascii="Times New Roman" w:eastAsia="Times New Roman" w:hAnsi="Times New Roman"/>
      <w:sz w:val="28"/>
    </w:rPr>
  </w:style>
  <w:style w:type="character" w:customStyle="1" w:styleId="61">
    <w:name w:val="Знак Знак6"/>
    <w:rsid w:val="00B4232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1">
    <w:name w:val="Знак Знак5"/>
    <w:rsid w:val="00B42329"/>
    <w:rPr>
      <w:rFonts w:ascii="Courier New" w:hAnsi="Courier New" w:cs="Courier New"/>
    </w:rPr>
  </w:style>
  <w:style w:type="character" w:customStyle="1" w:styleId="100">
    <w:name w:val="Знак Знак10"/>
    <w:rsid w:val="00B42329"/>
    <w:rPr>
      <w:rFonts w:ascii="Times New Roman" w:eastAsia="Times New Roman" w:hAnsi="Times New Roman"/>
      <w:sz w:val="28"/>
    </w:rPr>
  </w:style>
  <w:style w:type="character" w:customStyle="1" w:styleId="41">
    <w:name w:val="Знак Знак4"/>
    <w:rsid w:val="00B42329"/>
    <w:rPr>
      <w:rFonts w:ascii="Times New Roman" w:eastAsia="Times New Roman" w:hAnsi="Times New Roman"/>
      <w:iCs/>
      <w:sz w:val="28"/>
      <w:szCs w:val="28"/>
    </w:rPr>
  </w:style>
  <w:style w:type="character" w:customStyle="1" w:styleId="35">
    <w:name w:val="Знак Знак3"/>
    <w:rsid w:val="00B42329"/>
    <w:rPr>
      <w:rFonts w:ascii="Times New Roman" w:eastAsia="Times New Roman" w:hAnsi="Times New Roman"/>
      <w:sz w:val="16"/>
      <w:szCs w:val="16"/>
    </w:rPr>
  </w:style>
  <w:style w:type="character" w:customStyle="1" w:styleId="29">
    <w:name w:val="Знак Знак2"/>
    <w:rsid w:val="00B42329"/>
    <w:rPr>
      <w:rFonts w:ascii="Times New Roman" w:eastAsia="Times New Roman" w:hAnsi="Times New Roman"/>
      <w:sz w:val="24"/>
      <w:szCs w:val="24"/>
      <w:lang w:val="ru-RU" w:eastAsia="en-US" w:bidi="ar-SA"/>
    </w:rPr>
  </w:style>
  <w:style w:type="character" w:customStyle="1" w:styleId="82">
    <w:name w:val="Знак Знак8"/>
    <w:rsid w:val="00B42329"/>
    <w:rPr>
      <w:rFonts w:ascii="Times New Roman" w:eastAsia="Times New Roman" w:hAnsi="Times New Roman"/>
      <w:sz w:val="28"/>
    </w:rPr>
  </w:style>
  <w:style w:type="character" w:customStyle="1" w:styleId="1a">
    <w:name w:val="Знак Знак1"/>
    <w:rsid w:val="00B42329"/>
    <w:rPr>
      <w:rFonts w:ascii="Times New Roman" w:eastAsia="Times New Roman" w:hAnsi="Times New Roman"/>
    </w:rPr>
  </w:style>
  <w:style w:type="paragraph" w:styleId="affffff6">
    <w:name w:val="No Spacing"/>
    <w:qFormat/>
    <w:rsid w:val="00B42329"/>
    <w:rPr>
      <w:rFonts w:ascii="Calibri" w:hAnsi="Calibri"/>
      <w:sz w:val="22"/>
      <w:szCs w:val="22"/>
    </w:rPr>
  </w:style>
  <w:style w:type="character" w:customStyle="1" w:styleId="affffff7">
    <w:name w:val="Знак Знак"/>
    <w:rsid w:val="00B42329"/>
    <w:rPr>
      <w:rFonts w:ascii="Tahoma" w:eastAsia="Times New Roman" w:hAnsi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user.USER-0976176CE9\&#1056;&#1072;&#1073;&#1086;&#1095;&#1080;&#1081;%20&#1089;&#1090;&#1086;&#1083;\&#1087;&#1088;&#1086;&#1075;&#1088;&#1072;&#1084;&#1084;&#1072;%202014-2020\&#1076;&#1077;&#1082;&#1072;&#1073;&#1088;&#1100;%201852\&#1090;&#1072;&#1073;&#1083;&#1080;&#1094;&#1099;%20&#8470;%204-5%20&#1082;%20&#1087;&#1088;&#1086;&#1075;&#1088;&#1072;&#1084;&#1084;&#1077;.x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user.USER-0976176CE9\&#1056;&#1072;&#1073;&#1086;&#1095;&#1080;&#1081;%20&#1089;&#1090;&#1086;&#1083;\&#1087;&#1088;&#1086;&#1075;&#1088;&#1072;&#1084;&#1084;&#1072;%202014-2020\&#1076;&#1077;&#1082;&#1072;&#1073;&#1088;&#1100;%201852\&#1090;&#1072;&#1073;&#1083;&#1080;&#1094;&#1099;%20&#8470;%204-5%20&#1082;%20&#1087;&#1088;&#1086;&#1075;&#1088;&#1072;&#1084;&#1084;&#1077;.xl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</TotalTime>
  <Pages>1</Pages>
  <Words>5050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Алентьева</cp:lastModifiedBy>
  <cp:revision>5</cp:revision>
  <cp:lastPrinted>2017-11-15T07:19:00Z</cp:lastPrinted>
  <dcterms:created xsi:type="dcterms:W3CDTF">2017-11-15T07:08:00Z</dcterms:created>
  <dcterms:modified xsi:type="dcterms:W3CDTF">2017-12-14T14:48:00Z</dcterms:modified>
</cp:coreProperties>
</file>