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8A1E26"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D264DE" w:rsidP="00872883">
      <w:pPr>
        <w:spacing w:before="120"/>
        <w:rPr>
          <w:sz w:val="28"/>
        </w:rPr>
      </w:pPr>
      <w:r>
        <w:rPr>
          <w:sz w:val="28"/>
        </w:rPr>
        <w:t>03.10</w:t>
      </w:r>
      <w:r w:rsidR="005134A0">
        <w:rPr>
          <w:sz w:val="28"/>
        </w:rPr>
        <w:t>.</w:t>
      </w:r>
      <w:r w:rsidR="00872883" w:rsidRPr="00C96E82">
        <w:rPr>
          <w:sz w:val="28"/>
        </w:rPr>
        <w:t>20</w:t>
      </w:r>
      <w:r>
        <w:rPr>
          <w:sz w:val="28"/>
        </w:rPr>
        <w:t>16</w:t>
      </w:r>
      <w:r w:rsidR="00872883" w:rsidRPr="00C96E82">
        <w:rPr>
          <w:sz w:val="28"/>
        </w:rPr>
        <w:tab/>
      </w:r>
      <w:r w:rsidR="00872883" w:rsidRPr="00C96E82">
        <w:rPr>
          <w:sz w:val="28"/>
        </w:rPr>
        <w:tab/>
      </w:r>
      <w:r>
        <w:rPr>
          <w:sz w:val="28"/>
        </w:rPr>
        <w:t xml:space="preserve">           </w:t>
      </w:r>
      <w:r w:rsidR="00872883" w:rsidRPr="00C96E82">
        <w:rPr>
          <w:sz w:val="28"/>
        </w:rPr>
        <w:tab/>
        <w:t xml:space="preserve">        № </w:t>
      </w:r>
      <w:bookmarkStart w:id="1" w:name="Номер"/>
      <w:bookmarkEnd w:id="1"/>
      <w:r>
        <w:rPr>
          <w:sz w:val="28"/>
        </w:rPr>
        <w:t>1334</w:t>
      </w:r>
      <w:r w:rsidR="00872883" w:rsidRPr="00C96E82">
        <w:rPr>
          <w:sz w:val="28"/>
        </w:rPr>
        <w:t xml:space="preserve">                            г.  Белая Калитва</w:t>
      </w:r>
    </w:p>
    <w:p w:rsidR="00872883" w:rsidRDefault="00872883" w:rsidP="00872883">
      <w:pPr>
        <w:ind w:right="6065"/>
        <w:jc w:val="both"/>
        <w:rPr>
          <w:sz w:val="28"/>
        </w:rPr>
      </w:pPr>
      <w:bookmarkStart w:id="2" w:name="Наименование"/>
      <w:bookmarkEnd w:id="2"/>
    </w:p>
    <w:p w:rsidR="009B74BF" w:rsidRPr="00F16136" w:rsidRDefault="009B74BF" w:rsidP="00BD46E1">
      <w:pPr>
        <w:widowControl w:val="0"/>
        <w:autoSpaceDE w:val="0"/>
        <w:autoSpaceDN w:val="0"/>
        <w:adjustRightInd w:val="0"/>
        <w:ind w:right="5924"/>
        <w:jc w:val="both"/>
        <w:rPr>
          <w:rFonts w:eastAsia="Calibri"/>
          <w:sz w:val="28"/>
          <w:szCs w:val="28"/>
          <w:lang w:eastAsia="en-US"/>
        </w:rPr>
      </w:pPr>
      <w:r w:rsidRPr="00F16136">
        <w:rPr>
          <w:rFonts w:eastAsia="Calibri"/>
          <w:sz w:val="28"/>
          <w:szCs w:val="28"/>
          <w:lang w:eastAsia="en-US"/>
        </w:rPr>
        <w:t>О внесении изменений в постановление</w:t>
      </w:r>
      <w:r w:rsidR="00BD46E1">
        <w:rPr>
          <w:rFonts w:eastAsia="Calibri"/>
          <w:sz w:val="28"/>
          <w:szCs w:val="28"/>
          <w:lang w:eastAsia="en-US"/>
        </w:rPr>
        <w:t xml:space="preserve"> </w:t>
      </w:r>
      <w:r w:rsidRPr="00F16136">
        <w:rPr>
          <w:rFonts w:eastAsia="Calibri"/>
          <w:sz w:val="28"/>
          <w:szCs w:val="28"/>
          <w:lang w:eastAsia="en-US"/>
        </w:rPr>
        <w:t xml:space="preserve">Администрации </w:t>
      </w:r>
      <w:proofErr w:type="gramStart"/>
      <w:r w:rsidRPr="00F16136">
        <w:rPr>
          <w:rFonts w:eastAsia="Calibri"/>
          <w:sz w:val="28"/>
          <w:szCs w:val="28"/>
          <w:lang w:eastAsia="en-US"/>
        </w:rPr>
        <w:t xml:space="preserve">Белокалитвинского </w:t>
      </w:r>
      <w:r w:rsidR="00BD46E1">
        <w:rPr>
          <w:rFonts w:eastAsia="Calibri"/>
          <w:sz w:val="28"/>
          <w:szCs w:val="28"/>
          <w:lang w:eastAsia="en-US"/>
        </w:rPr>
        <w:t xml:space="preserve"> </w:t>
      </w:r>
      <w:r w:rsidRPr="00F16136">
        <w:rPr>
          <w:rFonts w:eastAsia="Calibri"/>
          <w:sz w:val="28"/>
          <w:szCs w:val="28"/>
          <w:lang w:eastAsia="en-US"/>
        </w:rPr>
        <w:t>района</w:t>
      </w:r>
      <w:proofErr w:type="gramEnd"/>
      <w:r w:rsidRPr="00F16136">
        <w:rPr>
          <w:rFonts w:eastAsia="Calibri"/>
          <w:sz w:val="28"/>
          <w:szCs w:val="28"/>
          <w:lang w:eastAsia="en-US"/>
        </w:rPr>
        <w:t xml:space="preserve"> от  02.11.2015  №</w:t>
      </w:r>
      <w:r w:rsidR="00BD46E1">
        <w:rPr>
          <w:rFonts w:eastAsia="Calibri"/>
          <w:sz w:val="28"/>
          <w:szCs w:val="28"/>
          <w:lang w:eastAsia="en-US"/>
        </w:rPr>
        <w:t xml:space="preserve"> </w:t>
      </w:r>
      <w:r w:rsidRPr="00F16136">
        <w:rPr>
          <w:rFonts w:eastAsia="Calibri"/>
          <w:sz w:val="28"/>
          <w:szCs w:val="28"/>
          <w:lang w:eastAsia="en-US"/>
        </w:rPr>
        <w:t>1694</w:t>
      </w:r>
    </w:p>
    <w:p w:rsidR="009B74BF" w:rsidRPr="00F16136" w:rsidRDefault="009B74BF" w:rsidP="009B74BF">
      <w:pPr>
        <w:widowControl w:val="0"/>
        <w:autoSpaceDE w:val="0"/>
        <w:autoSpaceDN w:val="0"/>
        <w:adjustRightInd w:val="0"/>
        <w:rPr>
          <w:sz w:val="28"/>
          <w:szCs w:val="28"/>
        </w:rPr>
      </w:pPr>
    </w:p>
    <w:p w:rsidR="00872883" w:rsidRPr="00C96E82" w:rsidRDefault="009B74BF" w:rsidP="00BD46E1">
      <w:pPr>
        <w:ind w:right="-30" w:firstLine="709"/>
        <w:jc w:val="both"/>
        <w:rPr>
          <w:sz w:val="28"/>
        </w:rPr>
      </w:pPr>
      <w:r>
        <w:rPr>
          <w:kern w:val="2"/>
          <w:sz w:val="28"/>
          <w:szCs w:val="28"/>
        </w:rPr>
        <w:t>Руководствуясь Трудовым кодексом Российской Федерации, постановлением</w:t>
      </w:r>
      <w:r w:rsidRPr="008678D3">
        <w:rPr>
          <w:kern w:val="2"/>
          <w:sz w:val="28"/>
          <w:szCs w:val="28"/>
        </w:rPr>
        <w:t xml:space="preserve"> </w:t>
      </w:r>
      <w:r w:rsidRPr="004112C3">
        <w:rPr>
          <w:kern w:val="2"/>
          <w:sz w:val="28"/>
          <w:szCs w:val="28"/>
        </w:rPr>
        <w:t>Правительства Ростовской</w:t>
      </w:r>
      <w:r>
        <w:rPr>
          <w:kern w:val="2"/>
          <w:sz w:val="28"/>
          <w:szCs w:val="28"/>
        </w:rPr>
        <w:t xml:space="preserve"> о</w:t>
      </w:r>
      <w:r w:rsidRPr="004112C3">
        <w:rPr>
          <w:kern w:val="2"/>
          <w:sz w:val="28"/>
          <w:szCs w:val="28"/>
        </w:rPr>
        <w:t>бласти от 19.10.2015 № 41 «</w:t>
      </w:r>
      <w:r w:rsidRPr="004112C3">
        <w:rPr>
          <w:kern w:val="2"/>
          <w:sz w:val="28"/>
          <w:szCs w:val="28"/>
          <w:lang w:eastAsia="en-US"/>
        </w:rPr>
        <w:t>Об оплате труда работников государственных бюджетных, автономных и казенных учреждений здравоохранения, находящихся в ведении министерства здравоохранения Ростовской области»</w:t>
      </w:r>
      <w:r>
        <w:rPr>
          <w:kern w:val="2"/>
          <w:sz w:val="28"/>
          <w:szCs w:val="28"/>
          <w:lang w:eastAsia="en-US"/>
        </w:rPr>
        <w:t xml:space="preserve">, </w:t>
      </w:r>
      <w:r>
        <w:rPr>
          <w:kern w:val="2"/>
          <w:sz w:val="28"/>
          <w:szCs w:val="28"/>
        </w:rPr>
        <w:t>в</w:t>
      </w:r>
      <w:r w:rsidRPr="004112C3">
        <w:rPr>
          <w:kern w:val="2"/>
          <w:sz w:val="28"/>
          <w:szCs w:val="28"/>
        </w:rPr>
        <w:t xml:space="preserve"> соответствии </w:t>
      </w:r>
      <w:r>
        <w:rPr>
          <w:kern w:val="2"/>
          <w:sz w:val="28"/>
          <w:szCs w:val="28"/>
        </w:rPr>
        <w:t>с постановлением Администрации Белокалитвинского района от 06</w:t>
      </w:r>
      <w:r w:rsidRPr="004112C3">
        <w:rPr>
          <w:kern w:val="2"/>
          <w:sz w:val="28"/>
          <w:szCs w:val="28"/>
        </w:rPr>
        <w:t>.</w:t>
      </w:r>
      <w:r>
        <w:rPr>
          <w:kern w:val="2"/>
          <w:sz w:val="28"/>
          <w:szCs w:val="28"/>
        </w:rPr>
        <w:t>06</w:t>
      </w:r>
      <w:r w:rsidRPr="004112C3">
        <w:rPr>
          <w:kern w:val="2"/>
          <w:sz w:val="28"/>
          <w:szCs w:val="28"/>
        </w:rPr>
        <w:t>.201</w:t>
      </w:r>
      <w:r>
        <w:rPr>
          <w:kern w:val="2"/>
          <w:sz w:val="28"/>
          <w:szCs w:val="28"/>
        </w:rPr>
        <w:t>6</w:t>
      </w:r>
      <w:r w:rsidRPr="004112C3">
        <w:rPr>
          <w:kern w:val="2"/>
          <w:sz w:val="28"/>
          <w:szCs w:val="28"/>
        </w:rPr>
        <w:t xml:space="preserve"> №</w:t>
      </w:r>
      <w:r>
        <w:rPr>
          <w:kern w:val="2"/>
          <w:sz w:val="28"/>
          <w:szCs w:val="28"/>
        </w:rPr>
        <w:t> 77</w:t>
      </w:r>
      <w:r w:rsidRPr="004112C3">
        <w:rPr>
          <w:kern w:val="2"/>
          <w:sz w:val="28"/>
          <w:szCs w:val="28"/>
        </w:rPr>
        <w:t xml:space="preserve">2 «О системе оплаты труда работников </w:t>
      </w:r>
      <w:r>
        <w:rPr>
          <w:kern w:val="2"/>
          <w:sz w:val="28"/>
          <w:szCs w:val="28"/>
        </w:rPr>
        <w:t xml:space="preserve">муниципальных </w:t>
      </w:r>
      <w:r w:rsidRPr="004112C3">
        <w:rPr>
          <w:kern w:val="2"/>
          <w:sz w:val="28"/>
          <w:szCs w:val="28"/>
        </w:rPr>
        <w:t xml:space="preserve"> бюджетных, автономных и казенных учреждений</w:t>
      </w:r>
      <w:r>
        <w:rPr>
          <w:kern w:val="2"/>
          <w:sz w:val="28"/>
          <w:szCs w:val="28"/>
        </w:rPr>
        <w:t xml:space="preserve"> Белокалитвинского района</w:t>
      </w:r>
      <w:r w:rsidRPr="004112C3">
        <w:rPr>
          <w:kern w:val="2"/>
          <w:sz w:val="28"/>
          <w:szCs w:val="28"/>
        </w:rPr>
        <w:t xml:space="preserve">», в целях совершенствования системы оплаты труда работников </w:t>
      </w:r>
      <w:r>
        <w:rPr>
          <w:kern w:val="2"/>
          <w:sz w:val="28"/>
          <w:szCs w:val="28"/>
        </w:rPr>
        <w:t xml:space="preserve">муниципальных </w:t>
      </w:r>
      <w:r w:rsidRPr="004112C3">
        <w:rPr>
          <w:kern w:val="2"/>
          <w:sz w:val="28"/>
          <w:szCs w:val="28"/>
        </w:rPr>
        <w:t xml:space="preserve"> учреждений здравоохранения </w:t>
      </w:r>
      <w:r>
        <w:rPr>
          <w:kern w:val="2"/>
          <w:sz w:val="28"/>
          <w:szCs w:val="28"/>
        </w:rPr>
        <w:t>Белокалитвинского района,</w:t>
      </w:r>
    </w:p>
    <w:p w:rsidR="00872883" w:rsidRDefault="00872883" w:rsidP="00872883">
      <w:pPr>
        <w:pStyle w:val="210"/>
        <w:ind w:firstLine="900"/>
        <w:jc w:val="both"/>
        <w:rPr>
          <w:sz w:val="28"/>
        </w:rPr>
      </w:pPr>
    </w:p>
    <w:p w:rsidR="00872883" w:rsidRPr="007C732C" w:rsidRDefault="00872883" w:rsidP="00872883">
      <w:pPr>
        <w:jc w:val="center"/>
        <w:rPr>
          <w:sz w:val="28"/>
          <w:szCs w:val="28"/>
        </w:rPr>
      </w:pPr>
      <w:r w:rsidRPr="007C732C">
        <w:rPr>
          <w:sz w:val="28"/>
          <w:szCs w:val="28"/>
        </w:rPr>
        <w:t>ПОСТАНОВЛЯЮ:</w:t>
      </w:r>
    </w:p>
    <w:p w:rsidR="009B74BF" w:rsidRPr="00D67FA8" w:rsidRDefault="009B74BF" w:rsidP="00BD46E1">
      <w:pPr>
        <w:autoSpaceDE w:val="0"/>
        <w:autoSpaceDN w:val="0"/>
        <w:adjustRightInd w:val="0"/>
        <w:ind w:firstLine="709"/>
        <w:jc w:val="both"/>
        <w:rPr>
          <w:kern w:val="2"/>
          <w:sz w:val="28"/>
          <w:szCs w:val="28"/>
        </w:rPr>
      </w:pPr>
      <w:r>
        <w:rPr>
          <w:sz w:val="28"/>
          <w:szCs w:val="28"/>
        </w:rPr>
        <w:t xml:space="preserve">1. </w:t>
      </w:r>
      <w:r w:rsidRPr="00F16136">
        <w:rPr>
          <w:bCs/>
          <w:sz w:val="28"/>
          <w:szCs w:val="28"/>
        </w:rPr>
        <w:t xml:space="preserve">Внести в </w:t>
      </w:r>
      <w:r w:rsidRPr="00F16136">
        <w:rPr>
          <w:rFonts w:eastAsia="Calibri"/>
          <w:sz w:val="28"/>
          <w:szCs w:val="28"/>
          <w:lang w:eastAsia="en-US"/>
        </w:rPr>
        <w:t xml:space="preserve">постановление </w:t>
      </w:r>
      <w:proofErr w:type="gramStart"/>
      <w:r w:rsidRPr="00F16136">
        <w:rPr>
          <w:rFonts w:eastAsia="Calibri"/>
          <w:sz w:val="28"/>
          <w:szCs w:val="28"/>
          <w:lang w:eastAsia="en-US"/>
        </w:rPr>
        <w:t>Администрации  Белокалитвинского</w:t>
      </w:r>
      <w:proofErr w:type="gramEnd"/>
      <w:r w:rsidRPr="00F16136">
        <w:rPr>
          <w:rFonts w:eastAsia="Calibri"/>
          <w:sz w:val="28"/>
          <w:szCs w:val="28"/>
          <w:lang w:eastAsia="en-US"/>
        </w:rPr>
        <w:t xml:space="preserve"> района от 02.11.2015  №</w:t>
      </w:r>
      <w:r w:rsidR="00BD46E1">
        <w:rPr>
          <w:rFonts w:eastAsia="Calibri"/>
          <w:sz w:val="28"/>
          <w:szCs w:val="28"/>
          <w:lang w:eastAsia="en-US"/>
        </w:rPr>
        <w:t xml:space="preserve"> </w:t>
      </w:r>
      <w:r w:rsidRPr="00F16136">
        <w:rPr>
          <w:rFonts w:eastAsia="Calibri"/>
          <w:sz w:val="28"/>
          <w:szCs w:val="28"/>
          <w:lang w:eastAsia="en-US"/>
        </w:rPr>
        <w:t xml:space="preserve">1694   «Об оплате труда работников муниципальных бюджетных учреждений здравоохранения Белокалитвинского района» </w:t>
      </w:r>
      <w:r w:rsidRPr="00F16136">
        <w:rPr>
          <w:kern w:val="2"/>
          <w:sz w:val="28"/>
          <w:szCs w:val="28"/>
        </w:rPr>
        <w:t>изменения согласно приложению.</w:t>
      </w:r>
    </w:p>
    <w:p w:rsidR="009B74BF" w:rsidRPr="004112C3" w:rsidRDefault="009B74BF" w:rsidP="00BD46E1">
      <w:pPr>
        <w:autoSpaceDE w:val="0"/>
        <w:autoSpaceDN w:val="0"/>
        <w:adjustRightInd w:val="0"/>
        <w:ind w:firstLine="709"/>
        <w:jc w:val="both"/>
        <w:rPr>
          <w:kern w:val="2"/>
          <w:sz w:val="28"/>
          <w:szCs w:val="28"/>
        </w:rPr>
      </w:pPr>
      <w:r>
        <w:rPr>
          <w:sz w:val="28"/>
          <w:szCs w:val="28"/>
        </w:rPr>
        <w:t xml:space="preserve">2. </w:t>
      </w:r>
      <w:r w:rsidRPr="004112C3">
        <w:rPr>
          <w:kern w:val="2"/>
          <w:sz w:val="28"/>
          <w:szCs w:val="28"/>
        </w:rPr>
        <w:t xml:space="preserve">Настоящее постановление вступает в силу со дня его официального опубликования, но не ранее </w:t>
      </w:r>
      <w:r w:rsidR="00BD46E1">
        <w:rPr>
          <w:kern w:val="2"/>
          <w:sz w:val="28"/>
          <w:szCs w:val="28"/>
        </w:rPr>
        <w:t>0</w:t>
      </w:r>
      <w:r w:rsidRPr="004112C3">
        <w:rPr>
          <w:kern w:val="2"/>
          <w:sz w:val="28"/>
          <w:szCs w:val="28"/>
        </w:rPr>
        <w:t>1 января 2017.</w:t>
      </w:r>
    </w:p>
    <w:p w:rsidR="009B74BF" w:rsidRPr="00F16136" w:rsidRDefault="009B74BF" w:rsidP="00BD46E1">
      <w:pPr>
        <w:ind w:firstLine="709"/>
        <w:jc w:val="both"/>
        <w:rPr>
          <w:sz w:val="28"/>
          <w:szCs w:val="28"/>
        </w:rPr>
      </w:pPr>
      <w:r>
        <w:rPr>
          <w:sz w:val="28"/>
          <w:szCs w:val="28"/>
        </w:rPr>
        <w:t xml:space="preserve">3. </w:t>
      </w:r>
      <w:r w:rsidRPr="00F16136">
        <w:rPr>
          <w:sz w:val="28"/>
          <w:szCs w:val="28"/>
        </w:rPr>
        <w:t xml:space="preserve">Контроль за выполнением постановления возложить на заместителя главы Администрации Белокалитвинского района по </w:t>
      </w:r>
      <w:r w:rsidR="00BD46E1" w:rsidRPr="00F16136">
        <w:rPr>
          <w:sz w:val="28"/>
          <w:szCs w:val="28"/>
        </w:rPr>
        <w:t>социальным вопросам</w:t>
      </w:r>
      <w:r w:rsidRPr="00F16136">
        <w:rPr>
          <w:sz w:val="28"/>
          <w:szCs w:val="28"/>
        </w:rPr>
        <w:t xml:space="preserve"> </w:t>
      </w:r>
      <w:r w:rsidR="00BD46E1">
        <w:rPr>
          <w:sz w:val="28"/>
          <w:szCs w:val="28"/>
        </w:rPr>
        <w:t xml:space="preserve">                                            </w:t>
      </w:r>
      <w:r w:rsidRPr="00F16136">
        <w:rPr>
          <w:sz w:val="28"/>
          <w:szCs w:val="28"/>
        </w:rPr>
        <w:t>Е.Н.</w:t>
      </w:r>
      <w:r w:rsidR="00BD46E1">
        <w:rPr>
          <w:sz w:val="28"/>
          <w:szCs w:val="28"/>
        </w:rPr>
        <w:t xml:space="preserve"> </w:t>
      </w:r>
      <w:proofErr w:type="spellStart"/>
      <w:r w:rsidRPr="00F16136">
        <w:rPr>
          <w:sz w:val="28"/>
          <w:szCs w:val="28"/>
        </w:rPr>
        <w:t>Керенцеву</w:t>
      </w:r>
      <w:proofErr w:type="spellEnd"/>
      <w:r w:rsidRPr="00F16136">
        <w:rPr>
          <w:sz w:val="28"/>
          <w:szCs w:val="28"/>
        </w:rPr>
        <w:t>.</w:t>
      </w:r>
    </w:p>
    <w:p w:rsidR="00F4755E" w:rsidRDefault="00F4755E" w:rsidP="00872883">
      <w:pPr>
        <w:pStyle w:val="2"/>
        <w:rPr>
          <w:b w:val="0"/>
        </w:rPr>
      </w:pPr>
    </w:p>
    <w:p w:rsidR="009B74BF" w:rsidRPr="009B74BF" w:rsidRDefault="009B74BF" w:rsidP="009B74BF"/>
    <w:p w:rsidR="00872883" w:rsidRPr="00C96E82" w:rsidRDefault="00872883" w:rsidP="00040C21">
      <w:pPr>
        <w:pStyle w:val="2"/>
        <w:ind w:firstLine="720"/>
        <w:rPr>
          <w:b w:val="0"/>
        </w:rPr>
      </w:pPr>
      <w:proofErr w:type="gramStart"/>
      <w:r w:rsidRPr="00C96E82">
        <w:rPr>
          <w:b w:val="0"/>
        </w:rPr>
        <w:t>Глав</w:t>
      </w:r>
      <w:r w:rsidR="00042119">
        <w:rPr>
          <w:b w:val="0"/>
        </w:rPr>
        <w:t>а</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872883" w:rsidRDefault="00872883" w:rsidP="00872883">
      <w:pPr>
        <w:rPr>
          <w:sz w:val="28"/>
        </w:rPr>
      </w:pPr>
      <w:r>
        <w:rPr>
          <w:sz w:val="28"/>
        </w:rPr>
        <w:t>Верно:</w:t>
      </w:r>
    </w:p>
    <w:p w:rsidR="00872883" w:rsidRDefault="00715C8D" w:rsidP="00872883">
      <w:pPr>
        <w:rPr>
          <w:sz w:val="28"/>
        </w:rPr>
      </w:pPr>
      <w:r>
        <w:rPr>
          <w:sz w:val="28"/>
        </w:rPr>
        <w:t>Управляющ</w:t>
      </w:r>
      <w:r w:rsidR="00042119">
        <w:rPr>
          <w:sz w:val="28"/>
        </w:rPr>
        <w:t xml:space="preserve">ий </w:t>
      </w:r>
      <w:r>
        <w:rPr>
          <w:sz w:val="28"/>
        </w:rPr>
        <w:t xml:space="preserve"> </w:t>
      </w:r>
      <w:r w:rsidR="00F4755E">
        <w:rPr>
          <w:sz w:val="28"/>
        </w:rPr>
        <w:t xml:space="preserve"> делами</w:t>
      </w:r>
      <w:r w:rsidR="00F4755E">
        <w:rPr>
          <w:sz w:val="28"/>
        </w:rPr>
        <w:tab/>
      </w:r>
      <w:r w:rsidR="00F4755E">
        <w:rPr>
          <w:sz w:val="28"/>
        </w:rPr>
        <w:tab/>
      </w:r>
      <w:r w:rsidR="00F4755E">
        <w:rPr>
          <w:sz w:val="28"/>
        </w:rPr>
        <w:tab/>
      </w:r>
      <w:r w:rsidR="00F4755E">
        <w:rPr>
          <w:sz w:val="28"/>
        </w:rPr>
        <w:tab/>
      </w:r>
      <w:r w:rsidR="00F4755E">
        <w:rPr>
          <w:sz w:val="28"/>
        </w:rPr>
        <w:tab/>
      </w:r>
      <w:r w:rsidR="00042119">
        <w:rPr>
          <w:sz w:val="28"/>
        </w:rPr>
        <w:tab/>
      </w:r>
      <w:r w:rsidR="00F4755E">
        <w:rPr>
          <w:sz w:val="28"/>
        </w:rPr>
        <w:tab/>
      </w:r>
      <w:r w:rsidR="00042119">
        <w:rPr>
          <w:sz w:val="28"/>
        </w:rPr>
        <w:t>Л.Г. Василенко</w:t>
      </w:r>
    </w:p>
    <w:p w:rsidR="009B74BF" w:rsidRDefault="009B74BF" w:rsidP="00872883">
      <w:pPr>
        <w:rPr>
          <w:sz w:val="28"/>
        </w:rPr>
      </w:pPr>
    </w:p>
    <w:p w:rsidR="009B74BF" w:rsidRDefault="009B74BF" w:rsidP="009B74BF">
      <w:pPr>
        <w:pStyle w:val="ConsPlusNormal"/>
        <w:ind w:left="5400" w:firstLine="900"/>
        <w:jc w:val="right"/>
        <w:outlineLvl w:val="0"/>
        <w:rPr>
          <w:rFonts w:ascii="Times New Roman" w:hAnsi="Times New Roman" w:cs="Times New Roman"/>
          <w:sz w:val="28"/>
          <w:szCs w:val="28"/>
        </w:rPr>
      </w:pPr>
    </w:p>
    <w:p w:rsidR="009B74BF" w:rsidRDefault="009B74BF" w:rsidP="009B74BF">
      <w:pPr>
        <w:pStyle w:val="ConsPlusNormal"/>
        <w:ind w:left="5400" w:firstLine="900"/>
        <w:jc w:val="right"/>
        <w:outlineLvl w:val="0"/>
        <w:rPr>
          <w:rFonts w:ascii="Times New Roman" w:hAnsi="Times New Roman" w:cs="Times New Roman"/>
          <w:sz w:val="28"/>
          <w:szCs w:val="28"/>
        </w:rPr>
      </w:pPr>
    </w:p>
    <w:p w:rsidR="009B74BF" w:rsidRDefault="009B74BF" w:rsidP="009B74BF">
      <w:pPr>
        <w:pStyle w:val="ConsPlusNormal"/>
        <w:ind w:left="5400" w:firstLine="900"/>
        <w:jc w:val="right"/>
        <w:outlineLvl w:val="0"/>
        <w:rPr>
          <w:rFonts w:ascii="Times New Roman" w:hAnsi="Times New Roman" w:cs="Times New Roman"/>
          <w:sz w:val="28"/>
          <w:szCs w:val="28"/>
        </w:rPr>
      </w:pPr>
    </w:p>
    <w:p w:rsidR="009B74BF" w:rsidRDefault="009B74BF" w:rsidP="009B74BF">
      <w:pPr>
        <w:pStyle w:val="ConsPlusNormal"/>
        <w:ind w:left="5400" w:firstLine="900"/>
        <w:jc w:val="right"/>
        <w:outlineLvl w:val="0"/>
        <w:rPr>
          <w:rFonts w:ascii="Times New Roman" w:hAnsi="Times New Roman" w:cs="Times New Roman"/>
          <w:sz w:val="28"/>
          <w:szCs w:val="28"/>
        </w:rPr>
      </w:pPr>
      <w:r w:rsidRPr="00CB72B6">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w:t>
      </w:r>
    </w:p>
    <w:p w:rsidR="009B74BF" w:rsidRDefault="009B74BF" w:rsidP="009B74BF">
      <w:pPr>
        <w:jc w:val="right"/>
        <w:rPr>
          <w:sz w:val="28"/>
        </w:rPr>
      </w:pPr>
      <w:r>
        <w:rPr>
          <w:sz w:val="28"/>
        </w:rPr>
        <w:t xml:space="preserve">                                                                                 к постановлению Администрации </w:t>
      </w:r>
    </w:p>
    <w:p w:rsidR="009B74BF" w:rsidRDefault="009B74BF" w:rsidP="009B74BF">
      <w:pPr>
        <w:jc w:val="right"/>
        <w:rPr>
          <w:sz w:val="28"/>
        </w:rPr>
      </w:pPr>
      <w:r>
        <w:rPr>
          <w:sz w:val="28"/>
        </w:rPr>
        <w:t xml:space="preserve">                                                                                           Белокалитвинско</w:t>
      </w:r>
      <w:r w:rsidR="00D264DE">
        <w:rPr>
          <w:sz w:val="28"/>
        </w:rPr>
        <w:t>го</w:t>
      </w:r>
      <w:r>
        <w:rPr>
          <w:sz w:val="28"/>
        </w:rPr>
        <w:t xml:space="preserve"> района </w:t>
      </w:r>
    </w:p>
    <w:p w:rsidR="009B74BF" w:rsidRDefault="009B74BF" w:rsidP="009B74BF">
      <w:pPr>
        <w:jc w:val="right"/>
        <w:rPr>
          <w:sz w:val="28"/>
        </w:rPr>
      </w:pPr>
      <w:r>
        <w:rPr>
          <w:sz w:val="28"/>
        </w:rPr>
        <w:t xml:space="preserve">                                                                                     от </w:t>
      </w:r>
      <w:r w:rsidR="00D264DE">
        <w:rPr>
          <w:sz w:val="28"/>
        </w:rPr>
        <w:t xml:space="preserve">03.10.2016 </w:t>
      </w:r>
      <w:r>
        <w:rPr>
          <w:sz w:val="28"/>
        </w:rPr>
        <w:t xml:space="preserve">№ </w:t>
      </w:r>
      <w:r w:rsidR="00D264DE">
        <w:rPr>
          <w:sz w:val="28"/>
        </w:rPr>
        <w:t>1334</w:t>
      </w:r>
      <w:r>
        <w:rPr>
          <w:sz w:val="28"/>
        </w:rPr>
        <w:t xml:space="preserve"> </w:t>
      </w:r>
    </w:p>
    <w:p w:rsidR="009B74BF" w:rsidRDefault="009B74BF" w:rsidP="009B74BF">
      <w:pPr>
        <w:jc w:val="right"/>
        <w:rPr>
          <w:sz w:val="28"/>
        </w:rPr>
      </w:pPr>
    </w:p>
    <w:p w:rsidR="009B74BF" w:rsidRPr="004112C3" w:rsidRDefault="009B74BF" w:rsidP="009B74BF">
      <w:pPr>
        <w:autoSpaceDE w:val="0"/>
        <w:autoSpaceDN w:val="0"/>
        <w:adjustRightInd w:val="0"/>
        <w:jc w:val="center"/>
        <w:rPr>
          <w:bCs/>
          <w:kern w:val="2"/>
          <w:sz w:val="28"/>
          <w:szCs w:val="28"/>
        </w:rPr>
      </w:pPr>
      <w:r w:rsidRPr="004112C3">
        <w:rPr>
          <w:bCs/>
          <w:kern w:val="2"/>
          <w:sz w:val="28"/>
          <w:szCs w:val="28"/>
        </w:rPr>
        <w:t>ИЗМЕНЕНИЯ,</w:t>
      </w:r>
    </w:p>
    <w:p w:rsidR="009B74BF" w:rsidRPr="004112C3" w:rsidRDefault="009B74BF" w:rsidP="009B74BF">
      <w:pPr>
        <w:autoSpaceDE w:val="0"/>
        <w:autoSpaceDN w:val="0"/>
        <w:adjustRightInd w:val="0"/>
        <w:jc w:val="center"/>
        <w:rPr>
          <w:caps/>
          <w:kern w:val="2"/>
          <w:sz w:val="28"/>
          <w:szCs w:val="28"/>
        </w:rPr>
      </w:pPr>
      <w:r w:rsidRPr="004112C3">
        <w:rPr>
          <w:bCs/>
          <w:kern w:val="2"/>
          <w:sz w:val="28"/>
          <w:szCs w:val="28"/>
        </w:rPr>
        <w:t xml:space="preserve">вносимые </w:t>
      </w:r>
      <w:r w:rsidRPr="00F16136">
        <w:rPr>
          <w:bCs/>
          <w:sz w:val="28"/>
          <w:szCs w:val="28"/>
        </w:rPr>
        <w:t xml:space="preserve">в </w:t>
      </w:r>
      <w:r w:rsidRPr="00F16136">
        <w:rPr>
          <w:rFonts w:eastAsia="Calibri"/>
          <w:sz w:val="28"/>
          <w:szCs w:val="28"/>
          <w:lang w:eastAsia="en-US"/>
        </w:rPr>
        <w:t xml:space="preserve">постановление </w:t>
      </w:r>
      <w:proofErr w:type="gramStart"/>
      <w:r w:rsidRPr="00F16136">
        <w:rPr>
          <w:rFonts w:eastAsia="Calibri"/>
          <w:sz w:val="28"/>
          <w:szCs w:val="28"/>
          <w:lang w:eastAsia="en-US"/>
        </w:rPr>
        <w:t>Администрации  Белокалитвинского</w:t>
      </w:r>
      <w:proofErr w:type="gramEnd"/>
      <w:r w:rsidRPr="00F16136">
        <w:rPr>
          <w:rFonts w:eastAsia="Calibri"/>
          <w:sz w:val="28"/>
          <w:szCs w:val="28"/>
          <w:lang w:eastAsia="en-US"/>
        </w:rPr>
        <w:t xml:space="preserve"> района от 02.11.2015  №</w:t>
      </w:r>
      <w:r w:rsidR="00BD46E1">
        <w:rPr>
          <w:rFonts w:eastAsia="Calibri"/>
          <w:sz w:val="28"/>
          <w:szCs w:val="28"/>
          <w:lang w:eastAsia="en-US"/>
        </w:rPr>
        <w:t xml:space="preserve"> </w:t>
      </w:r>
      <w:r w:rsidRPr="00F16136">
        <w:rPr>
          <w:rFonts w:eastAsia="Calibri"/>
          <w:sz w:val="28"/>
          <w:szCs w:val="28"/>
          <w:lang w:eastAsia="en-US"/>
        </w:rPr>
        <w:t>1694   «Об оплате труда работников муниципальных бюджетных учреждений здравоохранения Белокалитвинского района»</w:t>
      </w:r>
    </w:p>
    <w:p w:rsidR="009B74BF" w:rsidRPr="004112C3" w:rsidRDefault="009B74BF" w:rsidP="009B74BF">
      <w:pPr>
        <w:autoSpaceDE w:val="0"/>
        <w:autoSpaceDN w:val="0"/>
        <w:adjustRightInd w:val="0"/>
        <w:jc w:val="center"/>
        <w:rPr>
          <w:caps/>
          <w:kern w:val="2"/>
          <w:sz w:val="28"/>
          <w:szCs w:val="28"/>
        </w:rPr>
      </w:pPr>
    </w:p>
    <w:p w:rsidR="009B74BF" w:rsidRPr="004112C3" w:rsidRDefault="00995880" w:rsidP="009B74BF">
      <w:pPr>
        <w:autoSpaceDE w:val="0"/>
        <w:autoSpaceDN w:val="0"/>
        <w:adjustRightInd w:val="0"/>
        <w:ind w:firstLine="709"/>
        <w:jc w:val="both"/>
        <w:rPr>
          <w:kern w:val="2"/>
          <w:sz w:val="28"/>
          <w:szCs w:val="28"/>
        </w:rPr>
      </w:pPr>
      <w:hyperlink r:id="rId8" w:history="1">
        <w:r w:rsidR="009B74BF" w:rsidRPr="004112C3">
          <w:rPr>
            <w:kern w:val="2"/>
            <w:sz w:val="28"/>
            <w:szCs w:val="28"/>
          </w:rPr>
          <w:t>Приложени</w:t>
        </w:r>
        <w:r w:rsidR="009B74BF">
          <w:rPr>
            <w:kern w:val="2"/>
            <w:sz w:val="28"/>
            <w:szCs w:val="28"/>
          </w:rPr>
          <w:t>е</w:t>
        </w:r>
        <w:r w:rsidR="009B74BF" w:rsidRPr="004112C3">
          <w:rPr>
            <w:kern w:val="2"/>
            <w:sz w:val="28"/>
            <w:szCs w:val="28"/>
          </w:rPr>
          <w:t xml:space="preserve"> </w:t>
        </w:r>
      </w:hyperlink>
      <w:r w:rsidR="009B74BF" w:rsidRPr="004112C3">
        <w:rPr>
          <w:kern w:val="2"/>
          <w:sz w:val="28"/>
          <w:szCs w:val="28"/>
        </w:rPr>
        <w:t>изложить в редакции:</w:t>
      </w:r>
    </w:p>
    <w:p w:rsidR="009B74BF" w:rsidRDefault="009B74BF" w:rsidP="00720CB9">
      <w:pPr>
        <w:pStyle w:val="ConsPlusNormal"/>
        <w:ind w:left="5400" w:firstLine="900"/>
        <w:jc w:val="right"/>
        <w:outlineLvl w:val="0"/>
        <w:rPr>
          <w:rFonts w:ascii="Times New Roman" w:hAnsi="Times New Roman" w:cs="Times New Roman"/>
          <w:sz w:val="28"/>
          <w:szCs w:val="28"/>
        </w:rPr>
      </w:pPr>
      <w:r>
        <w:rPr>
          <w:rFonts w:ascii="Times New Roman" w:hAnsi="Times New Roman" w:cs="Times New Roman"/>
          <w:sz w:val="28"/>
          <w:szCs w:val="28"/>
        </w:rPr>
        <w:t>«</w:t>
      </w:r>
      <w:r w:rsidRPr="00CB72B6">
        <w:rPr>
          <w:rFonts w:ascii="Times New Roman" w:hAnsi="Times New Roman" w:cs="Times New Roman"/>
          <w:sz w:val="28"/>
          <w:szCs w:val="28"/>
        </w:rPr>
        <w:t>Приложение</w:t>
      </w:r>
      <w:r>
        <w:rPr>
          <w:rFonts w:ascii="Times New Roman" w:hAnsi="Times New Roman" w:cs="Times New Roman"/>
          <w:sz w:val="28"/>
          <w:szCs w:val="28"/>
        </w:rPr>
        <w:t xml:space="preserve"> </w:t>
      </w:r>
    </w:p>
    <w:p w:rsidR="009B74BF" w:rsidRDefault="009B74BF" w:rsidP="00720CB9">
      <w:pPr>
        <w:jc w:val="right"/>
        <w:rPr>
          <w:sz w:val="28"/>
        </w:rPr>
      </w:pPr>
      <w:r>
        <w:rPr>
          <w:sz w:val="28"/>
        </w:rPr>
        <w:t xml:space="preserve">                                                                                 к постановлению Администрации </w:t>
      </w:r>
    </w:p>
    <w:p w:rsidR="009B74BF" w:rsidRDefault="009B74BF" w:rsidP="00720CB9">
      <w:pPr>
        <w:jc w:val="right"/>
        <w:rPr>
          <w:sz w:val="28"/>
        </w:rPr>
      </w:pPr>
      <w:r>
        <w:rPr>
          <w:sz w:val="28"/>
        </w:rPr>
        <w:t xml:space="preserve">                                                                                           Белокалитвинско</w:t>
      </w:r>
      <w:r w:rsidR="00D264DE">
        <w:rPr>
          <w:sz w:val="28"/>
        </w:rPr>
        <w:t>го</w:t>
      </w:r>
      <w:r>
        <w:rPr>
          <w:sz w:val="28"/>
        </w:rPr>
        <w:t xml:space="preserve"> района </w:t>
      </w:r>
    </w:p>
    <w:p w:rsidR="009B74BF" w:rsidRDefault="009B74BF" w:rsidP="00720CB9">
      <w:pPr>
        <w:jc w:val="right"/>
        <w:rPr>
          <w:sz w:val="28"/>
        </w:rPr>
      </w:pPr>
      <w:r>
        <w:rPr>
          <w:sz w:val="28"/>
        </w:rPr>
        <w:t xml:space="preserve">                                                                                            от </w:t>
      </w:r>
      <w:proofErr w:type="gramStart"/>
      <w:r>
        <w:rPr>
          <w:sz w:val="28"/>
        </w:rPr>
        <w:t>02.11.2015  №</w:t>
      </w:r>
      <w:proofErr w:type="gramEnd"/>
      <w:r w:rsidR="00BD46E1">
        <w:rPr>
          <w:sz w:val="28"/>
        </w:rPr>
        <w:t xml:space="preserve"> </w:t>
      </w:r>
      <w:r>
        <w:rPr>
          <w:sz w:val="28"/>
        </w:rPr>
        <w:t xml:space="preserve">1694  </w:t>
      </w:r>
    </w:p>
    <w:p w:rsidR="009B74BF" w:rsidRPr="004112C3" w:rsidRDefault="009B74BF" w:rsidP="009B74BF">
      <w:pPr>
        <w:autoSpaceDE w:val="0"/>
        <w:autoSpaceDN w:val="0"/>
        <w:adjustRightInd w:val="0"/>
        <w:jc w:val="center"/>
        <w:rPr>
          <w:kern w:val="2"/>
          <w:sz w:val="28"/>
          <w:szCs w:val="28"/>
        </w:rPr>
      </w:pPr>
    </w:p>
    <w:p w:rsidR="009B74BF" w:rsidRPr="00A25550" w:rsidRDefault="009B74BF" w:rsidP="009B74BF">
      <w:pPr>
        <w:widowControl w:val="0"/>
        <w:autoSpaceDE w:val="0"/>
        <w:autoSpaceDN w:val="0"/>
        <w:adjustRightInd w:val="0"/>
        <w:ind w:firstLine="540"/>
        <w:jc w:val="center"/>
        <w:rPr>
          <w:bCs/>
          <w:sz w:val="28"/>
          <w:szCs w:val="28"/>
        </w:rPr>
      </w:pPr>
      <w:r w:rsidRPr="004112C3">
        <w:rPr>
          <w:bCs/>
          <w:kern w:val="2"/>
          <w:sz w:val="28"/>
          <w:szCs w:val="28"/>
        </w:rPr>
        <w:t xml:space="preserve">ПРИМЕРНОЕ ПОЛОЖЕНИЕ </w:t>
      </w:r>
      <w:r>
        <w:rPr>
          <w:bCs/>
          <w:kern w:val="2"/>
          <w:sz w:val="28"/>
          <w:szCs w:val="28"/>
        </w:rPr>
        <w:br/>
      </w:r>
      <w:r w:rsidRPr="00A25550">
        <w:rPr>
          <w:bCs/>
          <w:sz w:val="28"/>
          <w:szCs w:val="28"/>
        </w:rPr>
        <w:t xml:space="preserve">об оплате труда работников </w:t>
      </w:r>
      <w:r w:rsidRPr="00A25550">
        <w:rPr>
          <w:sz w:val="28"/>
          <w:szCs w:val="28"/>
        </w:rPr>
        <w:t xml:space="preserve">муниципальных </w:t>
      </w:r>
      <w:r w:rsidRPr="00A25550">
        <w:rPr>
          <w:bCs/>
          <w:sz w:val="28"/>
          <w:szCs w:val="28"/>
        </w:rPr>
        <w:t>бюджетных учреждений здравоохранения Белокалитвинского района</w:t>
      </w:r>
    </w:p>
    <w:p w:rsidR="009B74BF" w:rsidRPr="004112C3" w:rsidRDefault="009B74BF" w:rsidP="009B74BF">
      <w:pPr>
        <w:autoSpaceDE w:val="0"/>
        <w:autoSpaceDN w:val="0"/>
        <w:adjustRightInd w:val="0"/>
        <w:jc w:val="center"/>
        <w:rPr>
          <w:bCs/>
          <w:kern w:val="2"/>
          <w:sz w:val="28"/>
          <w:szCs w:val="28"/>
        </w:rPr>
      </w:pPr>
    </w:p>
    <w:p w:rsidR="009B74BF" w:rsidRPr="004155E9" w:rsidRDefault="009B74BF" w:rsidP="009B74BF">
      <w:pPr>
        <w:autoSpaceDE w:val="0"/>
        <w:autoSpaceDN w:val="0"/>
        <w:adjustRightInd w:val="0"/>
        <w:jc w:val="center"/>
        <w:rPr>
          <w:b/>
          <w:bCs/>
          <w:kern w:val="2"/>
          <w:sz w:val="28"/>
          <w:szCs w:val="28"/>
        </w:rPr>
      </w:pPr>
      <w:r w:rsidRPr="004155E9">
        <w:rPr>
          <w:b/>
          <w:bCs/>
          <w:kern w:val="2"/>
          <w:sz w:val="28"/>
          <w:szCs w:val="28"/>
        </w:rPr>
        <w:t>Раздел 1. Общие положения</w:t>
      </w:r>
    </w:p>
    <w:p w:rsidR="009B74BF" w:rsidRPr="004155E9" w:rsidRDefault="009B74BF" w:rsidP="009B74BF">
      <w:pPr>
        <w:autoSpaceDE w:val="0"/>
        <w:autoSpaceDN w:val="0"/>
        <w:adjustRightInd w:val="0"/>
        <w:jc w:val="both"/>
        <w:rPr>
          <w:b/>
          <w:kern w:val="2"/>
          <w:sz w:val="28"/>
          <w:szCs w:val="28"/>
        </w:rPr>
      </w:pPr>
    </w:p>
    <w:p w:rsidR="009B74BF" w:rsidRPr="004112C3" w:rsidRDefault="009B74BF" w:rsidP="009B74BF">
      <w:pPr>
        <w:widowControl w:val="0"/>
        <w:autoSpaceDE w:val="0"/>
        <w:autoSpaceDN w:val="0"/>
        <w:adjustRightInd w:val="0"/>
        <w:ind w:firstLine="540"/>
        <w:jc w:val="both"/>
        <w:rPr>
          <w:kern w:val="2"/>
          <w:sz w:val="28"/>
          <w:szCs w:val="28"/>
        </w:rPr>
      </w:pPr>
      <w:r w:rsidRPr="004112C3">
        <w:rPr>
          <w:bCs/>
          <w:kern w:val="2"/>
          <w:sz w:val="28"/>
          <w:szCs w:val="28"/>
        </w:rPr>
        <w:t>1.1.</w:t>
      </w:r>
      <w:r>
        <w:rPr>
          <w:bCs/>
          <w:kern w:val="2"/>
          <w:sz w:val="28"/>
          <w:szCs w:val="28"/>
        </w:rPr>
        <w:t> </w:t>
      </w:r>
      <w:r w:rsidRPr="004112C3">
        <w:rPr>
          <w:kern w:val="2"/>
          <w:sz w:val="28"/>
          <w:szCs w:val="28"/>
        </w:rPr>
        <w:t>П</w:t>
      </w:r>
      <w:r w:rsidRPr="004112C3">
        <w:rPr>
          <w:bCs/>
          <w:kern w:val="2"/>
          <w:sz w:val="28"/>
          <w:szCs w:val="28"/>
        </w:rPr>
        <w:t>римерное п</w:t>
      </w:r>
      <w:r w:rsidRPr="004112C3">
        <w:rPr>
          <w:kern w:val="2"/>
          <w:sz w:val="28"/>
          <w:szCs w:val="28"/>
        </w:rPr>
        <w:t xml:space="preserve">оложение </w:t>
      </w:r>
      <w:r w:rsidRPr="004112C3">
        <w:rPr>
          <w:bCs/>
          <w:kern w:val="2"/>
          <w:sz w:val="28"/>
          <w:szCs w:val="28"/>
        </w:rPr>
        <w:t xml:space="preserve">об оплате труда работников </w:t>
      </w:r>
      <w:r w:rsidRPr="00A25550">
        <w:rPr>
          <w:sz w:val="28"/>
          <w:szCs w:val="28"/>
        </w:rPr>
        <w:t xml:space="preserve">муниципальных </w:t>
      </w:r>
      <w:r w:rsidRPr="00A25550">
        <w:rPr>
          <w:bCs/>
          <w:sz w:val="28"/>
          <w:szCs w:val="28"/>
        </w:rPr>
        <w:t>бюджетных учреждений здравоохранения Белокалитвинского района</w:t>
      </w:r>
      <w:r w:rsidRPr="004112C3">
        <w:rPr>
          <w:bCs/>
          <w:kern w:val="2"/>
          <w:sz w:val="28"/>
          <w:szCs w:val="28"/>
        </w:rPr>
        <w:t xml:space="preserve"> </w:t>
      </w:r>
      <w:r w:rsidRPr="004112C3">
        <w:rPr>
          <w:kern w:val="2"/>
          <w:sz w:val="28"/>
          <w:szCs w:val="28"/>
        </w:rPr>
        <w:t xml:space="preserve">(далее </w:t>
      </w:r>
      <w:r>
        <w:rPr>
          <w:kern w:val="2"/>
          <w:sz w:val="28"/>
          <w:szCs w:val="28"/>
        </w:rPr>
        <w:t>–</w:t>
      </w:r>
      <w:r w:rsidRPr="004112C3">
        <w:rPr>
          <w:kern w:val="2"/>
          <w:sz w:val="28"/>
          <w:szCs w:val="28"/>
        </w:rPr>
        <w:t xml:space="preserve"> Примерное положение), разработано в соответствии с постановлением </w:t>
      </w:r>
      <w:r>
        <w:rPr>
          <w:kern w:val="2"/>
          <w:sz w:val="28"/>
          <w:szCs w:val="28"/>
        </w:rPr>
        <w:t>Администрации Белокалитвинского района от 06</w:t>
      </w:r>
      <w:r w:rsidRPr="004112C3">
        <w:rPr>
          <w:kern w:val="2"/>
          <w:sz w:val="28"/>
          <w:szCs w:val="28"/>
        </w:rPr>
        <w:t>.</w:t>
      </w:r>
      <w:r>
        <w:rPr>
          <w:kern w:val="2"/>
          <w:sz w:val="28"/>
          <w:szCs w:val="28"/>
        </w:rPr>
        <w:t>06</w:t>
      </w:r>
      <w:r w:rsidRPr="004112C3">
        <w:rPr>
          <w:kern w:val="2"/>
          <w:sz w:val="28"/>
          <w:szCs w:val="28"/>
        </w:rPr>
        <w:t>.201</w:t>
      </w:r>
      <w:r>
        <w:rPr>
          <w:kern w:val="2"/>
          <w:sz w:val="28"/>
          <w:szCs w:val="28"/>
        </w:rPr>
        <w:t>6</w:t>
      </w:r>
      <w:r w:rsidRPr="004112C3">
        <w:rPr>
          <w:kern w:val="2"/>
          <w:sz w:val="28"/>
          <w:szCs w:val="28"/>
        </w:rPr>
        <w:t xml:space="preserve"> №</w:t>
      </w:r>
      <w:r>
        <w:rPr>
          <w:kern w:val="2"/>
          <w:sz w:val="28"/>
          <w:szCs w:val="28"/>
        </w:rPr>
        <w:t> 77</w:t>
      </w:r>
      <w:r w:rsidRPr="004112C3">
        <w:rPr>
          <w:kern w:val="2"/>
          <w:sz w:val="28"/>
          <w:szCs w:val="28"/>
        </w:rPr>
        <w:t xml:space="preserve">2 «О системе оплаты труда работников </w:t>
      </w:r>
      <w:proofErr w:type="gramStart"/>
      <w:r>
        <w:rPr>
          <w:kern w:val="2"/>
          <w:sz w:val="28"/>
          <w:szCs w:val="28"/>
        </w:rPr>
        <w:t xml:space="preserve">муниципальных </w:t>
      </w:r>
      <w:r w:rsidRPr="004112C3">
        <w:rPr>
          <w:kern w:val="2"/>
          <w:sz w:val="28"/>
          <w:szCs w:val="28"/>
        </w:rPr>
        <w:t xml:space="preserve"> бюджетных</w:t>
      </w:r>
      <w:proofErr w:type="gramEnd"/>
      <w:r w:rsidRPr="004112C3">
        <w:rPr>
          <w:kern w:val="2"/>
          <w:sz w:val="28"/>
          <w:szCs w:val="28"/>
        </w:rPr>
        <w:t>, автономных и казенных учреждений</w:t>
      </w:r>
      <w:r>
        <w:rPr>
          <w:kern w:val="2"/>
          <w:sz w:val="28"/>
          <w:szCs w:val="28"/>
        </w:rPr>
        <w:t xml:space="preserve"> Белокалитвинского района</w:t>
      </w:r>
      <w:r w:rsidRPr="004112C3">
        <w:rPr>
          <w:kern w:val="2"/>
          <w:sz w:val="28"/>
          <w:szCs w:val="28"/>
        </w:rPr>
        <w:t>» и включает в себя: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порядок установления должностных окладов (ставок заработной платы) работников </w:t>
      </w:r>
      <w:r>
        <w:rPr>
          <w:kern w:val="2"/>
          <w:sz w:val="28"/>
          <w:szCs w:val="28"/>
        </w:rPr>
        <w:t xml:space="preserve">муниципальных </w:t>
      </w:r>
      <w:r w:rsidR="00BD46E1">
        <w:rPr>
          <w:kern w:val="2"/>
          <w:sz w:val="28"/>
          <w:szCs w:val="28"/>
        </w:rPr>
        <w:t xml:space="preserve">бюджетных </w:t>
      </w:r>
      <w:r w:rsidR="00BD46E1" w:rsidRPr="004112C3">
        <w:rPr>
          <w:kern w:val="2"/>
          <w:sz w:val="28"/>
          <w:szCs w:val="28"/>
        </w:rPr>
        <w:t>учреждений</w:t>
      </w:r>
      <w:r w:rsidRPr="004112C3">
        <w:rPr>
          <w:kern w:val="2"/>
          <w:sz w:val="28"/>
          <w:szCs w:val="28"/>
        </w:rPr>
        <w:t xml:space="preserve"> </w:t>
      </w:r>
      <w:proofErr w:type="gramStart"/>
      <w:r>
        <w:rPr>
          <w:kern w:val="2"/>
          <w:sz w:val="28"/>
          <w:szCs w:val="28"/>
        </w:rPr>
        <w:t>здравоохранения  Белокалитвинского</w:t>
      </w:r>
      <w:proofErr w:type="gramEnd"/>
      <w:r>
        <w:rPr>
          <w:kern w:val="2"/>
          <w:sz w:val="28"/>
          <w:szCs w:val="28"/>
        </w:rPr>
        <w:t xml:space="preserve"> района (далее – муниципальных учреждений)</w:t>
      </w:r>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порядок и условия установления выплат компенсационного характера;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порядок и условия установления выплат стимулирующего характера;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условия оплаты труда руководителей </w:t>
      </w:r>
      <w:r w:rsidRPr="00A25550">
        <w:rPr>
          <w:sz w:val="28"/>
          <w:szCs w:val="28"/>
        </w:rPr>
        <w:t>муниципальных</w:t>
      </w:r>
      <w:r w:rsidRPr="004112C3">
        <w:rPr>
          <w:kern w:val="2"/>
          <w:sz w:val="28"/>
          <w:szCs w:val="28"/>
        </w:rPr>
        <w:t xml:space="preserve"> учреждений, их заместителей и главных бухгалтеров, включая порядок определения окладов, размеры и условия осуществления выплат компенсационного и стимулирующего характера;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другие вопросы оплаты труда.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1.2.</w:t>
      </w:r>
      <w:r>
        <w:rPr>
          <w:kern w:val="2"/>
          <w:sz w:val="28"/>
          <w:szCs w:val="28"/>
        </w:rPr>
        <w:t> </w:t>
      </w:r>
      <w:r w:rsidRPr="004112C3">
        <w:rPr>
          <w:kern w:val="2"/>
          <w:sz w:val="28"/>
          <w:szCs w:val="28"/>
        </w:rPr>
        <w:t>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включаются в трудовой договор работника (дополнительное соглашение к трудовому договору).</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Положение об оплате труда работников </w:t>
      </w:r>
      <w:r>
        <w:rPr>
          <w:kern w:val="2"/>
          <w:sz w:val="28"/>
          <w:szCs w:val="28"/>
        </w:rPr>
        <w:t>муниципальных учреждений</w:t>
      </w:r>
      <w:r w:rsidRPr="004112C3">
        <w:rPr>
          <w:kern w:val="2"/>
          <w:sz w:val="28"/>
          <w:szCs w:val="28"/>
        </w:rPr>
        <w:t xml:space="preserve"> утверждается локальным нормативным актом с учетом мнения представительного органа работников.</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lastRenderedPageBreak/>
        <w:t>1.3.</w:t>
      </w:r>
      <w:r>
        <w:rPr>
          <w:kern w:val="2"/>
          <w:sz w:val="28"/>
          <w:szCs w:val="28"/>
        </w:rPr>
        <w:t> </w:t>
      </w:r>
      <w:r w:rsidRPr="004112C3">
        <w:rPr>
          <w:kern w:val="2"/>
          <w:sz w:val="28"/>
          <w:szCs w:val="28"/>
        </w:rPr>
        <w:t xml:space="preserve">Лица (кроме медицинских и фармацевтических работников), </w:t>
      </w:r>
      <w:r>
        <w:rPr>
          <w:kern w:val="2"/>
          <w:sz w:val="28"/>
          <w:szCs w:val="28"/>
        </w:rPr>
        <w:br/>
      </w:r>
      <w:r w:rsidRPr="004112C3">
        <w:rPr>
          <w:kern w:val="2"/>
          <w:sz w:val="28"/>
          <w:szCs w:val="28"/>
        </w:rPr>
        <w:t>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1.4.</w:t>
      </w:r>
      <w:r>
        <w:rPr>
          <w:kern w:val="2"/>
          <w:sz w:val="28"/>
          <w:szCs w:val="28"/>
        </w:rPr>
        <w:t> </w:t>
      </w:r>
      <w:r w:rsidRPr="004112C3">
        <w:rPr>
          <w:kern w:val="2"/>
          <w:sz w:val="28"/>
          <w:szCs w:val="28"/>
        </w:rPr>
        <w:t xml:space="preserve">Месячная заработная плата работника не может быть ниже </w:t>
      </w:r>
      <w:hyperlink r:id="rId9" w:history="1">
        <w:r w:rsidRPr="004112C3">
          <w:rPr>
            <w:kern w:val="2"/>
            <w:sz w:val="28"/>
            <w:szCs w:val="28"/>
          </w:rPr>
          <w:t>минимального размера оплаты труда</w:t>
        </w:r>
      </w:hyperlink>
      <w:r w:rsidRPr="004112C3">
        <w:rPr>
          <w:kern w:val="2"/>
          <w:sz w:val="28"/>
          <w:szCs w:val="28"/>
        </w:rPr>
        <w:t>,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9B74BF" w:rsidRPr="004112C3" w:rsidRDefault="009B74BF" w:rsidP="009B74BF">
      <w:pPr>
        <w:autoSpaceDE w:val="0"/>
        <w:autoSpaceDN w:val="0"/>
        <w:adjustRightInd w:val="0"/>
        <w:ind w:firstLine="709"/>
        <w:jc w:val="both"/>
        <w:rPr>
          <w:kern w:val="2"/>
          <w:sz w:val="28"/>
          <w:szCs w:val="28"/>
        </w:rPr>
      </w:pPr>
      <w:r w:rsidRPr="004112C3">
        <w:rPr>
          <w:iCs/>
          <w:kern w:val="2"/>
          <w:sz w:val="28"/>
          <w:szCs w:val="28"/>
        </w:rPr>
        <w:t>В</w:t>
      </w:r>
      <w:r w:rsidRPr="004112C3">
        <w:rPr>
          <w:kern w:val="2"/>
          <w:sz w:val="28"/>
          <w:szCs w:val="28"/>
        </w:rPr>
        <w:t xml:space="preserve">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Доплата начисляется работнику по основному месту работы по основной профессии, должности и выплачивается вместе с заработной платой за истекший календарный месяц.</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1.5.</w:t>
      </w:r>
      <w:r>
        <w:rPr>
          <w:kern w:val="2"/>
          <w:sz w:val="28"/>
          <w:szCs w:val="28"/>
        </w:rPr>
        <w:t> </w:t>
      </w:r>
      <w:r w:rsidRPr="004112C3">
        <w:rPr>
          <w:kern w:val="2"/>
          <w:sz w:val="28"/>
          <w:szCs w:val="28"/>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1.6.</w:t>
      </w:r>
      <w:r>
        <w:rPr>
          <w:kern w:val="2"/>
          <w:sz w:val="28"/>
          <w:szCs w:val="28"/>
        </w:rPr>
        <w:t> </w:t>
      </w:r>
      <w:r w:rsidRPr="004112C3">
        <w:rPr>
          <w:kern w:val="2"/>
          <w:sz w:val="28"/>
          <w:szCs w:val="28"/>
        </w:rPr>
        <w:t>Формирование фонда оплаты труда осуществляется учреждениями в пределах выделенных средств областного</w:t>
      </w:r>
      <w:r>
        <w:rPr>
          <w:kern w:val="2"/>
          <w:sz w:val="28"/>
          <w:szCs w:val="28"/>
        </w:rPr>
        <w:t>, местного</w:t>
      </w:r>
      <w:r w:rsidRPr="004112C3">
        <w:rPr>
          <w:kern w:val="2"/>
          <w:sz w:val="28"/>
          <w:szCs w:val="28"/>
        </w:rPr>
        <w:t xml:space="preserve"> бюджет</w:t>
      </w:r>
      <w:r>
        <w:rPr>
          <w:kern w:val="2"/>
          <w:sz w:val="28"/>
          <w:szCs w:val="28"/>
        </w:rPr>
        <w:t>ов</w:t>
      </w:r>
      <w:r w:rsidRPr="004112C3">
        <w:rPr>
          <w:kern w:val="2"/>
          <w:sz w:val="28"/>
          <w:szCs w:val="28"/>
        </w:rPr>
        <w:t xml:space="preserve"> и иных источников, не запрещенных законодательством Российской Федерации.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Порядок формирования фонда оплаты труда за счет средств</w:t>
      </w:r>
      <w:r>
        <w:rPr>
          <w:kern w:val="2"/>
          <w:sz w:val="28"/>
          <w:szCs w:val="28"/>
        </w:rPr>
        <w:t xml:space="preserve"> областного и</w:t>
      </w:r>
      <w:r w:rsidRPr="004112C3">
        <w:rPr>
          <w:kern w:val="2"/>
          <w:sz w:val="28"/>
          <w:szCs w:val="28"/>
        </w:rPr>
        <w:t xml:space="preserve"> </w:t>
      </w:r>
      <w:r>
        <w:rPr>
          <w:kern w:val="2"/>
          <w:sz w:val="28"/>
          <w:szCs w:val="28"/>
        </w:rPr>
        <w:t xml:space="preserve">местного </w:t>
      </w:r>
      <w:r w:rsidRPr="004112C3">
        <w:rPr>
          <w:kern w:val="2"/>
          <w:sz w:val="28"/>
          <w:szCs w:val="28"/>
        </w:rPr>
        <w:t xml:space="preserve">бюджета определяется </w:t>
      </w:r>
      <w:r>
        <w:rPr>
          <w:kern w:val="2"/>
          <w:sz w:val="28"/>
          <w:szCs w:val="28"/>
        </w:rPr>
        <w:t>Администрацией Белокалитвинского района</w:t>
      </w:r>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1.7.</w:t>
      </w:r>
      <w:r>
        <w:rPr>
          <w:kern w:val="2"/>
          <w:sz w:val="28"/>
          <w:szCs w:val="28"/>
        </w:rPr>
        <w:t> </w:t>
      </w:r>
      <w:r w:rsidRPr="004112C3">
        <w:rPr>
          <w:kern w:val="2"/>
          <w:sz w:val="28"/>
          <w:szCs w:val="28"/>
        </w:rPr>
        <w:t xml:space="preserve">Заработная плата работников </w:t>
      </w:r>
      <w:r w:rsidRPr="00A25550">
        <w:rPr>
          <w:sz w:val="28"/>
          <w:szCs w:val="28"/>
        </w:rPr>
        <w:t xml:space="preserve">муниципальных </w:t>
      </w:r>
      <w:r w:rsidRPr="004112C3">
        <w:rPr>
          <w:kern w:val="2"/>
          <w:sz w:val="28"/>
          <w:szCs w:val="28"/>
        </w:rPr>
        <w:t xml:space="preserve">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w:t>
      </w:r>
      <w:r>
        <w:rPr>
          <w:kern w:val="2"/>
          <w:sz w:val="28"/>
          <w:szCs w:val="28"/>
        </w:rPr>
        <w:br/>
      </w:r>
      <w:r w:rsidRPr="004112C3">
        <w:rPr>
          <w:kern w:val="2"/>
          <w:sz w:val="28"/>
          <w:szCs w:val="28"/>
        </w:rPr>
        <w:t>при условии сохранения объема трудовых (должностных) обязанностей работников и выполнения ими работ той же квалификации.</w:t>
      </w:r>
    </w:p>
    <w:p w:rsidR="009B74BF" w:rsidRPr="004112C3" w:rsidRDefault="009B74BF" w:rsidP="009B74BF">
      <w:pPr>
        <w:autoSpaceDE w:val="0"/>
        <w:autoSpaceDN w:val="0"/>
        <w:adjustRightInd w:val="0"/>
        <w:ind w:firstLine="709"/>
        <w:jc w:val="both"/>
        <w:rPr>
          <w:kern w:val="2"/>
          <w:sz w:val="28"/>
          <w:szCs w:val="28"/>
        </w:rPr>
      </w:pPr>
    </w:p>
    <w:p w:rsidR="009B74BF" w:rsidRPr="00BD46E1" w:rsidRDefault="009B74BF" w:rsidP="009B74BF">
      <w:pPr>
        <w:autoSpaceDE w:val="0"/>
        <w:autoSpaceDN w:val="0"/>
        <w:adjustRightInd w:val="0"/>
        <w:jc w:val="center"/>
        <w:rPr>
          <w:kern w:val="2"/>
          <w:sz w:val="28"/>
          <w:szCs w:val="28"/>
        </w:rPr>
      </w:pPr>
      <w:r w:rsidRPr="00BD46E1">
        <w:rPr>
          <w:kern w:val="2"/>
          <w:sz w:val="28"/>
          <w:szCs w:val="28"/>
        </w:rPr>
        <w:t xml:space="preserve">Раздел 2. Порядок установления должностных окладов (ставок </w:t>
      </w:r>
      <w:r w:rsidRPr="00BD46E1">
        <w:rPr>
          <w:kern w:val="2"/>
          <w:sz w:val="28"/>
          <w:szCs w:val="28"/>
        </w:rPr>
        <w:br/>
        <w:t>заработной платы) работников муниципальных учреждений</w:t>
      </w:r>
    </w:p>
    <w:p w:rsidR="009B74BF" w:rsidRPr="004112C3" w:rsidRDefault="009B74BF" w:rsidP="009B74BF">
      <w:pPr>
        <w:autoSpaceDE w:val="0"/>
        <w:autoSpaceDN w:val="0"/>
        <w:adjustRightInd w:val="0"/>
        <w:jc w:val="center"/>
        <w:rPr>
          <w:kern w:val="2"/>
          <w:sz w:val="28"/>
          <w:szCs w:val="28"/>
        </w:rPr>
      </w:pP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2.1. Установление должностных окладов (ставок заработной платы).</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2.1.1.</w:t>
      </w:r>
      <w:r>
        <w:rPr>
          <w:kern w:val="2"/>
          <w:sz w:val="28"/>
          <w:szCs w:val="28"/>
        </w:rPr>
        <w:t> </w:t>
      </w:r>
      <w:r w:rsidRPr="004112C3">
        <w:rPr>
          <w:kern w:val="2"/>
          <w:sz w:val="28"/>
          <w:szCs w:val="28"/>
        </w:rPr>
        <w:t>Должностной оклад (ставка заработной платы)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lastRenderedPageBreak/>
        <w:t xml:space="preserve">Размеры должностных окладов и ставок заработной платы устанавливаются локальными нормативными актами </w:t>
      </w:r>
      <w:r>
        <w:rPr>
          <w:kern w:val="2"/>
          <w:sz w:val="28"/>
          <w:szCs w:val="28"/>
        </w:rPr>
        <w:t>муниципальных</w:t>
      </w:r>
      <w:r w:rsidRPr="004112C3">
        <w:rPr>
          <w:kern w:val="2"/>
          <w:sz w:val="28"/>
          <w:szCs w:val="28"/>
        </w:rPr>
        <w:t xml:space="preserve"> учреждений самостоятельно, но не ниже минимальных, установленных настоящим примерным положением.</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В целях совершенствования порядка установления должностных окладов (ставок заработной платы) средства в структуре заработной платы перераспределяются на увеличение доли условно-постоянной части (выплаты по должностным окладам, ставкам заработной платы) путем сбалансирования структуры заработной платы.</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2.1.2.</w:t>
      </w:r>
      <w:r>
        <w:rPr>
          <w:kern w:val="2"/>
          <w:sz w:val="28"/>
          <w:szCs w:val="28"/>
        </w:rPr>
        <w:t> </w:t>
      </w:r>
      <w:r w:rsidRPr="004112C3">
        <w:rPr>
          <w:kern w:val="2"/>
          <w:sz w:val="28"/>
          <w:szCs w:val="28"/>
        </w:rPr>
        <w:t xml:space="preserve">Должностные оклады медицинских и фармацевтических работников </w:t>
      </w:r>
      <w:r>
        <w:rPr>
          <w:kern w:val="2"/>
          <w:sz w:val="28"/>
          <w:szCs w:val="28"/>
        </w:rPr>
        <w:t>муниципальных</w:t>
      </w:r>
      <w:r w:rsidRPr="004112C3">
        <w:rPr>
          <w:kern w:val="2"/>
          <w:sz w:val="28"/>
          <w:szCs w:val="28"/>
        </w:rPr>
        <w:t xml:space="preserve"> учреждений устанавливаются на основе профессиональных квалификационных групп (далее – ПКГ) должностей, утвержденных приказом Министерства здравоохранения и социального развития Российской Федерации (далее – </w:t>
      </w:r>
      <w:proofErr w:type="spellStart"/>
      <w:r w:rsidRPr="004112C3">
        <w:rPr>
          <w:kern w:val="2"/>
          <w:sz w:val="28"/>
          <w:szCs w:val="28"/>
        </w:rPr>
        <w:t>Минздравсоцразвития</w:t>
      </w:r>
      <w:proofErr w:type="spellEnd"/>
      <w:r w:rsidRPr="004112C3">
        <w:rPr>
          <w:kern w:val="2"/>
          <w:sz w:val="28"/>
          <w:szCs w:val="28"/>
        </w:rPr>
        <w:t xml:space="preserve"> России) от 06.08.2007 № 526 «Об утверждении профессиональных квалификационных групп должностей медицинских и фармацевтических работников». Минимальные размеры должностных окладов по ПКГ приведены в таблице № 1.</w:t>
      </w:r>
    </w:p>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jc w:val="right"/>
        <w:rPr>
          <w:kern w:val="2"/>
          <w:sz w:val="28"/>
          <w:szCs w:val="28"/>
        </w:rPr>
      </w:pPr>
      <w:r w:rsidRPr="004112C3">
        <w:rPr>
          <w:kern w:val="2"/>
          <w:sz w:val="28"/>
          <w:szCs w:val="28"/>
        </w:rPr>
        <w:t>Таблица № 1</w:t>
      </w:r>
    </w:p>
    <w:p w:rsidR="009B74BF" w:rsidRPr="004112C3" w:rsidRDefault="009B74BF" w:rsidP="009B74BF">
      <w:pPr>
        <w:autoSpaceDE w:val="0"/>
        <w:autoSpaceDN w:val="0"/>
        <w:adjustRightInd w:val="0"/>
        <w:jc w:val="center"/>
        <w:rPr>
          <w:kern w:val="2"/>
          <w:sz w:val="28"/>
          <w:szCs w:val="28"/>
        </w:rPr>
      </w:pPr>
    </w:p>
    <w:p w:rsidR="009B74BF" w:rsidRPr="004112C3" w:rsidRDefault="009B74BF" w:rsidP="009B74BF">
      <w:pPr>
        <w:autoSpaceDE w:val="0"/>
        <w:autoSpaceDN w:val="0"/>
        <w:adjustRightInd w:val="0"/>
        <w:jc w:val="center"/>
        <w:rPr>
          <w:kern w:val="2"/>
          <w:sz w:val="28"/>
          <w:szCs w:val="28"/>
        </w:rPr>
      </w:pPr>
      <w:r w:rsidRPr="004112C3">
        <w:rPr>
          <w:kern w:val="2"/>
          <w:sz w:val="28"/>
          <w:szCs w:val="28"/>
        </w:rPr>
        <w:t>Минимальные размеры должностных окладов по ПКГ</w:t>
      </w:r>
    </w:p>
    <w:p w:rsidR="009B74BF" w:rsidRPr="004112C3" w:rsidRDefault="009B74BF" w:rsidP="009B74BF">
      <w:pPr>
        <w:autoSpaceDE w:val="0"/>
        <w:autoSpaceDN w:val="0"/>
        <w:adjustRightInd w:val="0"/>
        <w:ind w:firstLine="709"/>
        <w:jc w:val="both"/>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2"/>
        <w:gridCol w:w="3313"/>
      </w:tblGrid>
      <w:tr w:rsidR="009B74BF" w:rsidRPr="004112C3" w:rsidTr="00F360A5">
        <w:tc>
          <w:tcPr>
            <w:tcW w:w="667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 xml:space="preserve">Профессиональные </w:t>
            </w:r>
          </w:p>
          <w:p w:rsidR="009B74BF" w:rsidRPr="004112C3" w:rsidRDefault="009B74BF" w:rsidP="00F360A5">
            <w:pPr>
              <w:autoSpaceDE w:val="0"/>
              <w:autoSpaceDN w:val="0"/>
              <w:adjustRightInd w:val="0"/>
              <w:jc w:val="center"/>
              <w:rPr>
                <w:kern w:val="2"/>
                <w:sz w:val="28"/>
                <w:szCs w:val="28"/>
              </w:rPr>
            </w:pPr>
            <w:r w:rsidRPr="004112C3">
              <w:rPr>
                <w:kern w:val="2"/>
                <w:sz w:val="28"/>
                <w:szCs w:val="28"/>
              </w:rPr>
              <w:t>квалификационные группы</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Минимальный должностной оклад</w:t>
            </w:r>
          </w:p>
          <w:p w:rsidR="009B74BF" w:rsidRPr="004112C3" w:rsidRDefault="009B74BF" w:rsidP="00F360A5">
            <w:pPr>
              <w:autoSpaceDE w:val="0"/>
              <w:autoSpaceDN w:val="0"/>
              <w:adjustRightInd w:val="0"/>
              <w:jc w:val="center"/>
              <w:rPr>
                <w:kern w:val="2"/>
                <w:sz w:val="28"/>
                <w:szCs w:val="28"/>
              </w:rPr>
            </w:pPr>
            <w:r w:rsidRPr="004112C3">
              <w:rPr>
                <w:kern w:val="2"/>
                <w:sz w:val="28"/>
                <w:szCs w:val="28"/>
              </w:rPr>
              <w:t>(рублей)</w:t>
            </w:r>
          </w:p>
        </w:tc>
      </w:tr>
    </w:tbl>
    <w:p w:rsidR="009B74BF" w:rsidRPr="00C75EDA" w:rsidRDefault="009B74BF" w:rsidP="009B74B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2"/>
        <w:gridCol w:w="3313"/>
      </w:tblGrid>
      <w:tr w:rsidR="009B74BF" w:rsidRPr="004112C3" w:rsidTr="00F360A5">
        <w:trPr>
          <w:tblHeader/>
        </w:trPr>
        <w:tc>
          <w:tcPr>
            <w:tcW w:w="667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1</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2</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ПКГ «Медицинский и фармацевтический персонал первого уровня»</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5446</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ПКГ «Средний медицинский и фармацевтический персонал»</w:t>
            </w:r>
          </w:p>
        </w:tc>
        <w:tc>
          <w:tcPr>
            <w:tcW w:w="3294" w:type="dxa"/>
          </w:tcPr>
          <w:p w:rsidR="009B74BF" w:rsidRPr="004112C3" w:rsidRDefault="009B74BF" w:rsidP="00F360A5">
            <w:pPr>
              <w:autoSpaceDE w:val="0"/>
              <w:autoSpaceDN w:val="0"/>
              <w:adjustRightInd w:val="0"/>
              <w:jc w:val="center"/>
              <w:rPr>
                <w:kern w:val="2"/>
                <w:sz w:val="28"/>
                <w:szCs w:val="28"/>
              </w:rPr>
            </w:pP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 xml:space="preserve">1-й квалификационный уровень </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5993</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2-й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6296</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3-й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6611</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4-й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6926</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5-й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7260</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ПКГ «Врачи и провизоры»</w:t>
            </w:r>
          </w:p>
        </w:tc>
        <w:tc>
          <w:tcPr>
            <w:tcW w:w="3294" w:type="dxa"/>
          </w:tcPr>
          <w:p w:rsidR="009B74BF" w:rsidRPr="004112C3" w:rsidRDefault="009B74BF" w:rsidP="00F360A5">
            <w:pPr>
              <w:autoSpaceDE w:val="0"/>
              <w:autoSpaceDN w:val="0"/>
              <w:adjustRightInd w:val="0"/>
              <w:jc w:val="center"/>
              <w:rPr>
                <w:kern w:val="2"/>
                <w:sz w:val="28"/>
                <w:szCs w:val="28"/>
              </w:rPr>
            </w:pP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 xml:space="preserve">1-й квалификационный уровень </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7065</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2-й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7266</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3-й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7628</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4-й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8300</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ПКГ «Руководители структурных подразделений учреждений с высшим медицинским и фармацевтическим образованием (врач-специалист, провизор)»</w:t>
            </w:r>
          </w:p>
        </w:tc>
        <w:tc>
          <w:tcPr>
            <w:tcW w:w="3294" w:type="dxa"/>
          </w:tcPr>
          <w:p w:rsidR="009B74BF" w:rsidRPr="004112C3" w:rsidRDefault="009B74BF" w:rsidP="00F360A5">
            <w:pPr>
              <w:autoSpaceDE w:val="0"/>
              <w:autoSpaceDN w:val="0"/>
              <w:adjustRightInd w:val="0"/>
              <w:jc w:val="center"/>
              <w:rPr>
                <w:kern w:val="2"/>
                <w:sz w:val="28"/>
                <w:szCs w:val="28"/>
              </w:rPr>
            </w:pP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 xml:space="preserve">1-й квалификационный уровень </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8824</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2-й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9370</w:t>
            </w:r>
          </w:p>
        </w:tc>
      </w:tr>
    </w:tbl>
    <w:p w:rsidR="009B74BF" w:rsidRPr="00BF52C2" w:rsidRDefault="009B74BF" w:rsidP="009B74BF">
      <w:pPr>
        <w:autoSpaceDE w:val="0"/>
        <w:autoSpaceDN w:val="0"/>
        <w:adjustRightInd w:val="0"/>
        <w:ind w:firstLine="709"/>
        <w:jc w:val="both"/>
        <w:rPr>
          <w:kern w:val="2"/>
          <w:sz w:val="28"/>
          <w:szCs w:val="28"/>
        </w:rPr>
      </w:pPr>
    </w:p>
    <w:p w:rsidR="009B74BF" w:rsidRDefault="009B74BF" w:rsidP="009B74BF">
      <w:pPr>
        <w:autoSpaceDE w:val="0"/>
        <w:autoSpaceDN w:val="0"/>
        <w:adjustRightInd w:val="0"/>
        <w:ind w:firstLine="709"/>
        <w:jc w:val="both"/>
        <w:rPr>
          <w:kern w:val="2"/>
          <w:sz w:val="28"/>
          <w:szCs w:val="28"/>
        </w:rPr>
      </w:pPr>
    </w:p>
    <w:p w:rsidR="009B74BF" w:rsidRPr="00BF52C2" w:rsidRDefault="009B74BF" w:rsidP="009B74BF">
      <w:pPr>
        <w:autoSpaceDE w:val="0"/>
        <w:autoSpaceDN w:val="0"/>
        <w:adjustRightInd w:val="0"/>
        <w:ind w:firstLine="709"/>
        <w:jc w:val="both"/>
        <w:rPr>
          <w:kern w:val="2"/>
          <w:sz w:val="28"/>
          <w:szCs w:val="28"/>
        </w:rPr>
      </w:pPr>
      <w:r w:rsidRPr="00BF52C2">
        <w:rPr>
          <w:kern w:val="2"/>
          <w:sz w:val="28"/>
          <w:szCs w:val="28"/>
        </w:rPr>
        <w:lastRenderedPageBreak/>
        <w:t>Примечания к подпункту 2.1.2:</w:t>
      </w:r>
    </w:p>
    <w:p w:rsidR="009B74BF" w:rsidRPr="004112C3" w:rsidRDefault="009B74BF" w:rsidP="009B74BF">
      <w:pPr>
        <w:autoSpaceDE w:val="0"/>
        <w:autoSpaceDN w:val="0"/>
        <w:adjustRightInd w:val="0"/>
        <w:ind w:firstLine="709"/>
        <w:jc w:val="both"/>
        <w:rPr>
          <w:kern w:val="2"/>
          <w:sz w:val="28"/>
          <w:szCs w:val="28"/>
        </w:rPr>
      </w:pPr>
      <w:r w:rsidRPr="00BF52C2">
        <w:rPr>
          <w:kern w:val="2"/>
          <w:sz w:val="28"/>
          <w:szCs w:val="28"/>
        </w:rPr>
        <w:t>4-й квалификационный уровень ПКГ «Средний медицинский и фармацевтический персонал» распространяется на медицинских сестер отделений гемодиализа, эндоскопического отделения</w:t>
      </w:r>
      <w:r w:rsidRPr="004112C3">
        <w:rPr>
          <w:kern w:val="2"/>
          <w:sz w:val="28"/>
          <w:szCs w:val="28"/>
        </w:rPr>
        <w:t xml:space="preserve"> (кабинета), осуществляющего лечебные мероприятия в стационаре;</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должностной оклад главной медицинской сестре (главному фельдшеру, главной акушерке) устанавливается на 45 – 50 процентов ниже должностного оклада руководителя учреждения (филиала), определенного согласно пункту 5.2. раздела 5 настоящего приложения;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должностной оклад заведующего фельдшерско-акушерским пунктом – фельдшера (акушерки, медицинской сестры), отнесенного к </w:t>
      </w:r>
      <w:r>
        <w:rPr>
          <w:kern w:val="2"/>
          <w:sz w:val="28"/>
          <w:szCs w:val="28"/>
        </w:rPr>
        <w:br/>
      </w:r>
      <w:r w:rsidRPr="004112C3">
        <w:rPr>
          <w:kern w:val="2"/>
          <w:sz w:val="28"/>
          <w:szCs w:val="28"/>
        </w:rPr>
        <w:t>5-му квалификационному уровню ПКГ «Средний медицинский и фармацевтический персонал», повышается на 15 процентов и образует новый должностной оклад;</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должности врачей-специалистов, работающих в лечебно-диагностических и вспомогательных структурных подразделениях (клинико-диагностических лабораториях, отделениях функциональной диагностики, кабинетах ультразвуковой диагностики, организационно-методических отделах и т.д.), относятся ко 2-му квалификационному уровню ПКГ «Врачи и провизоры»;</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должностной оклад врача скорой медицинской помощи, отнесенного </w:t>
      </w:r>
      <w:r>
        <w:rPr>
          <w:kern w:val="2"/>
          <w:sz w:val="28"/>
          <w:szCs w:val="28"/>
        </w:rPr>
        <w:br/>
      </w:r>
      <w:r w:rsidRPr="004112C3">
        <w:rPr>
          <w:kern w:val="2"/>
          <w:sz w:val="28"/>
          <w:szCs w:val="28"/>
        </w:rPr>
        <w:t xml:space="preserve">к 3-му квалификационному уровню ПКГ «Врачи и провизоры», повышается </w:t>
      </w:r>
      <w:r>
        <w:rPr>
          <w:kern w:val="2"/>
          <w:sz w:val="28"/>
          <w:szCs w:val="28"/>
        </w:rPr>
        <w:br/>
      </w:r>
      <w:r w:rsidRPr="004112C3">
        <w:rPr>
          <w:kern w:val="2"/>
          <w:sz w:val="28"/>
          <w:szCs w:val="28"/>
        </w:rPr>
        <w:t>на 5 процентов и образует новый должностной оклад;</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размеры должностных окладов должностей 4-го квалификационного уровня ПКГ «Врачи и провизоры» распространяются на: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оперирующих врачей-хирургов всех наименований нижеперечисленных хирургических отделений (палат) для взрослых и детей в стационарах:</w:t>
      </w:r>
    </w:p>
    <w:p w:rsidR="009B74BF" w:rsidRPr="00ED68FC" w:rsidRDefault="009B74BF" w:rsidP="009B74BF">
      <w:pPr>
        <w:autoSpaceDE w:val="0"/>
        <w:autoSpaceDN w:val="0"/>
        <w:adjustRightInd w:val="0"/>
        <w:ind w:firstLine="709"/>
        <w:jc w:val="both"/>
        <w:rPr>
          <w:kern w:val="2"/>
          <w:sz w:val="28"/>
          <w:szCs w:val="28"/>
        </w:rPr>
      </w:pPr>
      <w:r w:rsidRPr="004112C3">
        <w:rPr>
          <w:kern w:val="2"/>
          <w:sz w:val="28"/>
          <w:szCs w:val="28"/>
        </w:rPr>
        <w:t>акушерское (в том числе физиологическое, обсервационное, патологии беременности), гинекологическое, гнойной хирургии, онк</w:t>
      </w:r>
      <w:r>
        <w:rPr>
          <w:kern w:val="2"/>
          <w:sz w:val="28"/>
          <w:szCs w:val="28"/>
        </w:rPr>
        <w:t xml:space="preserve">ологическое, операционный блок, </w:t>
      </w:r>
      <w:r w:rsidRPr="004112C3">
        <w:rPr>
          <w:kern w:val="2"/>
          <w:sz w:val="28"/>
          <w:szCs w:val="28"/>
        </w:rPr>
        <w:t xml:space="preserve">отоларингологическое (оториноларингологическое), офтальмологическое, рентгенохирургических методов диагностики и лечения (в том числе кабинет), родовое (родильное), травматологическое (в том числе травмы кисти), </w:t>
      </w:r>
      <w:proofErr w:type="spellStart"/>
      <w:r w:rsidRPr="004112C3">
        <w:rPr>
          <w:kern w:val="2"/>
          <w:sz w:val="28"/>
          <w:szCs w:val="28"/>
        </w:rPr>
        <w:t>травматолого</w:t>
      </w:r>
      <w:proofErr w:type="spellEnd"/>
      <w:r w:rsidRPr="004112C3">
        <w:rPr>
          <w:kern w:val="2"/>
          <w:sz w:val="28"/>
          <w:szCs w:val="28"/>
        </w:rPr>
        <w:t xml:space="preserve">-ортопедическое, урологическое (в том числе пересадки почки), хирургическое, </w:t>
      </w:r>
      <w:r w:rsidRPr="00ED68FC">
        <w:rPr>
          <w:kern w:val="2"/>
          <w:sz w:val="28"/>
          <w:szCs w:val="28"/>
        </w:rPr>
        <w:t>челюстно-лицевой хирургии (стоматологическое), эндоскопическое;</w:t>
      </w:r>
    </w:p>
    <w:p w:rsidR="009B74BF" w:rsidRPr="004112C3" w:rsidRDefault="009B74BF" w:rsidP="009B74BF">
      <w:pPr>
        <w:autoSpaceDE w:val="0"/>
        <w:autoSpaceDN w:val="0"/>
        <w:adjustRightInd w:val="0"/>
        <w:ind w:firstLine="709"/>
        <w:jc w:val="both"/>
        <w:rPr>
          <w:kern w:val="2"/>
          <w:sz w:val="28"/>
          <w:szCs w:val="28"/>
        </w:rPr>
      </w:pPr>
      <w:r w:rsidRPr="00ED68FC">
        <w:rPr>
          <w:kern w:val="2"/>
          <w:sz w:val="28"/>
          <w:szCs w:val="28"/>
        </w:rPr>
        <w:t>врачей-анестезиологов-реаниматологов: отделений (групп, блоков</w:t>
      </w:r>
      <w:r w:rsidRPr="004112C3">
        <w:rPr>
          <w:kern w:val="2"/>
          <w:sz w:val="28"/>
          <w:szCs w:val="28"/>
        </w:rPr>
        <w:t>) анестезиологии-реанимации (анестезиологии-реаниматологии), отделений (палат, блоков) для реанимации и интенсивной терапии стационаров больничных учреждений, диспансеров и родильных домов, отделений экстренной и планово-консультативной помощи, групп анестезиологии-реанимации (анестезиологии-реаниматологии) станций (отделений) скорой медицинской помощи;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врачей-хирургов, врачей-урологов и врачей-рентгенологов: врачей-хирургов отделений гемодиализа; врачей-хирургов всех наименований отделений экстренной и планово-консультативной помощи; врачей-</w:t>
      </w:r>
      <w:proofErr w:type="spellStart"/>
      <w:r w:rsidRPr="004112C3">
        <w:rPr>
          <w:kern w:val="2"/>
          <w:sz w:val="28"/>
          <w:szCs w:val="28"/>
        </w:rPr>
        <w:t>трансфузиологов</w:t>
      </w:r>
      <w:proofErr w:type="spellEnd"/>
      <w:r w:rsidRPr="004112C3">
        <w:rPr>
          <w:kern w:val="2"/>
          <w:sz w:val="28"/>
          <w:szCs w:val="28"/>
        </w:rPr>
        <w:t xml:space="preserve"> отделений гравитационной хирургии крови; врачей судебно-медицинских экспертов (за исключением занятых амбулаторным приемом); врачей-</w:t>
      </w:r>
      <w:proofErr w:type="spellStart"/>
      <w:r w:rsidRPr="004112C3">
        <w:rPr>
          <w:kern w:val="2"/>
          <w:sz w:val="28"/>
          <w:szCs w:val="28"/>
        </w:rPr>
        <w:t>эндоскопистов</w:t>
      </w:r>
      <w:proofErr w:type="spellEnd"/>
      <w:r w:rsidRPr="004112C3">
        <w:rPr>
          <w:kern w:val="2"/>
          <w:sz w:val="28"/>
          <w:szCs w:val="28"/>
        </w:rPr>
        <w:t>, осуществляющих лечебные мероприятия в стационарах; врачей-патологоанатомов;</w:t>
      </w:r>
    </w:p>
    <w:p w:rsidR="009B74BF" w:rsidRPr="004112C3" w:rsidRDefault="009B74BF" w:rsidP="009B74BF">
      <w:pPr>
        <w:autoSpaceDE w:val="0"/>
        <w:autoSpaceDN w:val="0"/>
        <w:adjustRightInd w:val="0"/>
        <w:ind w:firstLine="709"/>
        <w:jc w:val="both"/>
        <w:rPr>
          <w:kern w:val="2"/>
          <w:sz w:val="28"/>
          <w:szCs w:val="28"/>
        </w:rPr>
      </w:pPr>
      <w:r w:rsidRPr="00CD6AE8">
        <w:rPr>
          <w:spacing w:val="-4"/>
          <w:kern w:val="2"/>
          <w:sz w:val="28"/>
          <w:szCs w:val="28"/>
        </w:rPr>
        <w:t>врачей-хирургов поликлиник (амбулаторно-поликлинических подразделений)</w:t>
      </w:r>
      <w:r w:rsidRPr="004112C3">
        <w:rPr>
          <w:kern w:val="2"/>
          <w:sz w:val="28"/>
          <w:szCs w:val="28"/>
        </w:rPr>
        <w:t xml:space="preserve"> в период их работы в стационаре в порядке чередования на срок не более </w:t>
      </w:r>
      <w:r>
        <w:rPr>
          <w:kern w:val="2"/>
          <w:sz w:val="28"/>
          <w:szCs w:val="28"/>
        </w:rPr>
        <w:br/>
      </w:r>
      <w:r w:rsidRPr="004112C3">
        <w:rPr>
          <w:kern w:val="2"/>
          <w:sz w:val="28"/>
          <w:szCs w:val="28"/>
        </w:rPr>
        <w:t>3 месяцев в году или 4 месяцев подряд 1 раз в 2 года;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lastRenderedPageBreak/>
        <w:t>врачей-хирургов при их работе в стационаре и поликлинике (амбулаторно-поликлиническом подразделении), если по объему работы невозможно выделение должности врача-хирурга соответствующей специальности для амбулаторного приема больных по этой специальности.</w:t>
      </w:r>
    </w:p>
    <w:p w:rsidR="009B74BF" w:rsidRPr="00CB3D09" w:rsidRDefault="009B74BF" w:rsidP="009B74BF">
      <w:pPr>
        <w:autoSpaceDE w:val="0"/>
        <w:autoSpaceDN w:val="0"/>
        <w:adjustRightInd w:val="0"/>
        <w:ind w:firstLine="709"/>
        <w:jc w:val="both"/>
        <w:rPr>
          <w:kern w:val="2"/>
          <w:sz w:val="28"/>
          <w:szCs w:val="28"/>
        </w:rPr>
      </w:pPr>
      <w:r w:rsidRPr="00CB3D09">
        <w:rPr>
          <w:kern w:val="2"/>
          <w:sz w:val="28"/>
          <w:szCs w:val="28"/>
        </w:rPr>
        <w:t>2.1.</w:t>
      </w:r>
      <w:r>
        <w:rPr>
          <w:kern w:val="2"/>
          <w:sz w:val="28"/>
          <w:szCs w:val="28"/>
        </w:rPr>
        <w:t>3</w:t>
      </w:r>
      <w:r w:rsidRPr="00CB3D09">
        <w:rPr>
          <w:kern w:val="2"/>
          <w:sz w:val="28"/>
          <w:szCs w:val="28"/>
        </w:rPr>
        <w:t xml:space="preserve">. Должностные оклады работников, осуществляющих деятельность по предупреждению и ликвидации чрезвычайных ситуаций, обеспечению безопасности в чрезвычайных ситуациях, пожарной безопасности, занятых в сфере здравоохранения, устанавливаются на основе ПКГ должностей, утвержденных приказом </w:t>
      </w:r>
      <w:proofErr w:type="spellStart"/>
      <w:r w:rsidRPr="00CB3D09">
        <w:rPr>
          <w:kern w:val="2"/>
          <w:sz w:val="28"/>
          <w:szCs w:val="28"/>
        </w:rPr>
        <w:t>Минздравсоцразвития</w:t>
      </w:r>
      <w:proofErr w:type="spellEnd"/>
      <w:r w:rsidRPr="00CB3D09">
        <w:rPr>
          <w:kern w:val="2"/>
          <w:sz w:val="28"/>
          <w:szCs w:val="28"/>
        </w:rPr>
        <w:t xml:space="preserve"> России от 27.05.2008 № 242н «Об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Минимальные размеры должностных окладов по ПКГ приведены в таблице № </w:t>
      </w:r>
      <w:r>
        <w:rPr>
          <w:kern w:val="2"/>
          <w:sz w:val="28"/>
          <w:szCs w:val="28"/>
        </w:rPr>
        <w:t>2</w:t>
      </w:r>
      <w:r w:rsidRPr="00CB3D09">
        <w:rPr>
          <w:kern w:val="2"/>
          <w:sz w:val="28"/>
          <w:szCs w:val="28"/>
        </w:rPr>
        <w:t>.</w:t>
      </w:r>
    </w:p>
    <w:p w:rsidR="009B74BF" w:rsidRPr="00CB3D09" w:rsidRDefault="009B74BF" w:rsidP="009B74BF">
      <w:pPr>
        <w:autoSpaceDE w:val="0"/>
        <w:autoSpaceDN w:val="0"/>
        <w:adjustRightInd w:val="0"/>
        <w:jc w:val="right"/>
        <w:rPr>
          <w:kern w:val="2"/>
          <w:sz w:val="28"/>
          <w:szCs w:val="28"/>
        </w:rPr>
      </w:pPr>
      <w:r w:rsidRPr="00CB3D09">
        <w:rPr>
          <w:kern w:val="2"/>
          <w:sz w:val="28"/>
          <w:szCs w:val="28"/>
        </w:rPr>
        <w:t xml:space="preserve">Таблица № </w:t>
      </w:r>
      <w:r>
        <w:rPr>
          <w:kern w:val="2"/>
          <w:sz w:val="28"/>
          <w:szCs w:val="28"/>
        </w:rPr>
        <w:t>2</w:t>
      </w:r>
    </w:p>
    <w:p w:rsidR="009B74BF" w:rsidRPr="00CB3D09" w:rsidRDefault="009B74BF" w:rsidP="009B74BF">
      <w:pPr>
        <w:autoSpaceDE w:val="0"/>
        <w:autoSpaceDN w:val="0"/>
        <w:adjustRightInd w:val="0"/>
        <w:jc w:val="center"/>
        <w:rPr>
          <w:kern w:val="2"/>
          <w:sz w:val="28"/>
          <w:szCs w:val="28"/>
        </w:rPr>
      </w:pPr>
    </w:p>
    <w:p w:rsidR="009B74BF" w:rsidRPr="00CB3D09" w:rsidRDefault="009B74BF" w:rsidP="009B74BF">
      <w:pPr>
        <w:autoSpaceDE w:val="0"/>
        <w:autoSpaceDN w:val="0"/>
        <w:adjustRightInd w:val="0"/>
        <w:jc w:val="center"/>
        <w:rPr>
          <w:kern w:val="2"/>
          <w:sz w:val="28"/>
          <w:szCs w:val="28"/>
        </w:rPr>
      </w:pPr>
      <w:r w:rsidRPr="00CB3D09">
        <w:rPr>
          <w:kern w:val="2"/>
          <w:sz w:val="28"/>
          <w:szCs w:val="28"/>
        </w:rPr>
        <w:t>Минимальные размеры должностных окладов по ПКГ</w:t>
      </w:r>
    </w:p>
    <w:p w:rsidR="009B74BF" w:rsidRPr="00CB3D09" w:rsidRDefault="009B74BF" w:rsidP="009B74BF">
      <w:pPr>
        <w:autoSpaceDE w:val="0"/>
        <w:autoSpaceDN w:val="0"/>
        <w:adjustRightInd w:val="0"/>
        <w:ind w:firstLine="709"/>
        <w:jc w:val="both"/>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2"/>
        <w:gridCol w:w="3313"/>
      </w:tblGrid>
      <w:tr w:rsidR="009B74BF" w:rsidRPr="00CB3D09" w:rsidTr="00F360A5">
        <w:tc>
          <w:tcPr>
            <w:tcW w:w="6408" w:type="dxa"/>
          </w:tcPr>
          <w:p w:rsidR="009B74BF" w:rsidRPr="00CB3D09" w:rsidRDefault="009B74BF" w:rsidP="00F360A5">
            <w:pPr>
              <w:autoSpaceDE w:val="0"/>
              <w:autoSpaceDN w:val="0"/>
              <w:adjustRightInd w:val="0"/>
              <w:jc w:val="center"/>
              <w:rPr>
                <w:kern w:val="2"/>
                <w:sz w:val="28"/>
                <w:szCs w:val="28"/>
              </w:rPr>
            </w:pPr>
            <w:r w:rsidRPr="00CB3D09">
              <w:rPr>
                <w:kern w:val="2"/>
                <w:sz w:val="28"/>
                <w:szCs w:val="28"/>
              </w:rPr>
              <w:t xml:space="preserve">Профессиональные </w:t>
            </w:r>
          </w:p>
          <w:p w:rsidR="009B74BF" w:rsidRPr="00CB3D09" w:rsidRDefault="009B74BF" w:rsidP="00F360A5">
            <w:pPr>
              <w:autoSpaceDE w:val="0"/>
              <w:autoSpaceDN w:val="0"/>
              <w:adjustRightInd w:val="0"/>
              <w:jc w:val="center"/>
              <w:rPr>
                <w:kern w:val="2"/>
                <w:sz w:val="28"/>
                <w:szCs w:val="28"/>
              </w:rPr>
            </w:pPr>
            <w:r w:rsidRPr="00CB3D09">
              <w:rPr>
                <w:kern w:val="2"/>
                <w:sz w:val="28"/>
                <w:szCs w:val="28"/>
              </w:rPr>
              <w:t>квалификационные группы</w:t>
            </w:r>
          </w:p>
        </w:tc>
        <w:tc>
          <w:tcPr>
            <w:tcW w:w="3163" w:type="dxa"/>
          </w:tcPr>
          <w:p w:rsidR="009B74BF" w:rsidRPr="00CB3D09" w:rsidRDefault="009B74BF" w:rsidP="00F360A5">
            <w:pPr>
              <w:autoSpaceDE w:val="0"/>
              <w:autoSpaceDN w:val="0"/>
              <w:adjustRightInd w:val="0"/>
              <w:jc w:val="center"/>
              <w:rPr>
                <w:kern w:val="2"/>
                <w:sz w:val="28"/>
                <w:szCs w:val="28"/>
              </w:rPr>
            </w:pPr>
            <w:r w:rsidRPr="00CB3D09">
              <w:rPr>
                <w:kern w:val="2"/>
                <w:sz w:val="28"/>
                <w:szCs w:val="28"/>
              </w:rPr>
              <w:t>Минимальный должностной оклад</w:t>
            </w:r>
          </w:p>
          <w:p w:rsidR="009B74BF" w:rsidRPr="00CB3D09" w:rsidRDefault="009B74BF" w:rsidP="00F360A5">
            <w:pPr>
              <w:autoSpaceDE w:val="0"/>
              <w:autoSpaceDN w:val="0"/>
              <w:adjustRightInd w:val="0"/>
              <w:jc w:val="center"/>
              <w:rPr>
                <w:kern w:val="2"/>
                <w:sz w:val="28"/>
                <w:szCs w:val="28"/>
              </w:rPr>
            </w:pPr>
            <w:r w:rsidRPr="00CB3D09">
              <w:rPr>
                <w:kern w:val="2"/>
                <w:sz w:val="28"/>
                <w:szCs w:val="28"/>
              </w:rPr>
              <w:t>(рублей)</w:t>
            </w:r>
          </w:p>
        </w:tc>
      </w:tr>
      <w:tr w:rsidR="009B74BF" w:rsidRPr="00CB3D09" w:rsidTr="00F360A5">
        <w:tc>
          <w:tcPr>
            <w:tcW w:w="6408" w:type="dxa"/>
          </w:tcPr>
          <w:p w:rsidR="009B74BF" w:rsidRPr="00CB3D09" w:rsidRDefault="009B74BF" w:rsidP="00F360A5">
            <w:pPr>
              <w:autoSpaceDE w:val="0"/>
              <w:autoSpaceDN w:val="0"/>
              <w:adjustRightInd w:val="0"/>
              <w:jc w:val="center"/>
              <w:rPr>
                <w:kern w:val="2"/>
                <w:sz w:val="28"/>
                <w:szCs w:val="28"/>
              </w:rPr>
            </w:pPr>
            <w:r w:rsidRPr="00CB3D09">
              <w:rPr>
                <w:kern w:val="2"/>
                <w:sz w:val="28"/>
                <w:szCs w:val="28"/>
              </w:rPr>
              <w:t>1</w:t>
            </w:r>
          </w:p>
        </w:tc>
        <w:tc>
          <w:tcPr>
            <w:tcW w:w="3163" w:type="dxa"/>
          </w:tcPr>
          <w:p w:rsidR="009B74BF" w:rsidRPr="00CB3D09" w:rsidRDefault="009B74BF" w:rsidP="00F360A5">
            <w:pPr>
              <w:autoSpaceDE w:val="0"/>
              <w:autoSpaceDN w:val="0"/>
              <w:adjustRightInd w:val="0"/>
              <w:jc w:val="center"/>
              <w:rPr>
                <w:kern w:val="2"/>
                <w:sz w:val="28"/>
                <w:szCs w:val="28"/>
              </w:rPr>
            </w:pPr>
            <w:r w:rsidRPr="00CB3D09">
              <w:rPr>
                <w:kern w:val="2"/>
                <w:sz w:val="28"/>
                <w:szCs w:val="28"/>
              </w:rPr>
              <w:t>2</w:t>
            </w:r>
          </w:p>
        </w:tc>
      </w:tr>
      <w:tr w:rsidR="009B74BF" w:rsidRPr="00CB3D09" w:rsidTr="00F360A5">
        <w:tc>
          <w:tcPr>
            <w:tcW w:w="6408" w:type="dxa"/>
          </w:tcPr>
          <w:p w:rsidR="009B74BF" w:rsidRPr="00CB3D09" w:rsidRDefault="009B74BF" w:rsidP="00F360A5">
            <w:pPr>
              <w:autoSpaceDE w:val="0"/>
              <w:autoSpaceDN w:val="0"/>
              <w:adjustRightInd w:val="0"/>
              <w:rPr>
                <w:kern w:val="2"/>
                <w:sz w:val="28"/>
                <w:szCs w:val="28"/>
              </w:rPr>
            </w:pPr>
            <w:r w:rsidRPr="00CB3D09">
              <w:rPr>
                <w:kern w:val="2"/>
                <w:sz w:val="28"/>
                <w:szCs w:val="28"/>
              </w:rPr>
              <w:t>ПКГ «Должности второго уровня»</w:t>
            </w:r>
          </w:p>
        </w:tc>
        <w:tc>
          <w:tcPr>
            <w:tcW w:w="3163" w:type="dxa"/>
          </w:tcPr>
          <w:p w:rsidR="009B74BF" w:rsidRPr="00CB3D09" w:rsidRDefault="009B74BF" w:rsidP="00F360A5">
            <w:pPr>
              <w:autoSpaceDE w:val="0"/>
              <w:autoSpaceDN w:val="0"/>
              <w:adjustRightInd w:val="0"/>
              <w:rPr>
                <w:kern w:val="2"/>
                <w:sz w:val="28"/>
                <w:szCs w:val="28"/>
              </w:rPr>
            </w:pPr>
          </w:p>
        </w:tc>
      </w:tr>
      <w:tr w:rsidR="009B74BF" w:rsidRPr="004112C3" w:rsidTr="00F360A5">
        <w:tc>
          <w:tcPr>
            <w:tcW w:w="6408" w:type="dxa"/>
          </w:tcPr>
          <w:p w:rsidR="009B74BF" w:rsidRPr="00CB3D09" w:rsidRDefault="009B74BF" w:rsidP="00F360A5">
            <w:pPr>
              <w:autoSpaceDE w:val="0"/>
              <w:autoSpaceDN w:val="0"/>
              <w:adjustRightInd w:val="0"/>
              <w:rPr>
                <w:kern w:val="2"/>
                <w:sz w:val="28"/>
                <w:szCs w:val="28"/>
              </w:rPr>
            </w:pPr>
            <w:r w:rsidRPr="00CB3D09">
              <w:rPr>
                <w:kern w:val="2"/>
                <w:sz w:val="28"/>
                <w:szCs w:val="28"/>
              </w:rPr>
              <w:t>2-й квалификационный уровень</w:t>
            </w:r>
          </w:p>
        </w:tc>
        <w:tc>
          <w:tcPr>
            <w:tcW w:w="3163" w:type="dxa"/>
          </w:tcPr>
          <w:p w:rsidR="009B74BF" w:rsidRPr="004112C3" w:rsidRDefault="009B74BF" w:rsidP="00F360A5">
            <w:pPr>
              <w:autoSpaceDE w:val="0"/>
              <w:autoSpaceDN w:val="0"/>
              <w:adjustRightInd w:val="0"/>
              <w:jc w:val="center"/>
              <w:rPr>
                <w:kern w:val="2"/>
                <w:sz w:val="28"/>
                <w:szCs w:val="28"/>
              </w:rPr>
            </w:pPr>
            <w:r w:rsidRPr="00CB3D09">
              <w:rPr>
                <w:kern w:val="2"/>
                <w:sz w:val="28"/>
                <w:szCs w:val="28"/>
              </w:rPr>
              <w:t>7185</w:t>
            </w:r>
          </w:p>
        </w:tc>
      </w:tr>
    </w:tbl>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2.1.</w:t>
      </w:r>
      <w:r>
        <w:rPr>
          <w:kern w:val="2"/>
          <w:sz w:val="28"/>
          <w:szCs w:val="28"/>
        </w:rPr>
        <w:t>4</w:t>
      </w:r>
      <w:r w:rsidRPr="004112C3">
        <w:rPr>
          <w:kern w:val="2"/>
          <w:sz w:val="28"/>
          <w:szCs w:val="28"/>
        </w:rPr>
        <w:t>.</w:t>
      </w:r>
      <w:r>
        <w:rPr>
          <w:kern w:val="2"/>
          <w:sz w:val="28"/>
          <w:szCs w:val="28"/>
        </w:rPr>
        <w:t> </w:t>
      </w:r>
      <w:r w:rsidRPr="004112C3">
        <w:rPr>
          <w:kern w:val="2"/>
          <w:sz w:val="28"/>
          <w:szCs w:val="28"/>
        </w:rPr>
        <w:t xml:space="preserve">Должностные оклады работников, занимающих общеотраслевые должности руководителей, специалистов и служащих, устанавливаются на основе ПКГ должностей, утвержденных Приказом </w:t>
      </w:r>
      <w:proofErr w:type="spellStart"/>
      <w:r w:rsidRPr="004112C3">
        <w:rPr>
          <w:kern w:val="2"/>
          <w:sz w:val="28"/>
          <w:szCs w:val="28"/>
        </w:rPr>
        <w:t>Минздравсоцразвития</w:t>
      </w:r>
      <w:proofErr w:type="spellEnd"/>
      <w:r w:rsidRPr="004112C3">
        <w:rPr>
          <w:kern w:val="2"/>
          <w:sz w:val="28"/>
          <w:szCs w:val="28"/>
        </w:rPr>
        <w:t xml:space="preserve"> России от 29.05.2008 </w:t>
      </w:r>
      <w:r w:rsidRPr="006D3D47">
        <w:rPr>
          <w:kern w:val="2"/>
          <w:sz w:val="28"/>
          <w:szCs w:val="28"/>
        </w:rPr>
        <w:t>№ 247н «Об</w:t>
      </w:r>
      <w:r w:rsidRPr="004112C3">
        <w:rPr>
          <w:kern w:val="2"/>
          <w:sz w:val="28"/>
          <w:szCs w:val="28"/>
        </w:rPr>
        <w:t xml:space="preserve"> утверждении профессиональных квалификационных групп общеотраслевых должностей руководителей, специалистов и служащих». Минимальные размеры должностных окладо</w:t>
      </w:r>
      <w:r>
        <w:rPr>
          <w:kern w:val="2"/>
          <w:sz w:val="28"/>
          <w:szCs w:val="28"/>
        </w:rPr>
        <w:t>в по ПКГ приведены в таблице № 3</w:t>
      </w:r>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jc w:val="right"/>
        <w:rPr>
          <w:kern w:val="2"/>
          <w:sz w:val="28"/>
          <w:szCs w:val="28"/>
        </w:rPr>
      </w:pPr>
      <w:r w:rsidRPr="004112C3">
        <w:rPr>
          <w:kern w:val="2"/>
          <w:sz w:val="28"/>
          <w:szCs w:val="28"/>
        </w:rPr>
        <w:t>Таблица №</w:t>
      </w:r>
      <w:r>
        <w:rPr>
          <w:kern w:val="2"/>
          <w:sz w:val="28"/>
          <w:szCs w:val="28"/>
        </w:rPr>
        <w:t xml:space="preserve"> 3</w:t>
      </w:r>
    </w:p>
    <w:p w:rsidR="009B74BF" w:rsidRPr="004112C3" w:rsidRDefault="009B74BF" w:rsidP="009B74BF">
      <w:pPr>
        <w:autoSpaceDE w:val="0"/>
        <w:autoSpaceDN w:val="0"/>
        <w:adjustRightInd w:val="0"/>
        <w:ind w:firstLine="720"/>
        <w:jc w:val="both"/>
        <w:rPr>
          <w:kern w:val="2"/>
          <w:sz w:val="28"/>
          <w:szCs w:val="28"/>
          <w:highlight w:val="yellow"/>
        </w:rPr>
      </w:pPr>
    </w:p>
    <w:p w:rsidR="009B74BF" w:rsidRPr="004112C3" w:rsidRDefault="009B74BF" w:rsidP="009B74BF">
      <w:pPr>
        <w:autoSpaceDE w:val="0"/>
        <w:autoSpaceDN w:val="0"/>
        <w:adjustRightInd w:val="0"/>
        <w:jc w:val="center"/>
        <w:rPr>
          <w:kern w:val="2"/>
          <w:sz w:val="28"/>
          <w:szCs w:val="28"/>
        </w:rPr>
      </w:pPr>
      <w:r w:rsidRPr="004112C3">
        <w:rPr>
          <w:kern w:val="2"/>
          <w:sz w:val="28"/>
          <w:szCs w:val="28"/>
        </w:rPr>
        <w:t>Минимальные размеры должностных окладов по ПКГ</w:t>
      </w:r>
    </w:p>
    <w:p w:rsidR="009B74BF" w:rsidRPr="004112C3" w:rsidRDefault="009B74BF" w:rsidP="009B74BF">
      <w:pPr>
        <w:autoSpaceDE w:val="0"/>
        <w:autoSpaceDN w:val="0"/>
        <w:adjustRightInd w:val="0"/>
        <w:ind w:firstLine="709"/>
        <w:jc w:val="both"/>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2"/>
        <w:gridCol w:w="3313"/>
      </w:tblGrid>
      <w:tr w:rsidR="009B74BF" w:rsidRPr="004112C3" w:rsidTr="00F360A5">
        <w:trPr>
          <w:tblHeader/>
        </w:trPr>
        <w:tc>
          <w:tcPr>
            <w:tcW w:w="6674" w:type="dxa"/>
          </w:tcPr>
          <w:p w:rsidR="009B74BF" w:rsidRDefault="009B74BF" w:rsidP="00F360A5">
            <w:pPr>
              <w:autoSpaceDE w:val="0"/>
              <w:autoSpaceDN w:val="0"/>
              <w:adjustRightInd w:val="0"/>
              <w:jc w:val="center"/>
              <w:rPr>
                <w:kern w:val="2"/>
                <w:sz w:val="28"/>
                <w:szCs w:val="28"/>
              </w:rPr>
            </w:pPr>
            <w:r w:rsidRPr="004112C3">
              <w:rPr>
                <w:kern w:val="2"/>
                <w:sz w:val="28"/>
                <w:szCs w:val="28"/>
              </w:rPr>
              <w:t xml:space="preserve">Профессиональные </w:t>
            </w:r>
          </w:p>
          <w:p w:rsidR="009B74BF" w:rsidRPr="004112C3" w:rsidRDefault="009B74BF" w:rsidP="00F360A5">
            <w:pPr>
              <w:autoSpaceDE w:val="0"/>
              <w:autoSpaceDN w:val="0"/>
              <w:adjustRightInd w:val="0"/>
              <w:jc w:val="center"/>
              <w:rPr>
                <w:kern w:val="2"/>
                <w:sz w:val="28"/>
                <w:szCs w:val="28"/>
              </w:rPr>
            </w:pPr>
            <w:r w:rsidRPr="004112C3">
              <w:rPr>
                <w:kern w:val="2"/>
                <w:sz w:val="28"/>
                <w:szCs w:val="28"/>
              </w:rPr>
              <w:t>квалификационные группы</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Минимальный должностной оклад</w:t>
            </w:r>
          </w:p>
          <w:p w:rsidR="009B74BF" w:rsidRPr="004112C3" w:rsidRDefault="009B74BF" w:rsidP="00F360A5">
            <w:pPr>
              <w:autoSpaceDE w:val="0"/>
              <w:autoSpaceDN w:val="0"/>
              <w:adjustRightInd w:val="0"/>
              <w:jc w:val="center"/>
              <w:rPr>
                <w:kern w:val="2"/>
                <w:sz w:val="28"/>
                <w:szCs w:val="28"/>
              </w:rPr>
            </w:pPr>
            <w:r w:rsidRPr="004112C3">
              <w:rPr>
                <w:kern w:val="2"/>
                <w:sz w:val="28"/>
                <w:szCs w:val="28"/>
              </w:rPr>
              <w:t>(рублей)</w:t>
            </w:r>
          </w:p>
        </w:tc>
      </w:tr>
    </w:tbl>
    <w:p w:rsidR="009B74BF" w:rsidRPr="00CD6AE8" w:rsidRDefault="009B74BF" w:rsidP="009B74B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2"/>
        <w:gridCol w:w="3313"/>
      </w:tblGrid>
      <w:tr w:rsidR="009B74BF" w:rsidRPr="004112C3" w:rsidTr="00F360A5">
        <w:trPr>
          <w:tblHeader/>
        </w:trPr>
        <w:tc>
          <w:tcPr>
            <w:tcW w:w="6674" w:type="dxa"/>
          </w:tcPr>
          <w:p w:rsidR="009B74BF" w:rsidRPr="004112C3" w:rsidRDefault="009B74BF" w:rsidP="00F360A5">
            <w:pPr>
              <w:autoSpaceDE w:val="0"/>
              <w:autoSpaceDN w:val="0"/>
              <w:adjustRightInd w:val="0"/>
              <w:jc w:val="center"/>
              <w:outlineLvl w:val="0"/>
              <w:rPr>
                <w:kern w:val="2"/>
                <w:sz w:val="28"/>
                <w:szCs w:val="28"/>
              </w:rPr>
            </w:pPr>
            <w:r w:rsidRPr="004112C3">
              <w:rPr>
                <w:kern w:val="2"/>
                <w:sz w:val="28"/>
                <w:szCs w:val="28"/>
              </w:rPr>
              <w:t>1</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2</w:t>
            </w:r>
          </w:p>
        </w:tc>
      </w:tr>
      <w:tr w:rsidR="009B74BF" w:rsidRPr="004112C3" w:rsidTr="00F360A5">
        <w:tc>
          <w:tcPr>
            <w:tcW w:w="6674" w:type="dxa"/>
          </w:tcPr>
          <w:p w:rsidR="009B74BF" w:rsidRPr="004112C3" w:rsidRDefault="009B74BF" w:rsidP="00F360A5">
            <w:pPr>
              <w:autoSpaceDE w:val="0"/>
              <w:autoSpaceDN w:val="0"/>
              <w:adjustRightInd w:val="0"/>
              <w:outlineLvl w:val="0"/>
              <w:rPr>
                <w:kern w:val="2"/>
                <w:sz w:val="28"/>
                <w:szCs w:val="28"/>
              </w:rPr>
            </w:pPr>
            <w:r w:rsidRPr="004112C3">
              <w:rPr>
                <w:kern w:val="2"/>
                <w:sz w:val="28"/>
                <w:szCs w:val="28"/>
              </w:rPr>
              <w:t>ПКГ «Общеотраслевые должности служащих первого уровня»</w:t>
            </w:r>
          </w:p>
        </w:tc>
        <w:tc>
          <w:tcPr>
            <w:tcW w:w="3294" w:type="dxa"/>
          </w:tcPr>
          <w:p w:rsidR="009B74BF" w:rsidRPr="004112C3" w:rsidRDefault="009B74BF" w:rsidP="00F360A5">
            <w:pPr>
              <w:autoSpaceDE w:val="0"/>
              <w:autoSpaceDN w:val="0"/>
              <w:adjustRightInd w:val="0"/>
              <w:jc w:val="both"/>
              <w:rPr>
                <w:kern w:val="2"/>
                <w:sz w:val="28"/>
                <w:szCs w:val="28"/>
              </w:rPr>
            </w:pP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 xml:space="preserve">1-й квалификационный уровень </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4992</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2-й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5233</w:t>
            </w:r>
          </w:p>
        </w:tc>
      </w:tr>
      <w:tr w:rsidR="009B74BF" w:rsidRPr="004112C3" w:rsidTr="00F360A5">
        <w:tc>
          <w:tcPr>
            <w:tcW w:w="6674" w:type="dxa"/>
          </w:tcPr>
          <w:p w:rsidR="009B74BF" w:rsidRPr="004112C3" w:rsidRDefault="009B74BF" w:rsidP="00F360A5">
            <w:pPr>
              <w:autoSpaceDE w:val="0"/>
              <w:autoSpaceDN w:val="0"/>
              <w:adjustRightInd w:val="0"/>
              <w:outlineLvl w:val="0"/>
              <w:rPr>
                <w:kern w:val="2"/>
                <w:sz w:val="28"/>
                <w:szCs w:val="28"/>
              </w:rPr>
            </w:pPr>
            <w:r w:rsidRPr="004112C3">
              <w:rPr>
                <w:kern w:val="2"/>
                <w:sz w:val="28"/>
                <w:szCs w:val="28"/>
              </w:rPr>
              <w:t>ПКГ «Общеотраслевые должности служащих второго уровня»</w:t>
            </w:r>
          </w:p>
        </w:tc>
        <w:tc>
          <w:tcPr>
            <w:tcW w:w="3294" w:type="dxa"/>
          </w:tcPr>
          <w:p w:rsidR="009B74BF" w:rsidRPr="004112C3" w:rsidRDefault="009B74BF" w:rsidP="00F360A5">
            <w:pPr>
              <w:autoSpaceDE w:val="0"/>
              <w:autoSpaceDN w:val="0"/>
              <w:adjustRightInd w:val="0"/>
              <w:jc w:val="center"/>
              <w:rPr>
                <w:kern w:val="2"/>
                <w:sz w:val="28"/>
                <w:szCs w:val="28"/>
              </w:rPr>
            </w:pP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 xml:space="preserve">1-й квалификационный уровень </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5494</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lastRenderedPageBreak/>
              <w:t>2-й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5771</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3-й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6060</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4-й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6349</w:t>
            </w:r>
          </w:p>
        </w:tc>
      </w:tr>
      <w:tr w:rsidR="009B74BF" w:rsidRPr="004112C3" w:rsidTr="00F360A5">
        <w:tc>
          <w:tcPr>
            <w:tcW w:w="6674" w:type="dxa"/>
          </w:tcPr>
          <w:p w:rsidR="009B74BF" w:rsidRPr="004112C3" w:rsidRDefault="009B74BF" w:rsidP="00F360A5">
            <w:pPr>
              <w:autoSpaceDE w:val="0"/>
              <w:autoSpaceDN w:val="0"/>
              <w:adjustRightInd w:val="0"/>
              <w:outlineLvl w:val="0"/>
              <w:rPr>
                <w:kern w:val="2"/>
                <w:sz w:val="28"/>
                <w:szCs w:val="28"/>
              </w:rPr>
            </w:pPr>
            <w:r w:rsidRPr="004112C3">
              <w:rPr>
                <w:kern w:val="2"/>
                <w:sz w:val="28"/>
                <w:szCs w:val="28"/>
              </w:rPr>
              <w:t>5-й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p>
        </w:tc>
      </w:tr>
      <w:tr w:rsidR="009B74BF" w:rsidRPr="004112C3" w:rsidTr="00F360A5">
        <w:tc>
          <w:tcPr>
            <w:tcW w:w="6674" w:type="dxa"/>
          </w:tcPr>
          <w:p w:rsidR="009B74BF" w:rsidRPr="004112C3" w:rsidRDefault="009B74BF" w:rsidP="00F360A5">
            <w:pPr>
              <w:autoSpaceDE w:val="0"/>
              <w:autoSpaceDN w:val="0"/>
              <w:adjustRightInd w:val="0"/>
              <w:outlineLvl w:val="0"/>
              <w:rPr>
                <w:kern w:val="2"/>
                <w:sz w:val="28"/>
                <w:szCs w:val="28"/>
              </w:rPr>
            </w:pPr>
            <w:r w:rsidRPr="004112C3">
              <w:rPr>
                <w:kern w:val="2"/>
                <w:sz w:val="28"/>
                <w:szCs w:val="28"/>
                <w:lang w:val="en-US"/>
              </w:rPr>
              <w:t>I</w:t>
            </w:r>
            <w:r>
              <w:rPr>
                <w:kern w:val="2"/>
                <w:sz w:val="28"/>
                <w:szCs w:val="28"/>
              </w:rPr>
              <w:t xml:space="preserve"> – </w:t>
            </w:r>
            <w:r w:rsidRPr="004112C3">
              <w:rPr>
                <w:kern w:val="2"/>
                <w:sz w:val="28"/>
                <w:szCs w:val="28"/>
                <w:lang w:val="en-US"/>
              </w:rPr>
              <w:t>III</w:t>
            </w:r>
            <w:r w:rsidRPr="004112C3">
              <w:rPr>
                <w:kern w:val="2"/>
                <w:sz w:val="28"/>
                <w:szCs w:val="28"/>
              </w:rPr>
              <w:t xml:space="preserve"> группы по оплате труда руководителей</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8089</w:t>
            </w:r>
          </w:p>
        </w:tc>
      </w:tr>
      <w:tr w:rsidR="009B74BF" w:rsidRPr="004112C3" w:rsidTr="00F360A5">
        <w:tc>
          <w:tcPr>
            <w:tcW w:w="6674" w:type="dxa"/>
          </w:tcPr>
          <w:p w:rsidR="009B74BF" w:rsidRPr="004112C3" w:rsidRDefault="009B74BF" w:rsidP="00F360A5">
            <w:pPr>
              <w:autoSpaceDE w:val="0"/>
              <w:autoSpaceDN w:val="0"/>
              <w:adjustRightInd w:val="0"/>
              <w:outlineLvl w:val="0"/>
              <w:rPr>
                <w:kern w:val="2"/>
                <w:sz w:val="28"/>
                <w:szCs w:val="28"/>
              </w:rPr>
            </w:pPr>
            <w:r w:rsidRPr="004112C3">
              <w:rPr>
                <w:kern w:val="2"/>
                <w:sz w:val="28"/>
                <w:szCs w:val="28"/>
                <w:lang w:val="en-US"/>
              </w:rPr>
              <w:t>IV</w:t>
            </w:r>
            <w:r>
              <w:rPr>
                <w:kern w:val="2"/>
                <w:sz w:val="28"/>
                <w:szCs w:val="28"/>
              </w:rPr>
              <w:t xml:space="preserve"> – </w:t>
            </w:r>
            <w:r w:rsidRPr="004112C3">
              <w:rPr>
                <w:kern w:val="2"/>
                <w:sz w:val="28"/>
                <w:szCs w:val="28"/>
                <w:lang w:val="en-US"/>
              </w:rPr>
              <w:t>V</w:t>
            </w:r>
            <w:r w:rsidRPr="004112C3">
              <w:rPr>
                <w:kern w:val="2"/>
                <w:sz w:val="28"/>
                <w:szCs w:val="28"/>
              </w:rPr>
              <w:t xml:space="preserve"> группы по оплате труда руководителей</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7707</w:t>
            </w:r>
          </w:p>
        </w:tc>
      </w:tr>
      <w:tr w:rsidR="009B74BF" w:rsidRPr="004112C3" w:rsidTr="00F360A5">
        <w:tc>
          <w:tcPr>
            <w:tcW w:w="6674" w:type="dxa"/>
          </w:tcPr>
          <w:p w:rsidR="009B74BF" w:rsidRPr="004112C3" w:rsidRDefault="009B74BF" w:rsidP="00F360A5">
            <w:pPr>
              <w:autoSpaceDE w:val="0"/>
              <w:autoSpaceDN w:val="0"/>
              <w:adjustRightInd w:val="0"/>
              <w:outlineLvl w:val="0"/>
              <w:rPr>
                <w:kern w:val="2"/>
                <w:sz w:val="28"/>
                <w:szCs w:val="28"/>
              </w:rPr>
            </w:pPr>
            <w:r w:rsidRPr="004112C3">
              <w:rPr>
                <w:kern w:val="2"/>
                <w:sz w:val="28"/>
                <w:szCs w:val="28"/>
              </w:rPr>
              <w:t>ПКГ «Общеотраслевые должности служащих третьего уровня»</w:t>
            </w:r>
          </w:p>
        </w:tc>
        <w:tc>
          <w:tcPr>
            <w:tcW w:w="3294" w:type="dxa"/>
          </w:tcPr>
          <w:p w:rsidR="009B74BF" w:rsidRPr="004112C3" w:rsidRDefault="009B74BF" w:rsidP="00F360A5">
            <w:pPr>
              <w:autoSpaceDE w:val="0"/>
              <w:autoSpaceDN w:val="0"/>
              <w:adjustRightInd w:val="0"/>
              <w:jc w:val="center"/>
              <w:rPr>
                <w:kern w:val="2"/>
                <w:sz w:val="28"/>
                <w:szCs w:val="28"/>
              </w:rPr>
            </w:pP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 xml:space="preserve">1-й квалификационный уровень </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6349</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2-й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6661</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3-й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6992</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4-й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7340</w:t>
            </w:r>
          </w:p>
        </w:tc>
      </w:tr>
      <w:tr w:rsidR="009B74BF" w:rsidRPr="004112C3" w:rsidTr="00F360A5">
        <w:tc>
          <w:tcPr>
            <w:tcW w:w="6674" w:type="dxa"/>
          </w:tcPr>
          <w:p w:rsidR="009B74BF" w:rsidRPr="004112C3" w:rsidRDefault="009B74BF" w:rsidP="00F360A5">
            <w:pPr>
              <w:autoSpaceDE w:val="0"/>
              <w:autoSpaceDN w:val="0"/>
              <w:adjustRightInd w:val="0"/>
              <w:outlineLvl w:val="0"/>
              <w:rPr>
                <w:kern w:val="2"/>
                <w:sz w:val="28"/>
                <w:szCs w:val="28"/>
              </w:rPr>
            </w:pPr>
            <w:r w:rsidRPr="004112C3">
              <w:rPr>
                <w:kern w:val="2"/>
                <w:sz w:val="28"/>
                <w:szCs w:val="28"/>
              </w:rPr>
              <w:t>5-й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7707</w:t>
            </w:r>
          </w:p>
        </w:tc>
      </w:tr>
      <w:tr w:rsidR="009B74BF" w:rsidRPr="004112C3" w:rsidTr="00F360A5">
        <w:tc>
          <w:tcPr>
            <w:tcW w:w="6674" w:type="dxa"/>
          </w:tcPr>
          <w:p w:rsidR="009B74BF" w:rsidRPr="004112C3" w:rsidRDefault="009B74BF" w:rsidP="00F360A5">
            <w:pPr>
              <w:autoSpaceDE w:val="0"/>
              <w:autoSpaceDN w:val="0"/>
              <w:adjustRightInd w:val="0"/>
              <w:outlineLvl w:val="0"/>
              <w:rPr>
                <w:kern w:val="2"/>
                <w:sz w:val="28"/>
                <w:szCs w:val="28"/>
              </w:rPr>
            </w:pPr>
            <w:r w:rsidRPr="004112C3">
              <w:rPr>
                <w:kern w:val="2"/>
                <w:sz w:val="28"/>
                <w:szCs w:val="28"/>
              </w:rPr>
              <w:t>ПКГ «Общеотраслевые должности служащих четвертого уровня»</w:t>
            </w:r>
          </w:p>
        </w:tc>
        <w:tc>
          <w:tcPr>
            <w:tcW w:w="3294" w:type="dxa"/>
          </w:tcPr>
          <w:p w:rsidR="009B74BF" w:rsidRPr="004112C3" w:rsidRDefault="009B74BF" w:rsidP="00F360A5">
            <w:pPr>
              <w:autoSpaceDE w:val="0"/>
              <w:autoSpaceDN w:val="0"/>
              <w:adjustRightInd w:val="0"/>
              <w:jc w:val="center"/>
              <w:rPr>
                <w:kern w:val="2"/>
                <w:sz w:val="28"/>
                <w:szCs w:val="28"/>
              </w:rPr>
            </w:pP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 xml:space="preserve">1-й квалификационный уровень </w:t>
            </w:r>
          </w:p>
        </w:tc>
        <w:tc>
          <w:tcPr>
            <w:tcW w:w="3294" w:type="dxa"/>
          </w:tcPr>
          <w:p w:rsidR="009B74BF" w:rsidRPr="004112C3" w:rsidRDefault="009B74BF" w:rsidP="00F360A5">
            <w:pPr>
              <w:autoSpaceDE w:val="0"/>
              <w:autoSpaceDN w:val="0"/>
              <w:adjustRightInd w:val="0"/>
              <w:jc w:val="center"/>
              <w:rPr>
                <w:kern w:val="2"/>
                <w:sz w:val="28"/>
                <w:szCs w:val="28"/>
              </w:rPr>
            </w:pPr>
          </w:p>
        </w:tc>
      </w:tr>
      <w:tr w:rsidR="009B74BF" w:rsidRPr="004112C3" w:rsidTr="00F360A5">
        <w:tc>
          <w:tcPr>
            <w:tcW w:w="6674" w:type="dxa"/>
          </w:tcPr>
          <w:p w:rsidR="009B74BF" w:rsidRPr="004112C3" w:rsidRDefault="009B74BF" w:rsidP="00F360A5">
            <w:pPr>
              <w:autoSpaceDE w:val="0"/>
              <w:autoSpaceDN w:val="0"/>
              <w:adjustRightInd w:val="0"/>
              <w:outlineLvl w:val="0"/>
              <w:rPr>
                <w:kern w:val="2"/>
                <w:sz w:val="28"/>
                <w:szCs w:val="28"/>
              </w:rPr>
            </w:pPr>
            <w:r w:rsidRPr="004112C3">
              <w:rPr>
                <w:kern w:val="2"/>
                <w:sz w:val="28"/>
                <w:szCs w:val="28"/>
                <w:lang w:val="en-US"/>
              </w:rPr>
              <w:t>I</w:t>
            </w:r>
            <w:r>
              <w:rPr>
                <w:kern w:val="2"/>
                <w:sz w:val="28"/>
                <w:szCs w:val="28"/>
              </w:rPr>
              <w:t xml:space="preserve"> – </w:t>
            </w:r>
            <w:r w:rsidRPr="004112C3">
              <w:rPr>
                <w:kern w:val="2"/>
                <w:sz w:val="28"/>
                <w:szCs w:val="28"/>
                <w:lang w:val="en-US"/>
              </w:rPr>
              <w:t>III</w:t>
            </w:r>
            <w:r w:rsidRPr="004112C3">
              <w:rPr>
                <w:kern w:val="2"/>
                <w:sz w:val="28"/>
                <w:szCs w:val="28"/>
              </w:rPr>
              <w:t xml:space="preserve"> группы по оплате труда руководителей</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8498</w:t>
            </w:r>
          </w:p>
        </w:tc>
      </w:tr>
      <w:tr w:rsidR="009B74BF" w:rsidRPr="004112C3" w:rsidTr="00F360A5">
        <w:tc>
          <w:tcPr>
            <w:tcW w:w="6674" w:type="dxa"/>
          </w:tcPr>
          <w:p w:rsidR="009B74BF" w:rsidRPr="004112C3" w:rsidRDefault="009B74BF" w:rsidP="00F360A5">
            <w:pPr>
              <w:autoSpaceDE w:val="0"/>
              <w:autoSpaceDN w:val="0"/>
              <w:adjustRightInd w:val="0"/>
              <w:outlineLvl w:val="0"/>
              <w:rPr>
                <w:kern w:val="2"/>
                <w:sz w:val="28"/>
                <w:szCs w:val="28"/>
              </w:rPr>
            </w:pPr>
            <w:r w:rsidRPr="004112C3">
              <w:rPr>
                <w:kern w:val="2"/>
                <w:sz w:val="28"/>
                <w:szCs w:val="28"/>
                <w:lang w:val="en-US"/>
              </w:rPr>
              <w:t>IV</w:t>
            </w:r>
            <w:r>
              <w:rPr>
                <w:kern w:val="2"/>
                <w:sz w:val="28"/>
                <w:szCs w:val="28"/>
              </w:rPr>
              <w:t xml:space="preserve"> – </w:t>
            </w:r>
            <w:r w:rsidRPr="004112C3">
              <w:rPr>
                <w:kern w:val="2"/>
                <w:sz w:val="28"/>
                <w:szCs w:val="28"/>
                <w:lang w:val="en-US"/>
              </w:rPr>
              <w:t>V</w:t>
            </w:r>
            <w:r w:rsidRPr="004112C3">
              <w:rPr>
                <w:kern w:val="2"/>
                <w:sz w:val="28"/>
                <w:szCs w:val="28"/>
              </w:rPr>
              <w:t xml:space="preserve"> группы по оплате труда руководителей</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8089</w:t>
            </w:r>
          </w:p>
        </w:tc>
      </w:tr>
      <w:tr w:rsidR="009B74BF" w:rsidRPr="004112C3" w:rsidTr="00F360A5">
        <w:tc>
          <w:tcPr>
            <w:tcW w:w="6674" w:type="dxa"/>
          </w:tcPr>
          <w:p w:rsidR="009B74BF" w:rsidRPr="004112C3" w:rsidRDefault="009B74BF" w:rsidP="00F360A5">
            <w:pPr>
              <w:autoSpaceDE w:val="0"/>
              <w:autoSpaceDN w:val="0"/>
              <w:adjustRightInd w:val="0"/>
              <w:rPr>
                <w:kern w:val="2"/>
                <w:sz w:val="28"/>
                <w:szCs w:val="28"/>
              </w:rPr>
            </w:pPr>
            <w:r w:rsidRPr="004112C3">
              <w:rPr>
                <w:kern w:val="2"/>
                <w:sz w:val="28"/>
                <w:szCs w:val="28"/>
              </w:rPr>
              <w:t>2-й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9387</w:t>
            </w:r>
          </w:p>
        </w:tc>
      </w:tr>
    </w:tbl>
    <w:p w:rsidR="009B74BF" w:rsidRPr="004112C3" w:rsidRDefault="009B74BF" w:rsidP="009B74BF">
      <w:pPr>
        <w:autoSpaceDE w:val="0"/>
        <w:autoSpaceDN w:val="0"/>
        <w:adjustRightInd w:val="0"/>
        <w:ind w:left="540"/>
        <w:jc w:val="both"/>
        <w:rPr>
          <w:kern w:val="2"/>
          <w:sz w:val="28"/>
          <w:szCs w:val="28"/>
          <w:highlight w:val="yellow"/>
        </w:rPr>
      </w:pPr>
    </w:p>
    <w:p w:rsidR="009B74BF" w:rsidRPr="004112C3" w:rsidRDefault="009B74BF" w:rsidP="009B74BF">
      <w:pPr>
        <w:autoSpaceDE w:val="0"/>
        <w:autoSpaceDN w:val="0"/>
        <w:adjustRightInd w:val="0"/>
        <w:ind w:firstLine="720"/>
        <w:jc w:val="both"/>
        <w:rPr>
          <w:kern w:val="2"/>
          <w:sz w:val="28"/>
          <w:szCs w:val="28"/>
        </w:rPr>
      </w:pPr>
      <w:r w:rsidRPr="004112C3">
        <w:rPr>
          <w:kern w:val="2"/>
          <w:sz w:val="28"/>
          <w:szCs w:val="28"/>
        </w:rPr>
        <w:t>2.1.</w:t>
      </w:r>
      <w:r>
        <w:rPr>
          <w:kern w:val="2"/>
          <w:sz w:val="28"/>
          <w:szCs w:val="28"/>
        </w:rPr>
        <w:t>5</w:t>
      </w:r>
      <w:r w:rsidRPr="004112C3">
        <w:rPr>
          <w:kern w:val="2"/>
          <w:sz w:val="28"/>
          <w:szCs w:val="28"/>
        </w:rPr>
        <w:t xml:space="preserve">. Ставки заработной платы для рабочих профессий устанавливаются на основе ПКГ, утвержденных приказом </w:t>
      </w:r>
      <w:proofErr w:type="spellStart"/>
      <w:r w:rsidRPr="004112C3">
        <w:rPr>
          <w:kern w:val="2"/>
          <w:sz w:val="28"/>
          <w:szCs w:val="28"/>
        </w:rPr>
        <w:t>Минздравсоцразвития</w:t>
      </w:r>
      <w:proofErr w:type="spellEnd"/>
      <w:r w:rsidRPr="004112C3">
        <w:rPr>
          <w:kern w:val="2"/>
          <w:sz w:val="28"/>
          <w:szCs w:val="28"/>
        </w:rPr>
        <w:t xml:space="preserve"> России </w:t>
      </w:r>
      <w:r>
        <w:rPr>
          <w:kern w:val="2"/>
          <w:sz w:val="28"/>
          <w:szCs w:val="28"/>
        </w:rPr>
        <w:br/>
      </w:r>
      <w:r w:rsidRPr="004112C3">
        <w:rPr>
          <w:kern w:val="2"/>
          <w:sz w:val="28"/>
          <w:szCs w:val="28"/>
        </w:rPr>
        <w:t>от 29.05.2008 № 248н «Об утверждении профессиональных квалификационных групп общеотраслевых профессий рабочих». Минимальные размеры ставок заработной платы по ПКГ приведены в таблице №</w:t>
      </w:r>
      <w:r>
        <w:rPr>
          <w:kern w:val="2"/>
          <w:sz w:val="28"/>
          <w:szCs w:val="28"/>
        </w:rPr>
        <w:t xml:space="preserve"> 4</w:t>
      </w:r>
      <w:r w:rsidRPr="004112C3">
        <w:rPr>
          <w:kern w:val="2"/>
          <w:sz w:val="28"/>
          <w:szCs w:val="28"/>
        </w:rPr>
        <w:t>.</w:t>
      </w:r>
    </w:p>
    <w:p w:rsidR="009B74BF" w:rsidRPr="004112C3" w:rsidRDefault="009B74BF" w:rsidP="009B74BF">
      <w:pPr>
        <w:autoSpaceDE w:val="0"/>
        <w:autoSpaceDN w:val="0"/>
        <w:adjustRightInd w:val="0"/>
        <w:ind w:firstLine="720"/>
        <w:jc w:val="both"/>
        <w:rPr>
          <w:kern w:val="2"/>
          <w:sz w:val="28"/>
          <w:szCs w:val="28"/>
        </w:rPr>
      </w:pPr>
    </w:p>
    <w:p w:rsidR="009B74BF" w:rsidRPr="004112C3" w:rsidRDefault="009B74BF" w:rsidP="009B74BF">
      <w:pPr>
        <w:autoSpaceDE w:val="0"/>
        <w:autoSpaceDN w:val="0"/>
        <w:adjustRightInd w:val="0"/>
        <w:jc w:val="right"/>
        <w:rPr>
          <w:kern w:val="2"/>
          <w:sz w:val="28"/>
          <w:szCs w:val="28"/>
        </w:rPr>
      </w:pPr>
      <w:r>
        <w:rPr>
          <w:kern w:val="2"/>
          <w:sz w:val="28"/>
          <w:szCs w:val="28"/>
        </w:rPr>
        <w:t xml:space="preserve"> Таблица № 4</w:t>
      </w:r>
    </w:p>
    <w:p w:rsidR="009B74BF" w:rsidRPr="004112C3" w:rsidRDefault="009B74BF" w:rsidP="009B74BF">
      <w:pPr>
        <w:autoSpaceDE w:val="0"/>
        <w:autoSpaceDN w:val="0"/>
        <w:adjustRightInd w:val="0"/>
        <w:ind w:firstLine="720"/>
        <w:jc w:val="both"/>
        <w:rPr>
          <w:kern w:val="2"/>
          <w:sz w:val="28"/>
          <w:szCs w:val="28"/>
          <w:highlight w:val="yellow"/>
        </w:rPr>
      </w:pPr>
    </w:p>
    <w:p w:rsidR="009B74BF" w:rsidRPr="004112C3" w:rsidRDefault="009B74BF" w:rsidP="009B74BF">
      <w:pPr>
        <w:autoSpaceDE w:val="0"/>
        <w:autoSpaceDN w:val="0"/>
        <w:adjustRightInd w:val="0"/>
        <w:jc w:val="center"/>
        <w:rPr>
          <w:kern w:val="2"/>
          <w:sz w:val="28"/>
          <w:szCs w:val="28"/>
        </w:rPr>
      </w:pPr>
      <w:r w:rsidRPr="004112C3">
        <w:rPr>
          <w:kern w:val="2"/>
          <w:sz w:val="28"/>
          <w:szCs w:val="28"/>
        </w:rPr>
        <w:t>Минимальные размеры ставок заработной платы по ПКГ</w:t>
      </w:r>
    </w:p>
    <w:p w:rsidR="009B74BF" w:rsidRPr="004112C3" w:rsidRDefault="009B74BF" w:rsidP="009B74BF">
      <w:pPr>
        <w:autoSpaceDE w:val="0"/>
        <w:autoSpaceDN w:val="0"/>
        <w:adjustRightInd w:val="0"/>
        <w:ind w:firstLine="709"/>
        <w:jc w:val="both"/>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2"/>
        <w:gridCol w:w="3313"/>
      </w:tblGrid>
      <w:tr w:rsidR="009B74BF" w:rsidRPr="004112C3" w:rsidTr="00F360A5">
        <w:trPr>
          <w:tblHeader/>
        </w:trPr>
        <w:tc>
          <w:tcPr>
            <w:tcW w:w="6674" w:type="dxa"/>
          </w:tcPr>
          <w:p w:rsidR="009B74BF" w:rsidRDefault="009B74BF" w:rsidP="00F360A5">
            <w:pPr>
              <w:autoSpaceDE w:val="0"/>
              <w:autoSpaceDN w:val="0"/>
              <w:adjustRightInd w:val="0"/>
              <w:jc w:val="center"/>
              <w:rPr>
                <w:kern w:val="2"/>
                <w:sz w:val="28"/>
                <w:szCs w:val="28"/>
              </w:rPr>
            </w:pPr>
            <w:r w:rsidRPr="004112C3">
              <w:rPr>
                <w:kern w:val="2"/>
                <w:sz w:val="28"/>
                <w:szCs w:val="28"/>
              </w:rPr>
              <w:t xml:space="preserve">Профессиональные </w:t>
            </w:r>
          </w:p>
          <w:p w:rsidR="009B74BF" w:rsidRPr="004112C3" w:rsidRDefault="009B74BF" w:rsidP="00F360A5">
            <w:pPr>
              <w:autoSpaceDE w:val="0"/>
              <w:autoSpaceDN w:val="0"/>
              <w:adjustRightInd w:val="0"/>
              <w:jc w:val="center"/>
              <w:rPr>
                <w:kern w:val="2"/>
                <w:sz w:val="28"/>
                <w:szCs w:val="28"/>
              </w:rPr>
            </w:pPr>
            <w:r w:rsidRPr="004112C3">
              <w:rPr>
                <w:kern w:val="2"/>
                <w:sz w:val="28"/>
                <w:szCs w:val="28"/>
              </w:rPr>
              <w:t>квалификационные группы</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Минимальная ставка заработной платы (рублей)</w:t>
            </w:r>
          </w:p>
        </w:tc>
      </w:tr>
    </w:tbl>
    <w:p w:rsidR="009B74BF" w:rsidRPr="00CD6AE8" w:rsidRDefault="009B74BF" w:rsidP="009B74B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2"/>
        <w:gridCol w:w="3313"/>
      </w:tblGrid>
      <w:tr w:rsidR="009B74BF" w:rsidRPr="004112C3" w:rsidTr="00F360A5">
        <w:trPr>
          <w:tblHeader/>
        </w:trPr>
        <w:tc>
          <w:tcPr>
            <w:tcW w:w="6674" w:type="dxa"/>
          </w:tcPr>
          <w:p w:rsidR="009B74BF" w:rsidRPr="004112C3" w:rsidRDefault="009B74BF" w:rsidP="00F360A5">
            <w:pPr>
              <w:autoSpaceDE w:val="0"/>
              <w:autoSpaceDN w:val="0"/>
              <w:adjustRightInd w:val="0"/>
              <w:jc w:val="center"/>
              <w:outlineLvl w:val="0"/>
              <w:rPr>
                <w:kern w:val="2"/>
                <w:sz w:val="28"/>
                <w:szCs w:val="28"/>
              </w:rPr>
            </w:pPr>
            <w:r w:rsidRPr="004112C3">
              <w:rPr>
                <w:kern w:val="2"/>
                <w:sz w:val="28"/>
                <w:szCs w:val="28"/>
              </w:rPr>
              <w:t>1</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2</w:t>
            </w:r>
          </w:p>
        </w:tc>
      </w:tr>
      <w:tr w:rsidR="009B74BF" w:rsidRPr="004112C3" w:rsidTr="00F360A5">
        <w:tc>
          <w:tcPr>
            <w:tcW w:w="6674" w:type="dxa"/>
          </w:tcPr>
          <w:p w:rsidR="009B74BF" w:rsidRPr="004112C3" w:rsidRDefault="009B74BF" w:rsidP="00F360A5">
            <w:pPr>
              <w:autoSpaceDE w:val="0"/>
              <w:autoSpaceDN w:val="0"/>
              <w:adjustRightInd w:val="0"/>
              <w:jc w:val="both"/>
              <w:outlineLvl w:val="0"/>
              <w:rPr>
                <w:kern w:val="2"/>
                <w:sz w:val="28"/>
                <w:szCs w:val="28"/>
              </w:rPr>
            </w:pPr>
            <w:r w:rsidRPr="004112C3">
              <w:rPr>
                <w:kern w:val="2"/>
                <w:sz w:val="28"/>
                <w:szCs w:val="28"/>
              </w:rPr>
              <w:t>ПКГ «Общеотраслевые профессии рабочих первого уровня»</w:t>
            </w:r>
          </w:p>
        </w:tc>
        <w:tc>
          <w:tcPr>
            <w:tcW w:w="3294" w:type="dxa"/>
          </w:tcPr>
          <w:p w:rsidR="009B74BF" w:rsidRPr="004112C3" w:rsidRDefault="009B74BF" w:rsidP="00F360A5">
            <w:pPr>
              <w:autoSpaceDE w:val="0"/>
              <w:autoSpaceDN w:val="0"/>
              <w:adjustRightInd w:val="0"/>
              <w:jc w:val="both"/>
              <w:rPr>
                <w:kern w:val="2"/>
                <w:sz w:val="28"/>
                <w:szCs w:val="28"/>
              </w:rPr>
            </w:pPr>
          </w:p>
        </w:tc>
      </w:tr>
      <w:tr w:rsidR="009B74BF" w:rsidRPr="004112C3" w:rsidTr="00F360A5">
        <w:tc>
          <w:tcPr>
            <w:tcW w:w="6674" w:type="dxa"/>
          </w:tcPr>
          <w:p w:rsidR="009B74BF" w:rsidRPr="004112C3" w:rsidRDefault="009B74BF" w:rsidP="00F360A5">
            <w:pPr>
              <w:autoSpaceDE w:val="0"/>
              <w:autoSpaceDN w:val="0"/>
              <w:adjustRightInd w:val="0"/>
              <w:jc w:val="both"/>
              <w:rPr>
                <w:kern w:val="2"/>
                <w:sz w:val="28"/>
                <w:szCs w:val="28"/>
              </w:rPr>
            </w:pPr>
            <w:r w:rsidRPr="004112C3">
              <w:rPr>
                <w:kern w:val="2"/>
                <w:sz w:val="28"/>
                <w:szCs w:val="28"/>
              </w:rPr>
              <w:t>1-й квалификационный уровень</w:t>
            </w:r>
            <w:r>
              <w:rPr>
                <w:kern w:val="2"/>
                <w:sz w:val="28"/>
                <w:szCs w:val="28"/>
              </w:rPr>
              <w:t>:</w:t>
            </w:r>
            <w:r w:rsidRPr="004112C3">
              <w:rPr>
                <w:kern w:val="2"/>
                <w:sz w:val="28"/>
                <w:szCs w:val="28"/>
              </w:rPr>
              <w:t xml:space="preserve"> </w:t>
            </w:r>
          </w:p>
        </w:tc>
        <w:tc>
          <w:tcPr>
            <w:tcW w:w="3294" w:type="dxa"/>
          </w:tcPr>
          <w:p w:rsidR="009B74BF" w:rsidRPr="004112C3" w:rsidRDefault="009B74BF" w:rsidP="00F360A5">
            <w:pPr>
              <w:autoSpaceDE w:val="0"/>
              <w:autoSpaceDN w:val="0"/>
              <w:adjustRightInd w:val="0"/>
              <w:jc w:val="center"/>
              <w:rPr>
                <w:kern w:val="2"/>
                <w:sz w:val="28"/>
                <w:szCs w:val="28"/>
              </w:rPr>
            </w:pPr>
          </w:p>
        </w:tc>
      </w:tr>
      <w:tr w:rsidR="009B74BF" w:rsidRPr="004112C3" w:rsidTr="00F360A5">
        <w:tc>
          <w:tcPr>
            <w:tcW w:w="6674" w:type="dxa"/>
          </w:tcPr>
          <w:p w:rsidR="009B74BF" w:rsidRPr="004112C3" w:rsidRDefault="009B74BF" w:rsidP="00F360A5">
            <w:pPr>
              <w:autoSpaceDE w:val="0"/>
              <w:autoSpaceDN w:val="0"/>
              <w:adjustRightInd w:val="0"/>
              <w:jc w:val="both"/>
              <w:rPr>
                <w:kern w:val="2"/>
                <w:sz w:val="28"/>
                <w:szCs w:val="28"/>
              </w:rPr>
            </w:pPr>
            <w:r w:rsidRPr="004112C3">
              <w:rPr>
                <w:kern w:val="2"/>
                <w:sz w:val="28"/>
                <w:szCs w:val="28"/>
              </w:rPr>
              <w:t>1-й квалификационный разряд</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4103</w:t>
            </w:r>
          </w:p>
        </w:tc>
      </w:tr>
      <w:tr w:rsidR="009B74BF" w:rsidRPr="004112C3" w:rsidTr="00F360A5">
        <w:tc>
          <w:tcPr>
            <w:tcW w:w="6674" w:type="dxa"/>
          </w:tcPr>
          <w:p w:rsidR="009B74BF" w:rsidRPr="004112C3" w:rsidRDefault="009B74BF" w:rsidP="00F360A5">
            <w:pPr>
              <w:autoSpaceDE w:val="0"/>
              <w:autoSpaceDN w:val="0"/>
              <w:adjustRightInd w:val="0"/>
              <w:jc w:val="both"/>
              <w:rPr>
                <w:kern w:val="2"/>
                <w:sz w:val="28"/>
                <w:szCs w:val="28"/>
              </w:rPr>
            </w:pPr>
            <w:r w:rsidRPr="004112C3">
              <w:rPr>
                <w:kern w:val="2"/>
                <w:sz w:val="28"/>
                <w:szCs w:val="28"/>
              </w:rPr>
              <w:t>2-й квалификационный разряд</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4342</w:t>
            </w:r>
          </w:p>
        </w:tc>
      </w:tr>
      <w:tr w:rsidR="009B74BF" w:rsidRPr="004112C3" w:rsidTr="00F360A5">
        <w:tc>
          <w:tcPr>
            <w:tcW w:w="6674" w:type="dxa"/>
          </w:tcPr>
          <w:p w:rsidR="009B74BF" w:rsidRPr="004112C3" w:rsidRDefault="009B74BF" w:rsidP="00F360A5">
            <w:pPr>
              <w:autoSpaceDE w:val="0"/>
              <w:autoSpaceDN w:val="0"/>
              <w:adjustRightInd w:val="0"/>
              <w:jc w:val="both"/>
              <w:rPr>
                <w:kern w:val="2"/>
                <w:sz w:val="28"/>
                <w:szCs w:val="28"/>
              </w:rPr>
            </w:pPr>
            <w:r w:rsidRPr="004112C3">
              <w:rPr>
                <w:kern w:val="2"/>
                <w:sz w:val="28"/>
                <w:szCs w:val="28"/>
              </w:rPr>
              <w:t>3-й квалификационный разряд</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4596</w:t>
            </w:r>
          </w:p>
        </w:tc>
      </w:tr>
      <w:tr w:rsidR="009B74BF" w:rsidRPr="004112C3" w:rsidTr="00F360A5">
        <w:tc>
          <w:tcPr>
            <w:tcW w:w="6674" w:type="dxa"/>
          </w:tcPr>
          <w:p w:rsidR="009B74BF" w:rsidRPr="004112C3" w:rsidRDefault="009B74BF" w:rsidP="00F360A5">
            <w:pPr>
              <w:autoSpaceDE w:val="0"/>
              <w:autoSpaceDN w:val="0"/>
              <w:adjustRightInd w:val="0"/>
              <w:jc w:val="both"/>
              <w:rPr>
                <w:kern w:val="2"/>
                <w:sz w:val="28"/>
                <w:szCs w:val="28"/>
              </w:rPr>
            </w:pPr>
            <w:r w:rsidRPr="004112C3">
              <w:rPr>
                <w:kern w:val="2"/>
                <w:sz w:val="28"/>
                <w:szCs w:val="28"/>
              </w:rPr>
              <w:t>2-й квалификационный уровень</w:t>
            </w:r>
            <w:r>
              <w:rPr>
                <w:kern w:val="2"/>
                <w:sz w:val="28"/>
                <w:szCs w:val="28"/>
              </w:rPr>
              <w:t>:</w:t>
            </w:r>
          </w:p>
          <w:p w:rsidR="009B74BF" w:rsidRPr="004112C3" w:rsidRDefault="009B74BF" w:rsidP="00F360A5">
            <w:pPr>
              <w:autoSpaceDE w:val="0"/>
              <w:autoSpaceDN w:val="0"/>
              <w:adjustRightInd w:val="0"/>
              <w:jc w:val="both"/>
              <w:rPr>
                <w:kern w:val="2"/>
                <w:sz w:val="28"/>
                <w:szCs w:val="28"/>
              </w:rPr>
            </w:pPr>
            <w:r w:rsidRPr="004112C3">
              <w:rPr>
                <w:kern w:val="2"/>
                <w:sz w:val="28"/>
                <w:szCs w:val="28"/>
              </w:rPr>
              <w:t xml:space="preserve">профессии рабочих, отнесенные к первому квалификационному уровню, при выполнении работ </w:t>
            </w:r>
            <w:r w:rsidRPr="004112C3">
              <w:rPr>
                <w:kern w:val="2"/>
                <w:sz w:val="28"/>
                <w:szCs w:val="28"/>
              </w:rPr>
              <w:lastRenderedPageBreak/>
              <w:t>по профессии с производным наименованием «старший» (старший по смене)</w:t>
            </w:r>
          </w:p>
        </w:tc>
        <w:tc>
          <w:tcPr>
            <w:tcW w:w="3294" w:type="dxa"/>
          </w:tcPr>
          <w:p w:rsidR="009B74BF" w:rsidRPr="004112C3" w:rsidRDefault="009B74BF" w:rsidP="00F360A5">
            <w:pPr>
              <w:autoSpaceDE w:val="0"/>
              <w:autoSpaceDN w:val="0"/>
              <w:adjustRightInd w:val="0"/>
              <w:jc w:val="both"/>
              <w:rPr>
                <w:kern w:val="2"/>
                <w:sz w:val="28"/>
                <w:szCs w:val="28"/>
              </w:rPr>
            </w:pPr>
            <w:r w:rsidRPr="004112C3">
              <w:rPr>
                <w:kern w:val="2"/>
                <w:sz w:val="28"/>
                <w:szCs w:val="28"/>
              </w:rPr>
              <w:lastRenderedPageBreak/>
              <w:t>ставка заработной платы устанавливается на один квалификационный разряд выше</w:t>
            </w:r>
          </w:p>
        </w:tc>
      </w:tr>
      <w:tr w:rsidR="009B74BF" w:rsidRPr="004112C3" w:rsidTr="00F360A5">
        <w:tc>
          <w:tcPr>
            <w:tcW w:w="6674" w:type="dxa"/>
          </w:tcPr>
          <w:p w:rsidR="009B74BF" w:rsidRPr="004112C3" w:rsidRDefault="009B74BF" w:rsidP="00F360A5">
            <w:pPr>
              <w:autoSpaceDE w:val="0"/>
              <w:autoSpaceDN w:val="0"/>
              <w:adjustRightInd w:val="0"/>
              <w:jc w:val="both"/>
              <w:rPr>
                <w:kern w:val="2"/>
                <w:sz w:val="28"/>
                <w:szCs w:val="28"/>
              </w:rPr>
            </w:pPr>
            <w:r w:rsidRPr="004112C3">
              <w:rPr>
                <w:kern w:val="2"/>
                <w:sz w:val="28"/>
                <w:szCs w:val="28"/>
              </w:rPr>
              <w:t>ПКГ «Общеотраслевые профессии рабочих второго уровня»</w:t>
            </w:r>
          </w:p>
        </w:tc>
        <w:tc>
          <w:tcPr>
            <w:tcW w:w="3294" w:type="dxa"/>
          </w:tcPr>
          <w:p w:rsidR="009B74BF" w:rsidRPr="004112C3" w:rsidRDefault="009B74BF" w:rsidP="00F360A5">
            <w:pPr>
              <w:autoSpaceDE w:val="0"/>
              <w:autoSpaceDN w:val="0"/>
              <w:adjustRightInd w:val="0"/>
              <w:jc w:val="center"/>
              <w:rPr>
                <w:kern w:val="2"/>
                <w:sz w:val="28"/>
                <w:szCs w:val="28"/>
              </w:rPr>
            </w:pPr>
          </w:p>
        </w:tc>
      </w:tr>
      <w:tr w:rsidR="009B74BF" w:rsidRPr="004112C3" w:rsidTr="00F360A5">
        <w:tc>
          <w:tcPr>
            <w:tcW w:w="6674" w:type="dxa"/>
          </w:tcPr>
          <w:p w:rsidR="009B74BF" w:rsidRPr="004112C3" w:rsidRDefault="009B74BF" w:rsidP="00F360A5">
            <w:pPr>
              <w:autoSpaceDE w:val="0"/>
              <w:autoSpaceDN w:val="0"/>
              <w:adjustRightInd w:val="0"/>
              <w:jc w:val="both"/>
              <w:rPr>
                <w:kern w:val="2"/>
                <w:sz w:val="28"/>
                <w:szCs w:val="28"/>
              </w:rPr>
            </w:pPr>
            <w:r w:rsidRPr="004112C3">
              <w:rPr>
                <w:kern w:val="2"/>
                <w:sz w:val="28"/>
                <w:szCs w:val="28"/>
              </w:rPr>
              <w:t>1-й квалификационный уровень</w:t>
            </w:r>
            <w:r>
              <w:rPr>
                <w:kern w:val="2"/>
                <w:sz w:val="28"/>
                <w:szCs w:val="28"/>
              </w:rPr>
              <w:t>:</w:t>
            </w:r>
            <w:r w:rsidRPr="004112C3">
              <w:rPr>
                <w:kern w:val="2"/>
                <w:sz w:val="28"/>
                <w:szCs w:val="28"/>
              </w:rPr>
              <w:t xml:space="preserve"> </w:t>
            </w:r>
          </w:p>
        </w:tc>
        <w:tc>
          <w:tcPr>
            <w:tcW w:w="3294" w:type="dxa"/>
          </w:tcPr>
          <w:p w:rsidR="009B74BF" w:rsidRPr="004112C3" w:rsidRDefault="009B74BF" w:rsidP="00F360A5">
            <w:pPr>
              <w:autoSpaceDE w:val="0"/>
              <w:autoSpaceDN w:val="0"/>
              <w:adjustRightInd w:val="0"/>
              <w:jc w:val="center"/>
              <w:rPr>
                <w:kern w:val="2"/>
                <w:sz w:val="28"/>
                <w:szCs w:val="28"/>
              </w:rPr>
            </w:pPr>
          </w:p>
        </w:tc>
      </w:tr>
      <w:tr w:rsidR="009B74BF" w:rsidRPr="004112C3" w:rsidTr="00F360A5">
        <w:tc>
          <w:tcPr>
            <w:tcW w:w="6674" w:type="dxa"/>
          </w:tcPr>
          <w:p w:rsidR="009B74BF" w:rsidRPr="004112C3" w:rsidRDefault="009B74BF" w:rsidP="00F360A5">
            <w:pPr>
              <w:autoSpaceDE w:val="0"/>
              <w:autoSpaceDN w:val="0"/>
              <w:adjustRightInd w:val="0"/>
              <w:jc w:val="both"/>
              <w:rPr>
                <w:kern w:val="2"/>
                <w:sz w:val="28"/>
                <w:szCs w:val="28"/>
              </w:rPr>
            </w:pPr>
            <w:r w:rsidRPr="004112C3">
              <w:rPr>
                <w:kern w:val="2"/>
                <w:sz w:val="28"/>
                <w:szCs w:val="28"/>
              </w:rPr>
              <w:t>4-й квалификационный разряд</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4879</w:t>
            </w:r>
          </w:p>
        </w:tc>
      </w:tr>
      <w:tr w:rsidR="009B74BF" w:rsidRPr="004112C3" w:rsidTr="00F360A5">
        <w:tc>
          <w:tcPr>
            <w:tcW w:w="6674" w:type="dxa"/>
          </w:tcPr>
          <w:p w:rsidR="009B74BF" w:rsidRPr="004112C3" w:rsidRDefault="009B74BF" w:rsidP="00F360A5">
            <w:pPr>
              <w:autoSpaceDE w:val="0"/>
              <w:autoSpaceDN w:val="0"/>
              <w:adjustRightInd w:val="0"/>
              <w:jc w:val="both"/>
              <w:rPr>
                <w:kern w:val="2"/>
                <w:sz w:val="28"/>
                <w:szCs w:val="28"/>
              </w:rPr>
            </w:pPr>
            <w:r w:rsidRPr="004112C3">
              <w:rPr>
                <w:kern w:val="2"/>
                <w:sz w:val="28"/>
                <w:szCs w:val="28"/>
              </w:rPr>
              <w:t>5-й квалификационный разряд</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5163</w:t>
            </w:r>
          </w:p>
        </w:tc>
      </w:tr>
      <w:tr w:rsidR="009B74BF" w:rsidRPr="004112C3" w:rsidTr="00F360A5">
        <w:tc>
          <w:tcPr>
            <w:tcW w:w="6674" w:type="dxa"/>
          </w:tcPr>
          <w:p w:rsidR="009B74BF" w:rsidRPr="004112C3" w:rsidRDefault="009B74BF" w:rsidP="00F360A5">
            <w:pPr>
              <w:autoSpaceDE w:val="0"/>
              <w:autoSpaceDN w:val="0"/>
              <w:adjustRightInd w:val="0"/>
              <w:jc w:val="both"/>
              <w:rPr>
                <w:kern w:val="2"/>
                <w:sz w:val="28"/>
                <w:szCs w:val="28"/>
              </w:rPr>
            </w:pPr>
            <w:r w:rsidRPr="004112C3">
              <w:rPr>
                <w:kern w:val="2"/>
                <w:sz w:val="28"/>
                <w:szCs w:val="28"/>
              </w:rPr>
              <w:t>2-й квалификационный уровень</w:t>
            </w:r>
            <w:r>
              <w:rPr>
                <w:kern w:val="2"/>
                <w:sz w:val="28"/>
                <w:szCs w:val="28"/>
              </w:rPr>
              <w:t>:</w:t>
            </w:r>
          </w:p>
        </w:tc>
        <w:tc>
          <w:tcPr>
            <w:tcW w:w="3294" w:type="dxa"/>
          </w:tcPr>
          <w:p w:rsidR="009B74BF" w:rsidRPr="004112C3" w:rsidRDefault="009B74BF" w:rsidP="00F360A5">
            <w:pPr>
              <w:autoSpaceDE w:val="0"/>
              <w:autoSpaceDN w:val="0"/>
              <w:adjustRightInd w:val="0"/>
              <w:jc w:val="center"/>
              <w:rPr>
                <w:kern w:val="2"/>
                <w:sz w:val="28"/>
                <w:szCs w:val="28"/>
              </w:rPr>
            </w:pPr>
          </w:p>
        </w:tc>
      </w:tr>
      <w:tr w:rsidR="009B74BF" w:rsidRPr="004112C3" w:rsidTr="00F360A5">
        <w:tc>
          <w:tcPr>
            <w:tcW w:w="6674" w:type="dxa"/>
          </w:tcPr>
          <w:p w:rsidR="009B74BF" w:rsidRPr="004112C3" w:rsidRDefault="009B74BF" w:rsidP="00F360A5">
            <w:pPr>
              <w:autoSpaceDE w:val="0"/>
              <w:autoSpaceDN w:val="0"/>
              <w:adjustRightInd w:val="0"/>
              <w:jc w:val="both"/>
              <w:rPr>
                <w:kern w:val="2"/>
                <w:sz w:val="28"/>
                <w:szCs w:val="28"/>
              </w:rPr>
            </w:pPr>
            <w:r w:rsidRPr="004112C3">
              <w:rPr>
                <w:kern w:val="2"/>
                <w:sz w:val="28"/>
                <w:szCs w:val="28"/>
              </w:rPr>
              <w:t>6-й квалификационный разряд</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5459</w:t>
            </w:r>
          </w:p>
        </w:tc>
      </w:tr>
      <w:tr w:rsidR="009B74BF" w:rsidRPr="004112C3" w:rsidTr="00F360A5">
        <w:tc>
          <w:tcPr>
            <w:tcW w:w="6674" w:type="dxa"/>
          </w:tcPr>
          <w:p w:rsidR="009B74BF" w:rsidRPr="004112C3" w:rsidRDefault="009B74BF" w:rsidP="00F360A5">
            <w:pPr>
              <w:autoSpaceDE w:val="0"/>
              <w:autoSpaceDN w:val="0"/>
              <w:adjustRightInd w:val="0"/>
              <w:jc w:val="both"/>
              <w:rPr>
                <w:kern w:val="2"/>
                <w:sz w:val="28"/>
                <w:szCs w:val="28"/>
              </w:rPr>
            </w:pPr>
            <w:r w:rsidRPr="004112C3">
              <w:rPr>
                <w:kern w:val="2"/>
                <w:sz w:val="28"/>
                <w:szCs w:val="28"/>
              </w:rPr>
              <w:t>7-й квалификационный разряд</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5771</w:t>
            </w:r>
          </w:p>
        </w:tc>
      </w:tr>
      <w:tr w:rsidR="009B74BF" w:rsidRPr="004112C3" w:rsidTr="00F360A5">
        <w:tc>
          <w:tcPr>
            <w:tcW w:w="6674" w:type="dxa"/>
          </w:tcPr>
          <w:p w:rsidR="009B74BF" w:rsidRPr="004112C3" w:rsidRDefault="009B74BF" w:rsidP="00F360A5">
            <w:pPr>
              <w:autoSpaceDE w:val="0"/>
              <w:autoSpaceDN w:val="0"/>
              <w:adjustRightInd w:val="0"/>
              <w:jc w:val="both"/>
              <w:rPr>
                <w:kern w:val="2"/>
                <w:sz w:val="28"/>
                <w:szCs w:val="28"/>
              </w:rPr>
            </w:pPr>
            <w:r w:rsidRPr="004112C3">
              <w:rPr>
                <w:kern w:val="2"/>
                <w:sz w:val="28"/>
                <w:szCs w:val="28"/>
              </w:rPr>
              <w:t>3-й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6110</w:t>
            </w:r>
          </w:p>
        </w:tc>
      </w:tr>
      <w:tr w:rsidR="009B74BF" w:rsidRPr="004112C3" w:rsidTr="00F360A5">
        <w:tc>
          <w:tcPr>
            <w:tcW w:w="6674" w:type="dxa"/>
          </w:tcPr>
          <w:p w:rsidR="009B74BF" w:rsidRPr="004112C3" w:rsidRDefault="009B74BF" w:rsidP="00F360A5">
            <w:pPr>
              <w:autoSpaceDE w:val="0"/>
              <w:autoSpaceDN w:val="0"/>
              <w:adjustRightInd w:val="0"/>
              <w:jc w:val="both"/>
              <w:rPr>
                <w:kern w:val="2"/>
                <w:sz w:val="28"/>
                <w:szCs w:val="28"/>
              </w:rPr>
            </w:pPr>
            <w:r w:rsidRPr="004112C3">
              <w:rPr>
                <w:kern w:val="2"/>
                <w:sz w:val="28"/>
                <w:szCs w:val="28"/>
              </w:rPr>
              <w:t>4-й квалификационный уровень</w:t>
            </w:r>
          </w:p>
        </w:tc>
        <w:tc>
          <w:tcPr>
            <w:tcW w:w="329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6551</w:t>
            </w:r>
          </w:p>
        </w:tc>
      </w:tr>
    </w:tbl>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Примечание к подпункту 2.1.</w:t>
      </w:r>
      <w:r>
        <w:rPr>
          <w:kern w:val="2"/>
          <w:sz w:val="28"/>
          <w:szCs w:val="28"/>
        </w:rPr>
        <w:t>5</w:t>
      </w:r>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4-й квалификационный уровень ПКГ «Общеотраслевые профессии рабочих второго уровня» распространяется на водителя автомобиля «Скорой медицинской помощи», электромеханика по рем</w:t>
      </w:r>
      <w:r>
        <w:rPr>
          <w:kern w:val="2"/>
          <w:sz w:val="28"/>
          <w:szCs w:val="28"/>
        </w:rPr>
        <w:t>онту медицинского оборудования</w:t>
      </w:r>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2.1.6</w:t>
      </w:r>
      <w:r w:rsidRPr="004112C3">
        <w:rPr>
          <w:kern w:val="2"/>
          <w:sz w:val="28"/>
          <w:szCs w:val="28"/>
        </w:rPr>
        <w:t>.</w:t>
      </w:r>
      <w:r>
        <w:rPr>
          <w:kern w:val="2"/>
          <w:sz w:val="28"/>
          <w:szCs w:val="28"/>
        </w:rPr>
        <w:t> </w:t>
      </w:r>
      <w:r w:rsidRPr="004112C3">
        <w:rPr>
          <w:kern w:val="2"/>
          <w:sz w:val="28"/>
          <w:szCs w:val="28"/>
        </w:rPr>
        <w:t xml:space="preserve">Размеры должностных окладов заместителей руководителей структурных подразделений </w:t>
      </w:r>
      <w:r>
        <w:rPr>
          <w:kern w:val="2"/>
          <w:sz w:val="28"/>
          <w:szCs w:val="28"/>
        </w:rPr>
        <w:t>муниципальных</w:t>
      </w:r>
      <w:r w:rsidRPr="004112C3">
        <w:rPr>
          <w:kern w:val="2"/>
          <w:sz w:val="28"/>
          <w:szCs w:val="28"/>
        </w:rPr>
        <w:t xml:space="preserve"> учреждений устанавливаются </w:t>
      </w:r>
      <w:r>
        <w:rPr>
          <w:kern w:val="2"/>
          <w:sz w:val="28"/>
          <w:szCs w:val="28"/>
        </w:rPr>
        <w:br/>
      </w:r>
      <w:r w:rsidRPr="004112C3">
        <w:rPr>
          <w:kern w:val="2"/>
          <w:sz w:val="28"/>
          <w:szCs w:val="28"/>
        </w:rPr>
        <w:t>на 5 – 15 процентов ниже размеров должностных окладов соответствующих руководителей.</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2.1.7</w:t>
      </w:r>
      <w:r w:rsidRPr="004112C3">
        <w:rPr>
          <w:kern w:val="2"/>
          <w:sz w:val="28"/>
          <w:szCs w:val="28"/>
        </w:rPr>
        <w:t>.</w:t>
      </w:r>
      <w:r>
        <w:rPr>
          <w:kern w:val="2"/>
          <w:sz w:val="28"/>
          <w:szCs w:val="28"/>
        </w:rPr>
        <w:t> </w:t>
      </w:r>
      <w:r w:rsidRPr="004112C3">
        <w:rPr>
          <w:kern w:val="2"/>
          <w:sz w:val="28"/>
          <w:szCs w:val="28"/>
        </w:rPr>
        <w:t xml:space="preserve">В целях привлечения специалистов для работы в сельской местности размеры должностных окладов руководителей, специалистов, социальных работников </w:t>
      </w:r>
      <w:r w:rsidRPr="00A25550">
        <w:rPr>
          <w:sz w:val="28"/>
          <w:szCs w:val="28"/>
        </w:rPr>
        <w:t>муниципальных</w:t>
      </w:r>
      <w:r w:rsidRPr="004112C3">
        <w:rPr>
          <w:kern w:val="2"/>
          <w:sz w:val="28"/>
          <w:szCs w:val="28"/>
        </w:rPr>
        <w:t xml:space="preserve"> учреждений (структурных подразделений), расположенных в сельских населенных пунктах и рабочих поселках, повышаются на 10 процентов и образуют новый должностной оклад.</w:t>
      </w:r>
    </w:p>
    <w:p w:rsidR="009B74BF" w:rsidRPr="004112C3" w:rsidRDefault="009B74BF" w:rsidP="009B74BF">
      <w:pPr>
        <w:autoSpaceDE w:val="0"/>
        <w:autoSpaceDN w:val="0"/>
        <w:adjustRightInd w:val="0"/>
        <w:ind w:firstLine="709"/>
        <w:jc w:val="both"/>
        <w:rPr>
          <w:kern w:val="2"/>
          <w:sz w:val="28"/>
          <w:szCs w:val="28"/>
        </w:rPr>
      </w:pPr>
    </w:p>
    <w:p w:rsidR="009B74BF" w:rsidRPr="00BD46E1" w:rsidRDefault="009B74BF" w:rsidP="009B74BF">
      <w:pPr>
        <w:autoSpaceDE w:val="0"/>
        <w:autoSpaceDN w:val="0"/>
        <w:adjustRightInd w:val="0"/>
        <w:jc w:val="center"/>
        <w:rPr>
          <w:kern w:val="2"/>
          <w:sz w:val="28"/>
          <w:szCs w:val="28"/>
        </w:rPr>
      </w:pPr>
      <w:r w:rsidRPr="00BD46E1">
        <w:rPr>
          <w:kern w:val="2"/>
          <w:sz w:val="28"/>
          <w:szCs w:val="28"/>
        </w:rPr>
        <w:t xml:space="preserve">Раздел 3. Порядок и условия </w:t>
      </w:r>
      <w:r w:rsidRPr="00BD46E1">
        <w:rPr>
          <w:kern w:val="2"/>
          <w:sz w:val="28"/>
          <w:szCs w:val="28"/>
        </w:rPr>
        <w:br/>
        <w:t>установления выплат компенсационного характера</w:t>
      </w:r>
    </w:p>
    <w:p w:rsidR="009B74BF" w:rsidRPr="004155E9" w:rsidRDefault="009B74BF" w:rsidP="009B74BF">
      <w:pPr>
        <w:autoSpaceDE w:val="0"/>
        <w:autoSpaceDN w:val="0"/>
        <w:adjustRightInd w:val="0"/>
        <w:ind w:firstLine="709"/>
        <w:jc w:val="both"/>
        <w:rPr>
          <w:b/>
          <w:kern w:val="2"/>
          <w:sz w:val="28"/>
          <w:szCs w:val="28"/>
        </w:rPr>
      </w:pP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3.1.</w:t>
      </w:r>
      <w:r>
        <w:rPr>
          <w:kern w:val="2"/>
          <w:sz w:val="28"/>
          <w:szCs w:val="28"/>
        </w:rPr>
        <w:t> </w:t>
      </w:r>
      <w:r w:rsidRPr="004112C3">
        <w:rPr>
          <w:kern w:val="2"/>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В </w:t>
      </w:r>
      <w:proofErr w:type="gramStart"/>
      <w:r>
        <w:rPr>
          <w:kern w:val="2"/>
          <w:sz w:val="28"/>
          <w:szCs w:val="28"/>
        </w:rPr>
        <w:t xml:space="preserve">муниципальных </w:t>
      </w:r>
      <w:r w:rsidRPr="004112C3">
        <w:rPr>
          <w:kern w:val="2"/>
          <w:sz w:val="28"/>
          <w:szCs w:val="28"/>
        </w:rPr>
        <w:t xml:space="preserve"> учреждениях</w:t>
      </w:r>
      <w:proofErr w:type="gramEnd"/>
      <w:r w:rsidRPr="004112C3">
        <w:rPr>
          <w:kern w:val="2"/>
          <w:sz w:val="28"/>
          <w:szCs w:val="28"/>
        </w:rPr>
        <w:t xml:space="preserve"> устанавливаются следующие виды выплат компенсационного характера: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3.1.1.</w:t>
      </w:r>
      <w:r>
        <w:rPr>
          <w:kern w:val="2"/>
          <w:sz w:val="28"/>
          <w:szCs w:val="28"/>
        </w:rPr>
        <w:t> </w:t>
      </w:r>
      <w:r w:rsidRPr="004112C3">
        <w:rPr>
          <w:kern w:val="2"/>
          <w:sz w:val="28"/>
          <w:szCs w:val="28"/>
        </w:rPr>
        <w:t>Выплаты работникам, занятым на работах с вредными и (или) опасными условиями труда.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3.1.2.</w:t>
      </w:r>
      <w:r>
        <w:rPr>
          <w:kern w:val="2"/>
          <w:sz w:val="28"/>
          <w:szCs w:val="28"/>
        </w:rPr>
        <w:t> </w:t>
      </w:r>
      <w:r w:rsidRPr="004112C3">
        <w:rPr>
          <w:kern w:val="2"/>
          <w:sz w:val="28"/>
          <w:szCs w:val="28"/>
        </w:rPr>
        <w:t xml:space="preserve">Выплаты за работу в условиях, отклоняющихся от нормальных </w:t>
      </w:r>
      <w:r>
        <w:rPr>
          <w:kern w:val="2"/>
          <w:sz w:val="28"/>
          <w:szCs w:val="28"/>
        </w:rPr>
        <w:br/>
      </w:r>
      <w:r w:rsidRPr="004112C3">
        <w:rPr>
          <w:kern w:val="2"/>
          <w:sz w:val="28"/>
          <w:szCs w:val="28"/>
        </w:rPr>
        <w:t>(при вы</w:t>
      </w:r>
      <w:r w:rsidRPr="004112C3">
        <w:rPr>
          <w:kern w:val="2"/>
          <w:sz w:val="28"/>
          <w:szCs w:val="28"/>
        </w:rPr>
        <w:softHyphen/>
        <w:t xml:space="preserve">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3.1.</w:t>
      </w:r>
      <w:r>
        <w:rPr>
          <w:kern w:val="2"/>
          <w:sz w:val="28"/>
          <w:szCs w:val="28"/>
        </w:rPr>
        <w:t>3</w:t>
      </w:r>
      <w:r w:rsidRPr="004112C3">
        <w:rPr>
          <w:kern w:val="2"/>
          <w:sz w:val="28"/>
          <w:szCs w:val="28"/>
        </w:rPr>
        <w:t>. Надбавки за работу со сведениями, составляющими государственную тайну, их засекречиванием и рассекречиванием, а также за работу с шифрами.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lastRenderedPageBreak/>
        <w:t>3.2.</w:t>
      </w:r>
      <w:r>
        <w:rPr>
          <w:kern w:val="2"/>
          <w:sz w:val="28"/>
          <w:szCs w:val="28"/>
        </w:rPr>
        <w:t> </w:t>
      </w:r>
      <w:r w:rsidRPr="004112C3">
        <w:rPr>
          <w:kern w:val="2"/>
          <w:sz w:val="28"/>
          <w:szCs w:val="28"/>
        </w:rPr>
        <w:t>Выплаты компенсационного характера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3.2.1</w:t>
      </w:r>
      <w:r w:rsidRPr="004112C3">
        <w:rPr>
          <w:kern w:val="2"/>
          <w:sz w:val="28"/>
          <w:szCs w:val="28"/>
        </w:rPr>
        <w:t>. Повышение оплаты труда работников за работу с вредными и (или) опасными условиями труда осуществля</w:t>
      </w:r>
      <w:r>
        <w:rPr>
          <w:kern w:val="2"/>
          <w:sz w:val="28"/>
          <w:szCs w:val="28"/>
        </w:rPr>
        <w:t>е</w:t>
      </w:r>
      <w:r w:rsidRPr="004112C3">
        <w:rPr>
          <w:kern w:val="2"/>
          <w:sz w:val="28"/>
          <w:szCs w:val="28"/>
        </w:rPr>
        <w:t xml:space="preserve">тся по результатам специальной оценки условий труда согласно Федеральному закону от 28.12.2013 № 426-ФЗ </w:t>
      </w:r>
      <w:r>
        <w:rPr>
          <w:kern w:val="2"/>
          <w:sz w:val="28"/>
          <w:szCs w:val="28"/>
        </w:rPr>
        <w:br/>
      </w:r>
      <w:r w:rsidRPr="004112C3">
        <w:rPr>
          <w:kern w:val="2"/>
          <w:sz w:val="28"/>
          <w:szCs w:val="28"/>
        </w:rPr>
        <w:t>«О специальной оценке условий труда» в размере не менее</w:t>
      </w:r>
      <w:r>
        <w:rPr>
          <w:kern w:val="2"/>
          <w:sz w:val="28"/>
          <w:szCs w:val="28"/>
        </w:rPr>
        <w:t xml:space="preserve"> чем на</w:t>
      </w:r>
      <w:r w:rsidRPr="004112C3">
        <w:rPr>
          <w:kern w:val="2"/>
          <w:sz w:val="28"/>
          <w:szCs w:val="28"/>
        </w:rPr>
        <w:t xml:space="preserve"> 0,04 от должностного оклада (ставки заработной платы), установленного для различных видов работ с нормальными условиями труда.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Руководителями </w:t>
      </w:r>
      <w:r>
        <w:rPr>
          <w:kern w:val="2"/>
          <w:sz w:val="28"/>
          <w:szCs w:val="28"/>
        </w:rPr>
        <w:t>муниципальных</w:t>
      </w:r>
      <w:r w:rsidRPr="004112C3">
        <w:rPr>
          <w:kern w:val="2"/>
          <w:sz w:val="28"/>
          <w:szCs w:val="28"/>
        </w:rPr>
        <w:t xml:space="preserve"> учреждений </w:t>
      </w:r>
      <w:r>
        <w:rPr>
          <w:kern w:val="2"/>
          <w:sz w:val="28"/>
          <w:szCs w:val="28"/>
        </w:rPr>
        <w:t>принимаются</w:t>
      </w:r>
      <w:r w:rsidRPr="004112C3">
        <w:rPr>
          <w:kern w:val="2"/>
          <w:sz w:val="28"/>
          <w:szCs w:val="28"/>
        </w:rPr>
        <w:t xml:space="preserve">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Если по итогам проведения специальной оценки условий труда рабочее место признано безопасным, то осуществление указанной выплаты не производится.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3.2.</w:t>
      </w:r>
      <w:r>
        <w:rPr>
          <w:kern w:val="2"/>
          <w:sz w:val="28"/>
          <w:szCs w:val="28"/>
        </w:rPr>
        <w:t>2</w:t>
      </w:r>
      <w:r w:rsidRPr="004112C3">
        <w:rPr>
          <w:kern w:val="2"/>
          <w:sz w:val="28"/>
          <w:szCs w:val="28"/>
        </w:rPr>
        <w:t>.</w:t>
      </w:r>
      <w:r>
        <w:rPr>
          <w:kern w:val="2"/>
          <w:sz w:val="28"/>
          <w:szCs w:val="28"/>
        </w:rPr>
        <w:t> </w:t>
      </w:r>
      <w:r w:rsidRPr="004112C3">
        <w:rPr>
          <w:kern w:val="2"/>
          <w:sz w:val="28"/>
          <w:szCs w:val="28"/>
        </w:rPr>
        <w:t xml:space="preserve">Результаты аттестации рабочих мест по условиям труда действительны в течение пяти лет с момента ее завершения, но не более чем </w:t>
      </w:r>
      <w:r>
        <w:rPr>
          <w:kern w:val="2"/>
          <w:sz w:val="28"/>
          <w:szCs w:val="28"/>
        </w:rPr>
        <w:br/>
      </w:r>
      <w:r w:rsidRPr="004112C3">
        <w:rPr>
          <w:kern w:val="2"/>
          <w:sz w:val="28"/>
          <w:szCs w:val="28"/>
        </w:rPr>
        <w:t xml:space="preserve">до 31 декабря 2018 г., в связи с чем могут быть использованы в целях, установленных Федеральным законом от 28.12.2013 № 426-ФЗ «О специальной оценке условий труда». </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3.</w:t>
      </w:r>
      <w:r>
        <w:rPr>
          <w:kern w:val="2"/>
          <w:sz w:val="28"/>
          <w:szCs w:val="28"/>
        </w:rPr>
        <w:t>3</w:t>
      </w:r>
      <w:r w:rsidRPr="004112C3">
        <w:rPr>
          <w:kern w:val="2"/>
          <w:sz w:val="28"/>
          <w:szCs w:val="28"/>
        </w:rPr>
        <w:t>.</w:t>
      </w:r>
      <w:r>
        <w:rPr>
          <w:kern w:val="2"/>
          <w:sz w:val="28"/>
          <w:szCs w:val="28"/>
        </w:rPr>
        <w:t> </w:t>
      </w:r>
      <w:r w:rsidRPr="004112C3">
        <w:rPr>
          <w:kern w:val="2"/>
          <w:sz w:val="28"/>
          <w:szCs w:val="28"/>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Трудового кодекса Российской Федерации.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3.</w:t>
      </w:r>
      <w:r>
        <w:rPr>
          <w:kern w:val="2"/>
          <w:sz w:val="28"/>
          <w:szCs w:val="28"/>
        </w:rPr>
        <w:t>3</w:t>
      </w:r>
      <w:r w:rsidRPr="004112C3">
        <w:rPr>
          <w:kern w:val="2"/>
          <w:sz w:val="28"/>
          <w:szCs w:val="28"/>
        </w:rPr>
        <w:t>.1.</w:t>
      </w:r>
      <w:r>
        <w:rPr>
          <w:kern w:val="2"/>
          <w:sz w:val="28"/>
          <w:szCs w:val="28"/>
        </w:rPr>
        <w:t> </w:t>
      </w:r>
      <w:r w:rsidRPr="004112C3">
        <w:rPr>
          <w:kern w:val="2"/>
          <w:sz w:val="28"/>
          <w:szCs w:val="28"/>
        </w:rPr>
        <w:t xml:space="preserve">Доплата за совмещение профессий (должностей) устанавливается работнику при совмещении им профессий (должностей) в соответствии </w:t>
      </w:r>
      <w:r>
        <w:rPr>
          <w:kern w:val="2"/>
          <w:sz w:val="28"/>
          <w:szCs w:val="28"/>
        </w:rPr>
        <w:br/>
      </w:r>
      <w:r w:rsidRPr="004112C3">
        <w:rPr>
          <w:kern w:val="2"/>
          <w:sz w:val="28"/>
          <w:szCs w:val="28"/>
        </w:rPr>
        <w:t xml:space="preserve">со </w:t>
      </w:r>
      <w:hyperlink r:id="rId10" w:history="1">
        <w:r w:rsidRPr="004112C3">
          <w:rPr>
            <w:kern w:val="2"/>
            <w:sz w:val="28"/>
            <w:szCs w:val="28"/>
          </w:rPr>
          <w:t>статьей 151</w:t>
        </w:r>
      </w:hyperlink>
      <w:r w:rsidRPr="004112C3">
        <w:rPr>
          <w:kern w:val="2"/>
          <w:sz w:val="28"/>
          <w:szCs w:val="28"/>
        </w:rPr>
        <w:t xml:space="preserve"> Трудового кодекса Российской Федерации.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3.</w:t>
      </w:r>
      <w:r>
        <w:rPr>
          <w:kern w:val="2"/>
          <w:sz w:val="28"/>
          <w:szCs w:val="28"/>
        </w:rPr>
        <w:t>3</w:t>
      </w:r>
      <w:r w:rsidRPr="004112C3">
        <w:rPr>
          <w:kern w:val="2"/>
          <w:sz w:val="28"/>
          <w:szCs w:val="28"/>
        </w:rPr>
        <w:t>.2.</w:t>
      </w:r>
      <w:r>
        <w:rPr>
          <w:kern w:val="2"/>
          <w:sz w:val="28"/>
          <w:szCs w:val="28"/>
        </w:rPr>
        <w:t> </w:t>
      </w:r>
      <w:r w:rsidRPr="004112C3">
        <w:rPr>
          <w:kern w:val="2"/>
          <w:sz w:val="28"/>
          <w:szCs w:val="28"/>
        </w:rPr>
        <w:t>Доплата за расширение зон обслуживания устанавливается работнику при расширении зон обслуживания в соответствии со статьей 151 Трудового кодекса Российской Федерации.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3.</w:t>
      </w:r>
      <w:r>
        <w:rPr>
          <w:kern w:val="2"/>
          <w:sz w:val="28"/>
          <w:szCs w:val="28"/>
        </w:rPr>
        <w:t>3</w:t>
      </w:r>
      <w:r w:rsidRPr="004112C3">
        <w:rPr>
          <w:kern w:val="2"/>
          <w:sz w:val="28"/>
          <w:szCs w:val="28"/>
        </w:rPr>
        <w:t>.3.</w:t>
      </w:r>
      <w:r>
        <w:rPr>
          <w:kern w:val="2"/>
          <w:sz w:val="28"/>
          <w:szCs w:val="28"/>
        </w:rPr>
        <w:t> </w:t>
      </w:r>
      <w:r w:rsidRPr="004112C3">
        <w:rPr>
          <w:kern w:val="2"/>
          <w:sz w:val="28"/>
          <w:szCs w:val="28"/>
        </w:rPr>
        <w:t xml:space="preserve">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w:t>
      </w:r>
      <w:hyperlink r:id="rId11" w:history="1">
        <w:r w:rsidRPr="004112C3">
          <w:rPr>
            <w:kern w:val="2"/>
            <w:sz w:val="28"/>
            <w:szCs w:val="28"/>
          </w:rPr>
          <w:t>статьей 151</w:t>
        </w:r>
      </w:hyperlink>
      <w:r w:rsidRPr="004112C3">
        <w:rPr>
          <w:kern w:val="2"/>
          <w:sz w:val="28"/>
          <w:szCs w:val="28"/>
        </w:rPr>
        <w:t xml:space="preserve"> Трудового кодекса Российской Федерации.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Для эффективной работы учреждений здравоохранения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w:t>
      </w:r>
      <w:r w:rsidRPr="004112C3">
        <w:rPr>
          <w:kern w:val="2"/>
          <w:sz w:val="28"/>
          <w:szCs w:val="28"/>
        </w:rPr>
        <w:lastRenderedPageBreak/>
        <w:t>которой устанавливается по соглашению сторон трудового договора с учетом содержания и (или) объема дополнительной работы.</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3.</w:t>
      </w:r>
      <w:r>
        <w:rPr>
          <w:kern w:val="2"/>
          <w:sz w:val="28"/>
          <w:szCs w:val="28"/>
        </w:rPr>
        <w:t>3</w:t>
      </w:r>
      <w:r w:rsidRPr="004112C3">
        <w:rPr>
          <w:kern w:val="2"/>
          <w:sz w:val="28"/>
          <w:szCs w:val="28"/>
        </w:rPr>
        <w:t>.4.</w:t>
      </w:r>
      <w:r>
        <w:rPr>
          <w:kern w:val="2"/>
          <w:sz w:val="28"/>
          <w:szCs w:val="28"/>
        </w:rPr>
        <w:t> </w:t>
      </w:r>
      <w:r w:rsidRPr="004112C3">
        <w:rPr>
          <w:kern w:val="2"/>
          <w:sz w:val="28"/>
          <w:szCs w:val="28"/>
        </w:rPr>
        <w:t>Доплата за работу в ночное время производится работникам за каждый час работы с 22 до 6 часов в соответствии со статьей 154 Трудового кодекса Российской Федерации.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Работа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Минимальные </w:t>
      </w:r>
      <w:hyperlink r:id="rId12" w:history="1">
        <w:r w:rsidRPr="004112C3">
          <w:rPr>
            <w:kern w:val="2"/>
            <w:sz w:val="28"/>
            <w:szCs w:val="28"/>
          </w:rPr>
          <w:t>размеры</w:t>
        </w:r>
      </w:hyperlink>
      <w:r w:rsidRPr="004112C3">
        <w:rPr>
          <w:kern w:val="2"/>
          <w:sz w:val="28"/>
          <w:szCs w:val="28"/>
        </w:rPr>
        <w:t xml:space="preserve"> повышения оплаты труда за работу в ночное время устанавливаются постановлением Правительства Российской Федерации </w:t>
      </w:r>
      <w:r>
        <w:rPr>
          <w:kern w:val="2"/>
          <w:sz w:val="28"/>
          <w:szCs w:val="28"/>
        </w:rPr>
        <w:br/>
      </w:r>
      <w:r w:rsidRPr="004112C3">
        <w:rPr>
          <w:kern w:val="2"/>
          <w:sz w:val="28"/>
          <w:szCs w:val="28"/>
        </w:rPr>
        <w:t>от 22.07.2008 № 554 «О минимальном размере повышения оплаты труда за работу в ночное время».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Медицинскому персоналу, занятому оказанием экстренной, скорой и неотложной медицинской помощи, выездному персоналу и работникам связи станций (отделений) скорой медицинской помощи за работу в ночное время устанавливается доплата в размере не менее 50 процентов часовой ставки (должностного оклада).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3.</w:t>
      </w:r>
      <w:r>
        <w:rPr>
          <w:kern w:val="2"/>
          <w:sz w:val="28"/>
          <w:szCs w:val="28"/>
        </w:rPr>
        <w:t>3</w:t>
      </w:r>
      <w:r w:rsidRPr="004112C3">
        <w:rPr>
          <w:kern w:val="2"/>
          <w:sz w:val="28"/>
          <w:szCs w:val="28"/>
        </w:rPr>
        <w:t>.5.</w:t>
      </w:r>
      <w:r>
        <w:rPr>
          <w:kern w:val="2"/>
          <w:sz w:val="28"/>
          <w:szCs w:val="28"/>
        </w:rPr>
        <w:t> </w:t>
      </w:r>
      <w:r w:rsidRPr="004112C3">
        <w:rPr>
          <w:kern w:val="2"/>
          <w:sz w:val="28"/>
          <w:szCs w:val="28"/>
        </w:rPr>
        <w:t xml:space="preserve">Доплата за работу в выходные и нерабочие праздничные дни производится работникам, </w:t>
      </w:r>
      <w:proofErr w:type="spellStart"/>
      <w:r w:rsidRPr="004112C3">
        <w:rPr>
          <w:kern w:val="2"/>
          <w:sz w:val="28"/>
          <w:szCs w:val="28"/>
        </w:rPr>
        <w:t>привлекавшимся</w:t>
      </w:r>
      <w:proofErr w:type="spellEnd"/>
      <w:r w:rsidRPr="004112C3">
        <w:rPr>
          <w:kern w:val="2"/>
          <w:sz w:val="28"/>
          <w:szCs w:val="28"/>
        </w:rPr>
        <w:t xml:space="preserve"> к работе в выходные и нерабочие праздничные дни, в соответствии со статьей 153 Трудового кодекса Российской Федерации.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Размер доплаты составляет не менее:</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w:t>
      </w:r>
      <w:r w:rsidRPr="004112C3">
        <w:rPr>
          <w:kern w:val="2"/>
          <w:sz w:val="28"/>
          <w:szCs w:val="28"/>
        </w:rPr>
        <w:lastRenderedPageBreak/>
        <w:t>каждый час работы, если работа производилась сверх месячной нормы рабочего времени.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При установлении доплаты 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3.</w:t>
      </w:r>
      <w:r>
        <w:rPr>
          <w:kern w:val="2"/>
          <w:sz w:val="28"/>
          <w:szCs w:val="28"/>
        </w:rPr>
        <w:t>3</w:t>
      </w:r>
      <w:r w:rsidRPr="004112C3">
        <w:rPr>
          <w:kern w:val="2"/>
          <w:sz w:val="28"/>
          <w:szCs w:val="28"/>
        </w:rPr>
        <w:t>.6.</w:t>
      </w:r>
      <w:r>
        <w:rPr>
          <w:kern w:val="2"/>
          <w:sz w:val="28"/>
          <w:szCs w:val="28"/>
        </w:rPr>
        <w:t> </w:t>
      </w:r>
      <w:r w:rsidRPr="004112C3">
        <w:rPr>
          <w:kern w:val="2"/>
          <w:sz w:val="28"/>
          <w:szCs w:val="28"/>
        </w:rPr>
        <w:t>Доплата за сверхурочную работу производится работникам в соответствии со статьей 152 Трудового кодекса Российской Федерации.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3.</w:t>
      </w:r>
      <w:r>
        <w:rPr>
          <w:kern w:val="2"/>
          <w:sz w:val="28"/>
          <w:szCs w:val="28"/>
        </w:rPr>
        <w:t>4</w:t>
      </w:r>
      <w:r w:rsidRPr="004112C3">
        <w:rPr>
          <w:kern w:val="2"/>
          <w:sz w:val="28"/>
          <w:szCs w:val="28"/>
        </w:rPr>
        <w:t xml:space="preserve">. Надбавки за работу со сведениями, составляющими государственную тайну, их засекречиванием и рассекречиванием, а также за работу с шифрами устанавливаются в размере и порядке, определенном законодательством Российской Федерации </w:t>
      </w:r>
      <w:r w:rsidRPr="001C4FF8">
        <w:rPr>
          <w:kern w:val="2"/>
          <w:sz w:val="28"/>
          <w:szCs w:val="28"/>
        </w:rPr>
        <w:t>и областным нормативным правовым актом.</w:t>
      </w:r>
    </w:p>
    <w:p w:rsidR="009B74BF" w:rsidRPr="004112C3" w:rsidRDefault="009B74BF" w:rsidP="009B74BF">
      <w:pPr>
        <w:autoSpaceDE w:val="0"/>
        <w:autoSpaceDN w:val="0"/>
        <w:adjustRightInd w:val="0"/>
        <w:ind w:firstLine="709"/>
        <w:jc w:val="both"/>
        <w:rPr>
          <w:kern w:val="2"/>
          <w:sz w:val="28"/>
          <w:szCs w:val="28"/>
        </w:rPr>
      </w:pPr>
    </w:p>
    <w:p w:rsidR="009B74BF" w:rsidRPr="00BD46E1" w:rsidRDefault="009B74BF" w:rsidP="009B74BF">
      <w:pPr>
        <w:autoSpaceDE w:val="0"/>
        <w:autoSpaceDN w:val="0"/>
        <w:adjustRightInd w:val="0"/>
        <w:jc w:val="center"/>
        <w:rPr>
          <w:kern w:val="2"/>
          <w:sz w:val="28"/>
          <w:szCs w:val="28"/>
        </w:rPr>
      </w:pPr>
      <w:r w:rsidRPr="00BD46E1">
        <w:rPr>
          <w:kern w:val="2"/>
          <w:sz w:val="28"/>
          <w:szCs w:val="28"/>
        </w:rPr>
        <w:t xml:space="preserve">Раздел 4. Порядок и условия </w:t>
      </w:r>
      <w:r w:rsidRPr="00BD46E1">
        <w:rPr>
          <w:kern w:val="2"/>
          <w:sz w:val="28"/>
          <w:szCs w:val="28"/>
        </w:rPr>
        <w:br/>
        <w:t>установления выплат стимулирующего характера</w:t>
      </w:r>
    </w:p>
    <w:p w:rsidR="009B74BF" w:rsidRPr="004112C3" w:rsidRDefault="009B74BF" w:rsidP="009B74BF">
      <w:pPr>
        <w:jc w:val="center"/>
        <w:rPr>
          <w:kern w:val="2"/>
          <w:sz w:val="28"/>
          <w:szCs w:val="28"/>
        </w:rPr>
      </w:pP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4.1.</w:t>
      </w:r>
      <w:r>
        <w:rPr>
          <w:kern w:val="2"/>
          <w:sz w:val="28"/>
          <w:szCs w:val="28"/>
        </w:rPr>
        <w:t> </w:t>
      </w:r>
      <w:r w:rsidRPr="004112C3">
        <w:rPr>
          <w:kern w:val="2"/>
          <w:sz w:val="28"/>
          <w:szCs w:val="28"/>
        </w:rPr>
        <w:t>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фонда оплаты труда.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В </w:t>
      </w:r>
      <w:r>
        <w:rPr>
          <w:kern w:val="2"/>
          <w:sz w:val="28"/>
          <w:szCs w:val="28"/>
        </w:rPr>
        <w:t>муниципальных</w:t>
      </w:r>
      <w:r w:rsidRPr="004112C3">
        <w:rPr>
          <w:kern w:val="2"/>
          <w:sz w:val="28"/>
          <w:szCs w:val="28"/>
        </w:rPr>
        <w:t xml:space="preserve"> учреждениях могут устанавливаться следующие виды выплат стимулирующего характера: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за качество выполняемых работ;</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за стаж непрерывной работы, выслугу лет;</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премиальные выплаты по итогам работы;</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иные выплаты стимулирующего характера. </w:t>
      </w:r>
    </w:p>
    <w:p w:rsidR="009B74BF" w:rsidRPr="00D03D12" w:rsidRDefault="009B74BF" w:rsidP="009B74BF">
      <w:pPr>
        <w:autoSpaceDE w:val="0"/>
        <w:autoSpaceDN w:val="0"/>
        <w:adjustRightInd w:val="0"/>
        <w:ind w:firstLine="709"/>
        <w:jc w:val="both"/>
        <w:rPr>
          <w:kern w:val="2"/>
          <w:sz w:val="28"/>
          <w:szCs w:val="28"/>
        </w:rPr>
      </w:pPr>
      <w:r w:rsidRPr="004112C3">
        <w:rPr>
          <w:kern w:val="2"/>
          <w:sz w:val="28"/>
          <w:szCs w:val="28"/>
        </w:rPr>
        <w:t>4.2.</w:t>
      </w:r>
      <w:r>
        <w:rPr>
          <w:kern w:val="2"/>
          <w:sz w:val="28"/>
          <w:szCs w:val="28"/>
        </w:rPr>
        <w:t> </w:t>
      </w:r>
      <w:r w:rsidRPr="004112C3">
        <w:rPr>
          <w:kern w:val="2"/>
          <w:sz w:val="28"/>
          <w:szCs w:val="28"/>
        </w:rPr>
        <w:t>К выплатам стимулирующего характера относятся выплаты, направлен</w:t>
      </w:r>
      <w:r w:rsidRPr="004112C3">
        <w:rPr>
          <w:kern w:val="2"/>
          <w:sz w:val="28"/>
          <w:szCs w:val="28"/>
        </w:rPr>
        <w:softHyphen/>
        <w:t xml:space="preserve">ные на стимулирование работника к качественному результату труда, </w:t>
      </w:r>
      <w:r>
        <w:rPr>
          <w:kern w:val="2"/>
          <w:sz w:val="28"/>
          <w:szCs w:val="28"/>
        </w:rPr>
        <w:br/>
      </w:r>
      <w:r w:rsidRPr="004112C3">
        <w:rPr>
          <w:kern w:val="2"/>
          <w:sz w:val="28"/>
          <w:szCs w:val="28"/>
        </w:rPr>
        <w:t>а также поощрение за выполненную работу.</w:t>
      </w:r>
      <w:r w:rsidRPr="00D03D12">
        <w:rPr>
          <w:kern w:val="2"/>
          <w:sz w:val="28"/>
          <w:szCs w:val="28"/>
        </w:rPr>
        <w:t> </w:t>
      </w:r>
      <w:r>
        <w:rPr>
          <w:kern w:val="2"/>
          <w:sz w:val="28"/>
          <w:szCs w:val="28"/>
        </w:rPr>
        <w:t>П</w:t>
      </w:r>
      <w:r w:rsidRPr="00D03D12">
        <w:rPr>
          <w:kern w:val="2"/>
          <w:sz w:val="28"/>
          <w:szCs w:val="28"/>
        </w:rPr>
        <w:t xml:space="preserve">ремиальные выплаты по итогам работы, </w:t>
      </w:r>
      <w:r>
        <w:rPr>
          <w:kern w:val="2"/>
          <w:sz w:val="28"/>
          <w:szCs w:val="28"/>
        </w:rPr>
        <w:t xml:space="preserve">выплаты </w:t>
      </w:r>
      <w:r w:rsidRPr="00D03D12">
        <w:rPr>
          <w:kern w:val="2"/>
          <w:sz w:val="28"/>
          <w:szCs w:val="28"/>
        </w:rPr>
        <w:t xml:space="preserve">за качество выполняемых работ для всех категорий работников </w:t>
      </w:r>
      <w:r w:rsidRPr="00A25550">
        <w:rPr>
          <w:sz w:val="28"/>
          <w:szCs w:val="28"/>
        </w:rPr>
        <w:t>муниципальных</w:t>
      </w:r>
      <w:r w:rsidRPr="00D03D12">
        <w:rPr>
          <w:kern w:val="2"/>
          <w:sz w:val="28"/>
          <w:szCs w:val="28"/>
        </w:rPr>
        <w:t xml:space="preserve"> учреждений устанавливаются на основе показателей и критериев эффективности работы.</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4.</w:t>
      </w:r>
      <w:r>
        <w:rPr>
          <w:kern w:val="2"/>
          <w:sz w:val="28"/>
          <w:szCs w:val="28"/>
        </w:rPr>
        <w:t>3</w:t>
      </w:r>
      <w:r w:rsidRPr="004112C3">
        <w:rPr>
          <w:kern w:val="2"/>
          <w:sz w:val="28"/>
          <w:szCs w:val="28"/>
        </w:rPr>
        <w:t>.</w:t>
      </w:r>
      <w:r>
        <w:rPr>
          <w:kern w:val="2"/>
          <w:sz w:val="28"/>
          <w:szCs w:val="28"/>
        </w:rPr>
        <w:t> </w:t>
      </w:r>
      <w:r w:rsidRPr="004112C3">
        <w:rPr>
          <w:kern w:val="2"/>
          <w:sz w:val="28"/>
          <w:szCs w:val="28"/>
        </w:rPr>
        <w:t xml:space="preserve">Выплата за качество выполняемых работ в размере до 2,0 устанавливается работникам </w:t>
      </w:r>
      <w:r>
        <w:rPr>
          <w:kern w:val="2"/>
          <w:sz w:val="28"/>
          <w:szCs w:val="28"/>
        </w:rPr>
        <w:t>муниципальных</w:t>
      </w:r>
      <w:r w:rsidRPr="004112C3">
        <w:rPr>
          <w:kern w:val="2"/>
          <w:sz w:val="28"/>
          <w:szCs w:val="28"/>
        </w:rPr>
        <w:t xml:space="preserve"> учреждений в пределах фонда оплаты труда.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lastRenderedPageBreak/>
        <w:t>4.</w:t>
      </w:r>
      <w:r>
        <w:rPr>
          <w:kern w:val="2"/>
          <w:sz w:val="28"/>
          <w:szCs w:val="28"/>
        </w:rPr>
        <w:t>3</w:t>
      </w:r>
      <w:r w:rsidRPr="004112C3">
        <w:rPr>
          <w:kern w:val="2"/>
          <w:sz w:val="28"/>
          <w:szCs w:val="28"/>
        </w:rPr>
        <w:t>.1.</w:t>
      </w:r>
      <w:r>
        <w:rPr>
          <w:kern w:val="2"/>
          <w:sz w:val="28"/>
          <w:szCs w:val="28"/>
        </w:rPr>
        <w:t> </w:t>
      </w:r>
      <w:r w:rsidRPr="004112C3">
        <w:rPr>
          <w:kern w:val="2"/>
          <w:sz w:val="28"/>
          <w:szCs w:val="28"/>
        </w:rPr>
        <w:t>Выплата к должностному окладу (ставке заработной платы) за качество выполняемых работ устанавливается руководителям, специалистам, служащим и рабочим 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учитывая выполнение показателей эффективности деятельности, установленных в трудовых договорах (дополнительных соглашениях к трудовым договорам).</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4.</w:t>
      </w:r>
      <w:r>
        <w:rPr>
          <w:kern w:val="2"/>
          <w:sz w:val="28"/>
          <w:szCs w:val="28"/>
        </w:rPr>
        <w:t>3</w:t>
      </w:r>
      <w:r w:rsidRPr="004112C3">
        <w:rPr>
          <w:kern w:val="2"/>
          <w:sz w:val="28"/>
          <w:szCs w:val="28"/>
        </w:rPr>
        <w:t>.2. Решение об установлении выплаты за качество выполняемых работ и ее размерах принимается:</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 xml:space="preserve">для выплаты </w:t>
      </w:r>
      <w:r w:rsidRPr="004112C3">
        <w:rPr>
          <w:kern w:val="2"/>
          <w:sz w:val="28"/>
          <w:szCs w:val="28"/>
        </w:rPr>
        <w:t xml:space="preserve">работникам учреждения – руководителем </w:t>
      </w:r>
      <w:r>
        <w:rPr>
          <w:kern w:val="2"/>
          <w:sz w:val="28"/>
          <w:szCs w:val="28"/>
        </w:rPr>
        <w:t>муниципального</w:t>
      </w:r>
      <w:r w:rsidRPr="004112C3">
        <w:rPr>
          <w:kern w:val="2"/>
          <w:sz w:val="28"/>
          <w:szCs w:val="28"/>
        </w:rPr>
        <w:t xml:space="preserve"> учреждения;</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 xml:space="preserve">для выплаты </w:t>
      </w:r>
      <w:r w:rsidRPr="004112C3">
        <w:rPr>
          <w:kern w:val="2"/>
          <w:sz w:val="28"/>
          <w:szCs w:val="28"/>
        </w:rPr>
        <w:t xml:space="preserve">руководителю </w:t>
      </w:r>
      <w:r>
        <w:rPr>
          <w:kern w:val="2"/>
          <w:sz w:val="28"/>
          <w:szCs w:val="28"/>
        </w:rPr>
        <w:t>муниципального</w:t>
      </w:r>
      <w:r w:rsidRPr="004112C3">
        <w:rPr>
          <w:kern w:val="2"/>
          <w:sz w:val="28"/>
          <w:szCs w:val="28"/>
        </w:rPr>
        <w:t xml:space="preserve"> учреждения – </w:t>
      </w:r>
      <w:r>
        <w:rPr>
          <w:kern w:val="2"/>
          <w:sz w:val="28"/>
          <w:szCs w:val="28"/>
        </w:rPr>
        <w:t>по согласованию с Главой Белокалитвинского района.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Заместителю руководителя, главному бухгалтеру </w:t>
      </w:r>
      <w:r>
        <w:rPr>
          <w:kern w:val="2"/>
          <w:sz w:val="28"/>
          <w:szCs w:val="28"/>
        </w:rPr>
        <w:t>муниципального</w:t>
      </w:r>
      <w:r w:rsidRPr="004112C3">
        <w:rPr>
          <w:kern w:val="2"/>
          <w:sz w:val="28"/>
          <w:szCs w:val="28"/>
        </w:rPr>
        <w:t xml:space="preserve"> учреждения размер выплаты за качество снижается не менее чем на 0,1 </w:t>
      </w:r>
      <w:r>
        <w:rPr>
          <w:kern w:val="2"/>
          <w:sz w:val="28"/>
          <w:szCs w:val="28"/>
        </w:rPr>
        <w:br/>
      </w:r>
      <w:r w:rsidRPr="004112C3">
        <w:rPr>
          <w:kern w:val="2"/>
          <w:sz w:val="28"/>
          <w:szCs w:val="28"/>
        </w:rPr>
        <w:t xml:space="preserve">от размера выплаты за качество, установленного руководителю </w:t>
      </w:r>
      <w:r>
        <w:rPr>
          <w:kern w:val="2"/>
          <w:sz w:val="28"/>
          <w:szCs w:val="28"/>
        </w:rPr>
        <w:t>муниципального</w:t>
      </w:r>
      <w:r w:rsidRPr="004112C3">
        <w:rPr>
          <w:kern w:val="2"/>
          <w:sz w:val="28"/>
          <w:szCs w:val="28"/>
        </w:rPr>
        <w:t xml:space="preserve"> учреждения.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Выплата к должностному окладу за качество выполняемых работ руководителю учреждения, заместителям руководителя, главному бухгалтеру учреждения устанавливается ежеквартально.</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Размер выплаты определяется путем умножения размера должностного оклада (ставки заработной платы) по должности (профессии) на повышающий коэффициент. </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4.</w:t>
      </w:r>
      <w:r>
        <w:rPr>
          <w:kern w:val="2"/>
          <w:sz w:val="28"/>
          <w:szCs w:val="28"/>
        </w:rPr>
        <w:t>4</w:t>
      </w:r>
      <w:r w:rsidRPr="004112C3">
        <w:rPr>
          <w:kern w:val="2"/>
          <w:sz w:val="28"/>
          <w:szCs w:val="28"/>
        </w:rPr>
        <w:t>.</w:t>
      </w:r>
      <w:r>
        <w:rPr>
          <w:kern w:val="2"/>
          <w:sz w:val="28"/>
          <w:szCs w:val="28"/>
        </w:rPr>
        <w:t> </w:t>
      </w:r>
      <w:r w:rsidRPr="004112C3">
        <w:rPr>
          <w:kern w:val="2"/>
          <w:sz w:val="28"/>
          <w:szCs w:val="28"/>
        </w:rPr>
        <w:t xml:space="preserve">В целях обеспечения стабильности кадрового состава работникам </w:t>
      </w:r>
      <w:r>
        <w:rPr>
          <w:kern w:val="2"/>
          <w:sz w:val="28"/>
          <w:szCs w:val="28"/>
        </w:rPr>
        <w:t>муниципальных</w:t>
      </w:r>
      <w:r w:rsidRPr="004112C3">
        <w:rPr>
          <w:kern w:val="2"/>
          <w:sz w:val="28"/>
          <w:szCs w:val="28"/>
        </w:rPr>
        <w:t xml:space="preserve"> учреждений устанавливается выплата за стаж непрерывной работы к должностному окладу (ставке заработной платы). Размеры выплаты за стаж непрерывной работы приведены в таблице № </w:t>
      </w:r>
      <w:r>
        <w:rPr>
          <w:kern w:val="2"/>
          <w:sz w:val="28"/>
          <w:szCs w:val="28"/>
        </w:rPr>
        <w:t>5</w:t>
      </w:r>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jc w:val="right"/>
        <w:rPr>
          <w:kern w:val="2"/>
          <w:sz w:val="28"/>
          <w:szCs w:val="28"/>
        </w:rPr>
      </w:pPr>
      <w:r w:rsidRPr="004112C3">
        <w:rPr>
          <w:kern w:val="2"/>
          <w:sz w:val="28"/>
          <w:szCs w:val="28"/>
        </w:rPr>
        <w:t xml:space="preserve">Таблица № </w:t>
      </w:r>
      <w:r>
        <w:rPr>
          <w:kern w:val="2"/>
          <w:sz w:val="28"/>
          <w:szCs w:val="28"/>
        </w:rPr>
        <w:t>5</w:t>
      </w:r>
    </w:p>
    <w:p w:rsidR="009B74BF" w:rsidRPr="004112C3" w:rsidRDefault="009B74BF" w:rsidP="009B74BF">
      <w:pPr>
        <w:autoSpaceDE w:val="0"/>
        <w:autoSpaceDN w:val="0"/>
        <w:adjustRightInd w:val="0"/>
        <w:jc w:val="center"/>
        <w:rPr>
          <w:kern w:val="2"/>
          <w:sz w:val="28"/>
          <w:szCs w:val="28"/>
        </w:rPr>
      </w:pPr>
    </w:p>
    <w:p w:rsidR="009B74BF" w:rsidRPr="004112C3" w:rsidRDefault="009B74BF" w:rsidP="009B74BF">
      <w:pPr>
        <w:autoSpaceDE w:val="0"/>
        <w:autoSpaceDN w:val="0"/>
        <w:adjustRightInd w:val="0"/>
        <w:jc w:val="center"/>
        <w:rPr>
          <w:kern w:val="2"/>
          <w:sz w:val="28"/>
          <w:szCs w:val="28"/>
        </w:rPr>
      </w:pPr>
      <w:r w:rsidRPr="004112C3">
        <w:rPr>
          <w:kern w:val="2"/>
          <w:sz w:val="28"/>
          <w:szCs w:val="28"/>
        </w:rPr>
        <w:t>Размеры выплаты за стаж непрерывной работы</w:t>
      </w:r>
    </w:p>
    <w:p w:rsidR="009B74BF" w:rsidRPr="004112C3" w:rsidRDefault="009B74BF" w:rsidP="009B74BF">
      <w:pPr>
        <w:autoSpaceDE w:val="0"/>
        <w:autoSpaceDN w:val="0"/>
        <w:adjustRightInd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923"/>
        <w:gridCol w:w="3523"/>
        <w:gridCol w:w="1961"/>
      </w:tblGrid>
      <w:tr w:rsidR="009B74BF" w:rsidRPr="004112C3" w:rsidTr="00F360A5">
        <w:tc>
          <w:tcPr>
            <w:tcW w:w="61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 п/п</w:t>
            </w:r>
          </w:p>
        </w:tc>
        <w:tc>
          <w:tcPr>
            <w:tcW w:w="3901"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Перечень учреждений (структурных подразделений)</w:t>
            </w:r>
          </w:p>
        </w:tc>
        <w:tc>
          <w:tcPr>
            <w:tcW w:w="3503"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Категория работающих</w:t>
            </w:r>
          </w:p>
        </w:tc>
        <w:tc>
          <w:tcPr>
            <w:tcW w:w="1950"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Размер выплаты</w:t>
            </w:r>
          </w:p>
        </w:tc>
      </w:tr>
    </w:tbl>
    <w:p w:rsidR="009B74BF" w:rsidRPr="00C56C64" w:rsidRDefault="009B74BF" w:rsidP="009B74B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923"/>
        <w:gridCol w:w="3523"/>
        <w:gridCol w:w="1961"/>
      </w:tblGrid>
      <w:tr w:rsidR="009B74BF" w:rsidRPr="004112C3" w:rsidTr="00F360A5">
        <w:trPr>
          <w:tblHeader/>
        </w:trPr>
        <w:tc>
          <w:tcPr>
            <w:tcW w:w="61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1</w:t>
            </w:r>
          </w:p>
        </w:tc>
        <w:tc>
          <w:tcPr>
            <w:tcW w:w="3901"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2</w:t>
            </w:r>
          </w:p>
        </w:tc>
        <w:tc>
          <w:tcPr>
            <w:tcW w:w="3503"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3</w:t>
            </w:r>
          </w:p>
        </w:tc>
        <w:tc>
          <w:tcPr>
            <w:tcW w:w="1950"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4</w:t>
            </w:r>
          </w:p>
        </w:tc>
      </w:tr>
      <w:tr w:rsidR="009B74BF" w:rsidRPr="004112C3" w:rsidTr="00F360A5">
        <w:tc>
          <w:tcPr>
            <w:tcW w:w="61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1.</w:t>
            </w:r>
          </w:p>
        </w:tc>
        <w:tc>
          <w:tcPr>
            <w:tcW w:w="3901" w:type="dxa"/>
          </w:tcPr>
          <w:p w:rsidR="009B74BF" w:rsidRPr="004112C3" w:rsidRDefault="009B74BF" w:rsidP="00F360A5">
            <w:pPr>
              <w:autoSpaceDE w:val="0"/>
              <w:autoSpaceDN w:val="0"/>
              <w:adjustRightInd w:val="0"/>
              <w:rPr>
                <w:kern w:val="2"/>
                <w:sz w:val="28"/>
                <w:szCs w:val="28"/>
              </w:rPr>
            </w:pPr>
            <w:r w:rsidRPr="004112C3">
              <w:rPr>
                <w:kern w:val="2"/>
                <w:sz w:val="28"/>
                <w:szCs w:val="28"/>
              </w:rPr>
              <w:t>Дома (отделения) сестринского ухода</w:t>
            </w:r>
          </w:p>
        </w:tc>
        <w:tc>
          <w:tcPr>
            <w:tcW w:w="3503" w:type="dxa"/>
          </w:tcPr>
          <w:p w:rsidR="009B74BF" w:rsidRPr="004112C3" w:rsidRDefault="009B74BF" w:rsidP="00F360A5">
            <w:pPr>
              <w:autoSpaceDE w:val="0"/>
              <w:autoSpaceDN w:val="0"/>
              <w:adjustRightInd w:val="0"/>
              <w:rPr>
                <w:kern w:val="2"/>
                <w:sz w:val="28"/>
                <w:szCs w:val="28"/>
              </w:rPr>
            </w:pPr>
            <w:r w:rsidRPr="004112C3">
              <w:rPr>
                <w:kern w:val="2"/>
                <w:sz w:val="28"/>
                <w:szCs w:val="28"/>
              </w:rPr>
              <w:t xml:space="preserve">заведующий отделением, врачи, средний медицинский персонал при непрерывной работе: </w:t>
            </w:r>
          </w:p>
          <w:p w:rsidR="009B74BF" w:rsidRPr="004112C3" w:rsidRDefault="009B74BF" w:rsidP="00F360A5">
            <w:pPr>
              <w:autoSpaceDE w:val="0"/>
              <w:autoSpaceDN w:val="0"/>
              <w:adjustRightInd w:val="0"/>
              <w:rPr>
                <w:kern w:val="2"/>
                <w:sz w:val="28"/>
                <w:szCs w:val="28"/>
              </w:rPr>
            </w:pPr>
            <w:r w:rsidRPr="004112C3">
              <w:rPr>
                <w:kern w:val="2"/>
                <w:sz w:val="28"/>
                <w:szCs w:val="28"/>
              </w:rPr>
              <w:t>от 3 до 5 лет</w:t>
            </w:r>
          </w:p>
          <w:p w:rsidR="009B74BF" w:rsidRPr="004112C3" w:rsidRDefault="009B74BF" w:rsidP="00F360A5">
            <w:pPr>
              <w:autoSpaceDE w:val="0"/>
              <w:autoSpaceDN w:val="0"/>
              <w:adjustRightInd w:val="0"/>
              <w:rPr>
                <w:kern w:val="2"/>
                <w:sz w:val="28"/>
                <w:szCs w:val="28"/>
              </w:rPr>
            </w:pPr>
            <w:r w:rsidRPr="004112C3">
              <w:rPr>
                <w:kern w:val="2"/>
                <w:sz w:val="28"/>
                <w:szCs w:val="28"/>
              </w:rPr>
              <w:t>свыше 5 лет</w:t>
            </w:r>
          </w:p>
        </w:tc>
        <w:tc>
          <w:tcPr>
            <w:tcW w:w="1950" w:type="dxa"/>
          </w:tcPr>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r w:rsidRPr="004112C3">
              <w:rPr>
                <w:kern w:val="2"/>
                <w:sz w:val="28"/>
                <w:szCs w:val="28"/>
              </w:rPr>
              <w:t>0,16</w:t>
            </w:r>
          </w:p>
          <w:p w:rsidR="009B74BF" w:rsidRPr="004112C3" w:rsidRDefault="009B74BF" w:rsidP="00F360A5">
            <w:pPr>
              <w:autoSpaceDE w:val="0"/>
              <w:autoSpaceDN w:val="0"/>
              <w:adjustRightInd w:val="0"/>
              <w:jc w:val="center"/>
              <w:rPr>
                <w:kern w:val="2"/>
                <w:sz w:val="28"/>
                <w:szCs w:val="28"/>
              </w:rPr>
            </w:pPr>
            <w:r w:rsidRPr="004112C3">
              <w:rPr>
                <w:kern w:val="2"/>
                <w:sz w:val="28"/>
                <w:szCs w:val="28"/>
              </w:rPr>
              <w:t>0,20</w:t>
            </w:r>
          </w:p>
        </w:tc>
      </w:tr>
      <w:tr w:rsidR="009B74BF" w:rsidRPr="004112C3" w:rsidTr="00F360A5">
        <w:tc>
          <w:tcPr>
            <w:tcW w:w="61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2.</w:t>
            </w:r>
          </w:p>
        </w:tc>
        <w:tc>
          <w:tcPr>
            <w:tcW w:w="3901" w:type="dxa"/>
          </w:tcPr>
          <w:p w:rsidR="009B74BF" w:rsidRPr="004112C3" w:rsidRDefault="009B74BF" w:rsidP="00F360A5">
            <w:pPr>
              <w:autoSpaceDE w:val="0"/>
              <w:autoSpaceDN w:val="0"/>
              <w:adjustRightInd w:val="0"/>
              <w:rPr>
                <w:kern w:val="2"/>
                <w:sz w:val="28"/>
                <w:szCs w:val="28"/>
              </w:rPr>
            </w:pPr>
            <w:r w:rsidRPr="004112C3">
              <w:rPr>
                <w:kern w:val="2"/>
                <w:sz w:val="28"/>
                <w:szCs w:val="28"/>
              </w:rPr>
              <w:t xml:space="preserve">Фтизиатрические участки специализированных учреждений по обслуживанию детского и взрослого населения; участковые больницы и амбулатории, </w:t>
            </w:r>
            <w:r w:rsidRPr="004112C3">
              <w:rPr>
                <w:kern w:val="2"/>
                <w:sz w:val="28"/>
                <w:szCs w:val="28"/>
              </w:rPr>
              <w:lastRenderedPageBreak/>
              <w:t xml:space="preserve">расположенные в сельских населенных пунктах; фельдшерско-акушерские пункты; территориальные терапевтические и педиатрические участки в поликлиниках и поликлинических отделениях; кабинеты врачей общей практики (семейных врачей); пункты (отделения) медицинской помощи на дому </w:t>
            </w:r>
          </w:p>
        </w:tc>
        <w:tc>
          <w:tcPr>
            <w:tcW w:w="3503" w:type="dxa"/>
          </w:tcPr>
          <w:p w:rsidR="009B74BF" w:rsidRPr="004112C3" w:rsidRDefault="009B74BF" w:rsidP="00F360A5">
            <w:pPr>
              <w:autoSpaceDE w:val="0"/>
              <w:autoSpaceDN w:val="0"/>
              <w:adjustRightInd w:val="0"/>
              <w:rPr>
                <w:kern w:val="2"/>
                <w:sz w:val="28"/>
                <w:szCs w:val="28"/>
              </w:rPr>
            </w:pPr>
            <w:r w:rsidRPr="004112C3">
              <w:rPr>
                <w:kern w:val="2"/>
                <w:sz w:val="28"/>
                <w:szCs w:val="28"/>
              </w:rPr>
              <w:lastRenderedPageBreak/>
              <w:t>заведующий отделением (участком), врачи, средний медицинский персонал при непрерывной работе:</w:t>
            </w:r>
          </w:p>
          <w:p w:rsidR="009B74BF" w:rsidRPr="004112C3" w:rsidRDefault="009B74BF" w:rsidP="00F360A5">
            <w:pPr>
              <w:autoSpaceDE w:val="0"/>
              <w:autoSpaceDN w:val="0"/>
              <w:adjustRightInd w:val="0"/>
              <w:rPr>
                <w:kern w:val="2"/>
                <w:sz w:val="28"/>
                <w:szCs w:val="28"/>
              </w:rPr>
            </w:pPr>
            <w:r w:rsidRPr="004112C3">
              <w:rPr>
                <w:kern w:val="2"/>
                <w:sz w:val="28"/>
                <w:szCs w:val="28"/>
              </w:rPr>
              <w:t>от 3 до 5 лет</w:t>
            </w:r>
          </w:p>
          <w:p w:rsidR="009B74BF" w:rsidRPr="004112C3" w:rsidRDefault="009B74BF" w:rsidP="00F360A5">
            <w:pPr>
              <w:autoSpaceDE w:val="0"/>
              <w:autoSpaceDN w:val="0"/>
              <w:adjustRightInd w:val="0"/>
              <w:rPr>
                <w:kern w:val="2"/>
                <w:sz w:val="28"/>
                <w:szCs w:val="28"/>
              </w:rPr>
            </w:pPr>
            <w:r w:rsidRPr="004112C3">
              <w:rPr>
                <w:kern w:val="2"/>
                <w:sz w:val="28"/>
                <w:szCs w:val="28"/>
              </w:rPr>
              <w:t>от 5 до 7 лет</w:t>
            </w:r>
          </w:p>
          <w:p w:rsidR="009B74BF" w:rsidRPr="004112C3" w:rsidRDefault="009B74BF" w:rsidP="00F360A5">
            <w:pPr>
              <w:autoSpaceDE w:val="0"/>
              <w:autoSpaceDN w:val="0"/>
              <w:adjustRightInd w:val="0"/>
              <w:rPr>
                <w:kern w:val="2"/>
                <w:sz w:val="28"/>
                <w:szCs w:val="28"/>
              </w:rPr>
            </w:pPr>
            <w:r w:rsidRPr="004112C3">
              <w:rPr>
                <w:kern w:val="2"/>
                <w:sz w:val="28"/>
                <w:szCs w:val="28"/>
              </w:rPr>
              <w:lastRenderedPageBreak/>
              <w:t>свыше 7 лет</w:t>
            </w:r>
          </w:p>
        </w:tc>
        <w:tc>
          <w:tcPr>
            <w:tcW w:w="1950" w:type="dxa"/>
          </w:tcPr>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r w:rsidRPr="004112C3">
              <w:rPr>
                <w:kern w:val="2"/>
                <w:sz w:val="28"/>
                <w:szCs w:val="28"/>
              </w:rPr>
              <w:t>0,15</w:t>
            </w:r>
          </w:p>
          <w:p w:rsidR="009B74BF" w:rsidRPr="004112C3" w:rsidRDefault="009B74BF" w:rsidP="00F360A5">
            <w:pPr>
              <w:autoSpaceDE w:val="0"/>
              <w:autoSpaceDN w:val="0"/>
              <w:adjustRightInd w:val="0"/>
              <w:jc w:val="center"/>
              <w:rPr>
                <w:kern w:val="2"/>
                <w:sz w:val="28"/>
                <w:szCs w:val="28"/>
              </w:rPr>
            </w:pPr>
            <w:r w:rsidRPr="004112C3">
              <w:rPr>
                <w:kern w:val="2"/>
                <w:sz w:val="28"/>
                <w:szCs w:val="28"/>
              </w:rPr>
              <w:t>0,22</w:t>
            </w:r>
          </w:p>
          <w:p w:rsidR="009B74BF" w:rsidRPr="004112C3" w:rsidRDefault="009B74BF" w:rsidP="00F360A5">
            <w:pPr>
              <w:autoSpaceDE w:val="0"/>
              <w:autoSpaceDN w:val="0"/>
              <w:adjustRightInd w:val="0"/>
              <w:jc w:val="center"/>
              <w:rPr>
                <w:kern w:val="2"/>
                <w:sz w:val="28"/>
                <w:szCs w:val="28"/>
              </w:rPr>
            </w:pPr>
            <w:r w:rsidRPr="004112C3">
              <w:rPr>
                <w:kern w:val="2"/>
                <w:sz w:val="28"/>
                <w:szCs w:val="28"/>
              </w:rPr>
              <w:lastRenderedPageBreak/>
              <w:t>0,30</w:t>
            </w:r>
          </w:p>
        </w:tc>
      </w:tr>
      <w:tr w:rsidR="009B74BF" w:rsidRPr="004112C3" w:rsidTr="00F360A5">
        <w:tc>
          <w:tcPr>
            <w:tcW w:w="61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lastRenderedPageBreak/>
              <w:t>3.</w:t>
            </w:r>
          </w:p>
        </w:tc>
        <w:tc>
          <w:tcPr>
            <w:tcW w:w="3901" w:type="dxa"/>
          </w:tcPr>
          <w:p w:rsidR="009B74BF" w:rsidRPr="004112C3" w:rsidRDefault="009B74BF" w:rsidP="00F360A5">
            <w:pPr>
              <w:autoSpaceDE w:val="0"/>
              <w:autoSpaceDN w:val="0"/>
              <w:adjustRightInd w:val="0"/>
              <w:rPr>
                <w:kern w:val="2"/>
                <w:sz w:val="28"/>
                <w:szCs w:val="28"/>
              </w:rPr>
            </w:pPr>
            <w:r w:rsidRPr="004112C3">
              <w:rPr>
                <w:kern w:val="2"/>
                <w:sz w:val="28"/>
                <w:szCs w:val="28"/>
              </w:rPr>
              <w:t>Станции (отделения) скорой медицинской помощи; отделения плановой и экстренной консультативной медицинской помощи (санитарной авиации)</w:t>
            </w:r>
          </w:p>
        </w:tc>
        <w:tc>
          <w:tcPr>
            <w:tcW w:w="3503" w:type="dxa"/>
          </w:tcPr>
          <w:p w:rsidR="009B74BF" w:rsidRPr="004112C3" w:rsidRDefault="009B74BF" w:rsidP="00F360A5">
            <w:pPr>
              <w:autoSpaceDE w:val="0"/>
              <w:autoSpaceDN w:val="0"/>
              <w:adjustRightInd w:val="0"/>
              <w:rPr>
                <w:kern w:val="2"/>
                <w:sz w:val="28"/>
                <w:szCs w:val="28"/>
              </w:rPr>
            </w:pPr>
            <w:r w:rsidRPr="004112C3">
              <w:rPr>
                <w:kern w:val="2"/>
                <w:sz w:val="28"/>
                <w:szCs w:val="28"/>
              </w:rPr>
              <w:t>старшие врачи; врачи, средний и младший медицинский персонал выездных бригад*; водители, состоящие в штате автотранспортных предприятий, выездных бригад, при непрерывной работе в выездных бригадах;</w:t>
            </w:r>
          </w:p>
          <w:p w:rsidR="009B74BF" w:rsidRPr="004112C3" w:rsidRDefault="009B74BF" w:rsidP="00F360A5">
            <w:pPr>
              <w:autoSpaceDE w:val="0"/>
              <w:autoSpaceDN w:val="0"/>
              <w:adjustRightInd w:val="0"/>
              <w:rPr>
                <w:kern w:val="2"/>
                <w:sz w:val="28"/>
                <w:szCs w:val="28"/>
              </w:rPr>
            </w:pPr>
            <w:r w:rsidRPr="004112C3">
              <w:rPr>
                <w:kern w:val="2"/>
                <w:sz w:val="28"/>
                <w:szCs w:val="28"/>
              </w:rPr>
              <w:t xml:space="preserve">главный врач «Скорой медицинской помощи» и его заместитель* при условии непрерывной работы в учреждениях здравоохранения в качестве врачей </w:t>
            </w:r>
          </w:p>
          <w:p w:rsidR="009B74BF" w:rsidRPr="004112C3" w:rsidRDefault="009B74BF" w:rsidP="00F360A5">
            <w:pPr>
              <w:autoSpaceDE w:val="0"/>
              <w:autoSpaceDN w:val="0"/>
              <w:adjustRightInd w:val="0"/>
              <w:rPr>
                <w:kern w:val="2"/>
                <w:sz w:val="28"/>
                <w:szCs w:val="28"/>
              </w:rPr>
            </w:pPr>
            <w:r w:rsidRPr="004112C3">
              <w:rPr>
                <w:kern w:val="2"/>
                <w:sz w:val="28"/>
                <w:szCs w:val="28"/>
              </w:rPr>
              <w:t>выездных бригад:</w:t>
            </w:r>
          </w:p>
          <w:p w:rsidR="009B74BF" w:rsidRPr="004112C3" w:rsidRDefault="009B74BF" w:rsidP="00F360A5">
            <w:pPr>
              <w:autoSpaceDE w:val="0"/>
              <w:autoSpaceDN w:val="0"/>
              <w:adjustRightInd w:val="0"/>
              <w:rPr>
                <w:kern w:val="2"/>
                <w:sz w:val="28"/>
                <w:szCs w:val="28"/>
              </w:rPr>
            </w:pPr>
            <w:r w:rsidRPr="004112C3">
              <w:rPr>
                <w:kern w:val="2"/>
                <w:sz w:val="28"/>
                <w:szCs w:val="28"/>
              </w:rPr>
              <w:t>от 3 до 5 лет</w:t>
            </w:r>
          </w:p>
          <w:p w:rsidR="009B74BF" w:rsidRPr="004112C3" w:rsidRDefault="009B74BF" w:rsidP="00F360A5">
            <w:pPr>
              <w:autoSpaceDE w:val="0"/>
              <w:autoSpaceDN w:val="0"/>
              <w:adjustRightInd w:val="0"/>
              <w:rPr>
                <w:kern w:val="2"/>
                <w:sz w:val="28"/>
                <w:szCs w:val="28"/>
              </w:rPr>
            </w:pPr>
            <w:r w:rsidRPr="004112C3">
              <w:rPr>
                <w:kern w:val="2"/>
                <w:sz w:val="28"/>
                <w:szCs w:val="28"/>
              </w:rPr>
              <w:t>от 5 до 7 лет</w:t>
            </w:r>
          </w:p>
          <w:p w:rsidR="009B74BF" w:rsidRPr="004112C3" w:rsidRDefault="009B74BF" w:rsidP="00F360A5">
            <w:pPr>
              <w:autoSpaceDE w:val="0"/>
              <w:autoSpaceDN w:val="0"/>
              <w:adjustRightInd w:val="0"/>
              <w:rPr>
                <w:kern w:val="2"/>
                <w:sz w:val="28"/>
                <w:szCs w:val="28"/>
              </w:rPr>
            </w:pPr>
            <w:r w:rsidRPr="004112C3">
              <w:rPr>
                <w:kern w:val="2"/>
                <w:sz w:val="28"/>
                <w:szCs w:val="28"/>
              </w:rPr>
              <w:t>свыше 7 лет</w:t>
            </w:r>
          </w:p>
        </w:tc>
        <w:tc>
          <w:tcPr>
            <w:tcW w:w="1950" w:type="dxa"/>
          </w:tcPr>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r w:rsidRPr="004112C3">
              <w:rPr>
                <w:kern w:val="2"/>
                <w:sz w:val="28"/>
                <w:szCs w:val="28"/>
              </w:rPr>
              <w:t>0,16</w:t>
            </w:r>
          </w:p>
          <w:p w:rsidR="009B74BF" w:rsidRPr="004112C3" w:rsidRDefault="009B74BF" w:rsidP="00F360A5">
            <w:pPr>
              <w:autoSpaceDE w:val="0"/>
              <w:autoSpaceDN w:val="0"/>
              <w:adjustRightInd w:val="0"/>
              <w:jc w:val="center"/>
              <w:rPr>
                <w:kern w:val="2"/>
                <w:sz w:val="28"/>
                <w:szCs w:val="28"/>
              </w:rPr>
            </w:pPr>
            <w:r w:rsidRPr="004112C3">
              <w:rPr>
                <w:kern w:val="2"/>
                <w:sz w:val="28"/>
                <w:szCs w:val="28"/>
              </w:rPr>
              <w:t>0,32</w:t>
            </w:r>
          </w:p>
          <w:p w:rsidR="009B74BF" w:rsidRPr="004112C3" w:rsidRDefault="009B74BF" w:rsidP="00F360A5">
            <w:pPr>
              <w:autoSpaceDE w:val="0"/>
              <w:autoSpaceDN w:val="0"/>
              <w:adjustRightInd w:val="0"/>
              <w:jc w:val="center"/>
              <w:rPr>
                <w:kern w:val="2"/>
                <w:sz w:val="28"/>
                <w:szCs w:val="28"/>
              </w:rPr>
            </w:pPr>
            <w:r w:rsidRPr="004112C3">
              <w:rPr>
                <w:kern w:val="2"/>
                <w:sz w:val="28"/>
                <w:szCs w:val="28"/>
              </w:rPr>
              <w:t>0,48</w:t>
            </w:r>
          </w:p>
        </w:tc>
      </w:tr>
      <w:tr w:rsidR="009B74BF" w:rsidRPr="004112C3" w:rsidTr="00F360A5">
        <w:tc>
          <w:tcPr>
            <w:tcW w:w="61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4.</w:t>
            </w:r>
          </w:p>
        </w:tc>
        <w:tc>
          <w:tcPr>
            <w:tcW w:w="3901" w:type="dxa"/>
          </w:tcPr>
          <w:p w:rsidR="009B74BF" w:rsidRPr="004112C3" w:rsidRDefault="009B74BF" w:rsidP="00F360A5">
            <w:pPr>
              <w:autoSpaceDE w:val="0"/>
              <w:autoSpaceDN w:val="0"/>
              <w:adjustRightInd w:val="0"/>
              <w:rPr>
                <w:kern w:val="2"/>
                <w:sz w:val="28"/>
                <w:szCs w:val="28"/>
              </w:rPr>
            </w:pPr>
            <w:r w:rsidRPr="004112C3">
              <w:rPr>
                <w:kern w:val="2"/>
                <w:sz w:val="28"/>
                <w:szCs w:val="28"/>
              </w:rPr>
              <w:t>Хосписы, отделения паллиативной медицинской помощи</w:t>
            </w:r>
          </w:p>
        </w:tc>
        <w:tc>
          <w:tcPr>
            <w:tcW w:w="3503" w:type="dxa"/>
          </w:tcPr>
          <w:p w:rsidR="009B74BF" w:rsidRPr="004112C3" w:rsidRDefault="009B74BF" w:rsidP="00F360A5">
            <w:pPr>
              <w:autoSpaceDE w:val="0"/>
              <w:autoSpaceDN w:val="0"/>
              <w:adjustRightInd w:val="0"/>
              <w:rPr>
                <w:kern w:val="2"/>
                <w:sz w:val="28"/>
                <w:szCs w:val="28"/>
              </w:rPr>
            </w:pPr>
            <w:r w:rsidRPr="004112C3">
              <w:rPr>
                <w:kern w:val="2"/>
                <w:sz w:val="28"/>
                <w:szCs w:val="28"/>
              </w:rPr>
              <w:t>заведующий отделением, врачи, средний и младший медицинский персонал при непрерывной работе:</w:t>
            </w:r>
          </w:p>
          <w:p w:rsidR="009B74BF" w:rsidRPr="004112C3" w:rsidRDefault="009B74BF" w:rsidP="00F360A5">
            <w:pPr>
              <w:autoSpaceDE w:val="0"/>
              <w:autoSpaceDN w:val="0"/>
              <w:adjustRightInd w:val="0"/>
              <w:rPr>
                <w:kern w:val="2"/>
                <w:sz w:val="28"/>
                <w:szCs w:val="28"/>
              </w:rPr>
            </w:pPr>
            <w:r w:rsidRPr="004112C3">
              <w:rPr>
                <w:kern w:val="2"/>
                <w:sz w:val="28"/>
                <w:szCs w:val="28"/>
              </w:rPr>
              <w:t>от 3 до 5 лет</w:t>
            </w:r>
          </w:p>
          <w:p w:rsidR="009B74BF" w:rsidRPr="004112C3" w:rsidRDefault="009B74BF" w:rsidP="00F360A5">
            <w:pPr>
              <w:autoSpaceDE w:val="0"/>
              <w:autoSpaceDN w:val="0"/>
              <w:adjustRightInd w:val="0"/>
              <w:rPr>
                <w:kern w:val="2"/>
                <w:sz w:val="28"/>
                <w:szCs w:val="28"/>
              </w:rPr>
            </w:pPr>
            <w:r w:rsidRPr="004112C3">
              <w:rPr>
                <w:kern w:val="2"/>
                <w:sz w:val="28"/>
                <w:szCs w:val="28"/>
              </w:rPr>
              <w:t>свыше 5 лет</w:t>
            </w:r>
          </w:p>
        </w:tc>
        <w:tc>
          <w:tcPr>
            <w:tcW w:w="1950" w:type="dxa"/>
          </w:tcPr>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r w:rsidRPr="004112C3">
              <w:rPr>
                <w:kern w:val="2"/>
                <w:sz w:val="28"/>
                <w:szCs w:val="28"/>
              </w:rPr>
              <w:t>0,16</w:t>
            </w:r>
          </w:p>
          <w:p w:rsidR="009B74BF" w:rsidRPr="004112C3" w:rsidRDefault="009B74BF" w:rsidP="00F360A5">
            <w:pPr>
              <w:autoSpaceDE w:val="0"/>
              <w:autoSpaceDN w:val="0"/>
              <w:adjustRightInd w:val="0"/>
              <w:jc w:val="center"/>
              <w:rPr>
                <w:kern w:val="2"/>
                <w:sz w:val="28"/>
                <w:szCs w:val="28"/>
              </w:rPr>
            </w:pPr>
            <w:r w:rsidRPr="004112C3">
              <w:rPr>
                <w:kern w:val="2"/>
                <w:sz w:val="28"/>
                <w:szCs w:val="28"/>
              </w:rPr>
              <w:t>0,20</w:t>
            </w:r>
          </w:p>
        </w:tc>
      </w:tr>
      <w:tr w:rsidR="009B74BF" w:rsidRPr="004112C3" w:rsidTr="00F360A5">
        <w:tc>
          <w:tcPr>
            <w:tcW w:w="614"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5.</w:t>
            </w:r>
          </w:p>
        </w:tc>
        <w:tc>
          <w:tcPr>
            <w:tcW w:w="3901" w:type="dxa"/>
          </w:tcPr>
          <w:p w:rsidR="009B74BF" w:rsidRPr="004112C3" w:rsidRDefault="009B74BF" w:rsidP="00F360A5">
            <w:pPr>
              <w:autoSpaceDE w:val="0"/>
              <w:autoSpaceDN w:val="0"/>
              <w:adjustRightInd w:val="0"/>
              <w:rPr>
                <w:kern w:val="2"/>
                <w:sz w:val="28"/>
                <w:szCs w:val="28"/>
              </w:rPr>
            </w:pPr>
            <w:r w:rsidRPr="004112C3">
              <w:rPr>
                <w:kern w:val="2"/>
                <w:sz w:val="28"/>
                <w:szCs w:val="28"/>
              </w:rPr>
              <w:t>Учреждения здравоохранения</w:t>
            </w:r>
          </w:p>
        </w:tc>
        <w:tc>
          <w:tcPr>
            <w:tcW w:w="3503" w:type="dxa"/>
          </w:tcPr>
          <w:p w:rsidR="009B74BF" w:rsidRPr="004112C3" w:rsidRDefault="009B74BF" w:rsidP="00F360A5">
            <w:pPr>
              <w:autoSpaceDE w:val="0"/>
              <w:autoSpaceDN w:val="0"/>
              <w:adjustRightInd w:val="0"/>
              <w:rPr>
                <w:kern w:val="2"/>
                <w:sz w:val="28"/>
                <w:szCs w:val="28"/>
              </w:rPr>
            </w:pPr>
            <w:r w:rsidRPr="004112C3">
              <w:rPr>
                <w:kern w:val="2"/>
                <w:sz w:val="28"/>
                <w:szCs w:val="28"/>
              </w:rPr>
              <w:t xml:space="preserve">медицинский и прочий персонал, руководитель учреждения, заместители руководителя и главный бухгалтер (за исключением предусмотренных в </w:t>
            </w:r>
            <w:hyperlink r:id="rId13" w:anchor="Par1440" w:history="1">
              <w:r w:rsidRPr="004112C3">
                <w:rPr>
                  <w:kern w:val="2"/>
                  <w:sz w:val="28"/>
                  <w:szCs w:val="28"/>
                </w:rPr>
                <w:t>пунктах 1</w:t>
              </w:r>
            </w:hyperlink>
            <w:r w:rsidRPr="004112C3">
              <w:rPr>
                <w:kern w:val="2"/>
                <w:sz w:val="28"/>
                <w:szCs w:val="28"/>
              </w:rPr>
              <w:t xml:space="preserve"> – 4 таблицы) </w:t>
            </w:r>
          </w:p>
          <w:p w:rsidR="009B74BF" w:rsidRPr="004112C3" w:rsidRDefault="009B74BF" w:rsidP="00F360A5">
            <w:pPr>
              <w:autoSpaceDE w:val="0"/>
              <w:autoSpaceDN w:val="0"/>
              <w:adjustRightInd w:val="0"/>
              <w:rPr>
                <w:kern w:val="2"/>
                <w:sz w:val="28"/>
                <w:szCs w:val="28"/>
              </w:rPr>
            </w:pPr>
            <w:r w:rsidRPr="004112C3">
              <w:rPr>
                <w:kern w:val="2"/>
                <w:sz w:val="28"/>
                <w:szCs w:val="28"/>
              </w:rPr>
              <w:lastRenderedPageBreak/>
              <w:t xml:space="preserve">при непрерывной работе </w:t>
            </w:r>
          </w:p>
          <w:p w:rsidR="009B74BF" w:rsidRPr="004112C3" w:rsidRDefault="009B74BF" w:rsidP="00F360A5">
            <w:pPr>
              <w:autoSpaceDE w:val="0"/>
              <w:autoSpaceDN w:val="0"/>
              <w:adjustRightInd w:val="0"/>
              <w:rPr>
                <w:kern w:val="2"/>
                <w:sz w:val="28"/>
                <w:szCs w:val="28"/>
              </w:rPr>
            </w:pPr>
            <w:r w:rsidRPr="004112C3">
              <w:rPr>
                <w:kern w:val="2"/>
                <w:sz w:val="28"/>
                <w:szCs w:val="28"/>
              </w:rPr>
              <w:t>в учреждениях здравоохранения и социального обслуживания населения:</w:t>
            </w:r>
          </w:p>
          <w:p w:rsidR="009B74BF" w:rsidRPr="004112C3" w:rsidRDefault="009B74BF" w:rsidP="00F360A5">
            <w:pPr>
              <w:autoSpaceDE w:val="0"/>
              <w:autoSpaceDN w:val="0"/>
              <w:adjustRightInd w:val="0"/>
              <w:rPr>
                <w:kern w:val="2"/>
                <w:sz w:val="28"/>
                <w:szCs w:val="28"/>
              </w:rPr>
            </w:pPr>
            <w:r w:rsidRPr="004112C3">
              <w:rPr>
                <w:kern w:val="2"/>
                <w:sz w:val="28"/>
                <w:szCs w:val="28"/>
              </w:rPr>
              <w:t>от 3 до 5 лет</w:t>
            </w:r>
          </w:p>
          <w:p w:rsidR="009B74BF" w:rsidRPr="004112C3" w:rsidRDefault="009B74BF" w:rsidP="00F360A5">
            <w:pPr>
              <w:autoSpaceDE w:val="0"/>
              <w:autoSpaceDN w:val="0"/>
              <w:adjustRightInd w:val="0"/>
              <w:rPr>
                <w:kern w:val="2"/>
                <w:sz w:val="28"/>
                <w:szCs w:val="28"/>
              </w:rPr>
            </w:pPr>
            <w:r w:rsidRPr="004112C3">
              <w:rPr>
                <w:kern w:val="2"/>
                <w:sz w:val="28"/>
                <w:szCs w:val="28"/>
              </w:rPr>
              <w:t xml:space="preserve">свыше 5 лет </w:t>
            </w:r>
          </w:p>
        </w:tc>
        <w:tc>
          <w:tcPr>
            <w:tcW w:w="1950" w:type="dxa"/>
          </w:tcPr>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p>
          <w:p w:rsidR="009B74BF" w:rsidRPr="004112C3" w:rsidRDefault="009B74BF" w:rsidP="00F360A5">
            <w:pPr>
              <w:autoSpaceDE w:val="0"/>
              <w:autoSpaceDN w:val="0"/>
              <w:adjustRightInd w:val="0"/>
              <w:jc w:val="center"/>
              <w:rPr>
                <w:kern w:val="2"/>
                <w:sz w:val="28"/>
                <w:szCs w:val="28"/>
              </w:rPr>
            </w:pPr>
            <w:r w:rsidRPr="004112C3">
              <w:rPr>
                <w:kern w:val="2"/>
                <w:sz w:val="28"/>
                <w:szCs w:val="28"/>
              </w:rPr>
              <w:t>0,08</w:t>
            </w:r>
          </w:p>
          <w:p w:rsidR="009B74BF" w:rsidRPr="004112C3" w:rsidRDefault="009B74BF" w:rsidP="00F360A5">
            <w:pPr>
              <w:autoSpaceDE w:val="0"/>
              <w:autoSpaceDN w:val="0"/>
              <w:adjustRightInd w:val="0"/>
              <w:jc w:val="center"/>
              <w:rPr>
                <w:kern w:val="2"/>
                <w:sz w:val="28"/>
                <w:szCs w:val="28"/>
              </w:rPr>
            </w:pPr>
            <w:r w:rsidRPr="004112C3">
              <w:rPr>
                <w:kern w:val="2"/>
                <w:sz w:val="28"/>
                <w:szCs w:val="28"/>
              </w:rPr>
              <w:t>0,12</w:t>
            </w:r>
          </w:p>
        </w:tc>
      </w:tr>
    </w:tbl>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ind w:firstLine="709"/>
        <w:jc w:val="both"/>
        <w:rPr>
          <w:kern w:val="2"/>
          <w:sz w:val="28"/>
          <w:szCs w:val="28"/>
        </w:rPr>
      </w:pPr>
      <w:r>
        <w:rPr>
          <w:kern w:val="2"/>
          <w:sz w:val="28"/>
          <w:szCs w:val="28"/>
        </w:rPr>
        <w:t>Примечания к пункту 4.4</w:t>
      </w:r>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1.</w:t>
      </w:r>
      <w:r>
        <w:rPr>
          <w:kern w:val="2"/>
          <w:sz w:val="28"/>
          <w:szCs w:val="28"/>
        </w:rPr>
        <w:t> </w:t>
      </w:r>
      <w:r w:rsidRPr="004112C3">
        <w:rPr>
          <w:kern w:val="2"/>
          <w:sz w:val="28"/>
          <w:szCs w:val="28"/>
        </w:rPr>
        <w:t>В тех случаях, когда выплата, предусмотренная пунктами 1</w:t>
      </w:r>
      <w:r>
        <w:rPr>
          <w:kern w:val="2"/>
          <w:sz w:val="28"/>
          <w:szCs w:val="28"/>
        </w:rPr>
        <w:t> </w:t>
      </w:r>
      <w:r w:rsidRPr="004112C3">
        <w:rPr>
          <w:kern w:val="2"/>
          <w:sz w:val="28"/>
          <w:szCs w:val="28"/>
        </w:rPr>
        <w:t>–</w:t>
      </w:r>
      <w:r>
        <w:rPr>
          <w:kern w:val="2"/>
          <w:sz w:val="28"/>
          <w:szCs w:val="28"/>
        </w:rPr>
        <w:t> </w:t>
      </w:r>
      <w:hyperlink r:id="rId14" w:anchor="Par1460" w:history="1">
        <w:r w:rsidRPr="004112C3">
          <w:rPr>
            <w:kern w:val="2"/>
            <w:sz w:val="28"/>
            <w:szCs w:val="28"/>
          </w:rPr>
          <w:t>4</w:t>
        </w:r>
      </w:hyperlink>
      <w:r w:rsidRPr="004112C3">
        <w:rPr>
          <w:kern w:val="2"/>
          <w:sz w:val="28"/>
          <w:szCs w:val="28"/>
        </w:rPr>
        <w:t xml:space="preserve">, </w:t>
      </w:r>
      <w:r>
        <w:rPr>
          <w:kern w:val="2"/>
          <w:sz w:val="28"/>
          <w:szCs w:val="28"/>
        </w:rPr>
        <w:br/>
      </w:r>
      <w:r w:rsidRPr="004112C3">
        <w:rPr>
          <w:kern w:val="2"/>
          <w:sz w:val="28"/>
          <w:szCs w:val="28"/>
        </w:rPr>
        <w:t>не распространяется на работников данных учреждений (подразделений), применяется повышающий коэффициент, предусмотренный пунктом 5 настоящей таблицы.</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2.</w:t>
      </w:r>
      <w:r>
        <w:rPr>
          <w:kern w:val="2"/>
          <w:sz w:val="28"/>
          <w:szCs w:val="28"/>
        </w:rPr>
        <w:t> </w:t>
      </w:r>
      <w:r w:rsidRPr="004112C3">
        <w:rPr>
          <w:kern w:val="2"/>
          <w:sz w:val="28"/>
          <w:szCs w:val="28"/>
        </w:rPr>
        <w:t xml:space="preserve">Порядок исчисления срока непрерывной работы для установления выплаты за стаж непрерывной работы </w:t>
      </w:r>
      <w:r>
        <w:rPr>
          <w:kern w:val="2"/>
          <w:sz w:val="28"/>
          <w:szCs w:val="28"/>
        </w:rPr>
        <w:t>определяется в соответствии с разделом 5 настоящего положения</w:t>
      </w:r>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3.</w:t>
      </w:r>
      <w:r>
        <w:rPr>
          <w:kern w:val="2"/>
          <w:sz w:val="28"/>
          <w:szCs w:val="28"/>
        </w:rPr>
        <w:t> </w:t>
      </w:r>
      <w:r w:rsidRPr="004112C3">
        <w:rPr>
          <w:kern w:val="2"/>
          <w:sz w:val="28"/>
          <w:szCs w:val="28"/>
        </w:rPr>
        <w:t>Выплата за стаж непрерывной работы устанавливается по основной работе и работе, осуществляемой по совместительству, а также при замещении временно отсутствующих работников с отработкой времени и при дежурстве сверх нормы рабочего времени без занятия штатной должности (кроме дежурств на дому).</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 За врачами выездных бригад станций (отделений) скорой медицинской помощи, перешедшими на должности главного врача станций скорой медицинской помощи и его заместителя, сохраняется выплата, предусмотренная </w:t>
      </w:r>
      <w:hyperlink r:id="rId15" w:anchor="Par1460" w:history="1">
        <w:r w:rsidRPr="004112C3">
          <w:rPr>
            <w:kern w:val="2"/>
            <w:sz w:val="28"/>
            <w:szCs w:val="28"/>
          </w:rPr>
          <w:t>пунктом 3</w:t>
        </w:r>
      </w:hyperlink>
      <w:r w:rsidRPr="004112C3">
        <w:rPr>
          <w:kern w:val="2"/>
          <w:sz w:val="28"/>
          <w:szCs w:val="28"/>
        </w:rPr>
        <w:t xml:space="preserve"> настоящей таблицы.</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За врачами выездных бригад станций (отделений) скорой медицинской помощи, перешедшими на должности заведующих отделениями, подстанциями скорой медицинской помощи, а также за работниками из числа среднего медицинского персонала выездных бригад станций (отделений) скорой медицинской помощи, перешедшими на должности фельдшера (медицинской сестры) по приему вызовов и передаче их выездным бригадам или старшего фельдшера подстанции скорой медицинской помощи, сохраняется выплата, предусмотренная </w:t>
      </w:r>
      <w:hyperlink r:id="rId16" w:anchor="Par1460" w:history="1">
        <w:r w:rsidRPr="004112C3">
          <w:rPr>
            <w:kern w:val="2"/>
            <w:sz w:val="28"/>
            <w:szCs w:val="28"/>
          </w:rPr>
          <w:t>пунктом 3</w:t>
        </w:r>
      </w:hyperlink>
      <w:r w:rsidRPr="004112C3">
        <w:rPr>
          <w:kern w:val="2"/>
          <w:sz w:val="28"/>
          <w:szCs w:val="28"/>
        </w:rPr>
        <w:t xml:space="preserve"> настоящей таблицы.</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В других случаях на указанные должности (профессии) распространяется выплата, предусмотренная </w:t>
      </w:r>
      <w:hyperlink r:id="rId17" w:anchor="Par1480" w:history="1">
        <w:r w:rsidRPr="004112C3">
          <w:rPr>
            <w:kern w:val="2"/>
            <w:sz w:val="28"/>
            <w:szCs w:val="28"/>
          </w:rPr>
          <w:t>пунктом 5</w:t>
        </w:r>
      </w:hyperlink>
      <w:r w:rsidRPr="004112C3">
        <w:rPr>
          <w:kern w:val="2"/>
          <w:sz w:val="28"/>
          <w:szCs w:val="28"/>
        </w:rPr>
        <w:t xml:space="preserve"> настоящей таблицы.</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4.</w:t>
      </w:r>
      <w:r>
        <w:rPr>
          <w:kern w:val="2"/>
          <w:sz w:val="28"/>
          <w:szCs w:val="28"/>
        </w:rPr>
        <w:t>5</w:t>
      </w:r>
      <w:r w:rsidRPr="004112C3">
        <w:rPr>
          <w:kern w:val="2"/>
          <w:sz w:val="28"/>
          <w:szCs w:val="28"/>
        </w:rPr>
        <w:t xml:space="preserve">. Выплата к должностному окладу (ставке заработной платы) за выслугу лет устанавливается работникам </w:t>
      </w:r>
      <w:r>
        <w:rPr>
          <w:kern w:val="2"/>
          <w:sz w:val="28"/>
          <w:szCs w:val="28"/>
        </w:rPr>
        <w:t>муниципальных</w:t>
      </w:r>
      <w:r w:rsidRPr="004112C3">
        <w:rPr>
          <w:kern w:val="2"/>
          <w:sz w:val="28"/>
          <w:szCs w:val="28"/>
        </w:rPr>
        <w:t xml:space="preserve"> учреждений в зависимости от общего количества лет, проработанных в государственных и муниципальных учреждениях.</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Размеры выплаты за выслугу лет:</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от 1 года до 5 лет – 0,08;</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от 5 до 10 лет – 0,12;</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от 10 до 15 лет – 0,16;</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свыше 15 лет – 0,24.</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Работникам, занимающим по совместительству штатные должности медицинского и прочего персонала в учреждениях здравоохранения, а также при замещении временно отсутствующих работников с отработкой времени и при дежурстве сверх нормы рабочего времени без занятия штатной должности (кроме </w:t>
      </w:r>
      <w:r w:rsidRPr="004112C3">
        <w:rPr>
          <w:kern w:val="2"/>
          <w:sz w:val="28"/>
          <w:szCs w:val="28"/>
        </w:rPr>
        <w:lastRenderedPageBreak/>
        <w:t>дежурств на дому) выплата выплачивается в порядке и на условиях, предусмотренных настоящим разделом.</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Изменение размера выплаты за выслугу лет производится со дня достижения отработанного периода, дающего право на увеличение размера,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4.</w:t>
      </w:r>
      <w:r>
        <w:rPr>
          <w:kern w:val="2"/>
          <w:sz w:val="28"/>
          <w:szCs w:val="28"/>
        </w:rPr>
        <w:t>6</w:t>
      </w:r>
      <w:r w:rsidRPr="004112C3">
        <w:rPr>
          <w:kern w:val="2"/>
          <w:sz w:val="28"/>
          <w:szCs w:val="28"/>
        </w:rPr>
        <w:t>.</w:t>
      </w:r>
      <w:r>
        <w:rPr>
          <w:kern w:val="2"/>
          <w:sz w:val="28"/>
          <w:szCs w:val="28"/>
        </w:rPr>
        <w:t> </w:t>
      </w:r>
      <w:r w:rsidRPr="004112C3">
        <w:rPr>
          <w:kern w:val="2"/>
          <w:sz w:val="28"/>
          <w:szCs w:val="28"/>
        </w:rPr>
        <w:t>При определении размера выплаты за стаж непрерывной работы и выплаты за выслугу лет применяется сводный коэффициент. Сводный коэффициент не может превышать:</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для заведующих отделениями, врачей, среднего медицинского персонала дома (отделения) сестринского ухода; заведующих отделениями, врачей, среднего и младшего медицинского персонала хосписов и отделений паллиативной медицинской помощи – 0,32;</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для заведующих отделением (участком), врачей, среднего медицинского персонала фтизиатрических участков специализированных учреждений по обслуживанию детского и взрослого населения; участковых больниц и амбулаторий, расположенных в сельских населенных пунктах; фельдшерско-акушерских пунктов; территориальных терапевтических и педиатрических участков в поликлиниках и поликлинических отделениях; кабинетов врачей общей практики (семейных врачей); пунктов (отделений) медицинской помощи на дому – 0,44;</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для старших врачей; врачей, среднего и младшего медицинского персонала выездных бригад; водителей, состоящих в штате автотранспортных предприятий, выездных бригад; главного врача «Скорой медицинской помощи» и заместителя станций (отделений) скорой медицинской помощи; отделений плановой и экстренной консультативной медицинской помощи (санитарной авиации) – 0,64;</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для медицинского и прочего персонала, руководителей учреждений, заместителей руководителя и главных бухгалтеров учреждений </w:t>
      </w:r>
      <w:r>
        <w:rPr>
          <w:kern w:val="2"/>
          <w:sz w:val="28"/>
          <w:szCs w:val="28"/>
        </w:rPr>
        <w:br/>
      </w:r>
      <w:r w:rsidRPr="004112C3">
        <w:rPr>
          <w:kern w:val="2"/>
          <w:sz w:val="28"/>
          <w:szCs w:val="28"/>
        </w:rPr>
        <w:t>здравоохранения – 0,24.</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4.</w:t>
      </w:r>
      <w:r>
        <w:rPr>
          <w:kern w:val="2"/>
          <w:sz w:val="28"/>
          <w:szCs w:val="28"/>
        </w:rPr>
        <w:t>7</w:t>
      </w:r>
      <w:r w:rsidRPr="004112C3">
        <w:rPr>
          <w:kern w:val="2"/>
          <w:sz w:val="28"/>
          <w:szCs w:val="28"/>
        </w:rPr>
        <w:t>.</w:t>
      </w:r>
      <w:r>
        <w:rPr>
          <w:kern w:val="2"/>
          <w:sz w:val="28"/>
          <w:szCs w:val="28"/>
        </w:rPr>
        <w:t> </w:t>
      </w:r>
      <w:r w:rsidRPr="004112C3">
        <w:rPr>
          <w:kern w:val="2"/>
          <w:sz w:val="28"/>
          <w:szCs w:val="28"/>
        </w:rPr>
        <w:t xml:space="preserve">В системе оплаты труда работников </w:t>
      </w:r>
      <w:r>
        <w:rPr>
          <w:kern w:val="2"/>
          <w:sz w:val="28"/>
          <w:szCs w:val="28"/>
        </w:rPr>
        <w:t>муниципального</w:t>
      </w:r>
      <w:r w:rsidRPr="004112C3">
        <w:rPr>
          <w:kern w:val="2"/>
          <w:sz w:val="28"/>
          <w:szCs w:val="28"/>
        </w:rPr>
        <w:t xml:space="preserve"> учреждения предусматривается премия по итогам работы, выплачиваемая с учетом эффективности труда работников в соответствующем периоде, определяемая </w:t>
      </w:r>
      <w:r>
        <w:rPr>
          <w:kern w:val="2"/>
          <w:sz w:val="28"/>
          <w:szCs w:val="28"/>
        </w:rPr>
        <w:br/>
      </w:r>
      <w:r w:rsidRPr="004112C3">
        <w:rPr>
          <w:kern w:val="2"/>
          <w:sz w:val="28"/>
          <w:szCs w:val="28"/>
        </w:rPr>
        <w:t xml:space="preserve">на основе показателей и критериев оценки эффективности труда. </w:t>
      </w:r>
      <w:r>
        <w:rPr>
          <w:kern w:val="2"/>
          <w:sz w:val="28"/>
          <w:szCs w:val="28"/>
        </w:rPr>
        <w:br/>
      </w:r>
      <w:r w:rsidRPr="004112C3">
        <w:rPr>
          <w:kern w:val="2"/>
          <w:sz w:val="28"/>
          <w:szCs w:val="28"/>
        </w:rPr>
        <w:t>При премировании учитывается как индивидуальный, так и коллективный результат труда.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w:t>
      </w:r>
      <w:r>
        <w:rPr>
          <w:kern w:val="2"/>
          <w:sz w:val="28"/>
          <w:szCs w:val="28"/>
        </w:rPr>
        <w:t>муниципального</w:t>
      </w:r>
      <w:r w:rsidRPr="004112C3">
        <w:rPr>
          <w:kern w:val="2"/>
          <w:sz w:val="28"/>
          <w:szCs w:val="28"/>
        </w:rPr>
        <w:t xml:space="preserve"> учреждения с учетом мнения представительного органа работников. Премирование работников осуществляется по решению руководителя </w:t>
      </w:r>
      <w:r>
        <w:rPr>
          <w:kern w:val="2"/>
          <w:sz w:val="28"/>
          <w:szCs w:val="28"/>
        </w:rPr>
        <w:t>муниципального</w:t>
      </w:r>
      <w:r w:rsidRPr="004112C3">
        <w:rPr>
          <w:kern w:val="2"/>
          <w:sz w:val="28"/>
          <w:szCs w:val="28"/>
        </w:rPr>
        <w:t xml:space="preserve"> учреждения в соответствии с Положением о премировании в пределах бюджетных ассигнований (средств обязательного медицинского страхования) на оплату труда работников.</w:t>
      </w:r>
    </w:p>
    <w:p w:rsidR="009B74BF" w:rsidRPr="004112C3" w:rsidRDefault="009B74BF" w:rsidP="009B74BF">
      <w:pPr>
        <w:autoSpaceDE w:val="0"/>
        <w:autoSpaceDN w:val="0"/>
        <w:adjustRightInd w:val="0"/>
        <w:ind w:firstLine="709"/>
        <w:jc w:val="both"/>
        <w:rPr>
          <w:kern w:val="2"/>
          <w:sz w:val="28"/>
          <w:szCs w:val="28"/>
        </w:rPr>
      </w:pPr>
      <w:r w:rsidRPr="00D03D12">
        <w:rPr>
          <w:kern w:val="2"/>
          <w:sz w:val="28"/>
          <w:szCs w:val="28"/>
        </w:rPr>
        <w:t xml:space="preserve">Премирование руководителя муниципального учреждения производится в соответствии с Положением о премировании, </w:t>
      </w:r>
      <w:r>
        <w:rPr>
          <w:kern w:val="2"/>
          <w:sz w:val="28"/>
          <w:szCs w:val="28"/>
        </w:rPr>
        <w:t>по согласованию с Главой Белокалитвинского района</w:t>
      </w:r>
      <w:r w:rsidRPr="00D03D12">
        <w:rPr>
          <w:kern w:val="2"/>
          <w:sz w:val="28"/>
          <w:szCs w:val="28"/>
        </w:rPr>
        <w:t>.</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4.</w:t>
      </w:r>
      <w:r>
        <w:rPr>
          <w:kern w:val="2"/>
          <w:sz w:val="28"/>
          <w:szCs w:val="28"/>
        </w:rPr>
        <w:t>7</w:t>
      </w:r>
      <w:r w:rsidRPr="004112C3">
        <w:rPr>
          <w:kern w:val="2"/>
          <w:sz w:val="28"/>
          <w:szCs w:val="28"/>
        </w:rPr>
        <w:t>.1.</w:t>
      </w:r>
      <w:r>
        <w:rPr>
          <w:kern w:val="2"/>
          <w:sz w:val="28"/>
          <w:szCs w:val="28"/>
        </w:rPr>
        <w:t> </w:t>
      </w:r>
      <w:r w:rsidRPr="004112C3">
        <w:rPr>
          <w:kern w:val="2"/>
          <w:sz w:val="28"/>
          <w:szCs w:val="28"/>
        </w:rPr>
        <w:t>При определении показателей и условий премирования целесообразно учитывать:</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lastRenderedPageBreak/>
        <w:t>перевыполнение норм нагрузки;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участие в федеральных</w:t>
      </w:r>
      <w:r>
        <w:rPr>
          <w:kern w:val="2"/>
          <w:sz w:val="28"/>
          <w:szCs w:val="28"/>
        </w:rPr>
        <w:t>,</w:t>
      </w:r>
      <w:r w:rsidRPr="004112C3">
        <w:rPr>
          <w:kern w:val="2"/>
          <w:sz w:val="28"/>
          <w:szCs w:val="28"/>
        </w:rPr>
        <w:t xml:space="preserve"> региональных </w:t>
      </w:r>
      <w:r>
        <w:rPr>
          <w:kern w:val="2"/>
          <w:sz w:val="28"/>
          <w:szCs w:val="28"/>
        </w:rPr>
        <w:t xml:space="preserve">и муниципальных </w:t>
      </w:r>
      <w:r w:rsidRPr="004112C3">
        <w:rPr>
          <w:kern w:val="2"/>
          <w:sz w:val="28"/>
          <w:szCs w:val="28"/>
        </w:rPr>
        <w:t>программах;</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успешное и добросовестное исполнение работником своих должностных обязанностей;</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инициативу, творчество и применение в работе современных форм и методов организации труда;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качественную подготовку и проведение мероприятий, связанных с уставной деятельностью </w:t>
      </w:r>
      <w:r>
        <w:rPr>
          <w:kern w:val="2"/>
          <w:sz w:val="28"/>
          <w:szCs w:val="28"/>
        </w:rPr>
        <w:t>муниципального</w:t>
      </w:r>
      <w:r w:rsidRPr="004112C3">
        <w:rPr>
          <w:kern w:val="2"/>
          <w:sz w:val="28"/>
          <w:szCs w:val="28"/>
        </w:rPr>
        <w:t xml:space="preserve"> учреждения;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участие в течение месяца в выполнении особо важных работ и мероприятий;</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своевременность и полноту подготовки отчетности и т.д.</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4.</w:t>
      </w:r>
      <w:r>
        <w:rPr>
          <w:kern w:val="2"/>
          <w:sz w:val="28"/>
          <w:szCs w:val="28"/>
        </w:rPr>
        <w:t>7</w:t>
      </w:r>
      <w:r w:rsidRPr="004112C3">
        <w:rPr>
          <w:kern w:val="2"/>
          <w:sz w:val="28"/>
          <w:szCs w:val="28"/>
        </w:rPr>
        <w:t>.2.</w:t>
      </w:r>
      <w:r>
        <w:rPr>
          <w:kern w:val="2"/>
          <w:sz w:val="28"/>
          <w:szCs w:val="28"/>
        </w:rPr>
        <w:t> </w:t>
      </w:r>
      <w:r w:rsidRPr="004112C3">
        <w:rPr>
          <w:kern w:val="2"/>
          <w:sz w:val="28"/>
          <w:szCs w:val="28"/>
        </w:rPr>
        <w:t>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4.</w:t>
      </w:r>
      <w:r>
        <w:rPr>
          <w:kern w:val="2"/>
          <w:sz w:val="28"/>
          <w:szCs w:val="28"/>
        </w:rPr>
        <w:t>7</w:t>
      </w:r>
      <w:r w:rsidRPr="004112C3">
        <w:rPr>
          <w:kern w:val="2"/>
          <w:sz w:val="28"/>
          <w:szCs w:val="28"/>
        </w:rPr>
        <w:t>.3.</w:t>
      </w:r>
      <w:r>
        <w:rPr>
          <w:kern w:val="2"/>
          <w:sz w:val="28"/>
          <w:szCs w:val="28"/>
        </w:rPr>
        <w:t> </w:t>
      </w:r>
      <w:r w:rsidRPr="004112C3">
        <w:rPr>
          <w:kern w:val="2"/>
          <w:sz w:val="28"/>
          <w:szCs w:val="28"/>
        </w:rPr>
        <w:t xml:space="preserve">Премирование руководителя </w:t>
      </w:r>
      <w:r>
        <w:rPr>
          <w:kern w:val="2"/>
          <w:sz w:val="28"/>
          <w:szCs w:val="28"/>
        </w:rPr>
        <w:t>муниципального</w:t>
      </w:r>
      <w:r w:rsidRPr="004112C3">
        <w:rPr>
          <w:kern w:val="2"/>
          <w:sz w:val="28"/>
          <w:szCs w:val="28"/>
        </w:rPr>
        <w:t xml:space="preserve"> учреждения производится с учетом целевых показателей эффективности деятельности </w:t>
      </w:r>
      <w:r w:rsidRPr="00A25550">
        <w:rPr>
          <w:sz w:val="28"/>
          <w:szCs w:val="28"/>
        </w:rPr>
        <w:t>муниципальн</w:t>
      </w:r>
      <w:r>
        <w:rPr>
          <w:sz w:val="28"/>
          <w:szCs w:val="28"/>
        </w:rPr>
        <w:t>ого</w:t>
      </w:r>
      <w:r w:rsidRPr="004112C3">
        <w:rPr>
          <w:kern w:val="2"/>
          <w:sz w:val="28"/>
          <w:szCs w:val="28"/>
        </w:rPr>
        <w:t xml:space="preserve"> учреждения, устанавливаемых </w:t>
      </w:r>
      <w:r>
        <w:rPr>
          <w:kern w:val="2"/>
          <w:sz w:val="28"/>
          <w:szCs w:val="28"/>
        </w:rPr>
        <w:t>постановлением Администрации Белокалитвинского района.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4.</w:t>
      </w:r>
      <w:r>
        <w:rPr>
          <w:kern w:val="2"/>
          <w:sz w:val="28"/>
          <w:szCs w:val="28"/>
        </w:rPr>
        <w:t>8</w:t>
      </w:r>
      <w:r w:rsidRPr="004112C3">
        <w:rPr>
          <w:kern w:val="2"/>
          <w:sz w:val="28"/>
          <w:szCs w:val="28"/>
        </w:rPr>
        <w:t>.</w:t>
      </w:r>
      <w:r>
        <w:rPr>
          <w:kern w:val="2"/>
          <w:sz w:val="28"/>
          <w:szCs w:val="28"/>
        </w:rPr>
        <w:t> </w:t>
      </w:r>
      <w:r w:rsidRPr="004112C3">
        <w:rPr>
          <w:kern w:val="2"/>
          <w:sz w:val="28"/>
          <w:szCs w:val="28"/>
        </w:rPr>
        <w:t>Фонд оплаты труда, сформированный за счет средств, поступающих от приносящей доход деятельности, может направляться как на выплату заработной платы работникам, непосредственно оказывающим платные услуги, так и другим работникам в соответствии с локальным нормативным актом с учетом мнения представительного органа работников.</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Система оплаты труда и премирования за счет средств, поступающих от приносящей доход деятельности, разрабатывается </w:t>
      </w:r>
      <w:r>
        <w:rPr>
          <w:kern w:val="2"/>
          <w:sz w:val="28"/>
          <w:szCs w:val="28"/>
        </w:rPr>
        <w:t xml:space="preserve">муниципальным </w:t>
      </w:r>
      <w:r w:rsidRPr="004112C3">
        <w:rPr>
          <w:kern w:val="2"/>
          <w:sz w:val="28"/>
          <w:szCs w:val="28"/>
        </w:rPr>
        <w:t>учреждением самостоятельно и фиксируется в локальном нормативном акте учреждения, принят</w:t>
      </w:r>
      <w:r>
        <w:rPr>
          <w:kern w:val="2"/>
          <w:sz w:val="28"/>
          <w:szCs w:val="28"/>
        </w:rPr>
        <w:t>о</w:t>
      </w:r>
      <w:r w:rsidRPr="004112C3">
        <w:rPr>
          <w:kern w:val="2"/>
          <w:sz w:val="28"/>
          <w:szCs w:val="28"/>
        </w:rPr>
        <w:t>м с учетом мнения представительного органа работников.</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4.9</w:t>
      </w:r>
      <w:r w:rsidRPr="004112C3">
        <w:rPr>
          <w:kern w:val="2"/>
          <w:sz w:val="28"/>
          <w:szCs w:val="28"/>
        </w:rPr>
        <w:t>.</w:t>
      </w:r>
      <w:r>
        <w:rPr>
          <w:kern w:val="2"/>
          <w:sz w:val="28"/>
          <w:szCs w:val="28"/>
        </w:rPr>
        <w:t> </w:t>
      </w:r>
      <w:r w:rsidRPr="004112C3">
        <w:rPr>
          <w:kern w:val="2"/>
          <w:sz w:val="28"/>
          <w:szCs w:val="28"/>
        </w:rPr>
        <w:t xml:space="preserve">С целью стимулирования работников к качественному результату труда работникам </w:t>
      </w:r>
      <w:r>
        <w:rPr>
          <w:kern w:val="2"/>
          <w:sz w:val="28"/>
          <w:szCs w:val="28"/>
        </w:rPr>
        <w:t xml:space="preserve">муниципальных </w:t>
      </w:r>
      <w:r w:rsidRPr="004112C3">
        <w:rPr>
          <w:kern w:val="2"/>
          <w:sz w:val="28"/>
          <w:szCs w:val="28"/>
        </w:rPr>
        <w:t>учреждений устанавливаются иные выплаты стимулирующего характера.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К иным выплатам стимулирующего характера относятся: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выплаты за квалификацию медицинским работникам; </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выплаты за наличие ученой степени, почетного звания, ведомственного почетного звания (нагрудного знака); </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выплаты за классность водителям автомобилей.</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4.9</w:t>
      </w:r>
      <w:r w:rsidRPr="004112C3">
        <w:rPr>
          <w:kern w:val="2"/>
          <w:sz w:val="28"/>
          <w:szCs w:val="28"/>
        </w:rPr>
        <w:t>.1.</w:t>
      </w:r>
      <w:r>
        <w:rPr>
          <w:kern w:val="2"/>
          <w:sz w:val="28"/>
          <w:szCs w:val="28"/>
        </w:rPr>
        <w:t> </w:t>
      </w:r>
      <w:r w:rsidRPr="004112C3">
        <w:rPr>
          <w:kern w:val="2"/>
          <w:sz w:val="28"/>
          <w:szCs w:val="28"/>
        </w:rPr>
        <w:t xml:space="preserve">В целях стимулирования медицинских работников, работающих в </w:t>
      </w:r>
      <w:r>
        <w:rPr>
          <w:kern w:val="2"/>
          <w:sz w:val="28"/>
          <w:szCs w:val="28"/>
        </w:rPr>
        <w:t>муниципальных</w:t>
      </w:r>
      <w:r w:rsidRPr="004112C3">
        <w:rPr>
          <w:kern w:val="2"/>
          <w:sz w:val="28"/>
          <w:szCs w:val="28"/>
        </w:rPr>
        <w:t xml:space="preserve"> учреждениях здравоохранения, к повышению профессиональной квалификации и компетенции устанавливается выплата за квалификацию согласно таблице № </w:t>
      </w:r>
      <w:r>
        <w:rPr>
          <w:kern w:val="2"/>
          <w:sz w:val="28"/>
          <w:szCs w:val="28"/>
        </w:rPr>
        <w:t>6</w:t>
      </w:r>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jc w:val="right"/>
        <w:rPr>
          <w:kern w:val="2"/>
          <w:sz w:val="28"/>
          <w:szCs w:val="28"/>
        </w:rPr>
      </w:pPr>
      <w:r w:rsidRPr="004112C3">
        <w:rPr>
          <w:kern w:val="2"/>
          <w:sz w:val="28"/>
          <w:szCs w:val="28"/>
        </w:rPr>
        <w:t xml:space="preserve">Таблица № </w:t>
      </w:r>
      <w:r>
        <w:rPr>
          <w:kern w:val="2"/>
          <w:sz w:val="28"/>
          <w:szCs w:val="28"/>
        </w:rPr>
        <w:t>6</w:t>
      </w:r>
    </w:p>
    <w:p w:rsidR="009B74BF" w:rsidRPr="004112C3" w:rsidRDefault="009B74BF" w:rsidP="009B74BF">
      <w:pPr>
        <w:autoSpaceDE w:val="0"/>
        <w:autoSpaceDN w:val="0"/>
        <w:adjustRightInd w:val="0"/>
        <w:jc w:val="center"/>
        <w:rPr>
          <w:kern w:val="2"/>
          <w:sz w:val="28"/>
          <w:szCs w:val="28"/>
        </w:rPr>
      </w:pPr>
    </w:p>
    <w:p w:rsidR="009B74BF" w:rsidRPr="004112C3" w:rsidRDefault="009B74BF" w:rsidP="009B74BF">
      <w:pPr>
        <w:autoSpaceDE w:val="0"/>
        <w:autoSpaceDN w:val="0"/>
        <w:adjustRightInd w:val="0"/>
        <w:jc w:val="center"/>
        <w:rPr>
          <w:kern w:val="2"/>
          <w:sz w:val="28"/>
          <w:szCs w:val="28"/>
        </w:rPr>
      </w:pPr>
      <w:r w:rsidRPr="004112C3">
        <w:rPr>
          <w:kern w:val="2"/>
          <w:sz w:val="28"/>
          <w:szCs w:val="28"/>
        </w:rPr>
        <w:t>Размер выплаты за квалификацию</w:t>
      </w:r>
    </w:p>
    <w:p w:rsidR="009B74BF" w:rsidRPr="004112C3" w:rsidRDefault="009B74BF" w:rsidP="009B74BF">
      <w:pPr>
        <w:autoSpaceDE w:val="0"/>
        <w:autoSpaceDN w:val="0"/>
        <w:adjustRightInd w:val="0"/>
        <w:jc w:val="center"/>
        <w:rPr>
          <w:kern w:val="2"/>
          <w:sz w:val="28"/>
          <w:szCs w:val="28"/>
        </w:rPr>
      </w:pP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9"/>
        <w:gridCol w:w="5884"/>
      </w:tblGrid>
      <w:tr w:rsidR="009B74BF" w:rsidRPr="004112C3" w:rsidTr="00F360A5">
        <w:tc>
          <w:tcPr>
            <w:tcW w:w="3936" w:type="dxa"/>
            <w:vMerge w:val="restart"/>
          </w:tcPr>
          <w:p w:rsidR="009B74BF" w:rsidRPr="004112C3" w:rsidRDefault="009B74BF" w:rsidP="00F360A5">
            <w:pPr>
              <w:autoSpaceDE w:val="0"/>
              <w:autoSpaceDN w:val="0"/>
              <w:adjustRightInd w:val="0"/>
              <w:jc w:val="center"/>
              <w:rPr>
                <w:kern w:val="2"/>
                <w:sz w:val="28"/>
                <w:szCs w:val="28"/>
              </w:rPr>
            </w:pPr>
            <w:r w:rsidRPr="004112C3">
              <w:rPr>
                <w:kern w:val="2"/>
                <w:sz w:val="28"/>
                <w:szCs w:val="28"/>
              </w:rPr>
              <w:t>Наличие квалификационной категории</w:t>
            </w:r>
          </w:p>
        </w:tc>
        <w:tc>
          <w:tcPr>
            <w:tcW w:w="5850" w:type="dxa"/>
          </w:tcPr>
          <w:p w:rsidR="009B74BF" w:rsidRPr="004112C3" w:rsidRDefault="009B74BF" w:rsidP="00F360A5">
            <w:pPr>
              <w:autoSpaceDE w:val="0"/>
              <w:autoSpaceDN w:val="0"/>
              <w:adjustRightInd w:val="0"/>
              <w:jc w:val="center"/>
              <w:rPr>
                <w:kern w:val="2"/>
                <w:sz w:val="28"/>
                <w:szCs w:val="28"/>
              </w:rPr>
            </w:pPr>
            <w:r>
              <w:rPr>
                <w:kern w:val="2"/>
                <w:sz w:val="28"/>
                <w:szCs w:val="28"/>
              </w:rPr>
              <w:t>Муниципальные</w:t>
            </w:r>
            <w:r w:rsidRPr="004112C3">
              <w:rPr>
                <w:kern w:val="2"/>
                <w:sz w:val="28"/>
                <w:szCs w:val="28"/>
              </w:rPr>
              <w:t xml:space="preserve"> учреждения здравоохранения</w:t>
            </w:r>
          </w:p>
        </w:tc>
      </w:tr>
      <w:tr w:rsidR="009B74BF" w:rsidRPr="004112C3" w:rsidTr="00F360A5">
        <w:tc>
          <w:tcPr>
            <w:tcW w:w="3936" w:type="dxa"/>
            <w:vMerge/>
          </w:tcPr>
          <w:p w:rsidR="009B74BF" w:rsidRPr="004112C3" w:rsidRDefault="009B74BF" w:rsidP="00F360A5">
            <w:pPr>
              <w:jc w:val="center"/>
              <w:rPr>
                <w:kern w:val="2"/>
                <w:sz w:val="28"/>
                <w:szCs w:val="28"/>
              </w:rPr>
            </w:pPr>
          </w:p>
        </w:tc>
        <w:tc>
          <w:tcPr>
            <w:tcW w:w="5850" w:type="dxa"/>
          </w:tcPr>
          <w:p w:rsidR="009B74BF" w:rsidRPr="00DB0597" w:rsidRDefault="009B74BF" w:rsidP="00F360A5">
            <w:pPr>
              <w:autoSpaceDE w:val="0"/>
              <w:autoSpaceDN w:val="0"/>
              <w:adjustRightInd w:val="0"/>
              <w:jc w:val="center"/>
              <w:rPr>
                <w:kern w:val="2"/>
                <w:sz w:val="28"/>
                <w:szCs w:val="28"/>
                <w:highlight w:val="yellow"/>
              </w:rPr>
            </w:pPr>
            <w:r w:rsidRPr="004112C3">
              <w:rPr>
                <w:kern w:val="2"/>
                <w:sz w:val="28"/>
                <w:szCs w:val="28"/>
              </w:rPr>
              <w:t>медицинские (фармацевтические) работники*</w:t>
            </w:r>
          </w:p>
        </w:tc>
      </w:tr>
      <w:tr w:rsidR="009B74BF" w:rsidRPr="004112C3" w:rsidTr="00F360A5">
        <w:tc>
          <w:tcPr>
            <w:tcW w:w="3936"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1</w:t>
            </w:r>
          </w:p>
        </w:tc>
        <w:tc>
          <w:tcPr>
            <w:tcW w:w="5850" w:type="dxa"/>
          </w:tcPr>
          <w:p w:rsidR="009B74BF" w:rsidRPr="00DB0597" w:rsidRDefault="009B74BF" w:rsidP="00F360A5">
            <w:pPr>
              <w:autoSpaceDE w:val="0"/>
              <w:autoSpaceDN w:val="0"/>
              <w:adjustRightInd w:val="0"/>
              <w:jc w:val="center"/>
              <w:rPr>
                <w:kern w:val="2"/>
                <w:sz w:val="28"/>
                <w:szCs w:val="28"/>
                <w:highlight w:val="yellow"/>
              </w:rPr>
            </w:pPr>
            <w:r w:rsidRPr="004112C3">
              <w:rPr>
                <w:kern w:val="2"/>
                <w:sz w:val="28"/>
                <w:szCs w:val="28"/>
              </w:rPr>
              <w:t>2</w:t>
            </w:r>
          </w:p>
        </w:tc>
      </w:tr>
      <w:tr w:rsidR="009B74BF" w:rsidRPr="004112C3" w:rsidTr="00F360A5">
        <w:tc>
          <w:tcPr>
            <w:tcW w:w="3936" w:type="dxa"/>
          </w:tcPr>
          <w:p w:rsidR="009B74BF" w:rsidRPr="004112C3" w:rsidRDefault="009B74BF" w:rsidP="00F360A5">
            <w:pPr>
              <w:autoSpaceDE w:val="0"/>
              <w:autoSpaceDN w:val="0"/>
              <w:adjustRightInd w:val="0"/>
              <w:rPr>
                <w:kern w:val="2"/>
                <w:sz w:val="28"/>
                <w:szCs w:val="28"/>
              </w:rPr>
            </w:pPr>
            <w:r w:rsidRPr="004112C3">
              <w:rPr>
                <w:kern w:val="2"/>
                <w:sz w:val="28"/>
                <w:szCs w:val="28"/>
              </w:rPr>
              <w:t>Второй</w:t>
            </w:r>
          </w:p>
        </w:tc>
        <w:tc>
          <w:tcPr>
            <w:tcW w:w="5850" w:type="dxa"/>
          </w:tcPr>
          <w:p w:rsidR="009B74BF" w:rsidRPr="00DB0597" w:rsidRDefault="009B74BF" w:rsidP="00F360A5">
            <w:pPr>
              <w:autoSpaceDE w:val="0"/>
              <w:autoSpaceDN w:val="0"/>
              <w:adjustRightInd w:val="0"/>
              <w:jc w:val="center"/>
              <w:rPr>
                <w:kern w:val="2"/>
                <w:sz w:val="28"/>
                <w:szCs w:val="28"/>
                <w:highlight w:val="yellow"/>
              </w:rPr>
            </w:pPr>
            <w:r w:rsidRPr="004112C3">
              <w:rPr>
                <w:kern w:val="2"/>
                <w:sz w:val="28"/>
                <w:szCs w:val="28"/>
              </w:rPr>
              <w:t>до 0,10</w:t>
            </w:r>
          </w:p>
        </w:tc>
      </w:tr>
      <w:tr w:rsidR="009B74BF" w:rsidRPr="004112C3" w:rsidTr="00F360A5">
        <w:tc>
          <w:tcPr>
            <w:tcW w:w="3936" w:type="dxa"/>
          </w:tcPr>
          <w:p w:rsidR="009B74BF" w:rsidRPr="004112C3" w:rsidRDefault="009B74BF" w:rsidP="00F360A5">
            <w:pPr>
              <w:autoSpaceDE w:val="0"/>
              <w:autoSpaceDN w:val="0"/>
              <w:adjustRightInd w:val="0"/>
              <w:rPr>
                <w:kern w:val="2"/>
                <w:sz w:val="28"/>
                <w:szCs w:val="28"/>
              </w:rPr>
            </w:pPr>
            <w:r w:rsidRPr="004112C3">
              <w:rPr>
                <w:kern w:val="2"/>
                <w:sz w:val="28"/>
                <w:szCs w:val="28"/>
              </w:rPr>
              <w:t>Первой</w:t>
            </w:r>
          </w:p>
        </w:tc>
        <w:tc>
          <w:tcPr>
            <w:tcW w:w="5850" w:type="dxa"/>
          </w:tcPr>
          <w:p w:rsidR="009B74BF" w:rsidRPr="00DB0597" w:rsidRDefault="009B74BF" w:rsidP="00F360A5">
            <w:pPr>
              <w:autoSpaceDE w:val="0"/>
              <w:autoSpaceDN w:val="0"/>
              <w:adjustRightInd w:val="0"/>
              <w:jc w:val="center"/>
              <w:rPr>
                <w:kern w:val="2"/>
                <w:sz w:val="28"/>
                <w:szCs w:val="28"/>
                <w:highlight w:val="yellow"/>
              </w:rPr>
            </w:pPr>
            <w:r w:rsidRPr="004112C3">
              <w:rPr>
                <w:kern w:val="2"/>
                <w:sz w:val="28"/>
                <w:szCs w:val="28"/>
              </w:rPr>
              <w:t>до 0,15</w:t>
            </w:r>
          </w:p>
        </w:tc>
      </w:tr>
      <w:tr w:rsidR="009B74BF" w:rsidRPr="004112C3" w:rsidTr="00F360A5">
        <w:tc>
          <w:tcPr>
            <w:tcW w:w="3936" w:type="dxa"/>
          </w:tcPr>
          <w:p w:rsidR="009B74BF" w:rsidRPr="004112C3" w:rsidRDefault="009B74BF" w:rsidP="00F360A5">
            <w:pPr>
              <w:autoSpaceDE w:val="0"/>
              <w:autoSpaceDN w:val="0"/>
              <w:adjustRightInd w:val="0"/>
              <w:rPr>
                <w:kern w:val="2"/>
                <w:sz w:val="28"/>
                <w:szCs w:val="28"/>
              </w:rPr>
            </w:pPr>
            <w:r w:rsidRPr="004112C3">
              <w:rPr>
                <w:kern w:val="2"/>
                <w:sz w:val="28"/>
                <w:szCs w:val="28"/>
              </w:rPr>
              <w:t>Высшей</w:t>
            </w:r>
          </w:p>
        </w:tc>
        <w:tc>
          <w:tcPr>
            <w:tcW w:w="5850" w:type="dxa"/>
          </w:tcPr>
          <w:p w:rsidR="009B74BF" w:rsidRPr="00DB0597" w:rsidRDefault="009B74BF" w:rsidP="00F360A5">
            <w:pPr>
              <w:autoSpaceDE w:val="0"/>
              <w:autoSpaceDN w:val="0"/>
              <w:adjustRightInd w:val="0"/>
              <w:jc w:val="center"/>
              <w:rPr>
                <w:kern w:val="2"/>
                <w:sz w:val="28"/>
                <w:szCs w:val="28"/>
                <w:highlight w:val="yellow"/>
              </w:rPr>
            </w:pPr>
            <w:r w:rsidRPr="004112C3">
              <w:rPr>
                <w:kern w:val="2"/>
                <w:sz w:val="28"/>
                <w:szCs w:val="28"/>
              </w:rPr>
              <w:t>до 0,20</w:t>
            </w:r>
          </w:p>
        </w:tc>
      </w:tr>
    </w:tbl>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w:t>
      </w:r>
      <w:r>
        <w:rPr>
          <w:kern w:val="2"/>
          <w:sz w:val="28"/>
          <w:szCs w:val="28"/>
        </w:rPr>
        <w:t> </w:t>
      </w:r>
      <w:r w:rsidRPr="004112C3">
        <w:rPr>
          <w:kern w:val="2"/>
          <w:sz w:val="28"/>
          <w:szCs w:val="28"/>
        </w:rPr>
        <w:t>Распространяется на специалистов с высшим немедицинским образованием, допущенных к выполнению медицинской деятельности</w:t>
      </w:r>
      <w:r>
        <w:rPr>
          <w:kern w:val="2"/>
          <w:sz w:val="28"/>
          <w:szCs w:val="28"/>
        </w:rPr>
        <w:t>.</w:t>
      </w:r>
    </w:p>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Специалистам и руководителям структурных подразделений </w:t>
      </w:r>
      <w:r>
        <w:rPr>
          <w:kern w:val="2"/>
          <w:sz w:val="28"/>
          <w:szCs w:val="28"/>
        </w:rPr>
        <w:t>муниципальных</w:t>
      </w:r>
      <w:r w:rsidRPr="004112C3">
        <w:rPr>
          <w:kern w:val="2"/>
          <w:sz w:val="28"/>
          <w:szCs w:val="28"/>
        </w:rPr>
        <w:t xml:space="preserve"> учреждений из числа медицинских (фармацевтических) работников устанавливается выплата за квалификацию.</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Решение об установлении выплаты за квалификацию принимается руководителем </w:t>
      </w:r>
      <w:r>
        <w:rPr>
          <w:kern w:val="2"/>
          <w:sz w:val="28"/>
          <w:szCs w:val="28"/>
        </w:rPr>
        <w:t>муниципального учреждения</w:t>
      </w:r>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Квалификационная категория учитывается при установлении выплаты за квалификацию при работе по специальности, по которой работнику присвоена квалификационная категория.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Главной медицинской сестре квалификационная категория учитывается по любой специальности среднего медицинского персонала лечебно-профилактического учреждения.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Врачам – руководителям структурных подразделений квалификационная категория </w:t>
      </w:r>
      <w:r w:rsidR="00BD46E1" w:rsidRPr="004112C3">
        <w:rPr>
          <w:kern w:val="2"/>
          <w:sz w:val="28"/>
          <w:szCs w:val="28"/>
        </w:rPr>
        <w:t>учитывается,</w:t>
      </w:r>
      <w:r w:rsidRPr="004112C3">
        <w:rPr>
          <w:kern w:val="2"/>
          <w:sz w:val="28"/>
          <w:szCs w:val="28"/>
        </w:rPr>
        <w:t xml:space="preserve"> когда специальность, по которой им присвоена квалификационная категория, соответствует профилю возглавляемого подразделения.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Выплата за квалификацию устанавливается при присвоении квалификационной категории, то есть со дня вынесения решения аттестационной комиссией (согласно дате приказа органа, при котором создана данная комиссия).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В случае отказа специалиста от очередной аттестации присвоенная ранее квалификационная категория утрачивается.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Выплата за квалификацию устанавливается по основной работе и работе, осуществляемой по совместительству, а также при замещении временно отсутствующих работников с отработкой времени и при дежурстве сверх нормы рабочего времени без занятия штатной должности (кроме дежурств на дому).</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4.9</w:t>
      </w:r>
      <w:r w:rsidRPr="004112C3">
        <w:rPr>
          <w:kern w:val="2"/>
          <w:sz w:val="28"/>
          <w:szCs w:val="28"/>
        </w:rPr>
        <w:t>.2.</w:t>
      </w:r>
      <w:r>
        <w:rPr>
          <w:kern w:val="2"/>
          <w:sz w:val="28"/>
          <w:szCs w:val="28"/>
        </w:rPr>
        <w:t> </w:t>
      </w:r>
      <w:r w:rsidRPr="004112C3">
        <w:rPr>
          <w:kern w:val="2"/>
          <w:sz w:val="28"/>
          <w:szCs w:val="28"/>
        </w:rPr>
        <w:t>Выплата за наличие ученой степени, почетного звания, ведомственного почетного звания (нагрудного знака) устанавливается работникам, которым присвоена ученая степень, почетное звание по основному профилю профессиональной деятельности,</w:t>
      </w:r>
      <w:r>
        <w:rPr>
          <w:kern w:val="2"/>
          <w:sz w:val="28"/>
          <w:szCs w:val="28"/>
        </w:rPr>
        <w:t xml:space="preserve"> в следующем размере</w:t>
      </w:r>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при наличии ученой степени доктора наук в соответствии с профилем выполняемой работы по основной и совмещаемой должности </w:t>
      </w:r>
      <w:r>
        <w:rPr>
          <w:kern w:val="2"/>
          <w:sz w:val="28"/>
          <w:szCs w:val="28"/>
        </w:rPr>
        <w:t xml:space="preserve">– </w:t>
      </w:r>
      <w:r w:rsidRPr="004112C3">
        <w:rPr>
          <w:kern w:val="2"/>
          <w:sz w:val="28"/>
          <w:szCs w:val="28"/>
        </w:rPr>
        <w:t xml:space="preserve">в размере до </w:t>
      </w:r>
      <w:r>
        <w:rPr>
          <w:kern w:val="2"/>
          <w:sz w:val="28"/>
          <w:szCs w:val="28"/>
        </w:rPr>
        <w:br/>
      </w:r>
      <w:r w:rsidRPr="004112C3">
        <w:rPr>
          <w:kern w:val="2"/>
          <w:sz w:val="28"/>
          <w:szCs w:val="28"/>
        </w:rPr>
        <w:t>20 процентов от должностного оклада;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при наличии ученой степени кандидата наук в соответствии с профилем выполняемой работы по основной и совмещаемой должности – до 12 процентов от должностного оклада;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при наличии почетного звания «народный» – до 20 процентов от должностного оклада, «заслуженный» – до 12 процентов от должностного оклада по основной и совмещаемой должности; награжденным ведомственным почетным </w:t>
      </w:r>
      <w:r w:rsidRPr="004112C3">
        <w:rPr>
          <w:kern w:val="2"/>
          <w:sz w:val="28"/>
          <w:szCs w:val="28"/>
        </w:rPr>
        <w:lastRenderedPageBreak/>
        <w:t>званием (нагрудным знаком) – до 7 процентов от должностного оклада по основной должности.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При присуждении ученой степени доктора наук или кандидата наук выплата устанавливается со дня принятия Министерством образования и науки Российской Федерации решения о выдаче диплома.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Имеющим почетное звание (нагрудный знак) выплата устанавливается </w:t>
      </w:r>
      <w:r>
        <w:rPr>
          <w:kern w:val="2"/>
          <w:sz w:val="28"/>
          <w:szCs w:val="28"/>
        </w:rPr>
        <w:br/>
      </w:r>
      <w:r w:rsidRPr="004112C3">
        <w:rPr>
          <w:kern w:val="2"/>
          <w:sz w:val="28"/>
          <w:szCs w:val="28"/>
        </w:rPr>
        <w:t xml:space="preserve">со дня присвоения почетного звания или награждения нагрудным знаком. </w:t>
      </w:r>
      <w:r>
        <w:rPr>
          <w:kern w:val="2"/>
          <w:sz w:val="28"/>
          <w:szCs w:val="28"/>
        </w:rPr>
        <w:br/>
      </w:r>
      <w:r w:rsidRPr="004112C3">
        <w:rPr>
          <w:kern w:val="2"/>
          <w:sz w:val="28"/>
          <w:szCs w:val="28"/>
        </w:rPr>
        <w:t xml:space="preserve">При наличии у работника двух и более почетных званий и (или) нагрудных знаков выплата устанавливается по одному из оснований, имеющему большее значение. </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4.9</w:t>
      </w:r>
      <w:r w:rsidRPr="004112C3">
        <w:rPr>
          <w:kern w:val="2"/>
          <w:sz w:val="28"/>
          <w:szCs w:val="28"/>
        </w:rPr>
        <w:t>.3.</w:t>
      </w:r>
      <w:r>
        <w:rPr>
          <w:kern w:val="2"/>
          <w:sz w:val="28"/>
          <w:szCs w:val="28"/>
        </w:rPr>
        <w:t> </w:t>
      </w:r>
      <w:r w:rsidRPr="004112C3">
        <w:rPr>
          <w:kern w:val="2"/>
          <w:sz w:val="28"/>
          <w:szCs w:val="28"/>
        </w:rPr>
        <w:t>Выплата за классность водителям автомобилей устанавливается трактористам и водителям автомобилей всех типов</w:t>
      </w:r>
      <w:r>
        <w:rPr>
          <w:kern w:val="2"/>
          <w:sz w:val="28"/>
          <w:szCs w:val="28"/>
        </w:rPr>
        <w:t>:</w:t>
      </w:r>
      <w:r w:rsidRPr="004112C3">
        <w:rPr>
          <w:kern w:val="2"/>
          <w:sz w:val="28"/>
          <w:szCs w:val="28"/>
        </w:rPr>
        <w:t xml:space="preserve"> имеющим 1-й класс – </w:t>
      </w:r>
      <w:r>
        <w:rPr>
          <w:kern w:val="2"/>
          <w:sz w:val="28"/>
          <w:szCs w:val="28"/>
        </w:rPr>
        <w:br/>
      </w:r>
      <w:r w:rsidRPr="004112C3">
        <w:rPr>
          <w:kern w:val="2"/>
          <w:sz w:val="28"/>
          <w:szCs w:val="28"/>
        </w:rPr>
        <w:t>в размере до 23 процентов, 2-й класс – в размере до 9 процентов от ставки заработной платы за фактически отработанное время в качестве водителя.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4.</w:t>
      </w:r>
      <w:r>
        <w:rPr>
          <w:kern w:val="2"/>
          <w:sz w:val="28"/>
          <w:szCs w:val="28"/>
        </w:rPr>
        <w:t>9</w:t>
      </w:r>
      <w:r w:rsidRPr="004112C3">
        <w:rPr>
          <w:kern w:val="2"/>
          <w:sz w:val="28"/>
          <w:szCs w:val="28"/>
        </w:rPr>
        <w:t>.4.</w:t>
      </w:r>
      <w:r>
        <w:rPr>
          <w:kern w:val="2"/>
          <w:sz w:val="28"/>
          <w:szCs w:val="28"/>
        </w:rPr>
        <w:t> </w:t>
      </w:r>
      <w:r w:rsidRPr="004112C3">
        <w:rPr>
          <w:kern w:val="2"/>
          <w:sz w:val="28"/>
          <w:szCs w:val="28"/>
        </w:rPr>
        <w:t xml:space="preserve">Система премирования за счет средств обязательного медицинского страхования разрабатывается </w:t>
      </w:r>
      <w:r>
        <w:rPr>
          <w:kern w:val="2"/>
          <w:sz w:val="28"/>
          <w:szCs w:val="28"/>
        </w:rPr>
        <w:t>муниципальным</w:t>
      </w:r>
      <w:r w:rsidRPr="004112C3">
        <w:rPr>
          <w:kern w:val="2"/>
          <w:sz w:val="28"/>
          <w:szCs w:val="28"/>
        </w:rPr>
        <w:t xml:space="preserve"> учреждением самостоятельно и фиксируется в локальном нормативном акте, принят</w:t>
      </w:r>
      <w:r>
        <w:rPr>
          <w:kern w:val="2"/>
          <w:sz w:val="28"/>
          <w:szCs w:val="28"/>
        </w:rPr>
        <w:t>о</w:t>
      </w:r>
      <w:r w:rsidRPr="004112C3">
        <w:rPr>
          <w:kern w:val="2"/>
          <w:sz w:val="28"/>
          <w:szCs w:val="28"/>
        </w:rPr>
        <w:t>м с учетом мнения представительного органа работников.</w:t>
      </w:r>
    </w:p>
    <w:p w:rsidR="009B74BF" w:rsidRDefault="009B74BF" w:rsidP="009B74BF">
      <w:pPr>
        <w:autoSpaceDE w:val="0"/>
        <w:autoSpaceDN w:val="0"/>
        <w:adjustRightInd w:val="0"/>
        <w:ind w:firstLine="709"/>
        <w:jc w:val="both"/>
        <w:rPr>
          <w:kern w:val="2"/>
          <w:sz w:val="28"/>
          <w:szCs w:val="28"/>
        </w:rPr>
      </w:pPr>
    </w:p>
    <w:p w:rsidR="009B74BF" w:rsidRPr="00BD46E1" w:rsidRDefault="009B74BF" w:rsidP="009B74BF">
      <w:pPr>
        <w:ind w:firstLine="720"/>
        <w:jc w:val="center"/>
        <w:rPr>
          <w:sz w:val="28"/>
          <w:szCs w:val="28"/>
        </w:rPr>
      </w:pPr>
      <w:r w:rsidRPr="00BD46E1">
        <w:rPr>
          <w:sz w:val="28"/>
          <w:szCs w:val="28"/>
        </w:rPr>
        <w:t>Раздел 5. Порядок исчисления срока непрерывной работы для установления надбавки за стаж непрерывной работы работникам учреждений здравоохранения</w:t>
      </w:r>
    </w:p>
    <w:p w:rsidR="009B74BF" w:rsidRPr="006A7681" w:rsidRDefault="009B74BF" w:rsidP="009B74BF">
      <w:pPr>
        <w:ind w:firstLine="720"/>
        <w:jc w:val="both"/>
        <w:rPr>
          <w:rFonts w:cs="Tahoma"/>
          <w:sz w:val="28"/>
          <w:szCs w:val="28"/>
        </w:rPr>
      </w:pPr>
    </w:p>
    <w:p w:rsidR="009B74BF" w:rsidRPr="006A7681" w:rsidRDefault="009B74BF" w:rsidP="009B74BF">
      <w:pPr>
        <w:ind w:firstLine="720"/>
        <w:jc w:val="both"/>
        <w:rPr>
          <w:rFonts w:cs="Tahoma"/>
          <w:sz w:val="28"/>
          <w:szCs w:val="28"/>
        </w:rPr>
      </w:pPr>
      <w:r>
        <w:rPr>
          <w:rFonts w:cs="Tahoma"/>
          <w:sz w:val="28"/>
          <w:szCs w:val="28"/>
        </w:rPr>
        <w:t>5.</w:t>
      </w:r>
      <w:r w:rsidRPr="006A7681">
        <w:rPr>
          <w:rFonts w:cs="Tahoma"/>
          <w:sz w:val="28"/>
          <w:szCs w:val="28"/>
        </w:rPr>
        <w:t>1.  В период непрерывной работы для установления надбавки за стаж непрерывной работы к должностному окладу (ставке заработной платы) засчитываются периоды:</w:t>
      </w:r>
    </w:p>
    <w:p w:rsidR="009B74BF" w:rsidRPr="006A7681" w:rsidRDefault="009B74BF" w:rsidP="009B74BF">
      <w:pPr>
        <w:ind w:firstLine="720"/>
        <w:jc w:val="both"/>
        <w:rPr>
          <w:rFonts w:cs="Tahoma"/>
          <w:sz w:val="28"/>
          <w:szCs w:val="28"/>
        </w:rPr>
      </w:pPr>
      <w:r>
        <w:rPr>
          <w:rFonts w:cs="Tahoma"/>
          <w:sz w:val="28"/>
          <w:szCs w:val="28"/>
        </w:rPr>
        <w:t>5.</w:t>
      </w:r>
      <w:r w:rsidRPr="006A7681">
        <w:rPr>
          <w:rFonts w:cs="Tahoma"/>
          <w:sz w:val="28"/>
          <w:szCs w:val="28"/>
        </w:rPr>
        <w:t xml:space="preserve">1.1. Работникам, предусмотренным в пункте 4.4. раздела </w:t>
      </w:r>
      <w:proofErr w:type="gramStart"/>
      <w:r w:rsidRPr="006A7681">
        <w:rPr>
          <w:rFonts w:cs="Tahoma"/>
          <w:sz w:val="28"/>
          <w:szCs w:val="28"/>
        </w:rPr>
        <w:t>4  настоящего</w:t>
      </w:r>
      <w:proofErr w:type="gramEnd"/>
      <w:r w:rsidRPr="006A7681">
        <w:rPr>
          <w:rFonts w:cs="Tahoma"/>
          <w:sz w:val="28"/>
          <w:szCs w:val="28"/>
        </w:rPr>
        <w:t xml:space="preserve"> примерного положения  время непрерывной работы как по основной работе, так и работе по совместительству в этих учреждениях, подразделениях и должностях</w:t>
      </w:r>
      <w:r w:rsidRPr="006A7681">
        <w:rPr>
          <w:rFonts w:cs="Tahoma"/>
          <w:kern w:val="1"/>
          <w:sz w:val="28"/>
          <w:szCs w:val="28"/>
        </w:rPr>
        <w:t>, а также при замещении временно отсутствующих работников с отработкой времени и при дежурстве сверх нормы рабочего времени без занятия штатной должности (кроме дежурств на дому)</w:t>
      </w:r>
      <w:r w:rsidRPr="006A7681">
        <w:rPr>
          <w:rFonts w:cs="Tahoma"/>
          <w:sz w:val="28"/>
          <w:szCs w:val="28"/>
        </w:rPr>
        <w:t>.</w:t>
      </w:r>
    </w:p>
    <w:p w:rsidR="009B74BF" w:rsidRPr="006A7681" w:rsidRDefault="009B74BF" w:rsidP="009B74BF">
      <w:pPr>
        <w:ind w:firstLine="720"/>
        <w:jc w:val="both"/>
        <w:rPr>
          <w:rFonts w:cs="Tahoma"/>
          <w:sz w:val="28"/>
          <w:szCs w:val="28"/>
        </w:rPr>
      </w:pPr>
      <w:r w:rsidRPr="006A7681">
        <w:rPr>
          <w:rFonts w:cs="Tahoma"/>
          <w:sz w:val="28"/>
          <w:szCs w:val="28"/>
        </w:rPr>
        <w:t>Время непрерывной работы, как по основной работе, так и работе по совместительству в учреждениях, подразделениях и должностях, дающее право на установление надбавки за стаж непрерывной работы в размерах, предусмотренных в подпунктах 1-4 таблицы № </w:t>
      </w:r>
      <w:r>
        <w:rPr>
          <w:rFonts w:cs="Tahoma"/>
          <w:sz w:val="28"/>
          <w:szCs w:val="28"/>
        </w:rPr>
        <w:t>5</w:t>
      </w:r>
      <w:r w:rsidRPr="006A7681">
        <w:rPr>
          <w:rFonts w:cs="Tahoma"/>
          <w:sz w:val="28"/>
          <w:szCs w:val="28"/>
        </w:rPr>
        <w:t xml:space="preserve"> пункта 4.4. раздела </w:t>
      </w:r>
      <w:proofErr w:type="gramStart"/>
      <w:r w:rsidRPr="006A7681">
        <w:rPr>
          <w:rFonts w:cs="Tahoma"/>
          <w:sz w:val="28"/>
          <w:szCs w:val="28"/>
        </w:rPr>
        <w:t>4  настоящего</w:t>
      </w:r>
      <w:proofErr w:type="gramEnd"/>
      <w:r w:rsidRPr="006A7681">
        <w:rPr>
          <w:rFonts w:cs="Tahoma"/>
          <w:sz w:val="28"/>
          <w:szCs w:val="28"/>
        </w:rPr>
        <w:t xml:space="preserve"> примерного положения засчитываются взаимно.</w:t>
      </w:r>
    </w:p>
    <w:p w:rsidR="009B74BF" w:rsidRPr="006A7681" w:rsidRDefault="009B74BF" w:rsidP="009B74BF">
      <w:pPr>
        <w:ind w:firstLine="720"/>
        <w:jc w:val="both"/>
        <w:rPr>
          <w:rFonts w:cs="Tahoma"/>
          <w:sz w:val="28"/>
          <w:szCs w:val="28"/>
        </w:rPr>
      </w:pPr>
      <w:r>
        <w:rPr>
          <w:rFonts w:cs="Tahoma"/>
          <w:sz w:val="28"/>
          <w:szCs w:val="28"/>
        </w:rPr>
        <w:t>5.</w:t>
      </w:r>
      <w:r w:rsidRPr="006A7681">
        <w:rPr>
          <w:rFonts w:cs="Tahoma"/>
          <w:sz w:val="28"/>
          <w:szCs w:val="28"/>
        </w:rPr>
        <w:t>1.2. Работникам, предусмотренным в подпункте 5 таблицы № </w:t>
      </w:r>
      <w:r>
        <w:rPr>
          <w:rFonts w:cs="Tahoma"/>
          <w:sz w:val="28"/>
          <w:szCs w:val="28"/>
        </w:rPr>
        <w:t>5</w:t>
      </w:r>
      <w:r w:rsidRPr="006A7681">
        <w:rPr>
          <w:rFonts w:cs="Tahoma"/>
          <w:sz w:val="28"/>
          <w:szCs w:val="28"/>
        </w:rPr>
        <w:t xml:space="preserve"> пункта 4.4. раздела </w:t>
      </w:r>
      <w:proofErr w:type="gramStart"/>
      <w:r w:rsidRPr="006A7681">
        <w:rPr>
          <w:rFonts w:cs="Tahoma"/>
          <w:sz w:val="28"/>
          <w:szCs w:val="28"/>
        </w:rPr>
        <w:t>4  настоящего</w:t>
      </w:r>
      <w:proofErr w:type="gramEnd"/>
      <w:r w:rsidRPr="006A7681">
        <w:rPr>
          <w:rFonts w:cs="Tahoma"/>
          <w:sz w:val="28"/>
          <w:szCs w:val="28"/>
        </w:rPr>
        <w:t xml:space="preserve"> положения:</w:t>
      </w:r>
    </w:p>
    <w:p w:rsidR="009B74BF" w:rsidRPr="006A7681" w:rsidRDefault="009B74BF" w:rsidP="009B74BF">
      <w:pPr>
        <w:ind w:firstLine="720"/>
        <w:jc w:val="both"/>
        <w:rPr>
          <w:rFonts w:cs="Tahoma"/>
          <w:sz w:val="28"/>
          <w:szCs w:val="28"/>
        </w:rPr>
      </w:pPr>
      <w:r w:rsidRPr="006A7681">
        <w:rPr>
          <w:rFonts w:cs="Tahoma"/>
          <w:sz w:val="28"/>
          <w:szCs w:val="28"/>
        </w:rPr>
        <w:t>время непрерывной работы как по основной работе, так и работе по совместительству на любых должностях (в том числе врачей-интернов и провизоров-интернов до 19.09.2011, врачей-стажеров и провизоров-стажеров) в учреждениях здравоохранения, независимо от ведомственной подчиненности, социальной защиты населения и госсанэпиднадзора;</w:t>
      </w:r>
    </w:p>
    <w:p w:rsidR="009B74BF" w:rsidRPr="006A7681" w:rsidRDefault="009B74BF" w:rsidP="009B74BF">
      <w:pPr>
        <w:ind w:firstLine="720"/>
        <w:jc w:val="both"/>
        <w:rPr>
          <w:rFonts w:cs="Tahoma"/>
          <w:sz w:val="28"/>
          <w:szCs w:val="28"/>
        </w:rPr>
      </w:pPr>
      <w:r w:rsidRPr="006A7681">
        <w:rPr>
          <w:rFonts w:cs="Tahoma"/>
          <w:sz w:val="28"/>
          <w:szCs w:val="28"/>
        </w:rPr>
        <w:t>время пребывания в интернатуре на базе клинических кафедр высших медицинских образовательных учреждений до 19.09.2011;</w:t>
      </w:r>
    </w:p>
    <w:p w:rsidR="009B74BF" w:rsidRPr="006A7681" w:rsidRDefault="009B74BF" w:rsidP="009B74BF">
      <w:pPr>
        <w:ind w:firstLine="720"/>
        <w:jc w:val="both"/>
        <w:rPr>
          <w:rFonts w:cs="Tahoma"/>
          <w:sz w:val="28"/>
          <w:szCs w:val="28"/>
        </w:rPr>
      </w:pPr>
      <w:r w:rsidRPr="006A7681">
        <w:rPr>
          <w:rFonts w:cs="Tahoma"/>
          <w:sz w:val="28"/>
          <w:szCs w:val="28"/>
        </w:rPr>
        <w:t>время пребывания в клинической ординатуре, а также в аспирантуре и докторантуре по клиническим и фармацевтическим дисциплинам в высших учебных образовательных и научно-исследовательских учреждениях;</w:t>
      </w:r>
    </w:p>
    <w:p w:rsidR="009B74BF" w:rsidRPr="006A7681" w:rsidRDefault="009B74BF" w:rsidP="009B74BF">
      <w:pPr>
        <w:ind w:firstLine="720"/>
        <w:jc w:val="both"/>
        <w:rPr>
          <w:rFonts w:cs="Tahoma"/>
          <w:sz w:val="28"/>
          <w:szCs w:val="28"/>
        </w:rPr>
      </w:pPr>
      <w:r w:rsidRPr="006A7681">
        <w:rPr>
          <w:rFonts w:cs="Tahoma"/>
          <w:sz w:val="28"/>
          <w:szCs w:val="28"/>
        </w:rPr>
        <w:lastRenderedPageBreak/>
        <w:t>время работы в централизованных бухгалтериях при органах и учреждениях здравоохранения, при условии, если за ними непосредственно следовала работа в учреждениях здравоохранения и социального обслуживания населения;</w:t>
      </w:r>
    </w:p>
    <w:p w:rsidR="009B74BF" w:rsidRPr="006A7681" w:rsidRDefault="009B74BF" w:rsidP="009B74BF">
      <w:pPr>
        <w:ind w:firstLine="720"/>
        <w:jc w:val="both"/>
        <w:rPr>
          <w:rFonts w:cs="Tahoma"/>
          <w:sz w:val="28"/>
          <w:szCs w:val="28"/>
        </w:rPr>
      </w:pPr>
      <w:r w:rsidRPr="006A7681">
        <w:rPr>
          <w:rFonts w:cs="Tahoma"/>
          <w:sz w:val="28"/>
          <w:szCs w:val="28"/>
        </w:rPr>
        <w:t>время выполнения в учреждениях здравоохранения лечебно-диагностической работы, заведование отделениями и дополнительные дежурства, осуществляемые работниками государственных медицинских высших образовательных учреждений, в том числе учреждений дополнительного медицинского образования, и научных организаций клинического профиля (ректорам, директорам, проректорам по учебной, научной и лечебной работе, заместителям директоров по научной и лечебной работе, заведующим клиническими кафедрами, профессорам, доцентам, аспирантам, заведующим клиническими и лабораторно-диагностическими подразделениями, аспирантам клинических кафедр, научным работникам клинических и лабораторно-диагностических подразделений) при условии, что указанным работникам производилась дополнительная оплата в процентах к ставкам (окладам), предусмотренных постановлением Совета Министров – Правительства Российской Федерации от 08.10.1993 № 1002 «О некоторых вопросах оплаты труда работников здравоохранения»;</w:t>
      </w:r>
    </w:p>
    <w:p w:rsidR="009B74BF" w:rsidRPr="006A7681" w:rsidRDefault="009B74BF" w:rsidP="009B74BF">
      <w:pPr>
        <w:ind w:firstLine="720"/>
        <w:jc w:val="both"/>
        <w:rPr>
          <w:rFonts w:cs="Tahoma"/>
          <w:sz w:val="28"/>
          <w:szCs w:val="28"/>
        </w:rPr>
      </w:pPr>
      <w:r w:rsidRPr="006A7681">
        <w:rPr>
          <w:rFonts w:cs="Tahoma"/>
          <w:sz w:val="28"/>
          <w:szCs w:val="28"/>
        </w:rPr>
        <w:t>время работы на должностях руководителей и врачей службы милосердия, медицинских сестер милосердия, в том числе старших и младших, обществ Красного Креста и его организаций;</w:t>
      </w:r>
    </w:p>
    <w:p w:rsidR="009B74BF" w:rsidRPr="006A7681" w:rsidRDefault="009B74BF" w:rsidP="009B74BF">
      <w:pPr>
        <w:ind w:firstLine="720"/>
        <w:jc w:val="both"/>
        <w:rPr>
          <w:rFonts w:cs="Tahoma"/>
          <w:sz w:val="28"/>
          <w:szCs w:val="28"/>
        </w:rPr>
      </w:pPr>
      <w:r w:rsidRPr="006A7681">
        <w:rPr>
          <w:rFonts w:cs="Tahoma"/>
          <w:sz w:val="28"/>
          <w:szCs w:val="28"/>
        </w:rPr>
        <w:t>время непрерывной работы как по основной работе, так и работе по совместительству на врачебных и фельдшерских здравпунктах, являющихся структурными подразделениями предприятий (учреждений и организаций) независимо от форм собственности;</w:t>
      </w:r>
    </w:p>
    <w:p w:rsidR="009B74BF" w:rsidRPr="006A7681" w:rsidRDefault="009B74BF" w:rsidP="009B74BF">
      <w:pPr>
        <w:autoSpaceDE w:val="0"/>
        <w:autoSpaceDN w:val="0"/>
        <w:adjustRightInd w:val="0"/>
        <w:ind w:firstLine="708"/>
        <w:jc w:val="both"/>
        <w:rPr>
          <w:rFonts w:cs="Tahoma"/>
          <w:sz w:val="28"/>
          <w:szCs w:val="28"/>
        </w:rPr>
      </w:pPr>
      <w:r w:rsidRPr="006A7681">
        <w:rPr>
          <w:rFonts w:cs="Tahoma"/>
          <w:sz w:val="28"/>
          <w:szCs w:val="28"/>
        </w:rPr>
        <w:t>время службы (работы) в военно-медицинских учреждениях (подразделениях) и на медицинских (фармацевтических) должностях в Вооруженных Силах СССР, СНГ и Российской Федерации, а также в учреждениях здравоохранения системы Комитета государственной безопасности, Федеральной службы безопасности Российской Федерации, Министерства внутренних дел Российской Федерации, Министерства чрезвычайных ситуаций Российской Федерации, Федерального агентства правительственной связи и информации при Президенте Российской Федерации, Федеральной службы железнодорожных войск Российской Федерации, Службы внешней разведки Российской Федерации, Федеральной пограничной службы Российской Федерации, Комитета таможенной службы Российской Федерации, Ф</w:t>
      </w:r>
      <w:r w:rsidRPr="006A7681">
        <w:rPr>
          <w:sz w:val="28"/>
          <w:szCs w:val="28"/>
        </w:rPr>
        <w:t xml:space="preserve">едеральной службы Российской Федерации по контролю за оборотом наркотиков, </w:t>
      </w:r>
      <w:r w:rsidRPr="006A7681">
        <w:rPr>
          <w:rFonts w:cs="Tahoma"/>
          <w:sz w:val="28"/>
          <w:szCs w:val="28"/>
        </w:rPr>
        <w:t xml:space="preserve"> Министерства юстиции Российской Федерации;</w:t>
      </w:r>
    </w:p>
    <w:p w:rsidR="009B74BF" w:rsidRPr="006A7681" w:rsidRDefault="009B74BF" w:rsidP="009B74BF">
      <w:pPr>
        <w:ind w:firstLine="720"/>
        <w:jc w:val="both"/>
        <w:rPr>
          <w:rFonts w:cs="Tahoma"/>
          <w:sz w:val="28"/>
          <w:szCs w:val="28"/>
        </w:rPr>
      </w:pPr>
      <w:r w:rsidRPr="006A7681">
        <w:rPr>
          <w:rFonts w:cs="Tahoma"/>
          <w:sz w:val="28"/>
          <w:szCs w:val="28"/>
        </w:rPr>
        <w:t xml:space="preserve">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 если перерыв между днем увольнения с действительной военной службы (из органов внутренних дел) и днем поступления на работу в учреждение здравоохранения не превысил 1 года. Ветеранам боевых действий на территории других государств, ветеранам, исполняющим обязанности военной службы в условиях чрезвычайного положения и вооруженных конфликтов, и гражданам, </w:t>
      </w:r>
      <w:r w:rsidRPr="006A7681">
        <w:rPr>
          <w:rFonts w:cs="Tahoma"/>
          <w:sz w:val="28"/>
          <w:szCs w:val="28"/>
        </w:rPr>
        <w:lastRenderedPageBreak/>
        <w:t>общая продолжительность военной службы которых в льготном исчислении составляет 25 лет и более – независимо от продолжительности перерыва:</w:t>
      </w:r>
    </w:p>
    <w:p w:rsidR="009B74BF" w:rsidRPr="006A7681" w:rsidRDefault="009B74BF" w:rsidP="009B74BF">
      <w:pPr>
        <w:ind w:firstLine="720"/>
        <w:jc w:val="both"/>
        <w:rPr>
          <w:rFonts w:cs="Tahoma"/>
          <w:sz w:val="28"/>
          <w:szCs w:val="28"/>
        </w:rPr>
      </w:pPr>
      <w:r w:rsidRPr="006A7681">
        <w:rPr>
          <w:rFonts w:cs="Tahoma"/>
          <w:sz w:val="28"/>
          <w:szCs w:val="28"/>
        </w:rPr>
        <w:t>время работы в учреждениях здравоохранения и социального обслуживания населения в период учебы студентам медицинских высших и средних образовательных учреждений, независимо от продолжительности перерывов в работе, связанных с учебой, если за ней следовала работа в учреждениях здравоохранения и социальной защиты населения;</w:t>
      </w:r>
    </w:p>
    <w:p w:rsidR="009B74BF" w:rsidRPr="006A7681" w:rsidRDefault="009B74BF" w:rsidP="009B74BF">
      <w:pPr>
        <w:ind w:firstLine="720"/>
        <w:jc w:val="both"/>
        <w:rPr>
          <w:rFonts w:cs="Tahoma"/>
          <w:sz w:val="28"/>
          <w:szCs w:val="28"/>
        </w:rPr>
      </w:pPr>
      <w:r w:rsidRPr="006A7681">
        <w:rPr>
          <w:rFonts w:cs="Tahoma"/>
          <w:sz w:val="28"/>
          <w:szCs w:val="28"/>
        </w:rPr>
        <w:t>время непрерывной работы в приемниках-распределителях МВД России для лиц, задержанных за бродяжничество и попрошайничество.</w:t>
      </w:r>
    </w:p>
    <w:p w:rsidR="009B74BF" w:rsidRPr="006A7681" w:rsidRDefault="009B74BF" w:rsidP="009B74BF">
      <w:pPr>
        <w:ind w:firstLine="720"/>
        <w:jc w:val="both"/>
        <w:rPr>
          <w:rFonts w:cs="Tahoma"/>
          <w:sz w:val="28"/>
          <w:szCs w:val="28"/>
        </w:rPr>
      </w:pPr>
      <w:r>
        <w:rPr>
          <w:rFonts w:cs="Tahoma"/>
          <w:sz w:val="28"/>
          <w:szCs w:val="28"/>
        </w:rPr>
        <w:t>5.</w:t>
      </w:r>
      <w:r w:rsidRPr="006A7681">
        <w:rPr>
          <w:rFonts w:cs="Tahoma"/>
          <w:sz w:val="28"/>
          <w:szCs w:val="28"/>
        </w:rPr>
        <w:t xml:space="preserve">1.3. Работникам, предусмотренным в пункте 4.4. раздела </w:t>
      </w:r>
      <w:proofErr w:type="gramStart"/>
      <w:r w:rsidRPr="006A7681">
        <w:rPr>
          <w:rFonts w:cs="Tahoma"/>
          <w:sz w:val="28"/>
          <w:szCs w:val="28"/>
        </w:rPr>
        <w:t>4  настоящего</w:t>
      </w:r>
      <w:proofErr w:type="gramEnd"/>
      <w:r w:rsidRPr="006A7681">
        <w:rPr>
          <w:rFonts w:cs="Tahoma"/>
          <w:sz w:val="28"/>
          <w:szCs w:val="28"/>
        </w:rPr>
        <w:t xml:space="preserve"> примерного положения, при условии, если ниже перечисленным периодам непосредственно предшествовала и за ними непосредственно следовала работа, дающая право для установления надбавки за непрерывный стаж работы к должностному окладу (ставке заработной платы):</w:t>
      </w:r>
    </w:p>
    <w:p w:rsidR="009B74BF" w:rsidRPr="006A7681" w:rsidRDefault="009B74BF" w:rsidP="009B74BF">
      <w:pPr>
        <w:ind w:firstLine="720"/>
        <w:jc w:val="both"/>
        <w:rPr>
          <w:rFonts w:cs="Tahoma"/>
          <w:sz w:val="28"/>
          <w:szCs w:val="28"/>
        </w:rPr>
      </w:pPr>
      <w:r w:rsidRPr="006A7681">
        <w:rPr>
          <w:rFonts w:cs="Tahoma"/>
          <w:sz w:val="28"/>
          <w:szCs w:val="28"/>
        </w:rPr>
        <w:t>время работы на выборных должностях в органах законодательной и исполнительной власти и профсоюзных органах;</w:t>
      </w:r>
    </w:p>
    <w:p w:rsidR="009B74BF" w:rsidRPr="006A7681" w:rsidRDefault="009B74BF" w:rsidP="009B74BF">
      <w:pPr>
        <w:ind w:firstLine="720"/>
        <w:jc w:val="both"/>
        <w:rPr>
          <w:rFonts w:cs="Tahoma"/>
          <w:sz w:val="28"/>
          <w:szCs w:val="28"/>
        </w:rPr>
      </w:pPr>
      <w:r w:rsidRPr="006A7681">
        <w:rPr>
          <w:rFonts w:cs="Tahoma"/>
          <w:sz w:val="28"/>
          <w:szCs w:val="28"/>
        </w:rPr>
        <w:t>время, когда работник фактически не работал, но за ним сохранялось место работы (должность), а также время вынужденного прогула при неправильном увольнении или переводе на другую работу и последующем восстановлении на работе;</w:t>
      </w:r>
    </w:p>
    <w:p w:rsidR="009B74BF" w:rsidRPr="006A7681" w:rsidRDefault="009B74BF" w:rsidP="009B74BF">
      <w:pPr>
        <w:ind w:firstLine="720"/>
        <w:jc w:val="both"/>
        <w:rPr>
          <w:rFonts w:cs="Tahoma"/>
          <w:sz w:val="28"/>
          <w:szCs w:val="28"/>
        </w:rPr>
      </w:pPr>
      <w:r w:rsidRPr="006A7681">
        <w:rPr>
          <w:rFonts w:cs="Tahoma"/>
          <w:sz w:val="28"/>
          <w:szCs w:val="28"/>
        </w:rPr>
        <w:t>время работы в учреждениях здравоохранения стран СНГ, а также республик, входивших в состав СССР до 01.01.1992;</w:t>
      </w:r>
    </w:p>
    <w:p w:rsidR="009B74BF" w:rsidRPr="006A7681" w:rsidRDefault="009B74BF" w:rsidP="009B74BF">
      <w:pPr>
        <w:ind w:firstLine="720"/>
        <w:jc w:val="both"/>
        <w:rPr>
          <w:rFonts w:cs="Tahoma"/>
          <w:sz w:val="28"/>
          <w:szCs w:val="28"/>
        </w:rPr>
      </w:pPr>
      <w:r w:rsidRPr="006A7681">
        <w:rPr>
          <w:rFonts w:cs="Tahoma"/>
          <w:sz w:val="28"/>
          <w:szCs w:val="28"/>
        </w:rPr>
        <w:t>время по уходу за ребенком до достижения им возраста 3-х лет.</w:t>
      </w:r>
    </w:p>
    <w:p w:rsidR="009B74BF" w:rsidRPr="006A7681" w:rsidRDefault="009B74BF" w:rsidP="009B74BF">
      <w:pPr>
        <w:ind w:firstLine="720"/>
        <w:jc w:val="both"/>
        <w:rPr>
          <w:rFonts w:cs="Tahoma"/>
          <w:sz w:val="28"/>
          <w:szCs w:val="28"/>
        </w:rPr>
      </w:pPr>
      <w:r>
        <w:rPr>
          <w:rFonts w:cs="Tahoma"/>
          <w:sz w:val="28"/>
          <w:szCs w:val="28"/>
        </w:rPr>
        <w:t>5.</w:t>
      </w:r>
      <w:r w:rsidRPr="006A7681">
        <w:rPr>
          <w:rFonts w:cs="Tahoma"/>
          <w:sz w:val="28"/>
          <w:szCs w:val="28"/>
        </w:rPr>
        <w:t xml:space="preserve">1.4. Работникам, предусмотренным в пункте 4.4. раздела </w:t>
      </w:r>
      <w:proofErr w:type="gramStart"/>
      <w:r w:rsidRPr="006A7681">
        <w:rPr>
          <w:rFonts w:cs="Tahoma"/>
          <w:sz w:val="28"/>
          <w:szCs w:val="28"/>
        </w:rPr>
        <w:t>4  настоящего</w:t>
      </w:r>
      <w:proofErr w:type="gramEnd"/>
      <w:r w:rsidRPr="006A7681">
        <w:rPr>
          <w:rFonts w:cs="Tahoma"/>
          <w:sz w:val="28"/>
          <w:szCs w:val="28"/>
        </w:rPr>
        <w:t xml:space="preserve"> примерного положения, без каких-либо условий и ограничений – время службы в Вооруженных Силах СССР, органах внутренних дел и государственной безопасности СССР и пребывание в партизанских отрядах в период Великой Отечественной войны, а также выполнения интернационального долга, в том числе нахождения военнослужащих в плену, при наличии справки военкомата.</w:t>
      </w:r>
    </w:p>
    <w:p w:rsidR="009B74BF" w:rsidRPr="006A7681" w:rsidRDefault="009B74BF" w:rsidP="009B74BF">
      <w:pPr>
        <w:ind w:firstLine="720"/>
        <w:jc w:val="both"/>
        <w:rPr>
          <w:rFonts w:cs="Tahoma"/>
          <w:sz w:val="28"/>
          <w:szCs w:val="28"/>
        </w:rPr>
      </w:pPr>
      <w:r>
        <w:rPr>
          <w:rFonts w:cs="Tahoma"/>
          <w:sz w:val="28"/>
          <w:szCs w:val="28"/>
        </w:rPr>
        <w:t>5.</w:t>
      </w:r>
      <w:r w:rsidRPr="006A7681">
        <w:rPr>
          <w:rFonts w:cs="Tahoma"/>
          <w:sz w:val="28"/>
          <w:szCs w:val="28"/>
        </w:rPr>
        <w:t>2. Период непрерывной работы для установления надбавки за стаж непрерывной работы к должностному окладу (ставке заработной платы) сохраняется:</w:t>
      </w:r>
    </w:p>
    <w:p w:rsidR="009B74BF" w:rsidRPr="006A7681" w:rsidRDefault="009B74BF" w:rsidP="009B74BF">
      <w:pPr>
        <w:ind w:firstLine="720"/>
        <w:jc w:val="both"/>
        <w:rPr>
          <w:rFonts w:cs="Tahoma"/>
          <w:sz w:val="28"/>
          <w:szCs w:val="28"/>
        </w:rPr>
      </w:pPr>
      <w:r w:rsidRPr="006A7681">
        <w:rPr>
          <w:rFonts w:cs="Tahoma"/>
          <w:sz w:val="28"/>
          <w:szCs w:val="28"/>
        </w:rPr>
        <w:t>При поступлении на работу в учреждения здравоохранения при отсутствии во время перерыва другой работы:</w:t>
      </w:r>
    </w:p>
    <w:p w:rsidR="009B74BF" w:rsidRPr="006A7681" w:rsidRDefault="009B74BF" w:rsidP="009B74BF">
      <w:pPr>
        <w:ind w:firstLine="720"/>
        <w:jc w:val="both"/>
        <w:rPr>
          <w:rFonts w:cs="Tahoma"/>
          <w:sz w:val="28"/>
          <w:szCs w:val="28"/>
        </w:rPr>
      </w:pPr>
      <w:r>
        <w:rPr>
          <w:rFonts w:cs="Tahoma"/>
          <w:sz w:val="28"/>
          <w:szCs w:val="28"/>
        </w:rPr>
        <w:t>5.</w:t>
      </w:r>
      <w:r w:rsidRPr="006A7681">
        <w:rPr>
          <w:rFonts w:cs="Tahoma"/>
          <w:sz w:val="28"/>
          <w:szCs w:val="28"/>
        </w:rPr>
        <w:t>2.1. Не позднее 1 месяца:</w:t>
      </w:r>
    </w:p>
    <w:p w:rsidR="009B74BF" w:rsidRPr="006A7681" w:rsidRDefault="009B74BF" w:rsidP="009B74BF">
      <w:pPr>
        <w:ind w:firstLine="720"/>
        <w:jc w:val="both"/>
        <w:rPr>
          <w:rFonts w:cs="Tahoma"/>
          <w:sz w:val="28"/>
          <w:szCs w:val="28"/>
        </w:rPr>
      </w:pPr>
      <w:r w:rsidRPr="006A7681">
        <w:rPr>
          <w:rFonts w:cs="Tahoma"/>
          <w:sz w:val="28"/>
          <w:szCs w:val="28"/>
        </w:rPr>
        <w:t>со дня увольнения из учреждений здравоохранения;</w:t>
      </w:r>
    </w:p>
    <w:p w:rsidR="009B74BF" w:rsidRPr="006A7681" w:rsidRDefault="009B74BF" w:rsidP="009B74BF">
      <w:pPr>
        <w:ind w:firstLine="720"/>
        <w:jc w:val="both"/>
        <w:rPr>
          <w:rFonts w:cs="Tahoma"/>
          <w:sz w:val="28"/>
          <w:szCs w:val="28"/>
        </w:rPr>
      </w:pPr>
      <w:r w:rsidRPr="006A7681">
        <w:rPr>
          <w:rFonts w:cs="Tahoma"/>
          <w:sz w:val="28"/>
          <w:szCs w:val="28"/>
        </w:rPr>
        <w:t>после увольнения с научной или педагогической работы, которая непосредственно следовала за работой в учреждениях здравоохранения;</w:t>
      </w:r>
    </w:p>
    <w:p w:rsidR="009B74BF" w:rsidRPr="006A7681" w:rsidRDefault="009B74BF" w:rsidP="009B74BF">
      <w:pPr>
        <w:ind w:firstLine="720"/>
        <w:jc w:val="both"/>
        <w:rPr>
          <w:rFonts w:cs="Tahoma"/>
          <w:sz w:val="28"/>
          <w:szCs w:val="28"/>
        </w:rPr>
      </w:pPr>
      <w:r w:rsidRPr="006A7681">
        <w:rPr>
          <w:rFonts w:cs="Tahoma"/>
          <w:sz w:val="28"/>
          <w:szCs w:val="28"/>
        </w:rPr>
        <w:t xml:space="preserve">после прекращения временной инвалидности или болезни, вызвавших увольнение из учреждений (подразделений) и должностей, указанных </w:t>
      </w:r>
      <w:proofErr w:type="gramStart"/>
      <w:r w:rsidRPr="006A7681">
        <w:rPr>
          <w:rFonts w:cs="Tahoma"/>
          <w:sz w:val="28"/>
          <w:szCs w:val="28"/>
        </w:rPr>
        <w:t>в  пункте</w:t>
      </w:r>
      <w:proofErr w:type="gramEnd"/>
      <w:r w:rsidRPr="006A7681">
        <w:rPr>
          <w:rFonts w:cs="Tahoma"/>
          <w:sz w:val="28"/>
          <w:szCs w:val="28"/>
        </w:rPr>
        <w:t xml:space="preserve"> 4.4. раздела 4  настоящего примерного положения, а также в случае увольнения с работы, на которую работник был переведен по этим основаниям;</w:t>
      </w:r>
    </w:p>
    <w:p w:rsidR="009B74BF" w:rsidRPr="006A7681" w:rsidRDefault="009B74BF" w:rsidP="009B74BF">
      <w:pPr>
        <w:ind w:firstLine="720"/>
        <w:jc w:val="both"/>
        <w:rPr>
          <w:rFonts w:cs="Tahoma"/>
          <w:sz w:val="28"/>
          <w:szCs w:val="28"/>
        </w:rPr>
      </w:pPr>
      <w:r w:rsidRPr="006A7681">
        <w:rPr>
          <w:rFonts w:cs="Tahoma"/>
          <w:sz w:val="28"/>
          <w:szCs w:val="28"/>
        </w:rPr>
        <w:t xml:space="preserve">со дня увольнения из органов управления здравоохранением, социальной защитой населения, органов Госсанэпиднадзора, федерального и территориальных фондов обязательного медицинского страхования, медицинских страховых организаций обязательного медицинского страхования, Фонда социального страхования Российской Федерации и его исполнительных органов, Обществ </w:t>
      </w:r>
      <w:r w:rsidRPr="006A7681">
        <w:rPr>
          <w:rFonts w:cs="Tahoma"/>
          <w:sz w:val="28"/>
          <w:szCs w:val="28"/>
        </w:rPr>
        <w:lastRenderedPageBreak/>
        <w:t>Красного Креста, комитетов профсоюзов работников здравоохранения и с должностей доверенных врачей;</w:t>
      </w:r>
    </w:p>
    <w:p w:rsidR="009B74BF" w:rsidRPr="006A7681" w:rsidRDefault="009B74BF" w:rsidP="009B74BF">
      <w:pPr>
        <w:ind w:firstLine="720"/>
        <w:jc w:val="both"/>
        <w:rPr>
          <w:rFonts w:cs="Tahoma"/>
          <w:sz w:val="28"/>
          <w:szCs w:val="28"/>
        </w:rPr>
      </w:pPr>
      <w:r w:rsidRPr="006A7681">
        <w:rPr>
          <w:rFonts w:cs="Tahoma"/>
          <w:sz w:val="28"/>
          <w:szCs w:val="28"/>
        </w:rPr>
        <w:t>после увольнения с работы на должностях медицинского персонала дошкольных и общеобразовательных учреждений, колхозно-совхозных профилакториев, которая непосредственно следовала за работой в учреждениях здравоохранения, социального обслуживания населения;</w:t>
      </w:r>
    </w:p>
    <w:p w:rsidR="009B74BF" w:rsidRPr="006A7681" w:rsidRDefault="009B74BF" w:rsidP="009B74BF">
      <w:pPr>
        <w:ind w:firstLine="720"/>
        <w:jc w:val="both"/>
        <w:rPr>
          <w:rFonts w:cs="Tahoma"/>
          <w:sz w:val="28"/>
          <w:szCs w:val="28"/>
        </w:rPr>
      </w:pPr>
      <w:r w:rsidRPr="006A7681">
        <w:rPr>
          <w:rFonts w:cs="Tahoma"/>
          <w:sz w:val="28"/>
          <w:szCs w:val="28"/>
        </w:rPr>
        <w:t>со дня увольнения из предприятий и организаций (структурных подразделений) независимо от форм собственности, осуществляющих в установленном порядке функции учреждений здравоохранения, при условии, если указанным периодам работы непосредственно предшествовала работа в учреждениях здравоохранения и социальной защиты населения;</w:t>
      </w:r>
    </w:p>
    <w:p w:rsidR="009B74BF" w:rsidRPr="006A7681" w:rsidRDefault="009B74BF" w:rsidP="009B74BF">
      <w:pPr>
        <w:ind w:firstLine="720"/>
        <w:jc w:val="both"/>
        <w:rPr>
          <w:rFonts w:cs="Tahoma"/>
          <w:sz w:val="28"/>
          <w:szCs w:val="28"/>
        </w:rPr>
      </w:pPr>
      <w:r w:rsidRPr="006A7681">
        <w:rPr>
          <w:rFonts w:cs="Tahoma"/>
          <w:sz w:val="28"/>
          <w:szCs w:val="28"/>
        </w:rPr>
        <w:t>со дня увольнения из приемника-распределителя МВД России для лиц, задержанных за бродяжничество и попрошайничество.</w:t>
      </w:r>
    </w:p>
    <w:p w:rsidR="009B74BF" w:rsidRPr="006A7681" w:rsidRDefault="009B74BF" w:rsidP="009B74BF">
      <w:pPr>
        <w:ind w:firstLine="720"/>
        <w:jc w:val="both"/>
        <w:rPr>
          <w:rFonts w:cs="Tahoma"/>
          <w:sz w:val="28"/>
          <w:szCs w:val="28"/>
        </w:rPr>
      </w:pPr>
      <w:r>
        <w:rPr>
          <w:rFonts w:cs="Tahoma"/>
          <w:sz w:val="28"/>
          <w:szCs w:val="28"/>
        </w:rPr>
        <w:t>5.</w:t>
      </w:r>
      <w:r w:rsidRPr="006A7681">
        <w:rPr>
          <w:rFonts w:cs="Tahoma"/>
          <w:sz w:val="28"/>
          <w:szCs w:val="28"/>
        </w:rPr>
        <w:t>2.2. Не позднее 2-х месяцев:</w:t>
      </w:r>
    </w:p>
    <w:p w:rsidR="009B74BF" w:rsidRPr="006A7681" w:rsidRDefault="009B74BF" w:rsidP="009B74BF">
      <w:pPr>
        <w:ind w:firstLine="720"/>
        <w:jc w:val="both"/>
        <w:rPr>
          <w:rFonts w:cs="Tahoma"/>
          <w:sz w:val="28"/>
          <w:szCs w:val="28"/>
        </w:rPr>
      </w:pPr>
      <w:r w:rsidRPr="006A7681">
        <w:rPr>
          <w:rFonts w:cs="Tahoma"/>
          <w:sz w:val="28"/>
          <w:szCs w:val="28"/>
        </w:rPr>
        <w:t xml:space="preserve">со дня увольнения из учреждений здравоохранения, социальной защиты населения и должностей, указанных </w:t>
      </w:r>
      <w:proofErr w:type="gramStart"/>
      <w:r w:rsidRPr="006A7681">
        <w:rPr>
          <w:rFonts w:cs="Tahoma"/>
          <w:sz w:val="28"/>
          <w:szCs w:val="28"/>
        </w:rPr>
        <w:t>в  пункте</w:t>
      </w:r>
      <w:proofErr w:type="gramEnd"/>
      <w:r w:rsidRPr="006A7681">
        <w:rPr>
          <w:rFonts w:cs="Tahoma"/>
          <w:sz w:val="28"/>
          <w:szCs w:val="28"/>
        </w:rPr>
        <w:t xml:space="preserve"> 4.4. раздела 4  настоящего примерного положения, после окончания обусловленного трудовым договором срока работы в районах Крайнего Севера и местностях, приравненных к районам Крайнего Севера.</w:t>
      </w:r>
    </w:p>
    <w:p w:rsidR="009B74BF" w:rsidRPr="006A7681" w:rsidRDefault="009B74BF" w:rsidP="009B74BF">
      <w:pPr>
        <w:ind w:firstLine="720"/>
        <w:jc w:val="both"/>
        <w:rPr>
          <w:rFonts w:cs="Tahoma"/>
          <w:sz w:val="28"/>
          <w:szCs w:val="28"/>
        </w:rPr>
      </w:pPr>
      <w:r w:rsidRPr="006A7681">
        <w:rPr>
          <w:rFonts w:cs="Tahoma"/>
          <w:sz w:val="28"/>
          <w:szCs w:val="28"/>
        </w:rPr>
        <w:t>Перерыв в работе удлиняется на время, необходимое для переезда к новому месту жительства;</w:t>
      </w:r>
    </w:p>
    <w:p w:rsidR="009B74BF" w:rsidRPr="006A7681" w:rsidRDefault="009B74BF" w:rsidP="009B74BF">
      <w:pPr>
        <w:ind w:firstLine="720"/>
        <w:jc w:val="both"/>
        <w:rPr>
          <w:rFonts w:cs="Tahoma"/>
          <w:sz w:val="28"/>
          <w:szCs w:val="28"/>
        </w:rPr>
      </w:pPr>
      <w:r w:rsidRPr="006A7681">
        <w:rPr>
          <w:rFonts w:cs="Tahoma"/>
          <w:sz w:val="28"/>
          <w:szCs w:val="28"/>
        </w:rPr>
        <w:t>после возвращения с работы в учреждениях Российской Федерации за границей или международных организациях, если работе за границей непосредственно предшествовала работа в учреждениях и на должностях, предусмотренных в пункте 4.4. раздела 4 настоящего примерного положения.</w:t>
      </w:r>
    </w:p>
    <w:p w:rsidR="009B74BF" w:rsidRPr="006A7681" w:rsidRDefault="009B74BF" w:rsidP="009B74BF">
      <w:pPr>
        <w:ind w:firstLine="720"/>
        <w:jc w:val="both"/>
        <w:rPr>
          <w:rFonts w:cs="Tahoma"/>
          <w:sz w:val="28"/>
          <w:szCs w:val="28"/>
        </w:rPr>
      </w:pPr>
      <w:r w:rsidRPr="006A7681">
        <w:rPr>
          <w:rFonts w:cs="Tahoma"/>
          <w:sz w:val="28"/>
          <w:szCs w:val="28"/>
        </w:rPr>
        <w:t>Время переезда к месту жительства и нахождения в отпуске, не использованном за время работы за границей, в указанный двухмесячный срок не включается.</w:t>
      </w:r>
    </w:p>
    <w:p w:rsidR="009B74BF" w:rsidRPr="006A7681" w:rsidRDefault="009B74BF" w:rsidP="009B74BF">
      <w:pPr>
        <w:ind w:firstLine="720"/>
        <w:jc w:val="both"/>
        <w:rPr>
          <w:rFonts w:cs="Tahoma"/>
          <w:sz w:val="28"/>
          <w:szCs w:val="28"/>
        </w:rPr>
      </w:pPr>
      <w:r w:rsidRPr="006A7681">
        <w:rPr>
          <w:rFonts w:cs="Tahoma"/>
          <w:sz w:val="28"/>
          <w:szCs w:val="28"/>
        </w:rPr>
        <w:t>Этот же порядок применяется в отношении членов семей, находившихся за границей вместе с работником.</w:t>
      </w:r>
    </w:p>
    <w:p w:rsidR="009B74BF" w:rsidRPr="006A7681" w:rsidRDefault="009B74BF" w:rsidP="009B74BF">
      <w:pPr>
        <w:ind w:firstLine="720"/>
        <w:jc w:val="both"/>
        <w:rPr>
          <w:rFonts w:cs="Tahoma"/>
          <w:sz w:val="28"/>
          <w:szCs w:val="28"/>
        </w:rPr>
      </w:pPr>
      <w:r>
        <w:rPr>
          <w:rFonts w:cs="Tahoma"/>
          <w:sz w:val="28"/>
          <w:szCs w:val="28"/>
        </w:rPr>
        <w:t>5.</w:t>
      </w:r>
      <w:r w:rsidRPr="006A7681">
        <w:rPr>
          <w:rFonts w:cs="Tahoma"/>
          <w:sz w:val="28"/>
          <w:szCs w:val="28"/>
        </w:rPr>
        <w:t>2.3. Не позднее 3-х месяцев:</w:t>
      </w:r>
    </w:p>
    <w:p w:rsidR="009B74BF" w:rsidRPr="006A7681" w:rsidRDefault="009B74BF" w:rsidP="009B74BF">
      <w:pPr>
        <w:ind w:firstLine="720"/>
        <w:jc w:val="both"/>
        <w:rPr>
          <w:rFonts w:cs="Tahoma"/>
          <w:sz w:val="28"/>
          <w:szCs w:val="28"/>
        </w:rPr>
      </w:pPr>
      <w:r w:rsidRPr="006A7681">
        <w:rPr>
          <w:rFonts w:cs="Tahoma"/>
          <w:sz w:val="28"/>
          <w:szCs w:val="28"/>
        </w:rPr>
        <w:t>после окончания высшего или среднего профессионального образовательного учреждения, аспирантуры, докторантуры, клинической ординатуры и интернатуры;</w:t>
      </w:r>
    </w:p>
    <w:p w:rsidR="009B74BF" w:rsidRPr="006A7681" w:rsidRDefault="009B74BF" w:rsidP="009B74BF">
      <w:pPr>
        <w:ind w:firstLine="720"/>
        <w:jc w:val="both"/>
        <w:rPr>
          <w:rFonts w:cs="Tahoma"/>
          <w:sz w:val="28"/>
          <w:szCs w:val="28"/>
        </w:rPr>
      </w:pPr>
      <w:r w:rsidRPr="006A7681">
        <w:rPr>
          <w:rFonts w:cs="Tahoma"/>
          <w:sz w:val="28"/>
          <w:szCs w:val="28"/>
        </w:rPr>
        <w:t>со дня увольнения в связи с ликвидацией учреждения (подразделения) либо сокращением численности или штата работников учреждения (подразделения);</w:t>
      </w:r>
    </w:p>
    <w:p w:rsidR="009B74BF" w:rsidRPr="006A7681" w:rsidRDefault="009B74BF" w:rsidP="009B74BF">
      <w:pPr>
        <w:autoSpaceDE w:val="0"/>
        <w:autoSpaceDN w:val="0"/>
        <w:adjustRightInd w:val="0"/>
        <w:ind w:firstLine="540"/>
        <w:jc w:val="both"/>
        <w:rPr>
          <w:rFonts w:cs="Tahoma"/>
          <w:sz w:val="28"/>
          <w:szCs w:val="28"/>
        </w:rPr>
      </w:pPr>
      <w:r w:rsidRPr="006A7681">
        <w:rPr>
          <w:rFonts w:cs="Tahoma"/>
          <w:sz w:val="28"/>
          <w:szCs w:val="28"/>
        </w:rPr>
        <w:t xml:space="preserve">  со дня увольнения с работы (службы) в военно-медицинских учреждениях (подразделениях) и с медицинских (фармацевтических) должностей в Вооруженных Силах СССР, СНГ и Российской Федерации, а также в учреждениях здравоохранения системы Комитета государственной безопасности, Федеральной службы безопасности Российской Федерации, Министерства внутренних дел Российской Федерации, Министерства чрезвычайных ситуаций Российской Федерации, Федерального агентства правительственной связи и информации при Президенте Российской Федерации, Федеральной службы железнодорожных войск Российской Федерации, Службы внешней разведки Российской Федерации, Федеральной пограничной службы Российской Федерации, Комитета таможенной службы Российской Федерации, </w:t>
      </w:r>
      <w:r w:rsidRPr="006A7681">
        <w:rPr>
          <w:sz w:val="28"/>
          <w:szCs w:val="28"/>
        </w:rPr>
        <w:t xml:space="preserve">Федеральной службы Российской Федерации по контролю за оборотом наркотиков, </w:t>
      </w:r>
      <w:r w:rsidRPr="006A7681">
        <w:rPr>
          <w:rFonts w:cs="Tahoma"/>
          <w:sz w:val="28"/>
          <w:szCs w:val="28"/>
        </w:rPr>
        <w:t xml:space="preserve"> не считая времени переезда.</w:t>
      </w:r>
    </w:p>
    <w:p w:rsidR="009B74BF" w:rsidRPr="006A7681" w:rsidRDefault="009B74BF" w:rsidP="009B74BF">
      <w:pPr>
        <w:ind w:firstLine="720"/>
        <w:jc w:val="both"/>
        <w:rPr>
          <w:rFonts w:cs="Tahoma"/>
          <w:sz w:val="28"/>
          <w:szCs w:val="28"/>
        </w:rPr>
      </w:pPr>
      <w:r>
        <w:rPr>
          <w:rFonts w:cs="Tahoma"/>
          <w:sz w:val="28"/>
          <w:szCs w:val="28"/>
        </w:rPr>
        <w:lastRenderedPageBreak/>
        <w:t>5.</w:t>
      </w:r>
      <w:r w:rsidRPr="006A7681">
        <w:rPr>
          <w:rFonts w:cs="Tahoma"/>
          <w:sz w:val="28"/>
          <w:szCs w:val="28"/>
        </w:rPr>
        <w:t>2.4. Не позднее шести месяцев со дня увольнения в связи с ликвидацией учреждения (подразделения) либо сокращением численности или штата работников учреждений (подразделений), расположенных в районах Крайнего Севера и приравненных к ним местностях.</w:t>
      </w:r>
    </w:p>
    <w:p w:rsidR="009B74BF" w:rsidRPr="006A7681" w:rsidRDefault="009B74BF" w:rsidP="009B74BF">
      <w:pPr>
        <w:ind w:firstLine="720"/>
        <w:jc w:val="both"/>
        <w:rPr>
          <w:rFonts w:cs="Tahoma"/>
          <w:sz w:val="28"/>
          <w:szCs w:val="28"/>
        </w:rPr>
      </w:pPr>
      <w:r>
        <w:rPr>
          <w:rFonts w:cs="Tahoma"/>
          <w:sz w:val="28"/>
          <w:szCs w:val="28"/>
        </w:rPr>
        <w:t>5.</w:t>
      </w:r>
      <w:r w:rsidRPr="006A7681">
        <w:rPr>
          <w:rFonts w:cs="Tahoma"/>
          <w:sz w:val="28"/>
          <w:szCs w:val="28"/>
        </w:rPr>
        <w:t xml:space="preserve">2.5. Не позднее 1 года – со дня увольнения с военной службы, не считая времени переезда, если службе непосредственно предшествовала работа в учреждениях (подразделениях), должностях, перечисленных </w:t>
      </w:r>
      <w:proofErr w:type="gramStart"/>
      <w:r w:rsidRPr="006A7681">
        <w:rPr>
          <w:rFonts w:cs="Tahoma"/>
          <w:sz w:val="28"/>
          <w:szCs w:val="28"/>
        </w:rPr>
        <w:t>в  пункте</w:t>
      </w:r>
      <w:proofErr w:type="gramEnd"/>
      <w:r w:rsidRPr="006A7681">
        <w:rPr>
          <w:rFonts w:cs="Tahoma"/>
          <w:sz w:val="28"/>
          <w:szCs w:val="28"/>
        </w:rPr>
        <w:t xml:space="preserve"> 4.4. раздела 4  настоящего </w:t>
      </w:r>
      <w:r>
        <w:rPr>
          <w:rFonts w:cs="Tahoma"/>
          <w:sz w:val="28"/>
          <w:szCs w:val="28"/>
        </w:rPr>
        <w:t>приложения</w:t>
      </w:r>
      <w:r w:rsidRPr="006A7681">
        <w:rPr>
          <w:rFonts w:cs="Tahoma"/>
          <w:sz w:val="28"/>
          <w:szCs w:val="28"/>
        </w:rPr>
        <w:t>.</w:t>
      </w:r>
    </w:p>
    <w:p w:rsidR="009B74BF" w:rsidRPr="006A7681" w:rsidRDefault="009B74BF" w:rsidP="009B74BF">
      <w:pPr>
        <w:ind w:firstLine="720"/>
        <w:jc w:val="both"/>
        <w:rPr>
          <w:rFonts w:cs="Tahoma"/>
          <w:sz w:val="28"/>
          <w:szCs w:val="28"/>
        </w:rPr>
      </w:pPr>
      <w:r>
        <w:rPr>
          <w:rFonts w:cs="Tahoma"/>
          <w:sz w:val="28"/>
          <w:szCs w:val="28"/>
        </w:rPr>
        <w:t>5.</w:t>
      </w:r>
      <w:r w:rsidRPr="006A7681">
        <w:rPr>
          <w:rFonts w:cs="Tahoma"/>
          <w:sz w:val="28"/>
          <w:szCs w:val="28"/>
        </w:rPr>
        <w:t xml:space="preserve">2.6. Период непрерывной работы сохраняется независимо от продолжительности перерыва в работе и наличия во время перерыва другой работы, при условии, если перерыву непосредственно предшествовала работа в учреждениях (подразделениях) и должностях, перечисленных в пункте 4.4. раздела </w:t>
      </w:r>
      <w:proofErr w:type="gramStart"/>
      <w:r w:rsidRPr="006A7681">
        <w:rPr>
          <w:rFonts w:cs="Tahoma"/>
          <w:sz w:val="28"/>
          <w:szCs w:val="28"/>
        </w:rPr>
        <w:t>4  настоящего</w:t>
      </w:r>
      <w:proofErr w:type="gramEnd"/>
      <w:r w:rsidRPr="006A7681">
        <w:rPr>
          <w:rFonts w:cs="Tahoma"/>
          <w:sz w:val="28"/>
          <w:szCs w:val="28"/>
        </w:rPr>
        <w:t xml:space="preserve"> примерного положения:</w:t>
      </w:r>
    </w:p>
    <w:p w:rsidR="009B74BF" w:rsidRPr="006A7681" w:rsidRDefault="009B74BF" w:rsidP="009B74BF">
      <w:pPr>
        <w:ind w:firstLine="720"/>
        <w:jc w:val="both"/>
        <w:rPr>
          <w:rFonts w:cs="Tahoma"/>
          <w:sz w:val="28"/>
          <w:szCs w:val="28"/>
        </w:rPr>
      </w:pPr>
      <w:r w:rsidRPr="006A7681">
        <w:rPr>
          <w:rFonts w:cs="Tahoma"/>
          <w:sz w:val="28"/>
          <w:szCs w:val="28"/>
        </w:rPr>
        <w:t>эвакуируемым или выезжающим в добровольном порядке из зон радиоактивного загрязнения;</w:t>
      </w:r>
    </w:p>
    <w:p w:rsidR="009B74BF" w:rsidRPr="006A7681" w:rsidRDefault="009B74BF" w:rsidP="009B74BF">
      <w:pPr>
        <w:ind w:firstLine="720"/>
        <w:jc w:val="both"/>
        <w:rPr>
          <w:rFonts w:cs="Tahoma"/>
          <w:sz w:val="28"/>
          <w:szCs w:val="28"/>
        </w:rPr>
      </w:pPr>
      <w:r w:rsidRPr="006A7681">
        <w:rPr>
          <w:rFonts w:cs="Tahoma"/>
          <w:sz w:val="28"/>
          <w:szCs w:val="28"/>
        </w:rPr>
        <w:t>зарегистрированным на бирже труда как безработным; получающим стипендию в период профессиональной подготовки (переподготовки) по направлению органов по труду и занятости; принимающим участие в оплачиваемых общественных работах с учетом времени, необходимого для переезда по направлению службы занятости в другую местность и для трудоустройства;</w:t>
      </w:r>
    </w:p>
    <w:p w:rsidR="009B74BF" w:rsidRPr="006A7681" w:rsidRDefault="009B74BF" w:rsidP="009B74BF">
      <w:pPr>
        <w:ind w:firstLine="720"/>
        <w:jc w:val="both"/>
        <w:rPr>
          <w:rFonts w:cs="Tahoma"/>
          <w:sz w:val="28"/>
          <w:szCs w:val="28"/>
        </w:rPr>
      </w:pPr>
      <w:r w:rsidRPr="006A7681">
        <w:rPr>
          <w:rFonts w:cs="Tahoma"/>
          <w:sz w:val="28"/>
          <w:szCs w:val="28"/>
        </w:rPr>
        <w:t>покинувшим постоянное место жительства и работу в связи с осложнением межнациональных отношений;</w:t>
      </w:r>
    </w:p>
    <w:p w:rsidR="009B74BF" w:rsidRPr="006A7681" w:rsidRDefault="009B74BF" w:rsidP="009B74BF">
      <w:pPr>
        <w:ind w:firstLine="720"/>
        <w:jc w:val="both"/>
        <w:rPr>
          <w:rFonts w:cs="Tahoma"/>
          <w:sz w:val="28"/>
          <w:szCs w:val="28"/>
        </w:rPr>
      </w:pPr>
      <w:r w:rsidRPr="006A7681">
        <w:rPr>
          <w:rFonts w:cs="Tahoma"/>
          <w:sz w:val="28"/>
          <w:szCs w:val="28"/>
        </w:rPr>
        <w:t>гражданам, которые приобрели право на трудовую пенсию в период работы в учреждениях здравоохранения или социального обслуживания населения;</w:t>
      </w:r>
    </w:p>
    <w:p w:rsidR="009B74BF" w:rsidRPr="006A7681" w:rsidRDefault="009B74BF" w:rsidP="009B74BF">
      <w:pPr>
        <w:ind w:firstLine="720"/>
        <w:jc w:val="both"/>
        <w:rPr>
          <w:rFonts w:cs="Tahoma"/>
          <w:sz w:val="28"/>
          <w:szCs w:val="28"/>
        </w:rPr>
      </w:pPr>
      <w:r w:rsidRPr="006A7681">
        <w:rPr>
          <w:rFonts w:cs="Tahoma"/>
          <w:sz w:val="28"/>
          <w:szCs w:val="28"/>
        </w:rPr>
        <w:t xml:space="preserve">женам (мужьям) военнослужащих (лиц рядового и начальствующего состава органов внутренних дел), увольняющимся с работы по собственному желанию из учреждений, подразделений, должностей, перечисленных в пункте 4.4. раздела </w:t>
      </w:r>
      <w:proofErr w:type="gramStart"/>
      <w:r w:rsidRPr="006A7681">
        <w:rPr>
          <w:rFonts w:cs="Tahoma"/>
          <w:sz w:val="28"/>
          <w:szCs w:val="28"/>
        </w:rPr>
        <w:t>4  настоящего</w:t>
      </w:r>
      <w:proofErr w:type="gramEnd"/>
      <w:r w:rsidRPr="006A7681">
        <w:rPr>
          <w:rFonts w:cs="Tahoma"/>
          <w:sz w:val="28"/>
          <w:szCs w:val="28"/>
        </w:rPr>
        <w:t xml:space="preserve"> примерного положения в связи с переводом мужа (жены) военнослужащего (лиц рядового и начальствующего состава органов внутренних дел) в другую местность или переездом мужа (жены) в связи с увольнением с военной службы и из органов внутренних дел; </w:t>
      </w:r>
    </w:p>
    <w:p w:rsidR="009B74BF" w:rsidRPr="006A7681" w:rsidRDefault="009B74BF" w:rsidP="009B74BF">
      <w:pPr>
        <w:ind w:firstLine="720"/>
        <w:jc w:val="both"/>
        <w:rPr>
          <w:rFonts w:cs="Tahoma"/>
          <w:sz w:val="28"/>
          <w:szCs w:val="28"/>
        </w:rPr>
      </w:pPr>
      <w:r w:rsidRPr="006A7681">
        <w:rPr>
          <w:rFonts w:cs="Tahoma"/>
          <w:sz w:val="28"/>
          <w:szCs w:val="28"/>
        </w:rPr>
        <w:t>занятым на сезонных работах в учреждениях здравоохранения.</w:t>
      </w:r>
    </w:p>
    <w:p w:rsidR="009B74BF" w:rsidRPr="006A7681" w:rsidRDefault="009B74BF" w:rsidP="009B74BF">
      <w:pPr>
        <w:ind w:firstLine="720"/>
        <w:jc w:val="both"/>
        <w:rPr>
          <w:rFonts w:cs="Tahoma"/>
          <w:sz w:val="28"/>
          <w:szCs w:val="28"/>
        </w:rPr>
      </w:pPr>
      <w:r>
        <w:rPr>
          <w:rFonts w:cs="Tahoma"/>
          <w:sz w:val="28"/>
          <w:szCs w:val="28"/>
        </w:rPr>
        <w:t>5.</w:t>
      </w:r>
      <w:r w:rsidRPr="006A7681">
        <w:rPr>
          <w:rFonts w:cs="Tahoma"/>
          <w:sz w:val="28"/>
          <w:szCs w:val="28"/>
        </w:rPr>
        <w:t xml:space="preserve">2.7. Период </w:t>
      </w:r>
      <w:proofErr w:type="gramStart"/>
      <w:r w:rsidRPr="006A7681">
        <w:rPr>
          <w:rFonts w:cs="Tahoma"/>
          <w:sz w:val="28"/>
          <w:szCs w:val="28"/>
        </w:rPr>
        <w:t>непрерывной  работы</w:t>
      </w:r>
      <w:proofErr w:type="gramEnd"/>
      <w:r w:rsidRPr="006A7681">
        <w:rPr>
          <w:rFonts w:cs="Tahoma"/>
          <w:sz w:val="28"/>
          <w:szCs w:val="28"/>
        </w:rPr>
        <w:t xml:space="preserve"> сохраняется также в случаях:</w:t>
      </w:r>
    </w:p>
    <w:p w:rsidR="009B74BF" w:rsidRPr="006A7681" w:rsidRDefault="009B74BF" w:rsidP="009B74BF">
      <w:pPr>
        <w:ind w:firstLine="720"/>
        <w:jc w:val="both"/>
        <w:rPr>
          <w:rFonts w:cs="Tahoma"/>
          <w:sz w:val="28"/>
          <w:szCs w:val="28"/>
        </w:rPr>
      </w:pPr>
      <w:r w:rsidRPr="006A7681">
        <w:rPr>
          <w:rFonts w:cs="Tahoma"/>
          <w:sz w:val="28"/>
          <w:szCs w:val="28"/>
        </w:rPr>
        <w:t>расторжения трудового договора в связи с уходом за ребенком в возрасте до 14 лет (в том числе находящихся на их попечении) или ребенком-инвалидом в возрасте до 16 лет, при поступлении на работу до достижения ребенком указанного возраста;</w:t>
      </w:r>
    </w:p>
    <w:p w:rsidR="009B74BF" w:rsidRPr="006A7681" w:rsidRDefault="009B74BF" w:rsidP="009B74BF">
      <w:pPr>
        <w:ind w:firstLine="720"/>
        <w:jc w:val="both"/>
        <w:rPr>
          <w:rFonts w:cs="Tahoma"/>
          <w:sz w:val="28"/>
          <w:szCs w:val="28"/>
        </w:rPr>
      </w:pPr>
      <w:r w:rsidRPr="006A7681">
        <w:rPr>
          <w:rFonts w:cs="Tahoma"/>
          <w:sz w:val="28"/>
          <w:szCs w:val="28"/>
        </w:rPr>
        <w:t>работы в учреждениях, предприятиях и организациях системы здравоохранения (на кафедрах вузов, в научно-исследовательских учреждениях и др.), не входящих в номенклатуру учреждений здравоохранения, в период обучения в медицинских высших и средних образовательных учреждениях и обучения на подготовительных отделениях в медицинских образовательных учреждениях;</w:t>
      </w:r>
    </w:p>
    <w:p w:rsidR="009B74BF" w:rsidRPr="006A7681" w:rsidRDefault="009B74BF" w:rsidP="009B74BF">
      <w:pPr>
        <w:ind w:firstLine="720"/>
        <w:jc w:val="both"/>
        <w:rPr>
          <w:rFonts w:cs="Tahoma"/>
          <w:sz w:val="28"/>
          <w:szCs w:val="28"/>
        </w:rPr>
      </w:pPr>
      <w:r w:rsidRPr="006A7681">
        <w:rPr>
          <w:rFonts w:cs="Tahoma"/>
          <w:sz w:val="28"/>
          <w:szCs w:val="28"/>
        </w:rPr>
        <w:t>отбывания исправительно-трудовых работ по месту работы в учреждениях здравоохранения. Надбавка за стаж непрерывной работы к должностному окладу (ставке заработной платы) за время отбывания наказания не устанавливается и время отбывания наказания в период непрерывной работы не засчитывается.</w:t>
      </w:r>
    </w:p>
    <w:p w:rsidR="009B74BF" w:rsidRPr="006A7681" w:rsidRDefault="009B74BF" w:rsidP="009B74BF">
      <w:pPr>
        <w:ind w:firstLine="720"/>
        <w:jc w:val="both"/>
        <w:rPr>
          <w:rFonts w:cs="Tahoma"/>
          <w:sz w:val="28"/>
          <w:szCs w:val="28"/>
        </w:rPr>
      </w:pPr>
      <w:r>
        <w:rPr>
          <w:rFonts w:cs="Tahoma"/>
          <w:sz w:val="28"/>
          <w:szCs w:val="28"/>
        </w:rPr>
        <w:lastRenderedPageBreak/>
        <w:t>5.</w:t>
      </w:r>
      <w:r w:rsidRPr="006A7681">
        <w:rPr>
          <w:rFonts w:cs="Tahoma"/>
          <w:sz w:val="28"/>
          <w:szCs w:val="28"/>
        </w:rPr>
        <w:t xml:space="preserve">3. Перерывы в работе, предусмотренные подпунктами </w:t>
      </w:r>
      <w:r>
        <w:rPr>
          <w:rFonts w:cs="Tahoma"/>
          <w:sz w:val="28"/>
          <w:szCs w:val="28"/>
        </w:rPr>
        <w:t>5.</w:t>
      </w:r>
      <w:r w:rsidRPr="006A7681">
        <w:rPr>
          <w:rFonts w:cs="Tahoma"/>
          <w:sz w:val="28"/>
          <w:szCs w:val="28"/>
        </w:rPr>
        <w:t>2.1–</w:t>
      </w:r>
      <w:r>
        <w:rPr>
          <w:rFonts w:cs="Tahoma"/>
          <w:sz w:val="28"/>
          <w:szCs w:val="28"/>
        </w:rPr>
        <w:t>5.</w:t>
      </w:r>
      <w:r w:rsidRPr="006A7681">
        <w:rPr>
          <w:rFonts w:cs="Tahoma"/>
          <w:sz w:val="28"/>
          <w:szCs w:val="28"/>
        </w:rPr>
        <w:t xml:space="preserve">2.5 пункта </w:t>
      </w:r>
      <w:r>
        <w:rPr>
          <w:rFonts w:cs="Tahoma"/>
          <w:sz w:val="28"/>
          <w:szCs w:val="28"/>
        </w:rPr>
        <w:t>5.</w:t>
      </w:r>
      <w:r w:rsidRPr="006A7681">
        <w:rPr>
          <w:rFonts w:cs="Tahoma"/>
          <w:sz w:val="28"/>
          <w:szCs w:val="28"/>
        </w:rPr>
        <w:t>2</w:t>
      </w:r>
      <w:r>
        <w:rPr>
          <w:rFonts w:cs="Tahoma"/>
          <w:sz w:val="28"/>
          <w:szCs w:val="28"/>
        </w:rPr>
        <w:t xml:space="preserve"> раздела </w:t>
      </w:r>
      <w:proofErr w:type="gramStart"/>
      <w:r>
        <w:rPr>
          <w:rFonts w:cs="Tahoma"/>
          <w:sz w:val="28"/>
          <w:szCs w:val="28"/>
        </w:rPr>
        <w:t>5</w:t>
      </w:r>
      <w:r w:rsidRPr="006A7681">
        <w:rPr>
          <w:rFonts w:cs="Tahoma"/>
          <w:sz w:val="28"/>
          <w:szCs w:val="28"/>
        </w:rPr>
        <w:t xml:space="preserve">  настоящего</w:t>
      </w:r>
      <w:proofErr w:type="gramEnd"/>
      <w:r w:rsidRPr="006A7681">
        <w:rPr>
          <w:rFonts w:cs="Tahoma"/>
          <w:sz w:val="28"/>
          <w:szCs w:val="28"/>
        </w:rPr>
        <w:t xml:space="preserve"> примерного положения, в период непрерывной работы, дающий право на</w:t>
      </w:r>
      <w:r w:rsidRPr="006A7681">
        <w:rPr>
          <w:rFonts w:cs="Tahoma"/>
          <w:i/>
          <w:sz w:val="28"/>
          <w:szCs w:val="28"/>
        </w:rPr>
        <w:t xml:space="preserve"> </w:t>
      </w:r>
      <w:r w:rsidRPr="006A7681">
        <w:rPr>
          <w:rFonts w:cs="Tahoma"/>
          <w:sz w:val="28"/>
          <w:szCs w:val="28"/>
        </w:rPr>
        <w:t>установление надбавки за стаж непрерывной работы к должностному окладу (ставке заработной платы), не включаются.</w:t>
      </w:r>
    </w:p>
    <w:p w:rsidR="009B74BF" w:rsidRPr="006A7681" w:rsidRDefault="009B74BF" w:rsidP="009B74BF">
      <w:pPr>
        <w:ind w:firstLine="720"/>
        <w:jc w:val="both"/>
        <w:rPr>
          <w:bCs/>
          <w:szCs w:val="28"/>
        </w:rPr>
      </w:pPr>
      <w:r w:rsidRPr="006A7681">
        <w:rPr>
          <w:rFonts w:cs="Tahoma"/>
          <w:sz w:val="28"/>
          <w:szCs w:val="28"/>
        </w:rPr>
        <w:t>В период работы не засчитывается и прерывает его время работы в учреждениях, организациях и предприятиях, не предусмотренных номенклатурой учреждений здравоохранения, за исключением учреждений, организаций и предприятий, упомянутых в настоящем разделе.</w:t>
      </w:r>
    </w:p>
    <w:p w:rsidR="009B74BF" w:rsidRDefault="009B74BF" w:rsidP="009B74BF">
      <w:pPr>
        <w:widowControl w:val="0"/>
        <w:autoSpaceDE w:val="0"/>
        <w:autoSpaceDN w:val="0"/>
        <w:adjustRightInd w:val="0"/>
        <w:ind w:firstLine="720"/>
        <w:jc w:val="center"/>
        <w:rPr>
          <w:sz w:val="28"/>
          <w:szCs w:val="28"/>
        </w:rPr>
      </w:pPr>
    </w:p>
    <w:p w:rsidR="009B74BF" w:rsidRPr="00BD46E1" w:rsidRDefault="009B74BF" w:rsidP="009B74BF">
      <w:pPr>
        <w:autoSpaceDE w:val="0"/>
        <w:autoSpaceDN w:val="0"/>
        <w:adjustRightInd w:val="0"/>
        <w:jc w:val="center"/>
        <w:rPr>
          <w:kern w:val="2"/>
          <w:sz w:val="28"/>
          <w:szCs w:val="28"/>
        </w:rPr>
      </w:pPr>
      <w:r w:rsidRPr="00BD46E1">
        <w:rPr>
          <w:kern w:val="2"/>
          <w:sz w:val="28"/>
          <w:szCs w:val="28"/>
        </w:rPr>
        <w:t xml:space="preserve">Раздел 6. Условия оплаты труда руководителей </w:t>
      </w:r>
      <w:r w:rsidRPr="00BD46E1">
        <w:rPr>
          <w:kern w:val="2"/>
          <w:sz w:val="28"/>
          <w:szCs w:val="28"/>
        </w:rPr>
        <w:br/>
        <w:t xml:space="preserve">муниципальных учреждений, их заместителей и главных </w:t>
      </w:r>
      <w:r w:rsidRPr="00BD46E1">
        <w:rPr>
          <w:kern w:val="2"/>
          <w:sz w:val="28"/>
          <w:szCs w:val="28"/>
        </w:rPr>
        <w:br/>
        <w:t>бухгалтеров, включая порядок определения окладов, размеры и условия осуществления выплат компенсационного и стимулирующего характера</w:t>
      </w:r>
    </w:p>
    <w:p w:rsidR="009B74BF" w:rsidRPr="00892CF1" w:rsidRDefault="009B74BF" w:rsidP="009B74BF">
      <w:pPr>
        <w:autoSpaceDE w:val="0"/>
        <w:autoSpaceDN w:val="0"/>
        <w:adjustRightInd w:val="0"/>
        <w:ind w:firstLine="709"/>
        <w:jc w:val="both"/>
        <w:rPr>
          <w:b/>
          <w:kern w:val="2"/>
          <w:sz w:val="28"/>
          <w:szCs w:val="28"/>
        </w:rPr>
      </w:pPr>
    </w:p>
    <w:p w:rsidR="009B74BF" w:rsidRPr="004112C3" w:rsidRDefault="009B74BF" w:rsidP="009B74BF">
      <w:pPr>
        <w:autoSpaceDE w:val="0"/>
        <w:autoSpaceDN w:val="0"/>
        <w:adjustRightInd w:val="0"/>
        <w:ind w:firstLine="709"/>
        <w:jc w:val="both"/>
        <w:rPr>
          <w:kern w:val="2"/>
          <w:sz w:val="28"/>
          <w:szCs w:val="28"/>
        </w:rPr>
      </w:pPr>
      <w:r>
        <w:rPr>
          <w:kern w:val="2"/>
          <w:sz w:val="28"/>
          <w:szCs w:val="28"/>
        </w:rPr>
        <w:t>6</w:t>
      </w:r>
      <w:r w:rsidRPr="004112C3">
        <w:rPr>
          <w:kern w:val="2"/>
          <w:sz w:val="28"/>
          <w:szCs w:val="28"/>
        </w:rPr>
        <w:t>.1.</w:t>
      </w:r>
      <w:r>
        <w:rPr>
          <w:kern w:val="2"/>
          <w:sz w:val="28"/>
          <w:szCs w:val="28"/>
        </w:rPr>
        <w:t> </w:t>
      </w:r>
      <w:r w:rsidRPr="004112C3">
        <w:rPr>
          <w:kern w:val="2"/>
          <w:sz w:val="28"/>
          <w:szCs w:val="28"/>
        </w:rPr>
        <w:t xml:space="preserve">Заработная плата руководителей </w:t>
      </w:r>
      <w:r>
        <w:rPr>
          <w:kern w:val="2"/>
          <w:sz w:val="28"/>
          <w:szCs w:val="28"/>
        </w:rPr>
        <w:t>муниципальных</w:t>
      </w:r>
      <w:r w:rsidRPr="004112C3">
        <w:rPr>
          <w:kern w:val="2"/>
          <w:sz w:val="28"/>
          <w:szCs w:val="28"/>
        </w:rPr>
        <w:t xml:space="preserve"> учреждений, их заместителей и главных бухгалтеров состоит из должностного оклада, выплат компенсационного и стимулирующего характера.</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6</w:t>
      </w:r>
      <w:r w:rsidRPr="004112C3">
        <w:rPr>
          <w:kern w:val="2"/>
          <w:sz w:val="28"/>
          <w:szCs w:val="28"/>
        </w:rPr>
        <w:t>.2.</w:t>
      </w:r>
      <w:r>
        <w:rPr>
          <w:kern w:val="2"/>
          <w:sz w:val="28"/>
          <w:szCs w:val="28"/>
        </w:rPr>
        <w:t> </w:t>
      </w:r>
      <w:r w:rsidRPr="004112C3">
        <w:rPr>
          <w:kern w:val="2"/>
          <w:sz w:val="28"/>
          <w:szCs w:val="28"/>
        </w:rPr>
        <w:t xml:space="preserve">Размер должностного оклада руководителя </w:t>
      </w:r>
      <w:r>
        <w:rPr>
          <w:kern w:val="2"/>
          <w:sz w:val="28"/>
          <w:szCs w:val="28"/>
        </w:rPr>
        <w:t>муниципального</w:t>
      </w:r>
      <w:r w:rsidRPr="004112C3">
        <w:rPr>
          <w:kern w:val="2"/>
          <w:sz w:val="28"/>
          <w:szCs w:val="28"/>
        </w:rPr>
        <w:t xml:space="preserve"> учреждения здравоохранения устанавливается в зависимости от группы по оплате труда руководителей в соответствии с таблицей № </w:t>
      </w:r>
      <w:r>
        <w:rPr>
          <w:kern w:val="2"/>
          <w:sz w:val="28"/>
          <w:szCs w:val="28"/>
        </w:rPr>
        <w:t>7</w:t>
      </w:r>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jc w:val="right"/>
        <w:rPr>
          <w:kern w:val="2"/>
          <w:sz w:val="28"/>
          <w:szCs w:val="28"/>
        </w:rPr>
      </w:pPr>
      <w:r w:rsidRPr="004112C3">
        <w:rPr>
          <w:kern w:val="2"/>
          <w:sz w:val="28"/>
          <w:szCs w:val="28"/>
        </w:rPr>
        <w:t xml:space="preserve">Таблица № </w:t>
      </w:r>
      <w:r>
        <w:rPr>
          <w:kern w:val="2"/>
          <w:sz w:val="28"/>
          <w:szCs w:val="28"/>
        </w:rPr>
        <w:t>7</w:t>
      </w:r>
    </w:p>
    <w:p w:rsidR="009B74BF" w:rsidRPr="004112C3" w:rsidRDefault="009B74BF" w:rsidP="009B74BF">
      <w:pPr>
        <w:autoSpaceDE w:val="0"/>
        <w:autoSpaceDN w:val="0"/>
        <w:adjustRightInd w:val="0"/>
        <w:jc w:val="center"/>
        <w:rPr>
          <w:kern w:val="2"/>
          <w:sz w:val="28"/>
          <w:szCs w:val="28"/>
        </w:rPr>
      </w:pPr>
    </w:p>
    <w:p w:rsidR="009B74BF" w:rsidRPr="004112C3" w:rsidRDefault="009B74BF" w:rsidP="009B74BF">
      <w:pPr>
        <w:autoSpaceDE w:val="0"/>
        <w:autoSpaceDN w:val="0"/>
        <w:adjustRightInd w:val="0"/>
        <w:jc w:val="center"/>
        <w:rPr>
          <w:kern w:val="2"/>
          <w:sz w:val="28"/>
          <w:szCs w:val="28"/>
        </w:rPr>
      </w:pPr>
      <w:r w:rsidRPr="004112C3">
        <w:rPr>
          <w:kern w:val="2"/>
          <w:sz w:val="28"/>
          <w:szCs w:val="28"/>
        </w:rPr>
        <w:t xml:space="preserve">Размер должностного оклада </w:t>
      </w:r>
      <w:r>
        <w:rPr>
          <w:kern w:val="2"/>
          <w:sz w:val="28"/>
          <w:szCs w:val="28"/>
        </w:rPr>
        <w:br/>
      </w:r>
      <w:r w:rsidRPr="004112C3">
        <w:rPr>
          <w:kern w:val="2"/>
          <w:sz w:val="28"/>
          <w:szCs w:val="28"/>
        </w:rPr>
        <w:t>руководителя учреждения здравоохранения</w:t>
      </w:r>
    </w:p>
    <w:p w:rsidR="009B74BF" w:rsidRPr="004112C3" w:rsidRDefault="009B74BF" w:rsidP="009B74BF">
      <w:pPr>
        <w:autoSpaceDE w:val="0"/>
        <w:autoSpaceDN w:val="0"/>
        <w:adjustRightInd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
        <w:gridCol w:w="4552"/>
        <w:gridCol w:w="4598"/>
      </w:tblGrid>
      <w:tr w:rsidR="009B74BF" w:rsidRPr="004112C3" w:rsidTr="00F360A5">
        <w:tc>
          <w:tcPr>
            <w:tcW w:w="863"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 п/п</w:t>
            </w:r>
          </w:p>
        </w:tc>
        <w:tc>
          <w:tcPr>
            <w:tcW w:w="4490"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Группа</w:t>
            </w:r>
          </w:p>
          <w:p w:rsidR="009B74BF" w:rsidRPr="004112C3" w:rsidRDefault="009B74BF" w:rsidP="00F360A5">
            <w:pPr>
              <w:autoSpaceDE w:val="0"/>
              <w:autoSpaceDN w:val="0"/>
              <w:adjustRightInd w:val="0"/>
              <w:jc w:val="center"/>
              <w:rPr>
                <w:kern w:val="2"/>
                <w:sz w:val="28"/>
                <w:szCs w:val="28"/>
              </w:rPr>
            </w:pPr>
            <w:r w:rsidRPr="004112C3">
              <w:rPr>
                <w:kern w:val="2"/>
                <w:sz w:val="28"/>
                <w:szCs w:val="28"/>
              </w:rPr>
              <w:t>по оплате труда руководителей</w:t>
            </w:r>
          </w:p>
        </w:tc>
        <w:tc>
          <w:tcPr>
            <w:tcW w:w="453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Размер должностного оклада (рублей)</w:t>
            </w:r>
          </w:p>
        </w:tc>
      </w:tr>
      <w:tr w:rsidR="009B74BF" w:rsidRPr="004112C3" w:rsidTr="00F360A5">
        <w:tc>
          <w:tcPr>
            <w:tcW w:w="863"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1</w:t>
            </w:r>
          </w:p>
        </w:tc>
        <w:tc>
          <w:tcPr>
            <w:tcW w:w="4490"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2</w:t>
            </w:r>
          </w:p>
        </w:tc>
        <w:tc>
          <w:tcPr>
            <w:tcW w:w="453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3</w:t>
            </w:r>
          </w:p>
        </w:tc>
      </w:tr>
      <w:tr w:rsidR="009B74BF" w:rsidRPr="004112C3" w:rsidTr="00F360A5">
        <w:tc>
          <w:tcPr>
            <w:tcW w:w="863"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1.</w:t>
            </w:r>
          </w:p>
        </w:tc>
        <w:tc>
          <w:tcPr>
            <w:tcW w:w="4490" w:type="dxa"/>
          </w:tcPr>
          <w:p w:rsidR="009B74BF" w:rsidRPr="004112C3" w:rsidRDefault="009B74BF" w:rsidP="00F360A5">
            <w:pPr>
              <w:autoSpaceDE w:val="0"/>
              <w:autoSpaceDN w:val="0"/>
              <w:adjustRightInd w:val="0"/>
              <w:rPr>
                <w:kern w:val="2"/>
                <w:sz w:val="28"/>
                <w:szCs w:val="28"/>
              </w:rPr>
            </w:pPr>
            <w:r w:rsidRPr="004112C3">
              <w:rPr>
                <w:kern w:val="2"/>
                <w:sz w:val="28"/>
                <w:szCs w:val="28"/>
              </w:rPr>
              <w:t>I</w:t>
            </w:r>
          </w:p>
        </w:tc>
        <w:tc>
          <w:tcPr>
            <w:tcW w:w="453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18</w:t>
            </w:r>
            <w:r>
              <w:rPr>
                <w:kern w:val="2"/>
                <w:sz w:val="28"/>
                <w:szCs w:val="28"/>
              </w:rPr>
              <w:t xml:space="preserve"> </w:t>
            </w:r>
            <w:r w:rsidRPr="004112C3">
              <w:rPr>
                <w:kern w:val="2"/>
                <w:sz w:val="28"/>
                <w:szCs w:val="28"/>
              </w:rPr>
              <w:t>173</w:t>
            </w:r>
          </w:p>
        </w:tc>
      </w:tr>
      <w:tr w:rsidR="009B74BF" w:rsidRPr="004112C3" w:rsidTr="00F360A5">
        <w:tc>
          <w:tcPr>
            <w:tcW w:w="863"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2.</w:t>
            </w:r>
          </w:p>
        </w:tc>
        <w:tc>
          <w:tcPr>
            <w:tcW w:w="4490" w:type="dxa"/>
          </w:tcPr>
          <w:p w:rsidR="009B74BF" w:rsidRPr="004112C3" w:rsidRDefault="009B74BF" w:rsidP="00F360A5">
            <w:pPr>
              <w:autoSpaceDE w:val="0"/>
              <w:autoSpaceDN w:val="0"/>
              <w:adjustRightInd w:val="0"/>
              <w:rPr>
                <w:kern w:val="2"/>
                <w:sz w:val="28"/>
                <w:szCs w:val="28"/>
              </w:rPr>
            </w:pPr>
            <w:r w:rsidRPr="004112C3">
              <w:rPr>
                <w:kern w:val="2"/>
                <w:sz w:val="28"/>
                <w:szCs w:val="28"/>
              </w:rPr>
              <w:t>II</w:t>
            </w:r>
          </w:p>
        </w:tc>
        <w:tc>
          <w:tcPr>
            <w:tcW w:w="453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17</w:t>
            </w:r>
            <w:r>
              <w:rPr>
                <w:kern w:val="2"/>
                <w:sz w:val="28"/>
                <w:szCs w:val="28"/>
              </w:rPr>
              <w:t xml:space="preserve"> </w:t>
            </w:r>
            <w:r w:rsidRPr="004112C3">
              <w:rPr>
                <w:kern w:val="2"/>
                <w:sz w:val="28"/>
                <w:szCs w:val="28"/>
              </w:rPr>
              <w:t>347</w:t>
            </w:r>
          </w:p>
        </w:tc>
      </w:tr>
      <w:tr w:rsidR="009B74BF" w:rsidRPr="004112C3" w:rsidTr="00F360A5">
        <w:tc>
          <w:tcPr>
            <w:tcW w:w="863"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3.</w:t>
            </w:r>
          </w:p>
        </w:tc>
        <w:tc>
          <w:tcPr>
            <w:tcW w:w="4490" w:type="dxa"/>
          </w:tcPr>
          <w:p w:rsidR="009B74BF" w:rsidRPr="004112C3" w:rsidRDefault="009B74BF" w:rsidP="00F360A5">
            <w:pPr>
              <w:autoSpaceDE w:val="0"/>
              <w:autoSpaceDN w:val="0"/>
              <w:adjustRightInd w:val="0"/>
              <w:rPr>
                <w:kern w:val="2"/>
                <w:sz w:val="28"/>
                <w:szCs w:val="28"/>
              </w:rPr>
            </w:pPr>
            <w:r w:rsidRPr="004112C3">
              <w:rPr>
                <w:kern w:val="2"/>
                <w:sz w:val="28"/>
                <w:szCs w:val="28"/>
              </w:rPr>
              <w:t>I</w:t>
            </w:r>
            <w:r w:rsidRPr="004112C3">
              <w:rPr>
                <w:kern w:val="2"/>
                <w:sz w:val="28"/>
                <w:szCs w:val="28"/>
                <w:lang w:val="en-US"/>
              </w:rPr>
              <w:t>II</w:t>
            </w:r>
          </w:p>
        </w:tc>
        <w:tc>
          <w:tcPr>
            <w:tcW w:w="453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16</w:t>
            </w:r>
            <w:r>
              <w:rPr>
                <w:kern w:val="2"/>
                <w:sz w:val="28"/>
                <w:szCs w:val="28"/>
              </w:rPr>
              <w:t xml:space="preserve"> </w:t>
            </w:r>
            <w:r w:rsidRPr="004112C3">
              <w:rPr>
                <w:kern w:val="2"/>
                <w:sz w:val="28"/>
                <w:szCs w:val="28"/>
              </w:rPr>
              <w:t>518</w:t>
            </w:r>
          </w:p>
        </w:tc>
      </w:tr>
      <w:tr w:rsidR="009B74BF" w:rsidRPr="004112C3" w:rsidTr="00F360A5">
        <w:tc>
          <w:tcPr>
            <w:tcW w:w="863"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4.</w:t>
            </w:r>
          </w:p>
        </w:tc>
        <w:tc>
          <w:tcPr>
            <w:tcW w:w="4490" w:type="dxa"/>
          </w:tcPr>
          <w:p w:rsidR="009B74BF" w:rsidRPr="004112C3" w:rsidRDefault="009B74BF" w:rsidP="00F360A5">
            <w:pPr>
              <w:autoSpaceDE w:val="0"/>
              <w:autoSpaceDN w:val="0"/>
              <w:adjustRightInd w:val="0"/>
              <w:rPr>
                <w:kern w:val="2"/>
                <w:sz w:val="28"/>
                <w:szCs w:val="28"/>
              </w:rPr>
            </w:pPr>
            <w:r w:rsidRPr="004112C3">
              <w:rPr>
                <w:kern w:val="2"/>
                <w:sz w:val="28"/>
                <w:szCs w:val="28"/>
              </w:rPr>
              <w:t>I</w:t>
            </w:r>
            <w:r w:rsidRPr="004112C3">
              <w:rPr>
                <w:kern w:val="2"/>
                <w:sz w:val="28"/>
                <w:szCs w:val="28"/>
                <w:lang w:val="en-US"/>
              </w:rPr>
              <w:t>V</w:t>
            </w:r>
          </w:p>
        </w:tc>
        <w:tc>
          <w:tcPr>
            <w:tcW w:w="453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15</w:t>
            </w:r>
            <w:r>
              <w:rPr>
                <w:kern w:val="2"/>
                <w:sz w:val="28"/>
                <w:szCs w:val="28"/>
              </w:rPr>
              <w:t xml:space="preserve"> </w:t>
            </w:r>
            <w:r w:rsidRPr="004112C3">
              <w:rPr>
                <w:kern w:val="2"/>
                <w:sz w:val="28"/>
                <w:szCs w:val="28"/>
              </w:rPr>
              <w:t>768</w:t>
            </w:r>
          </w:p>
        </w:tc>
      </w:tr>
      <w:tr w:rsidR="009B74BF" w:rsidRPr="004112C3" w:rsidTr="00F360A5">
        <w:tc>
          <w:tcPr>
            <w:tcW w:w="863"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5.</w:t>
            </w:r>
          </w:p>
        </w:tc>
        <w:tc>
          <w:tcPr>
            <w:tcW w:w="4490" w:type="dxa"/>
          </w:tcPr>
          <w:p w:rsidR="009B74BF" w:rsidRPr="004112C3" w:rsidRDefault="009B74BF" w:rsidP="00F360A5">
            <w:pPr>
              <w:autoSpaceDE w:val="0"/>
              <w:autoSpaceDN w:val="0"/>
              <w:adjustRightInd w:val="0"/>
              <w:rPr>
                <w:kern w:val="2"/>
                <w:sz w:val="28"/>
                <w:szCs w:val="28"/>
              </w:rPr>
            </w:pPr>
            <w:r w:rsidRPr="004112C3">
              <w:rPr>
                <w:kern w:val="2"/>
                <w:sz w:val="28"/>
                <w:szCs w:val="28"/>
                <w:lang w:val="en-US"/>
              </w:rPr>
              <w:t>V</w:t>
            </w:r>
          </w:p>
        </w:tc>
        <w:tc>
          <w:tcPr>
            <w:tcW w:w="453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15</w:t>
            </w:r>
            <w:r>
              <w:rPr>
                <w:kern w:val="2"/>
                <w:sz w:val="28"/>
                <w:szCs w:val="28"/>
              </w:rPr>
              <w:t xml:space="preserve"> </w:t>
            </w:r>
            <w:r w:rsidRPr="004112C3">
              <w:rPr>
                <w:kern w:val="2"/>
                <w:sz w:val="28"/>
                <w:szCs w:val="28"/>
              </w:rPr>
              <w:t>019</w:t>
            </w:r>
          </w:p>
        </w:tc>
      </w:tr>
      <w:tr w:rsidR="009B74BF" w:rsidRPr="004112C3" w:rsidTr="00F360A5">
        <w:tc>
          <w:tcPr>
            <w:tcW w:w="863"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6.</w:t>
            </w:r>
          </w:p>
        </w:tc>
        <w:tc>
          <w:tcPr>
            <w:tcW w:w="4490" w:type="dxa"/>
          </w:tcPr>
          <w:p w:rsidR="009B74BF" w:rsidRPr="004112C3" w:rsidRDefault="009B74BF" w:rsidP="00F360A5">
            <w:pPr>
              <w:autoSpaceDE w:val="0"/>
              <w:autoSpaceDN w:val="0"/>
              <w:adjustRightInd w:val="0"/>
              <w:rPr>
                <w:kern w:val="2"/>
                <w:sz w:val="28"/>
                <w:szCs w:val="28"/>
              </w:rPr>
            </w:pPr>
            <w:r w:rsidRPr="004112C3">
              <w:rPr>
                <w:kern w:val="2"/>
                <w:sz w:val="28"/>
                <w:szCs w:val="28"/>
              </w:rPr>
              <w:t>вне группы</w:t>
            </w:r>
          </w:p>
        </w:tc>
        <w:tc>
          <w:tcPr>
            <w:tcW w:w="453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13</w:t>
            </w:r>
            <w:r>
              <w:rPr>
                <w:kern w:val="2"/>
                <w:sz w:val="28"/>
                <w:szCs w:val="28"/>
              </w:rPr>
              <w:t xml:space="preserve"> </w:t>
            </w:r>
            <w:r w:rsidRPr="004112C3">
              <w:rPr>
                <w:kern w:val="2"/>
                <w:sz w:val="28"/>
                <w:szCs w:val="28"/>
              </w:rPr>
              <w:t>032</w:t>
            </w:r>
          </w:p>
        </w:tc>
      </w:tr>
    </w:tbl>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ind w:firstLine="709"/>
        <w:jc w:val="both"/>
        <w:rPr>
          <w:kern w:val="2"/>
          <w:sz w:val="28"/>
          <w:szCs w:val="28"/>
        </w:rPr>
      </w:pPr>
      <w:r>
        <w:rPr>
          <w:kern w:val="2"/>
          <w:sz w:val="28"/>
          <w:szCs w:val="28"/>
        </w:rPr>
        <w:t>6</w:t>
      </w:r>
      <w:r w:rsidRPr="004112C3">
        <w:rPr>
          <w:kern w:val="2"/>
          <w:sz w:val="28"/>
          <w:szCs w:val="28"/>
        </w:rPr>
        <w:t>.3.</w:t>
      </w:r>
      <w:r>
        <w:rPr>
          <w:kern w:val="2"/>
          <w:sz w:val="28"/>
          <w:szCs w:val="28"/>
        </w:rPr>
        <w:t> </w:t>
      </w:r>
      <w:r w:rsidRPr="004112C3">
        <w:rPr>
          <w:kern w:val="2"/>
          <w:sz w:val="28"/>
          <w:szCs w:val="28"/>
        </w:rPr>
        <w:t xml:space="preserve">Объемные показатели по отнесению руководителей учреждений к группам по оплате труда руководителей приведены в </w:t>
      </w:r>
      <w:hyperlink r:id="rId18" w:anchor="Par1535" w:history="1">
        <w:r w:rsidRPr="004112C3">
          <w:rPr>
            <w:kern w:val="2"/>
            <w:sz w:val="28"/>
            <w:szCs w:val="28"/>
          </w:rPr>
          <w:t xml:space="preserve">разделе </w:t>
        </w:r>
      </w:hyperlink>
      <w:r>
        <w:rPr>
          <w:kern w:val="2"/>
          <w:sz w:val="28"/>
          <w:szCs w:val="28"/>
        </w:rPr>
        <w:t>7</w:t>
      </w:r>
      <w:r w:rsidRPr="004112C3">
        <w:rPr>
          <w:kern w:val="2"/>
          <w:sz w:val="28"/>
          <w:szCs w:val="28"/>
        </w:rPr>
        <w:t xml:space="preserve"> настоящего </w:t>
      </w:r>
      <w:r w:rsidRPr="006A7681">
        <w:rPr>
          <w:rFonts w:cs="Tahoma"/>
          <w:sz w:val="28"/>
          <w:szCs w:val="28"/>
        </w:rPr>
        <w:t>примерного положения</w:t>
      </w:r>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6</w:t>
      </w:r>
      <w:r w:rsidRPr="004112C3">
        <w:rPr>
          <w:kern w:val="2"/>
          <w:sz w:val="28"/>
          <w:szCs w:val="28"/>
        </w:rPr>
        <w:t xml:space="preserve">.4. Размеры должностных окладов заместителей руководителя и главных бухгалтеров устанавливаются на 10 – 30 процентов ниже должностного оклада руководителя </w:t>
      </w:r>
      <w:r w:rsidR="00BD46E1" w:rsidRPr="004112C3">
        <w:rPr>
          <w:kern w:val="2"/>
          <w:sz w:val="28"/>
          <w:szCs w:val="28"/>
        </w:rPr>
        <w:t>учреждения в</w:t>
      </w:r>
      <w:r w:rsidRPr="004112C3">
        <w:rPr>
          <w:kern w:val="2"/>
          <w:sz w:val="28"/>
          <w:szCs w:val="28"/>
        </w:rPr>
        <w:t xml:space="preserve"> соответствии с приказом руководителя.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Должностной оклад заместителя руководителя с высшим медицинским образованием, имеющ</w:t>
      </w:r>
      <w:r>
        <w:rPr>
          <w:kern w:val="2"/>
          <w:sz w:val="28"/>
          <w:szCs w:val="28"/>
        </w:rPr>
        <w:t>его</w:t>
      </w:r>
      <w:r w:rsidRPr="004112C3">
        <w:rPr>
          <w:kern w:val="2"/>
          <w:sz w:val="28"/>
          <w:szCs w:val="28"/>
        </w:rPr>
        <w:t xml:space="preserve"> специальность «Сестринское дело» («Управление сестринской деятельностью»), устанавливается на 20 – 40 процентов ниже должностного оклада руководителя</w:t>
      </w:r>
      <w:r>
        <w:rPr>
          <w:kern w:val="2"/>
          <w:sz w:val="28"/>
          <w:szCs w:val="28"/>
        </w:rPr>
        <w:t xml:space="preserve"> муниципального учреждения</w:t>
      </w:r>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r>
        <w:rPr>
          <w:kern w:val="2"/>
          <w:sz w:val="28"/>
          <w:szCs w:val="28"/>
        </w:rPr>
        <w:lastRenderedPageBreak/>
        <w:t>6</w:t>
      </w:r>
      <w:r w:rsidRPr="004112C3">
        <w:rPr>
          <w:kern w:val="2"/>
          <w:sz w:val="28"/>
          <w:szCs w:val="28"/>
        </w:rPr>
        <w:t>.5.</w:t>
      </w:r>
      <w:r>
        <w:rPr>
          <w:kern w:val="2"/>
          <w:sz w:val="28"/>
          <w:szCs w:val="28"/>
        </w:rPr>
        <w:t> </w:t>
      </w:r>
      <w:r w:rsidRPr="004112C3">
        <w:rPr>
          <w:kern w:val="2"/>
          <w:sz w:val="28"/>
          <w:szCs w:val="28"/>
        </w:rPr>
        <w:t xml:space="preserve">Руководителям </w:t>
      </w:r>
      <w:r>
        <w:rPr>
          <w:kern w:val="2"/>
          <w:sz w:val="28"/>
          <w:szCs w:val="28"/>
        </w:rPr>
        <w:t xml:space="preserve">муниципальных </w:t>
      </w:r>
      <w:r w:rsidRPr="004112C3">
        <w:rPr>
          <w:kern w:val="2"/>
          <w:sz w:val="28"/>
          <w:szCs w:val="28"/>
        </w:rPr>
        <w:t>учреждений, их заместителям-врачам устанавливается выплата к должностному окладу за квалификационную категорию в следующих размерах:</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первой квалификационной категории – до 0,15;</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высшей квалификационной категории – до 0,20.</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Врачам-руководителям </w:t>
      </w:r>
      <w:r>
        <w:rPr>
          <w:kern w:val="2"/>
          <w:sz w:val="28"/>
          <w:szCs w:val="28"/>
        </w:rPr>
        <w:t xml:space="preserve">муниципальных </w:t>
      </w:r>
      <w:r w:rsidRPr="004112C3">
        <w:rPr>
          <w:kern w:val="2"/>
          <w:sz w:val="28"/>
          <w:szCs w:val="28"/>
        </w:rPr>
        <w:t>учреждений (включая амбулаторно-поликлинические учреждения, входящие на правах структурных подразделений в состав этих учреждений и их заместителям-врачам квалификационная категория учитывается по специальности «Социальная гигиена и организация здравоохранения», «Организация здравоохранения и общественное здоровье» или по клинической специальности.</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Руководителям (со средним медицинским образованием) хосписа, больницы (дома) сестринского ухода квалификационная категория учитывается по любой специальности среднего медицинского персонала.</w:t>
      </w:r>
    </w:p>
    <w:p w:rsidR="009B74BF" w:rsidRPr="004112C3" w:rsidRDefault="00BD46E1" w:rsidP="009B74BF">
      <w:pPr>
        <w:autoSpaceDE w:val="0"/>
        <w:autoSpaceDN w:val="0"/>
        <w:adjustRightInd w:val="0"/>
        <w:ind w:firstLine="709"/>
        <w:jc w:val="both"/>
        <w:rPr>
          <w:kern w:val="2"/>
          <w:sz w:val="28"/>
          <w:szCs w:val="28"/>
        </w:rPr>
      </w:pPr>
      <w:r w:rsidRPr="004112C3">
        <w:rPr>
          <w:kern w:val="2"/>
          <w:sz w:val="28"/>
          <w:szCs w:val="28"/>
        </w:rPr>
        <w:t xml:space="preserve">Руководителям </w:t>
      </w:r>
      <w:proofErr w:type="gramStart"/>
      <w:r>
        <w:rPr>
          <w:kern w:val="2"/>
          <w:sz w:val="28"/>
          <w:szCs w:val="28"/>
        </w:rPr>
        <w:t>муниципальных</w:t>
      </w:r>
      <w:r w:rsidR="009B74BF">
        <w:rPr>
          <w:kern w:val="2"/>
          <w:sz w:val="28"/>
          <w:szCs w:val="28"/>
        </w:rPr>
        <w:t xml:space="preserve">  </w:t>
      </w:r>
      <w:r w:rsidR="009B74BF" w:rsidRPr="004112C3">
        <w:rPr>
          <w:kern w:val="2"/>
          <w:sz w:val="28"/>
          <w:szCs w:val="28"/>
        </w:rPr>
        <w:t>учреждений</w:t>
      </w:r>
      <w:proofErr w:type="gramEnd"/>
      <w:r w:rsidR="009B74BF" w:rsidRPr="004112C3">
        <w:rPr>
          <w:kern w:val="2"/>
          <w:sz w:val="28"/>
          <w:szCs w:val="28"/>
        </w:rPr>
        <w:t xml:space="preserve"> или заместителям руководителей </w:t>
      </w:r>
      <w:r w:rsidR="009B74BF">
        <w:rPr>
          <w:kern w:val="2"/>
          <w:sz w:val="28"/>
          <w:szCs w:val="28"/>
        </w:rPr>
        <w:t>муниципальных</w:t>
      </w:r>
      <w:r w:rsidR="009B74BF" w:rsidRPr="004112C3">
        <w:rPr>
          <w:kern w:val="2"/>
          <w:sz w:val="28"/>
          <w:szCs w:val="28"/>
        </w:rPr>
        <w:t xml:space="preserve"> учреждений с высшим медицинским образованием, имеющим специальность «Сестринское дело» («Управление сестринской деятельностью»), квалификационная категория учитывается по любой специальности среднего медицинского персонала.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Выплата за квалификацию устанавливается при присвоении квалификационной категории, то есть со дня вынесения решения аттестационной комиссией (согласно дате приказа органа, при котором создана данная комиссия).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В случае отказа руководителей </w:t>
      </w:r>
      <w:r>
        <w:rPr>
          <w:kern w:val="2"/>
          <w:sz w:val="28"/>
          <w:szCs w:val="28"/>
        </w:rPr>
        <w:t>муниципальных учреждений</w:t>
      </w:r>
      <w:r w:rsidRPr="004112C3">
        <w:rPr>
          <w:kern w:val="2"/>
          <w:sz w:val="28"/>
          <w:szCs w:val="28"/>
        </w:rPr>
        <w:t>, их заместителей из числа медицинских и педагогических работников от очередной аттестации присвоенная ранее квалификационная категория утрачивается.</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6</w:t>
      </w:r>
      <w:r w:rsidRPr="004112C3">
        <w:rPr>
          <w:kern w:val="2"/>
          <w:sz w:val="28"/>
          <w:szCs w:val="28"/>
        </w:rPr>
        <w:t xml:space="preserve">.6. С учетом условий труда руководителю </w:t>
      </w:r>
      <w:r>
        <w:rPr>
          <w:kern w:val="2"/>
          <w:sz w:val="28"/>
          <w:szCs w:val="28"/>
        </w:rPr>
        <w:t>муниципального</w:t>
      </w:r>
      <w:r w:rsidRPr="004112C3">
        <w:rPr>
          <w:kern w:val="2"/>
          <w:sz w:val="28"/>
          <w:szCs w:val="28"/>
        </w:rPr>
        <w:t xml:space="preserve"> </w:t>
      </w:r>
      <w:r>
        <w:rPr>
          <w:kern w:val="2"/>
          <w:sz w:val="28"/>
          <w:szCs w:val="28"/>
        </w:rPr>
        <w:t>учреждения</w:t>
      </w:r>
      <w:r w:rsidRPr="004112C3">
        <w:rPr>
          <w:kern w:val="2"/>
          <w:sz w:val="28"/>
          <w:szCs w:val="28"/>
        </w:rPr>
        <w:t xml:space="preserve">, его заместителям и главному бухгалтеру устанавливаются выплаты компенсационного характера, предусмотренные </w:t>
      </w:r>
      <w:hyperlink r:id="rId19" w:anchor="Par663" w:history="1">
        <w:r w:rsidRPr="004112C3">
          <w:rPr>
            <w:kern w:val="2"/>
            <w:sz w:val="28"/>
            <w:szCs w:val="28"/>
          </w:rPr>
          <w:t>разделом</w:t>
        </w:r>
      </w:hyperlink>
      <w:r w:rsidRPr="004112C3">
        <w:rPr>
          <w:kern w:val="2"/>
          <w:sz w:val="28"/>
          <w:szCs w:val="28"/>
        </w:rPr>
        <w:t xml:space="preserve"> 3 настоящего приложения.</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6</w:t>
      </w:r>
      <w:r w:rsidRPr="004112C3">
        <w:rPr>
          <w:kern w:val="2"/>
          <w:sz w:val="28"/>
          <w:szCs w:val="28"/>
        </w:rPr>
        <w:t>.7.</w:t>
      </w:r>
      <w:r>
        <w:rPr>
          <w:kern w:val="2"/>
          <w:sz w:val="28"/>
          <w:szCs w:val="28"/>
        </w:rPr>
        <w:t> </w:t>
      </w:r>
      <w:r w:rsidRPr="004112C3">
        <w:rPr>
          <w:kern w:val="2"/>
          <w:sz w:val="28"/>
          <w:szCs w:val="28"/>
        </w:rPr>
        <w:t xml:space="preserve">Руководителям </w:t>
      </w:r>
      <w:r>
        <w:rPr>
          <w:kern w:val="2"/>
          <w:sz w:val="28"/>
          <w:szCs w:val="28"/>
        </w:rPr>
        <w:t>муниципальных</w:t>
      </w:r>
      <w:r w:rsidRPr="004112C3">
        <w:rPr>
          <w:kern w:val="2"/>
          <w:sz w:val="28"/>
          <w:szCs w:val="28"/>
        </w:rPr>
        <w:t xml:space="preserve"> учреждений, их заместителям и главным бухгалтерам устанавливаются выплаты стимулирующего характера, предусмотренные разделом 4 настоящего </w:t>
      </w:r>
      <w:r w:rsidRPr="006A7681">
        <w:rPr>
          <w:rFonts w:cs="Tahoma"/>
          <w:sz w:val="28"/>
          <w:szCs w:val="28"/>
        </w:rPr>
        <w:t>примерного положения</w:t>
      </w:r>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6</w:t>
      </w:r>
      <w:r w:rsidRPr="004112C3">
        <w:rPr>
          <w:kern w:val="2"/>
          <w:sz w:val="28"/>
          <w:szCs w:val="28"/>
        </w:rPr>
        <w:t xml:space="preserve">.8. Врачам-руководителям </w:t>
      </w:r>
      <w:r>
        <w:rPr>
          <w:kern w:val="2"/>
          <w:sz w:val="28"/>
          <w:szCs w:val="28"/>
        </w:rPr>
        <w:t xml:space="preserve">муниципальных </w:t>
      </w:r>
      <w:proofErr w:type="gramStart"/>
      <w:r w:rsidRPr="004112C3">
        <w:rPr>
          <w:kern w:val="2"/>
          <w:sz w:val="28"/>
          <w:szCs w:val="28"/>
        </w:rPr>
        <w:t>учреждений  и</w:t>
      </w:r>
      <w:proofErr w:type="gramEnd"/>
      <w:r w:rsidRPr="004112C3">
        <w:rPr>
          <w:kern w:val="2"/>
          <w:sz w:val="28"/>
          <w:szCs w:val="28"/>
        </w:rPr>
        <w:t xml:space="preserve"> их заместителям-врачам разрешается вести в учреждениях, в штате которых они состоят, работу по специальности в пределах рабочего времени по основной должности с оплатой в размере до 25 процентов должностного оклада врача соответствующей специальности с учетом повышающего коэффициента за квалификацию и выплаты за работу во вредных условиях труда.</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Определение размеров заработной платы руководителей и их заместителей-врачей по основной должности и работы по специальности, выполняемой в порядке совмещения, производится раздельно по каждой из должностей (виду работ).</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6</w:t>
      </w:r>
      <w:r w:rsidRPr="004112C3">
        <w:rPr>
          <w:kern w:val="2"/>
          <w:sz w:val="28"/>
          <w:szCs w:val="28"/>
        </w:rPr>
        <w:t>.9.</w:t>
      </w:r>
      <w:r>
        <w:rPr>
          <w:kern w:val="2"/>
          <w:sz w:val="28"/>
          <w:szCs w:val="28"/>
        </w:rPr>
        <w:t> </w:t>
      </w:r>
      <w:r w:rsidRPr="004112C3">
        <w:rPr>
          <w:kern w:val="2"/>
          <w:sz w:val="28"/>
          <w:szCs w:val="28"/>
        </w:rPr>
        <w:t xml:space="preserve">Руководителям </w:t>
      </w:r>
      <w:r>
        <w:rPr>
          <w:kern w:val="2"/>
          <w:sz w:val="28"/>
          <w:szCs w:val="28"/>
        </w:rPr>
        <w:t>муниципальных</w:t>
      </w:r>
      <w:r w:rsidRPr="004112C3">
        <w:rPr>
          <w:kern w:val="2"/>
          <w:sz w:val="28"/>
          <w:szCs w:val="28"/>
        </w:rPr>
        <w:t xml:space="preserve"> учреждений устанавливается предельное соотношение дохода руководителя по основной должности (с учетом выплат стимулирующего характера независимо от источников финансирования) к величине среднемесячной заработной платы работников списочного состава </w:t>
      </w:r>
      <w:r>
        <w:rPr>
          <w:kern w:val="2"/>
          <w:sz w:val="28"/>
          <w:szCs w:val="28"/>
        </w:rPr>
        <w:t>муниципального</w:t>
      </w:r>
      <w:r w:rsidRPr="004112C3">
        <w:rPr>
          <w:kern w:val="2"/>
          <w:sz w:val="28"/>
          <w:szCs w:val="28"/>
        </w:rPr>
        <w:t xml:space="preserve"> учреждения (без учета руководителя, заместителей руководителя, главного бухгалтера) (далее </w:t>
      </w:r>
      <w:r>
        <w:rPr>
          <w:kern w:val="2"/>
          <w:sz w:val="28"/>
          <w:szCs w:val="28"/>
        </w:rPr>
        <w:t>–</w:t>
      </w:r>
      <w:r w:rsidRPr="004112C3">
        <w:rPr>
          <w:kern w:val="2"/>
          <w:sz w:val="28"/>
          <w:szCs w:val="28"/>
        </w:rPr>
        <w:t xml:space="preserve"> предельное соотношение) в размере от 1 до 6 за финансовый </w:t>
      </w:r>
      <w:r w:rsidRPr="004112C3">
        <w:rPr>
          <w:kern w:val="2"/>
          <w:sz w:val="28"/>
          <w:szCs w:val="28"/>
        </w:rPr>
        <w:lastRenderedPageBreak/>
        <w:t xml:space="preserve">год. Размеры предельного соотношения определяются в соответствии с таблицей </w:t>
      </w:r>
      <w:r w:rsidR="00D264DE">
        <w:rPr>
          <w:kern w:val="2"/>
          <w:sz w:val="28"/>
          <w:szCs w:val="28"/>
        </w:rPr>
        <w:t xml:space="preserve">                 </w:t>
      </w:r>
      <w:r w:rsidRPr="004112C3">
        <w:rPr>
          <w:kern w:val="2"/>
          <w:sz w:val="28"/>
          <w:szCs w:val="28"/>
        </w:rPr>
        <w:t xml:space="preserve">№ </w:t>
      </w:r>
      <w:r>
        <w:rPr>
          <w:kern w:val="2"/>
          <w:sz w:val="28"/>
          <w:szCs w:val="28"/>
        </w:rPr>
        <w:t>8</w:t>
      </w:r>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jc w:val="right"/>
        <w:rPr>
          <w:kern w:val="2"/>
          <w:sz w:val="28"/>
          <w:szCs w:val="28"/>
        </w:rPr>
      </w:pPr>
      <w:r>
        <w:rPr>
          <w:kern w:val="2"/>
          <w:sz w:val="28"/>
          <w:szCs w:val="28"/>
        </w:rPr>
        <w:t>Таблица № 8</w:t>
      </w:r>
    </w:p>
    <w:p w:rsidR="009B74BF" w:rsidRPr="004112C3" w:rsidRDefault="009B74BF" w:rsidP="009B74BF">
      <w:pPr>
        <w:autoSpaceDE w:val="0"/>
        <w:autoSpaceDN w:val="0"/>
        <w:adjustRightInd w:val="0"/>
        <w:jc w:val="right"/>
        <w:rPr>
          <w:kern w:val="2"/>
          <w:sz w:val="28"/>
          <w:szCs w:val="28"/>
        </w:rPr>
      </w:pPr>
    </w:p>
    <w:p w:rsidR="009B74BF" w:rsidRPr="004112C3" w:rsidRDefault="009B74BF" w:rsidP="009B74BF">
      <w:pPr>
        <w:autoSpaceDE w:val="0"/>
        <w:autoSpaceDN w:val="0"/>
        <w:adjustRightInd w:val="0"/>
        <w:jc w:val="center"/>
        <w:rPr>
          <w:kern w:val="2"/>
          <w:sz w:val="28"/>
          <w:szCs w:val="28"/>
        </w:rPr>
      </w:pPr>
      <w:r w:rsidRPr="004112C3">
        <w:rPr>
          <w:kern w:val="2"/>
          <w:sz w:val="28"/>
          <w:szCs w:val="28"/>
        </w:rPr>
        <w:t xml:space="preserve">Размеры предельного соотношения дохода </w:t>
      </w:r>
      <w:r>
        <w:rPr>
          <w:kern w:val="2"/>
          <w:sz w:val="28"/>
          <w:szCs w:val="28"/>
        </w:rPr>
        <w:br/>
      </w:r>
      <w:r w:rsidRPr="004112C3">
        <w:rPr>
          <w:kern w:val="2"/>
          <w:sz w:val="28"/>
          <w:szCs w:val="28"/>
        </w:rPr>
        <w:t xml:space="preserve">руководителя </w:t>
      </w:r>
      <w:r>
        <w:rPr>
          <w:kern w:val="2"/>
          <w:sz w:val="28"/>
          <w:szCs w:val="28"/>
        </w:rPr>
        <w:t>муниципального</w:t>
      </w:r>
      <w:r w:rsidRPr="004112C3">
        <w:rPr>
          <w:kern w:val="2"/>
          <w:sz w:val="28"/>
          <w:szCs w:val="28"/>
        </w:rPr>
        <w:t xml:space="preserve"> учреждения (филиала)</w:t>
      </w:r>
    </w:p>
    <w:p w:rsidR="009B74BF" w:rsidRPr="004112C3" w:rsidRDefault="009B74BF" w:rsidP="009B74BF">
      <w:pPr>
        <w:autoSpaceDE w:val="0"/>
        <w:autoSpaceDN w:val="0"/>
        <w:adjustRightInd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1"/>
        <w:gridCol w:w="5014"/>
      </w:tblGrid>
      <w:tr w:rsidR="009B74BF" w:rsidRPr="004112C3" w:rsidTr="00F360A5">
        <w:tc>
          <w:tcPr>
            <w:tcW w:w="4983"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Среднесписочная численность (работников списочного состава) (человек)</w:t>
            </w:r>
          </w:p>
        </w:tc>
        <w:tc>
          <w:tcPr>
            <w:tcW w:w="4985" w:type="dxa"/>
          </w:tcPr>
          <w:p w:rsidR="009B74BF" w:rsidRDefault="009B74BF" w:rsidP="00F360A5">
            <w:pPr>
              <w:autoSpaceDE w:val="0"/>
              <w:autoSpaceDN w:val="0"/>
              <w:adjustRightInd w:val="0"/>
              <w:jc w:val="center"/>
              <w:rPr>
                <w:kern w:val="2"/>
                <w:sz w:val="28"/>
                <w:szCs w:val="28"/>
              </w:rPr>
            </w:pPr>
            <w:r w:rsidRPr="004112C3">
              <w:rPr>
                <w:kern w:val="2"/>
                <w:sz w:val="28"/>
                <w:szCs w:val="28"/>
              </w:rPr>
              <w:t xml:space="preserve">Размер </w:t>
            </w:r>
          </w:p>
          <w:p w:rsidR="009B74BF" w:rsidRPr="004112C3" w:rsidRDefault="009B74BF" w:rsidP="00F360A5">
            <w:pPr>
              <w:autoSpaceDE w:val="0"/>
              <w:autoSpaceDN w:val="0"/>
              <w:adjustRightInd w:val="0"/>
              <w:jc w:val="center"/>
              <w:rPr>
                <w:kern w:val="2"/>
                <w:sz w:val="28"/>
                <w:szCs w:val="28"/>
              </w:rPr>
            </w:pPr>
            <w:r w:rsidRPr="004112C3">
              <w:rPr>
                <w:kern w:val="2"/>
                <w:sz w:val="28"/>
                <w:szCs w:val="28"/>
              </w:rPr>
              <w:t>предельного соотношения</w:t>
            </w:r>
          </w:p>
        </w:tc>
      </w:tr>
      <w:tr w:rsidR="009B74BF" w:rsidRPr="004112C3" w:rsidTr="00F360A5">
        <w:tc>
          <w:tcPr>
            <w:tcW w:w="4983"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1</w:t>
            </w:r>
          </w:p>
        </w:tc>
        <w:tc>
          <w:tcPr>
            <w:tcW w:w="498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2</w:t>
            </w:r>
          </w:p>
        </w:tc>
      </w:tr>
      <w:tr w:rsidR="009B74BF" w:rsidRPr="004112C3" w:rsidTr="00F360A5">
        <w:tc>
          <w:tcPr>
            <w:tcW w:w="4983" w:type="dxa"/>
          </w:tcPr>
          <w:p w:rsidR="009B74BF" w:rsidRPr="004112C3" w:rsidRDefault="009B74BF" w:rsidP="00F360A5">
            <w:pPr>
              <w:suppressLineNumbers/>
              <w:snapToGrid w:val="0"/>
              <w:rPr>
                <w:kern w:val="2"/>
                <w:sz w:val="28"/>
                <w:szCs w:val="28"/>
              </w:rPr>
            </w:pPr>
            <w:r w:rsidRPr="004112C3">
              <w:rPr>
                <w:kern w:val="2"/>
                <w:sz w:val="28"/>
                <w:szCs w:val="28"/>
              </w:rPr>
              <w:t>До 100</w:t>
            </w:r>
          </w:p>
        </w:tc>
        <w:tc>
          <w:tcPr>
            <w:tcW w:w="498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до 3,0</w:t>
            </w:r>
          </w:p>
        </w:tc>
      </w:tr>
      <w:tr w:rsidR="009B74BF" w:rsidRPr="004112C3" w:rsidTr="00F360A5">
        <w:tc>
          <w:tcPr>
            <w:tcW w:w="4983" w:type="dxa"/>
          </w:tcPr>
          <w:p w:rsidR="009B74BF" w:rsidRPr="004112C3" w:rsidRDefault="009B74BF" w:rsidP="00F360A5">
            <w:pPr>
              <w:suppressLineNumbers/>
              <w:snapToGrid w:val="0"/>
              <w:rPr>
                <w:kern w:val="2"/>
                <w:sz w:val="28"/>
                <w:szCs w:val="28"/>
              </w:rPr>
            </w:pPr>
            <w:r w:rsidRPr="004112C3">
              <w:rPr>
                <w:kern w:val="2"/>
                <w:sz w:val="28"/>
                <w:szCs w:val="28"/>
              </w:rPr>
              <w:t>От 100 до 250</w:t>
            </w:r>
          </w:p>
        </w:tc>
        <w:tc>
          <w:tcPr>
            <w:tcW w:w="498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до 3,5</w:t>
            </w:r>
          </w:p>
        </w:tc>
      </w:tr>
      <w:tr w:rsidR="009B74BF" w:rsidRPr="004112C3" w:rsidTr="00F360A5">
        <w:tc>
          <w:tcPr>
            <w:tcW w:w="4983" w:type="dxa"/>
          </w:tcPr>
          <w:p w:rsidR="009B74BF" w:rsidRPr="004112C3" w:rsidRDefault="009B74BF" w:rsidP="00F360A5">
            <w:pPr>
              <w:suppressLineNumbers/>
              <w:snapToGrid w:val="0"/>
              <w:rPr>
                <w:kern w:val="2"/>
                <w:sz w:val="28"/>
                <w:szCs w:val="28"/>
              </w:rPr>
            </w:pPr>
            <w:r w:rsidRPr="004112C3">
              <w:rPr>
                <w:kern w:val="2"/>
                <w:sz w:val="28"/>
                <w:szCs w:val="28"/>
              </w:rPr>
              <w:t>От 250 до 500</w:t>
            </w:r>
          </w:p>
        </w:tc>
        <w:tc>
          <w:tcPr>
            <w:tcW w:w="498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до 4,0</w:t>
            </w:r>
          </w:p>
        </w:tc>
      </w:tr>
      <w:tr w:rsidR="009B74BF" w:rsidRPr="004112C3" w:rsidTr="00F360A5">
        <w:tc>
          <w:tcPr>
            <w:tcW w:w="4983" w:type="dxa"/>
          </w:tcPr>
          <w:p w:rsidR="009B74BF" w:rsidRPr="004112C3" w:rsidRDefault="009B74BF" w:rsidP="00F360A5">
            <w:pPr>
              <w:suppressLineNumbers/>
              <w:snapToGrid w:val="0"/>
              <w:rPr>
                <w:kern w:val="2"/>
                <w:sz w:val="28"/>
                <w:szCs w:val="28"/>
              </w:rPr>
            </w:pPr>
            <w:r w:rsidRPr="004112C3">
              <w:rPr>
                <w:kern w:val="2"/>
                <w:sz w:val="28"/>
                <w:szCs w:val="28"/>
              </w:rPr>
              <w:t>От 500 до 750</w:t>
            </w:r>
          </w:p>
        </w:tc>
        <w:tc>
          <w:tcPr>
            <w:tcW w:w="498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до 5,0</w:t>
            </w:r>
          </w:p>
        </w:tc>
      </w:tr>
      <w:tr w:rsidR="009B74BF" w:rsidRPr="004112C3" w:rsidTr="00F360A5">
        <w:tc>
          <w:tcPr>
            <w:tcW w:w="4983" w:type="dxa"/>
          </w:tcPr>
          <w:p w:rsidR="009B74BF" w:rsidRPr="004112C3" w:rsidRDefault="009B74BF" w:rsidP="00F360A5">
            <w:pPr>
              <w:suppressLineNumbers/>
              <w:snapToGrid w:val="0"/>
              <w:rPr>
                <w:kern w:val="2"/>
                <w:sz w:val="28"/>
                <w:szCs w:val="28"/>
              </w:rPr>
            </w:pPr>
            <w:r w:rsidRPr="004112C3">
              <w:rPr>
                <w:kern w:val="2"/>
                <w:sz w:val="28"/>
                <w:szCs w:val="28"/>
              </w:rPr>
              <w:t>От 750 до 1000</w:t>
            </w:r>
          </w:p>
        </w:tc>
        <w:tc>
          <w:tcPr>
            <w:tcW w:w="498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до 5,5</w:t>
            </w:r>
          </w:p>
        </w:tc>
      </w:tr>
      <w:tr w:rsidR="009B74BF" w:rsidRPr="004112C3" w:rsidTr="00F360A5">
        <w:tc>
          <w:tcPr>
            <w:tcW w:w="4983" w:type="dxa"/>
          </w:tcPr>
          <w:p w:rsidR="009B74BF" w:rsidRPr="004112C3" w:rsidRDefault="009B74BF" w:rsidP="00F360A5">
            <w:pPr>
              <w:suppressLineNumbers/>
              <w:snapToGrid w:val="0"/>
              <w:rPr>
                <w:kern w:val="2"/>
                <w:sz w:val="28"/>
                <w:szCs w:val="28"/>
              </w:rPr>
            </w:pPr>
            <w:r w:rsidRPr="004112C3">
              <w:rPr>
                <w:kern w:val="2"/>
                <w:sz w:val="28"/>
                <w:szCs w:val="28"/>
              </w:rPr>
              <w:t>От 1000 и выше</w:t>
            </w:r>
          </w:p>
        </w:tc>
        <w:tc>
          <w:tcPr>
            <w:tcW w:w="498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до 6,0</w:t>
            </w:r>
          </w:p>
        </w:tc>
      </w:tr>
    </w:tbl>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Предельное соотношение доходов заместителей руководителя и главного бухгалтера по основной должности (с учетом выплат стимулирующего характера независимо от источников финансирования) определяется путем снижения предельного соотношения, установленного руководителю, на 0,5.</w:t>
      </w:r>
    </w:p>
    <w:p w:rsidR="009B74BF" w:rsidRDefault="009B74BF" w:rsidP="009B74BF">
      <w:pPr>
        <w:autoSpaceDE w:val="0"/>
        <w:autoSpaceDN w:val="0"/>
        <w:adjustRightInd w:val="0"/>
        <w:ind w:firstLine="709"/>
        <w:jc w:val="both"/>
        <w:rPr>
          <w:kern w:val="2"/>
          <w:sz w:val="28"/>
          <w:szCs w:val="28"/>
        </w:rPr>
      </w:pPr>
      <w:r w:rsidRPr="004112C3">
        <w:rPr>
          <w:kern w:val="2"/>
          <w:sz w:val="28"/>
          <w:szCs w:val="28"/>
        </w:rPr>
        <w:t xml:space="preserve">Ответственность за соблюдение предельного соотношения несут руководители </w:t>
      </w:r>
      <w:r>
        <w:rPr>
          <w:kern w:val="2"/>
          <w:sz w:val="28"/>
          <w:szCs w:val="28"/>
        </w:rPr>
        <w:t xml:space="preserve">муниципальных </w:t>
      </w:r>
      <w:r w:rsidRPr="004112C3">
        <w:rPr>
          <w:kern w:val="2"/>
          <w:sz w:val="28"/>
          <w:szCs w:val="28"/>
        </w:rPr>
        <w:t>учреждений, главные бухгалтеры и заместители руководителей по экономическим вопросам.</w:t>
      </w:r>
    </w:p>
    <w:p w:rsidR="009B74BF" w:rsidRPr="004112C3" w:rsidRDefault="009B74BF" w:rsidP="009B74BF">
      <w:pPr>
        <w:autoSpaceDE w:val="0"/>
        <w:autoSpaceDN w:val="0"/>
        <w:adjustRightInd w:val="0"/>
        <w:ind w:firstLine="709"/>
        <w:jc w:val="both"/>
        <w:rPr>
          <w:kern w:val="2"/>
          <w:sz w:val="28"/>
          <w:szCs w:val="28"/>
        </w:rPr>
      </w:pPr>
    </w:p>
    <w:p w:rsidR="009B74BF" w:rsidRPr="00BD46E1" w:rsidRDefault="009B74BF" w:rsidP="009B74BF">
      <w:pPr>
        <w:autoSpaceDE w:val="0"/>
        <w:autoSpaceDN w:val="0"/>
        <w:adjustRightInd w:val="0"/>
        <w:jc w:val="center"/>
        <w:rPr>
          <w:kern w:val="2"/>
          <w:sz w:val="28"/>
          <w:szCs w:val="28"/>
        </w:rPr>
      </w:pPr>
      <w:r w:rsidRPr="00BD46E1">
        <w:rPr>
          <w:kern w:val="2"/>
          <w:sz w:val="28"/>
          <w:szCs w:val="28"/>
        </w:rPr>
        <w:t>Раздел 7. Другие вопросы оплаты труда</w:t>
      </w:r>
    </w:p>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ind w:firstLine="709"/>
        <w:jc w:val="both"/>
        <w:rPr>
          <w:kern w:val="2"/>
          <w:sz w:val="28"/>
          <w:szCs w:val="28"/>
        </w:rPr>
      </w:pPr>
      <w:r>
        <w:rPr>
          <w:kern w:val="2"/>
          <w:sz w:val="28"/>
          <w:szCs w:val="28"/>
        </w:rPr>
        <w:t>7.</w:t>
      </w:r>
      <w:r w:rsidRPr="004112C3">
        <w:rPr>
          <w:kern w:val="2"/>
          <w:sz w:val="28"/>
          <w:szCs w:val="28"/>
        </w:rPr>
        <w:t>1. Объемные показатели и порядок отнесения к группе по оплате труда руководителей больничных и других лечебно-профилактических учреждений, имеющих круглосуточный стационар.</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7</w:t>
      </w:r>
      <w:r w:rsidRPr="004112C3">
        <w:rPr>
          <w:kern w:val="2"/>
          <w:sz w:val="28"/>
          <w:szCs w:val="28"/>
        </w:rPr>
        <w:t xml:space="preserve">.1.1. Объемные показатели и порядок отнесения к группе по оплате труда руководителей больничных учреждений, центров, диспансеров, имеющих стационары, приведены в таблице № </w:t>
      </w:r>
      <w:r>
        <w:rPr>
          <w:kern w:val="2"/>
          <w:sz w:val="28"/>
          <w:szCs w:val="28"/>
        </w:rPr>
        <w:t>9.</w:t>
      </w:r>
    </w:p>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jc w:val="right"/>
        <w:rPr>
          <w:kern w:val="2"/>
          <w:sz w:val="28"/>
          <w:szCs w:val="28"/>
        </w:rPr>
      </w:pPr>
      <w:r>
        <w:rPr>
          <w:kern w:val="2"/>
          <w:sz w:val="28"/>
          <w:szCs w:val="28"/>
        </w:rPr>
        <w:t>Таблица № 9</w:t>
      </w:r>
    </w:p>
    <w:p w:rsidR="009B74BF" w:rsidRPr="004112C3" w:rsidRDefault="009B74BF" w:rsidP="009B74BF">
      <w:pPr>
        <w:autoSpaceDE w:val="0"/>
        <w:autoSpaceDN w:val="0"/>
        <w:adjustRightInd w:val="0"/>
        <w:jc w:val="center"/>
        <w:rPr>
          <w:kern w:val="2"/>
          <w:sz w:val="28"/>
          <w:szCs w:val="28"/>
        </w:rPr>
      </w:pPr>
    </w:p>
    <w:p w:rsidR="009B74BF" w:rsidRPr="004112C3" w:rsidRDefault="009B74BF" w:rsidP="009B74BF">
      <w:pPr>
        <w:autoSpaceDE w:val="0"/>
        <w:autoSpaceDN w:val="0"/>
        <w:adjustRightInd w:val="0"/>
        <w:jc w:val="center"/>
        <w:rPr>
          <w:kern w:val="2"/>
          <w:sz w:val="28"/>
          <w:szCs w:val="28"/>
        </w:rPr>
      </w:pPr>
      <w:r w:rsidRPr="004112C3">
        <w:rPr>
          <w:kern w:val="2"/>
          <w:sz w:val="28"/>
          <w:szCs w:val="28"/>
        </w:rPr>
        <w:t xml:space="preserve">Объемные показатели и порядок отнесения </w:t>
      </w:r>
      <w:r>
        <w:rPr>
          <w:kern w:val="2"/>
          <w:sz w:val="28"/>
          <w:szCs w:val="28"/>
        </w:rPr>
        <w:br/>
      </w:r>
      <w:r w:rsidRPr="004112C3">
        <w:rPr>
          <w:kern w:val="2"/>
          <w:sz w:val="28"/>
          <w:szCs w:val="28"/>
        </w:rPr>
        <w:t xml:space="preserve">к группе по оплате труда руководителей больничных </w:t>
      </w:r>
      <w:r>
        <w:rPr>
          <w:kern w:val="2"/>
          <w:sz w:val="28"/>
          <w:szCs w:val="28"/>
        </w:rPr>
        <w:br/>
      </w:r>
      <w:r w:rsidRPr="004112C3">
        <w:rPr>
          <w:kern w:val="2"/>
          <w:sz w:val="28"/>
          <w:szCs w:val="28"/>
        </w:rPr>
        <w:t>учреждений, центров, диспансеров, имеющих стационары</w:t>
      </w:r>
    </w:p>
    <w:p w:rsidR="009B74BF" w:rsidRPr="004112C3" w:rsidRDefault="009B74BF" w:rsidP="009B74BF">
      <w:pPr>
        <w:autoSpaceDE w:val="0"/>
        <w:autoSpaceDN w:val="0"/>
        <w:adjustRightInd w:val="0"/>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2"/>
        <w:gridCol w:w="5013"/>
      </w:tblGrid>
      <w:tr w:rsidR="009B74BF" w:rsidRPr="004112C3" w:rsidTr="00F360A5">
        <w:tc>
          <w:tcPr>
            <w:tcW w:w="478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Группа по оплате труда руководителей</w:t>
            </w:r>
          </w:p>
        </w:tc>
        <w:tc>
          <w:tcPr>
            <w:tcW w:w="4786"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Число сметных коек</w:t>
            </w:r>
          </w:p>
        </w:tc>
      </w:tr>
      <w:tr w:rsidR="009B74BF" w:rsidRPr="004112C3" w:rsidTr="00F360A5">
        <w:tc>
          <w:tcPr>
            <w:tcW w:w="4785"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1</w:t>
            </w:r>
          </w:p>
        </w:tc>
        <w:tc>
          <w:tcPr>
            <w:tcW w:w="4786"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2</w:t>
            </w:r>
          </w:p>
        </w:tc>
      </w:tr>
      <w:tr w:rsidR="009B74BF" w:rsidRPr="004112C3" w:rsidTr="00F360A5">
        <w:tc>
          <w:tcPr>
            <w:tcW w:w="4785" w:type="dxa"/>
          </w:tcPr>
          <w:p w:rsidR="009B74BF" w:rsidRPr="004112C3" w:rsidRDefault="009B74BF" w:rsidP="00F360A5">
            <w:pPr>
              <w:autoSpaceDE w:val="0"/>
              <w:autoSpaceDN w:val="0"/>
              <w:adjustRightInd w:val="0"/>
              <w:rPr>
                <w:kern w:val="2"/>
                <w:sz w:val="28"/>
                <w:szCs w:val="28"/>
              </w:rPr>
            </w:pPr>
            <w:r w:rsidRPr="004112C3">
              <w:rPr>
                <w:kern w:val="2"/>
                <w:sz w:val="28"/>
                <w:szCs w:val="28"/>
              </w:rPr>
              <w:t>I</w:t>
            </w:r>
          </w:p>
        </w:tc>
        <w:tc>
          <w:tcPr>
            <w:tcW w:w="4786"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1201 и более</w:t>
            </w:r>
          </w:p>
        </w:tc>
      </w:tr>
      <w:tr w:rsidR="009B74BF" w:rsidRPr="004112C3" w:rsidTr="00F360A5">
        <w:tc>
          <w:tcPr>
            <w:tcW w:w="4785" w:type="dxa"/>
          </w:tcPr>
          <w:p w:rsidR="009B74BF" w:rsidRPr="004112C3" w:rsidRDefault="009B74BF" w:rsidP="00F360A5">
            <w:pPr>
              <w:autoSpaceDE w:val="0"/>
              <w:autoSpaceDN w:val="0"/>
              <w:adjustRightInd w:val="0"/>
              <w:rPr>
                <w:kern w:val="2"/>
                <w:sz w:val="28"/>
                <w:szCs w:val="28"/>
              </w:rPr>
            </w:pPr>
            <w:r w:rsidRPr="004112C3">
              <w:rPr>
                <w:kern w:val="2"/>
                <w:sz w:val="28"/>
                <w:szCs w:val="28"/>
              </w:rPr>
              <w:t>II</w:t>
            </w:r>
          </w:p>
        </w:tc>
        <w:tc>
          <w:tcPr>
            <w:tcW w:w="4786"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от 801 до 1200</w:t>
            </w:r>
          </w:p>
        </w:tc>
      </w:tr>
      <w:tr w:rsidR="009B74BF" w:rsidRPr="004112C3" w:rsidTr="00F360A5">
        <w:tc>
          <w:tcPr>
            <w:tcW w:w="4785" w:type="dxa"/>
          </w:tcPr>
          <w:p w:rsidR="009B74BF" w:rsidRPr="004112C3" w:rsidRDefault="009B74BF" w:rsidP="00F360A5">
            <w:pPr>
              <w:autoSpaceDE w:val="0"/>
              <w:autoSpaceDN w:val="0"/>
              <w:adjustRightInd w:val="0"/>
              <w:rPr>
                <w:kern w:val="2"/>
                <w:sz w:val="28"/>
                <w:szCs w:val="28"/>
              </w:rPr>
            </w:pPr>
            <w:r w:rsidRPr="004112C3">
              <w:rPr>
                <w:kern w:val="2"/>
                <w:sz w:val="28"/>
                <w:szCs w:val="28"/>
              </w:rPr>
              <w:t>III</w:t>
            </w:r>
          </w:p>
        </w:tc>
        <w:tc>
          <w:tcPr>
            <w:tcW w:w="4786"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от 501 до 800</w:t>
            </w:r>
          </w:p>
        </w:tc>
      </w:tr>
      <w:tr w:rsidR="009B74BF" w:rsidRPr="004112C3" w:rsidTr="00F360A5">
        <w:tc>
          <w:tcPr>
            <w:tcW w:w="4785" w:type="dxa"/>
          </w:tcPr>
          <w:p w:rsidR="009B74BF" w:rsidRPr="004112C3" w:rsidRDefault="009B74BF" w:rsidP="00F360A5">
            <w:pPr>
              <w:autoSpaceDE w:val="0"/>
              <w:autoSpaceDN w:val="0"/>
              <w:adjustRightInd w:val="0"/>
              <w:rPr>
                <w:kern w:val="2"/>
                <w:sz w:val="28"/>
                <w:szCs w:val="28"/>
              </w:rPr>
            </w:pPr>
            <w:r w:rsidRPr="004112C3">
              <w:rPr>
                <w:kern w:val="2"/>
                <w:sz w:val="28"/>
                <w:szCs w:val="28"/>
              </w:rPr>
              <w:lastRenderedPageBreak/>
              <w:t>IV</w:t>
            </w:r>
          </w:p>
        </w:tc>
        <w:tc>
          <w:tcPr>
            <w:tcW w:w="4786"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от 251 до 500</w:t>
            </w:r>
          </w:p>
        </w:tc>
      </w:tr>
      <w:tr w:rsidR="009B74BF" w:rsidRPr="004112C3" w:rsidTr="00F360A5">
        <w:tc>
          <w:tcPr>
            <w:tcW w:w="4785" w:type="dxa"/>
          </w:tcPr>
          <w:p w:rsidR="009B74BF" w:rsidRPr="004112C3" w:rsidRDefault="009B74BF" w:rsidP="00F360A5">
            <w:pPr>
              <w:autoSpaceDE w:val="0"/>
              <w:autoSpaceDN w:val="0"/>
              <w:adjustRightInd w:val="0"/>
              <w:rPr>
                <w:kern w:val="2"/>
                <w:sz w:val="28"/>
                <w:szCs w:val="28"/>
              </w:rPr>
            </w:pPr>
            <w:r w:rsidRPr="004112C3">
              <w:rPr>
                <w:kern w:val="2"/>
                <w:sz w:val="28"/>
                <w:szCs w:val="28"/>
              </w:rPr>
              <w:t>V</w:t>
            </w:r>
          </w:p>
        </w:tc>
        <w:tc>
          <w:tcPr>
            <w:tcW w:w="4786" w:type="dxa"/>
          </w:tcPr>
          <w:p w:rsidR="009B74BF" w:rsidRPr="004112C3" w:rsidRDefault="009B74BF" w:rsidP="00F360A5">
            <w:pPr>
              <w:autoSpaceDE w:val="0"/>
              <w:autoSpaceDN w:val="0"/>
              <w:adjustRightInd w:val="0"/>
              <w:jc w:val="center"/>
              <w:rPr>
                <w:kern w:val="2"/>
                <w:sz w:val="28"/>
                <w:szCs w:val="28"/>
              </w:rPr>
            </w:pPr>
            <w:r w:rsidRPr="004112C3">
              <w:rPr>
                <w:kern w:val="2"/>
                <w:sz w:val="28"/>
                <w:szCs w:val="28"/>
              </w:rPr>
              <w:t>от 50 до 250</w:t>
            </w:r>
          </w:p>
        </w:tc>
      </w:tr>
    </w:tbl>
    <w:p w:rsidR="009B74BF" w:rsidRDefault="009B74BF" w:rsidP="009B74BF">
      <w:pPr>
        <w:autoSpaceDE w:val="0"/>
        <w:autoSpaceDN w:val="0"/>
        <w:adjustRightInd w:val="0"/>
        <w:spacing w:line="264" w:lineRule="auto"/>
        <w:ind w:firstLine="709"/>
        <w:jc w:val="both"/>
        <w:rPr>
          <w:kern w:val="2"/>
          <w:sz w:val="28"/>
          <w:szCs w:val="28"/>
        </w:rPr>
      </w:pPr>
    </w:p>
    <w:p w:rsidR="009B74BF" w:rsidRPr="004112C3" w:rsidRDefault="009B74BF" w:rsidP="009B74BF">
      <w:pPr>
        <w:autoSpaceDE w:val="0"/>
        <w:autoSpaceDN w:val="0"/>
        <w:adjustRightInd w:val="0"/>
        <w:spacing w:line="264" w:lineRule="auto"/>
        <w:ind w:firstLine="709"/>
        <w:jc w:val="both"/>
        <w:rPr>
          <w:kern w:val="2"/>
          <w:sz w:val="28"/>
          <w:szCs w:val="28"/>
        </w:rPr>
      </w:pPr>
    </w:p>
    <w:p w:rsidR="009B74BF" w:rsidRPr="004112C3" w:rsidRDefault="009B74BF" w:rsidP="009B74BF">
      <w:pPr>
        <w:autoSpaceDE w:val="0"/>
        <w:autoSpaceDN w:val="0"/>
        <w:adjustRightInd w:val="0"/>
        <w:spacing w:line="264" w:lineRule="auto"/>
        <w:ind w:firstLine="709"/>
        <w:jc w:val="both"/>
        <w:rPr>
          <w:kern w:val="2"/>
          <w:sz w:val="28"/>
          <w:szCs w:val="28"/>
        </w:rPr>
      </w:pPr>
      <w:r>
        <w:rPr>
          <w:kern w:val="2"/>
          <w:sz w:val="28"/>
          <w:szCs w:val="28"/>
        </w:rPr>
        <w:t>7</w:t>
      </w:r>
      <w:r w:rsidRPr="00892CF1">
        <w:rPr>
          <w:kern w:val="2"/>
          <w:sz w:val="28"/>
          <w:szCs w:val="28"/>
        </w:rPr>
        <w:t>.1.</w:t>
      </w:r>
      <w:r>
        <w:rPr>
          <w:kern w:val="2"/>
          <w:sz w:val="28"/>
          <w:szCs w:val="28"/>
        </w:rPr>
        <w:t>2</w:t>
      </w:r>
      <w:r w:rsidRPr="00892CF1">
        <w:rPr>
          <w:kern w:val="2"/>
          <w:sz w:val="28"/>
          <w:szCs w:val="28"/>
        </w:rPr>
        <w:t>. Объемные показатели и порядок отнесения к группе по оплате труда руководителей родильных домов, перинатальных центров, центров охраны здоровья семьи и репродукции приведены в таблице № 1</w:t>
      </w:r>
      <w:r>
        <w:rPr>
          <w:kern w:val="2"/>
          <w:sz w:val="28"/>
          <w:szCs w:val="28"/>
        </w:rPr>
        <w:t>0</w:t>
      </w:r>
      <w:r w:rsidRPr="00892CF1">
        <w:rPr>
          <w:kern w:val="2"/>
          <w:sz w:val="28"/>
          <w:szCs w:val="28"/>
        </w:rPr>
        <w:t>.</w:t>
      </w:r>
    </w:p>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spacing w:line="235" w:lineRule="auto"/>
        <w:jc w:val="right"/>
        <w:rPr>
          <w:kern w:val="2"/>
          <w:sz w:val="28"/>
          <w:szCs w:val="28"/>
        </w:rPr>
      </w:pPr>
      <w:r w:rsidRPr="004112C3">
        <w:rPr>
          <w:kern w:val="2"/>
          <w:sz w:val="28"/>
          <w:szCs w:val="28"/>
        </w:rPr>
        <w:t>Таблица № 1</w:t>
      </w:r>
      <w:r>
        <w:rPr>
          <w:kern w:val="2"/>
          <w:sz w:val="28"/>
          <w:szCs w:val="28"/>
        </w:rPr>
        <w:t>0</w:t>
      </w:r>
    </w:p>
    <w:p w:rsidR="009B74BF" w:rsidRPr="009C455F" w:rsidRDefault="009B74BF" w:rsidP="009B74BF">
      <w:pPr>
        <w:autoSpaceDE w:val="0"/>
        <w:autoSpaceDN w:val="0"/>
        <w:adjustRightInd w:val="0"/>
        <w:spacing w:line="235" w:lineRule="auto"/>
        <w:jc w:val="center"/>
        <w:rPr>
          <w:kern w:val="2"/>
        </w:rPr>
      </w:pPr>
    </w:p>
    <w:p w:rsidR="009B74BF" w:rsidRPr="004112C3" w:rsidRDefault="009B74BF" w:rsidP="009B74BF">
      <w:pPr>
        <w:autoSpaceDE w:val="0"/>
        <w:autoSpaceDN w:val="0"/>
        <w:adjustRightInd w:val="0"/>
        <w:spacing w:line="235" w:lineRule="auto"/>
        <w:jc w:val="center"/>
        <w:rPr>
          <w:kern w:val="2"/>
          <w:sz w:val="28"/>
          <w:szCs w:val="28"/>
        </w:rPr>
      </w:pPr>
      <w:r w:rsidRPr="00892CF1">
        <w:rPr>
          <w:kern w:val="2"/>
          <w:sz w:val="28"/>
          <w:szCs w:val="28"/>
        </w:rPr>
        <w:t xml:space="preserve">Объемные показатели и порядок отнесения </w:t>
      </w:r>
      <w:r w:rsidRPr="00892CF1">
        <w:rPr>
          <w:kern w:val="2"/>
          <w:sz w:val="28"/>
          <w:szCs w:val="28"/>
        </w:rPr>
        <w:br/>
        <w:t xml:space="preserve">к группе по оплате труда руководителей родильных домов, </w:t>
      </w:r>
      <w:r w:rsidRPr="00892CF1">
        <w:rPr>
          <w:kern w:val="2"/>
          <w:sz w:val="28"/>
          <w:szCs w:val="28"/>
        </w:rPr>
        <w:br/>
        <w:t>перинатальных центров, центров охраны здоровья семьи и репродукции</w:t>
      </w:r>
    </w:p>
    <w:p w:rsidR="009B74BF" w:rsidRPr="009C455F" w:rsidRDefault="009B74BF" w:rsidP="009B74BF">
      <w:pPr>
        <w:autoSpaceDE w:val="0"/>
        <w:autoSpaceDN w:val="0"/>
        <w:adjustRightInd w:val="0"/>
        <w:spacing w:line="235" w:lineRule="auto"/>
        <w:jc w:val="center"/>
        <w:rPr>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2"/>
        <w:gridCol w:w="5013"/>
      </w:tblGrid>
      <w:tr w:rsidR="009B74BF" w:rsidRPr="004112C3" w:rsidTr="00F360A5">
        <w:tc>
          <w:tcPr>
            <w:tcW w:w="4785" w:type="dxa"/>
          </w:tcPr>
          <w:p w:rsidR="009B74BF" w:rsidRPr="004112C3" w:rsidRDefault="009B74BF" w:rsidP="00F360A5">
            <w:pPr>
              <w:autoSpaceDE w:val="0"/>
              <w:autoSpaceDN w:val="0"/>
              <w:adjustRightInd w:val="0"/>
              <w:spacing w:line="235" w:lineRule="auto"/>
              <w:jc w:val="center"/>
              <w:rPr>
                <w:kern w:val="2"/>
                <w:sz w:val="28"/>
                <w:szCs w:val="28"/>
              </w:rPr>
            </w:pPr>
            <w:r w:rsidRPr="004112C3">
              <w:rPr>
                <w:kern w:val="2"/>
                <w:sz w:val="28"/>
                <w:szCs w:val="28"/>
              </w:rPr>
              <w:t>Группа по оплате труда руководителей</w:t>
            </w:r>
          </w:p>
        </w:tc>
        <w:tc>
          <w:tcPr>
            <w:tcW w:w="4786" w:type="dxa"/>
          </w:tcPr>
          <w:p w:rsidR="009B74BF" w:rsidRPr="004112C3" w:rsidRDefault="009B74BF" w:rsidP="00F360A5">
            <w:pPr>
              <w:autoSpaceDE w:val="0"/>
              <w:autoSpaceDN w:val="0"/>
              <w:adjustRightInd w:val="0"/>
              <w:spacing w:line="235" w:lineRule="auto"/>
              <w:jc w:val="center"/>
              <w:rPr>
                <w:kern w:val="2"/>
                <w:sz w:val="28"/>
                <w:szCs w:val="28"/>
              </w:rPr>
            </w:pPr>
            <w:r w:rsidRPr="004112C3">
              <w:rPr>
                <w:kern w:val="2"/>
                <w:sz w:val="28"/>
                <w:szCs w:val="28"/>
              </w:rPr>
              <w:t>Число сметных коек</w:t>
            </w:r>
          </w:p>
        </w:tc>
      </w:tr>
      <w:tr w:rsidR="009B74BF" w:rsidRPr="004112C3" w:rsidTr="00F360A5">
        <w:tc>
          <w:tcPr>
            <w:tcW w:w="4785" w:type="dxa"/>
          </w:tcPr>
          <w:p w:rsidR="009B74BF" w:rsidRPr="004112C3" w:rsidRDefault="009B74BF" w:rsidP="00F360A5">
            <w:pPr>
              <w:autoSpaceDE w:val="0"/>
              <w:autoSpaceDN w:val="0"/>
              <w:adjustRightInd w:val="0"/>
              <w:spacing w:line="235" w:lineRule="auto"/>
              <w:jc w:val="center"/>
              <w:rPr>
                <w:kern w:val="2"/>
                <w:sz w:val="28"/>
                <w:szCs w:val="28"/>
              </w:rPr>
            </w:pPr>
            <w:r w:rsidRPr="004112C3">
              <w:rPr>
                <w:kern w:val="2"/>
                <w:sz w:val="28"/>
                <w:szCs w:val="28"/>
              </w:rPr>
              <w:t>1</w:t>
            </w:r>
          </w:p>
        </w:tc>
        <w:tc>
          <w:tcPr>
            <w:tcW w:w="4786" w:type="dxa"/>
          </w:tcPr>
          <w:p w:rsidR="009B74BF" w:rsidRPr="004112C3" w:rsidRDefault="009B74BF" w:rsidP="00F360A5">
            <w:pPr>
              <w:autoSpaceDE w:val="0"/>
              <w:autoSpaceDN w:val="0"/>
              <w:adjustRightInd w:val="0"/>
              <w:spacing w:line="235" w:lineRule="auto"/>
              <w:jc w:val="center"/>
              <w:rPr>
                <w:kern w:val="2"/>
                <w:sz w:val="28"/>
                <w:szCs w:val="28"/>
              </w:rPr>
            </w:pPr>
            <w:r w:rsidRPr="004112C3">
              <w:rPr>
                <w:kern w:val="2"/>
                <w:sz w:val="28"/>
                <w:szCs w:val="28"/>
              </w:rPr>
              <w:t>2</w:t>
            </w:r>
          </w:p>
        </w:tc>
      </w:tr>
      <w:tr w:rsidR="009B74BF" w:rsidRPr="004112C3" w:rsidTr="00F360A5">
        <w:tc>
          <w:tcPr>
            <w:tcW w:w="4785" w:type="dxa"/>
          </w:tcPr>
          <w:p w:rsidR="009B74BF" w:rsidRPr="004112C3" w:rsidRDefault="009B74BF" w:rsidP="00F360A5">
            <w:pPr>
              <w:autoSpaceDE w:val="0"/>
              <w:autoSpaceDN w:val="0"/>
              <w:adjustRightInd w:val="0"/>
              <w:spacing w:line="235" w:lineRule="auto"/>
              <w:rPr>
                <w:kern w:val="2"/>
                <w:sz w:val="28"/>
                <w:szCs w:val="28"/>
              </w:rPr>
            </w:pPr>
            <w:r w:rsidRPr="004112C3">
              <w:rPr>
                <w:kern w:val="2"/>
                <w:sz w:val="28"/>
                <w:szCs w:val="28"/>
              </w:rPr>
              <w:t>II</w:t>
            </w:r>
          </w:p>
        </w:tc>
        <w:tc>
          <w:tcPr>
            <w:tcW w:w="4786" w:type="dxa"/>
          </w:tcPr>
          <w:p w:rsidR="009B74BF" w:rsidRPr="004112C3" w:rsidRDefault="009B74BF" w:rsidP="00F360A5">
            <w:pPr>
              <w:autoSpaceDE w:val="0"/>
              <w:autoSpaceDN w:val="0"/>
              <w:adjustRightInd w:val="0"/>
              <w:spacing w:line="235" w:lineRule="auto"/>
              <w:jc w:val="center"/>
              <w:rPr>
                <w:kern w:val="2"/>
                <w:sz w:val="28"/>
                <w:szCs w:val="28"/>
              </w:rPr>
            </w:pPr>
            <w:r w:rsidRPr="004112C3">
              <w:rPr>
                <w:kern w:val="2"/>
                <w:sz w:val="28"/>
                <w:szCs w:val="28"/>
              </w:rPr>
              <w:t>251 и более</w:t>
            </w:r>
          </w:p>
        </w:tc>
      </w:tr>
      <w:tr w:rsidR="009B74BF" w:rsidRPr="004112C3" w:rsidTr="00F360A5">
        <w:tc>
          <w:tcPr>
            <w:tcW w:w="4785" w:type="dxa"/>
          </w:tcPr>
          <w:p w:rsidR="009B74BF" w:rsidRPr="004112C3" w:rsidRDefault="009B74BF" w:rsidP="00F360A5">
            <w:pPr>
              <w:autoSpaceDE w:val="0"/>
              <w:autoSpaceDN w:val="0"/>
              <w:adjustRightInd w:val="0"/>
              <w:spacing w:line="235" w:lineRule="auto"/>
              <w:rPr>
                <w:kern w:val="2"/>
                <w:sz w:val="28"/>
                <w:szCs w:val="28"/>
              </w:rPr>
            </w:pPr>
            <w:r w:rsidRPr="004112C3">
              <w:rPr>
                <w:kern w:val="2"/>
                <w:sz w:val="28"/>
                <w:szCs w:val="28"/>
              </w:rPr>
              <w:t>III</w:t>
            </w:r>
          </w:p>
        </w:tc>
        <w:tc>
          <w:tcPr>
            <w:tcW w:w="4786" w:type="dxa"/>
          </w:tcPr>
          <w:p w:rsidR="009B74BF" w:rsidRPr="004112C3" w:rsidRDefault="009B74BF" w:rsidP="00F360A5">
            <w:pPr>
              <w:autoSpaceDE w:val="0"/>
              <w:autoSpaceDN w:val="0"/>
              <w:adjustRightInd w:val="0"/>
              <w:spacing w:line="235" w:lineRule="auto"/>
              <w:jc w:val="center"/>
              <w:rPr>
                <w:kern w:val="2"/>
                <w:sz w:val="28"/>
                <w:szCs w:val="28"/>
              </w:rPr>
            </w:pPr>
            <w:r w:rsidRPr="004112C3">
              <w:rPr>
                <w:kern w:val="2"/>
                <w:sz w:val="28"/>
                <w:szCs w:val="28"/>
              </w:rPr>
              <w:t>от 101 до 250</w:t>
            </w:r>
          </w:p>
        </w:tc>
      </w:tr>
      <w:tr w:rsidR="009B74BF" w:rsidRPr="004112C3" w:rsidTr="00F360A5">
        <w:tc>
          <w:tcPr>
            <w:tcW w:w="4785" w:type="dxa"/>
          </w:tcPr>
          <w:p w:rsidR="009B74BF" w:rsidRPr="004112C3" w:rsidRDefault="009B74BF" w:rsidP="00F360A5">
            <w:pPr>
              <w:autoSpaceDE w:val="0"/>
              <w:autoSpaceDN w:val="0"/>
              <w:adjustRightInd w:val="0"/>
              <w:spacing w:line="235" w:lineRule="auto"/>
              <w:rPr>
                <w:kern w:val="2"/>
                <w:sz w:val="28"/>
                <w:szCs w:val="28"/>
              </w:rPr>
            </w:pPr>
            <w:r w:rsidRPr="004112C3">
              <w:rPr>
                <w:kern w:val="2"/>
                <w:sz w:val="28"/>
                <w:szCs w:val="28"/>
              </w:rPr>
              <w:t>IV</w:t>
            </w:r>
          </w:p>
        </w:tc>
        <w:tc>
          <w:tcPr>
            <w:tcW w:w="4786" w:type="dxa"/>
          </w:tcPr>
          <w:p w:rsidR="009B74BF" w:rsidRPr="004112C3" w:rsidRDefault="009B74BF" w:rsidP="00F360A5">
            <w:pPr>
              <w:autoSpaceDE w:val="0"/>
              <w:autoSpaceDN w:val="0"/>
              <w:adjustRightInd w:val="0"/>
              <w:spacing w:line="235" w:lineRule="auto"/>
              <w:jc w:val="center"/>
              <w:rPr>
                <w:kern w:val="2"/>
                <w:sz w:val="28"/>
                <w:szCs w:val="28"/>
              </w:rPr>
            </w:pPr>
            <w:r w:rsidRPr="004112C3">
              <w:rPr>
                <w:kern w:val="2"/>
                <w:sz w:val="28"/>
                <w:szCs w:val="28"/>
              </w:rPr>
              <w:t>до 100</w:t>
            </w:r>
          </w:p>
        </w:tc>
      </w:tr>
    </w:tbl>
    <w:p w:rsidR="009B74BF" w:rsidRPr="009C455F" w:rsidRDefault="009B74BF" w:rsidP="009B74BF">
      <w:pPr>
        <w:autoSpaceDE w:val="0"/>
        <w:autoSpaceDN w:val="0"/>
        <w:adjustRightInd w:val="0"/>
        <w:spacing w:line="235" w:lineRule="auto"/>
        <w:ind w:firstLine="709"/>
        <w:jc w:val="both"/>
        <w:rPr>
          <w:kern w:val="2"/>
        </w:rPr>
      </w:pPr>
    </w:p>
    <w:p w:rsidR="009B74BF" w:rsidRPr="004112C3" w:rsidRDefault="009B74BF" w:rsidP="009B74BF">
      <w:pPr>
        <w:autoSpaceDE w:val="0"/>
        <w:autoSpaceDN w:val="0"/>
        <w:adjustRightInd w:val="0"/>
        <w:spacing w:line="235" w:lineRule="auto"/>
        <w:ind w:firstLine="709"/>
        <w:jc w:val="both"/>
        <w:rPr>
          <w:kern w:val="2"/>
          <w:sz w:val="28"/>
          <w:szCs w:val="28"/>
        </w:rPr>
      </w:pPr>
      <w:r w:rsidRPr="004112C3">
        <w:rPr>
          <w:kern w:val="2"/>
          <w:sz w:val="28"/>
          <w:szCs w:val="28"/>
        </w:rPr>
        <w:t xml:space="preserve">Примечания к пункту </w:t>
      </w:r>
      <w:r>
        <w:rPr>
          <w:kern w:val="2"/>
          <w:sz w:val="28"/>
          <w:szCs w:val="28"/>
        </w:rPr>
        <w:t>7</w:t>
      </w:r>
      <w:r w:rsidRPr="004112C3">
        <w:rPr>
          <w:kern w:val="2"/>
          <w:sz w:val="28"/>
          <w:szCs w:val="28"/>
        </w:rPr>
        <w:t>.1:</w:t>
      </w:r>
    </w:p>
    <w:p w:rsidR="009B74BF" w:rsidRPr="004112C3" w:rsidRDefault="009B74BF" w:rsidP="009B74BF">
      <w:pPr>
        <w:autoSpaceDE w:val="0"/>
        <w:autoSpaceDN w:val="0"/>
        <w:adjustRightInd w:val="0"/>
        <w:spacing w:line="235" w:lineRule="auto"/>
        <w:ind w:firstLine="709"/>
        <w:jc w:val="both"/>
        <w:rPr>
          <w:kern w:val="2"/>
          <w:sz w:val="28"/>
          <w:szCs w:val="28"/>
        </w:rPr>
      </w:pPr>
      <w:r w:rsidRPr="004112C3">
        <w:rPr>
          <w:kern w:val="2"/>
          <w:sz w:val="28"/>
          <w:szCs w:val="28"/>
        </w:rPr>
        <w:t>1.</w:t>
      </w:r>
      <w:r>
        <w:rPr>
          <w:kern w:val="2"/>
          <w:sz w:val="28"/>
          <w:szCs w:val="28"/>
        </w:rPr>
        <w:t> </w:t>
      </w:r>
      <w:r w:rsidRPr="004112C3">
        <w:rPr>
          <w:kern w:val="2"/>
          <w:sz w:val="28"/>
          <w:szCs w:val="28"/>
        </w:rPr>
        <w:t>При определении величины показателя «число сметных коек» учитывается среднегодовое плановое число коек стационара, а также среднегодовое плановое число коек в дневных стационарах.</w:t>
      </w:r>
    </w:p>
    <w:p w:rsidR="009B74BF" w:rsidRPr="004112C3" w:rsidRDefault="009B74BF" w:rsidP="009B74BF">
      <w:pPr>
        <w:autoSpaceDE w:val="0"/>
        <w:autoSpaceDN w:val="0"/>
        <w:adjustRightInd w:val="0"/>
        <w:spacing w:line="235" w:lineRule="auto"/>
        <w:ind w:firstLine="709"/>
        <w:jc w:val="both"/>
        <w:rPr>
          <w:kern w:val="2"/>
          <w:sz w:val="28"/>
          <w:szCs w:val="28"/>
        </w:rPr>
      </w:pPr>
      <w:r w:rsidRPr="004112C3">
        <w:rPr>
          <w:kern w:val="2"/>
          <w:sz w:val="28"/>
          <w:szCs w:val="28"/>
        </w:rPr>
        <w:t xml:space="preserve">2. Больничные и другие лечебно-профилактические учреждения, имеющие круглосуточный стационар, в составе которых созданы диагностические (клинико-диагностические) центры, больницы скорой медицинской помощи, относятся на </w:t>
      </w:r>
      <w:r>
        <w:rPr>
          <w:kern w:val="2"/>
          <w:sz w:val="28"/>
          <w:szCs w:val="28"/>
        </w:rPr>
        <w:t>одну</w:t>
      </w:r>
      <w:r w:rsidRPr="004112C3">
        <w:rPr>
          <w:kern w:val="2"/>
          <w:sz w:val="28"/>
          <w:szCs w:val="28"/>
        </w:rPr>
        <w:t xml:space="preserve"> группу выше по сравнению с группой, определенной в соответствии с подпунктом </w:t>
      </w:r>
      <w:r>
        <w:rPr>
          <w:kern w:val="2"/>
          <w:sz w:val="28"/>
          <w:szCs w:val="28"/>
        </w:rPr>
        <w:t>7</w:t>
      </w:r>
      <w:r w:rsidRPr="004112C3">
        <w:rPr>
          <w:kern w:val="2"/>
          <w:sz w:val="28"/>
          <w:szCs w:val="28"/>
        </w:rPr>
        <w:t>.1.1.</w:t>
      </w:r>
    </w:p>
    <w:p w:rsidR="009B74BF" w:rsidRPr="004112C3" w:rsidRDefault="009B74BF" w:rsidP="009B74BF">
      <w:pPr>
        <w:autoSpaceDE w:val="0"/>
        <w:autoSpaceDN w:val="0"/>
        <w:adjustRightInd w:val="0"/>
        <w:spacing w:line="235" w:lineRule="auto"/>
        <w:ind w:firstLine="709"/>
        <w:jc w:val="both"/>
        <w:rPr>
          <w:kern w:val="2"/>
          <w:sz w:val="28"/>
          <w:szCs w:val="28"/>
        </w:rPr>
      </w:pPr>
      <w:r w:rsidRPr="004112C3">
        <w:rPr>
          <w:kern w:val="2"/>
          <w:sz w:val="28"/>
          <w:szCs w:val="28"/>
        </w:rPr>
        <w:t>3.</w:t>
      </w:r>
      <w:r>
        <w:rPr>
          <w:kern w:val="2"/>
          <w:sz w:val="28"/>
          <w:szCs w:val="28"/>
        </w:rPr>
        <w:t> </w:t>
      </w:r>
      <w:r w:rsidRPr="004112C3">
        <w:rPr>
          <w:kern w:val="2"/>
          <w:sz w:val="28"/>
          <w:szCs w:val="28"/>
        </w:rPr>
        <w:t xml:space="preserve">Больничные учреждения, имеющие в своем составе амбулаторно-поликлинические подразделения (диспансеры, имеющие стационары), которые по показателям, предусмотренным </w:t>
      </w:r>
      <w:hyperlink r:id="rId20" w:anchor="Par1589" w:history="1">
        <w:r w:rsidRPr="004112C3">
          <w:rPr>
            <w:kern w:val="2"/>
            <w:sz w:val="28"/>
            <w:szCs w:val="28"/>
          </w:rPr>
          <w:t xml:space="preserve">пунктом </w:t>
        </w:r>
        <w:r>
          <w:rPr>
            <w:kern w:val="2"/>
            <w:sz w:val="28"/>
            <w:szCs w:val="28"/>
          </w:rPr>
          <w:t>7</w:t>
        </w:r>
        <w:r w:rsidRPr="004112C3">
          <w:rPr>
            <w:kern w:val="2"/>
            <w:sz w:val="28"/>
            <w:szCs w:val="28"/>
          </w:rPr>
          <w:t>.2</w:t>
        </w:r>
      </w:hyperlink>
      <w:r w:rsidRPr="004112C3">
        <w:rPr>
          <w:kern w:val="2"/>
          <w:sz w:val="28"/>
          <w:szCs w:val="28"/>
        </w:rPr>
        <w:t xml:space="preserve"> настоящего раздела, могут быть отнесены к той же или более высокой группе по оплате труда, чем это предусмотрено </w:t>
      </w:r>
      <w:hyperlink r:id="rId21" w:anchor="Par1540" w:history="1">
        <w:r w:rsidRPr="004112C3">
          <w:rPr>
            <w:kern w:val="2"/>
            <w:sz w:val="28"/>
            <w:szCs w:val="28"/>
          </w:rPr>
          <w:t xml:space="preserve">подпунктами </w:t>
        </w:r>
        <w:r>
          <w:rPr>
            <w:kern w:val="2"/>
            <w:sz w:val="28"/>
            <w:szCs w:val="28"/>
          </w:rPr>
          <w:t>7</w:t>
        </w:r>
        <w:r w:rsidRPr="004112C3">
          <w:rPr>
            <w:kern w:val="2"/>
            <w:sz w:val="28"/>
            <w:szCs w:val="28"/>
          </w:rPr>
          <w:t>.1.1</w:t>
        </w:r>
      </w:hyperlink>
      <w:r w:rsidRPr="004112C3">
        <w:rPr>
          <w:kern w:val="2"/>
          <w:sz w:val="28"/>
          <w:szCs w:val="28"/>
        </w:rPr>
        <w:t xml:space="preserve"> – </w:t>
      </w:r>
      <w:r>
        <w:rPr>
          <w:kern w:val="2"/>
          <w:sz w:val="28"/>
          <w:szCs w:val="28"/>
        </w:rPr>
        <w:t>7.1.2</w:t>
      </w:r>
      <w:r w:rsidRPr="004112C3">
        <w:rPr>
          <w:kern w:val="2"/>
          <w:sz w:val="28"/>
          <w:szCs w:val="28"/>
        </w:rPr>
        <w:t xml:space="preserve"> настоящего пункта, относятся по оплате труда руководителей к более высокому показателю с увеличением </w:t>
      </w:r>
      <w:r>
        <w:rPr>
          <w:kern w:val="2"/>
          <w:sz w:val="28"/>
          <w:szCs w:val="28"/>
        </w:rPr>
        <w:br/>
      </w:r>
      <w:r w:rsidRPr="004112C3">
        <w:rPr>
          <w:kern w:val="2"/>
          <w:sz w:val="28"/>
          <w:szCs w:val="28"/>
        </w:rPr>
        <w:t xml:space="preserve">на </w:t>
      </w:r>
      <w:r>
        <w:rPr>
          <w:kern w:val="2"/>
          <w:sz w:val="28"/>
          <w:szCs w:val="28"/>
        </w:rPr>
        <w:t>одну</w:t>
      </w:r>
      <w:r w:rsidRPr="004112C3">
        <w:rPr>
          <w:kern w:val="2"/>
          <w:sz w:val="28"/>
          <w:szCs w:val="28"/>
        </w:rPr>
        <w:t xml:space="preserve"> группу.</w:t>
      </w:r>
    </w:p>
    <w:p w:rsidR="009B74BF" w:rsidRPr="004112C3" w:rsidRDefault="009B74BF" w:rsidP="009B74BF">
      <w:pPr>
        <w:autoSpaceDE w:val="0"/>
        <w:autoSpaceDN w:val="0"/>
        <w:adjustRightInd w:val="0"/>
        <w:spacing w:line="235" w:lineRule="auto"/>
        <w:ind w:firstLine="709"/>
        <w:jc w:val="both"/>
        <w:rPr>
          <w:kern w:val="2"/>
          <w:sz w:val="28"/>
          <w:szCs w:val="28"/>
        </w:rPr>
      </w:pPr>
      <w:bookmarkStart w:id="3" w:name="_GoBack"/>
      <w:bookmarkEnd w:id="3"/>
      <w:r>
        <w:rPr>
          <w:kern w:val="2"/>
          <w:sz w:val="28"/>
          <w:szCs w:val="28"/>
        </w:rPr>
        <w:t>7</w:t>
      </w:r>
      <w:r w:rsidRPr="004112C3">
        <w:rPr>
          <w:kern w:val="2"/>
          <w:sz w:val="28"/>
          <w:szCs w:val="28"/>
        </w:rPr>
        <w:t>.2. Объемные показатели и порядок отнесения к группе по оплате труда руководителей амбулаторно-поликлинических учреждений и других учреждений здравоохранения, не имеющих коечного фонда круглосуточного пребывания, приведены в таблице № 1</w:t>
      </w:r>
      <w:r>
        <w:rPr>
          <w:kern w:val="2"/>
          <w:sz w:val="28"/>
          <w:szCs w:val="28"/>
        </w:rPr>
        <w:t>1</w:t>
      </w:r>
      <w:r w:rsidRPr="004112C3">
        <w:rPr>
          <w:kern w:val="2"/>
          <w:sz w:val="28"/>
          <w:szCs w:val="28"/>
        </w:rPr>
        <w:t>.</w:t>
      </w:r>
    </w:p>
    <w:p w:rsidR="009B74BF" w:rsidRPr="009C455F" w:rsidRDefault="009B74BF" w:rsidP="009B74BF">
      <w:pPr>
        <w:autoSpaceDE w:val="0"/>
        <w:autoSpaceDN w:val="0"/>
        <w:adjustRightInd w:val="0"/>
        <w:spacing w:line="235" w:lineRule="auto"/>
        <w:ind w:firstLine="709"/>
        <w:jc w:val="both"/>
        <w:rPr>
          <w:kern w:val="2"/>
        </w:rPr>
      </w:pPr>
    </w:p>
    <w:p w:rsidR="009B74BF" w:rsidRPr="004112C3" w:rsidRDefault="009B74BF" w:rsidP="009B74BF">
      <w:pPr>
        <w:autoSpaceDE w:val="0"/>
        <w:autoSpaceDN w:val="0"/>
        <w:adjustRightInd w:val="0"/>
        <w:spacing w:line="235" w:lineRule="auto"/>
        <w:jc w:val="right"/>
        <w:rPr>
          <w:kern w:val="2"/>
          <w:sz w:val="28"/>
          <w:szCs w:val="28"/>
        </w:rPr>
      </w:pPr>
      <w:r w:rsidRPr="004112C3">
        <w:rPr>
          <w:kern w:val="2"/>
          <w:sz w:val="28"/>
          <w:szCs w:val="28"/>
        </w:rPr>
        <w:t>Таблица № 1</w:t>
      </w:r>
      <w:r>
        <w:rPr>
          <w:kern w:val="2"/>
          <w:sz w:val="28"/>
          <w:szCs w:val="28"/>
        </w:rPr>
        <w:t>1</w:t>
      </w:r>
    </w:p>
    <w:p w:rsidR="009B74BF" w:rsidRPr="009C455F" w:rsidRDefault="009B74BF" w:rsidP="009B74BF">
      <w:pPr>
        <w:autoSpaceDE w:val="0"/>
        <w:autoSpaceDN w:val="0"/>
        <w:adjustRightInd w:val="0"/>
        <w:spacing w:line="235" w:lineRule="auto"/>
        <w:jc w:val="center"/>
        <w:rPr>
          <w:kern w:val="2"/>
        </w:rPr>
      </w:pPr>
    </w:p>
    <w:p w:rsidR="009B74BF" w:rsidRPr="004112C3" w:rsidRDefault="009B74BF" w:rsidP="009B74BF">
      <w:pPr>
        <w:autoSpaceDE w:val="0"/>
        <w:autoSpaceDN w:val="0"/>
        <w:adjustRightInd w:val="0"/>
        <w:spacing w:line="235" w:lineRule="auto"/>
        <w:jc w:val="center"/>
        <w:rPr>
          <w:kern w:val="2"/>
          <w:sz w:val="28"/>
          <w:szCs w:val="28"/>
        </w:rPr>
      </w:pPr>
      <w:r w:rsidRPr="004112C3">
        <w:rPr>
          <w:kern w:val="2"/>
          <w:sz w:val="28"/>
          <w:szCs w:val="28"/>
        </w:rPr>
        <w:t>Объемные показатели и порядок отнесения к группе по оплате труда руководителей амбулаторно-поликлинических учреждений и других учреждений здравоохранения, не имеющих коечного фонда круглосуточного пребывания</w:t>
      </w:r>
    </w:p>
    <w:p w:rsidR="009B74BF" w:rsidRPr="009C455F" w:rsidRDefault="009B74BF" w:rsidP="009B74BF">
      <w:pPr>
        <w:autoSpaceDE w:val="0"/>
        <w:autoSpaceDN w:val="0"/>
        <w:adjustRightInd w:val="0"/>
        <w:spacing w:line="235" w:lineRule="auto"/>
        <w:jc w:val="center"/>
        <w:rPr>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1"/>
        <w:gridCol w:w="5014"/>
      </w:tblGrid>
      <w:tr w:rsidR="009B74BF" w:rsidRPr="004112C3" w:rsidTr="00F360A5">
        <w:tc>
          <w:tcPr>
            <w:tcW w:w="4983" w:type="dxa"/>
          </w:tcPr>
          <w:p w:rsidR="009B74BF" w:rsidRPr="004112C3" w:rsidRDefault="009B74BF" w:rsidP="00F360A5">
            <w:pPr>
              <w:autoSpaceDE w:val="0"/>
              <w:autoSpaceDN w:val="0"/>
              <w:adjustRightInd w:val="0"/>
              <w:spacing w:line="235" w:lineRule="auto"/>
              <w:jc w:val="center"/>
              <w:rPr>
                <w:kern w:val="2"/>
                <w:sz w:val="28"/>
                <w:szCs w:val="28"/>
              </w:rPr>
            </w:pPr>
            <w:r w:rsidRPr="004112C3">
              <w:rPr>
                <w:kern w:val="2"/>
                <w:sz w:val="28"/>
                <w:szCs w:val="28"/>
              </w:rPr>
              <w:t>Группа по оплате труда руководителей</w:t>
            </w:r>
          </w:p>
        </w:tc>
        <w:tc>
          <w:tcPr>
            <w:tcW w:w="4985" w:type="dxa"/>
          </w:tcPr>
          <w:p w:rsidR="009B74BF" w:rsidRPr="004112C3" w:rsidRDefault="009B74BF" w:rsidP="00F360A5">
            <w:pPr>
              <w:autoSpaceDE w:val="0"/>
              <w:autoSpaceDN w:val="0"/>
              <w:adjustRightInd w:val="0"/>
              <w:spacing w:line="235" w:lineRule="auto"/>
              <w:jc w:val="center"/>
              <w:rPr>
                <w:kern w:val="2"/>
                <w:sz w:val="28"/>
                <w:szCs w:val="28"/>
              </w:rPr>
            </w:pPr>
            <w:r w:rsidRPr="004112C3">
              <w:rPr>
                <w:kern w:val="2"/>
                <w:sz w:val="28"/>
                <w:szCs w:val="28"/>
              </w:rPr>
              <w:t>Количество врачебных должностей</w:t>
            </w:r>
          </w:p>
        </w:tc>
      </w:tr>
    </w:tbl>
    <w:p w:rsidR="009B74BF" w:rsidRPr="009C455F" w:rsidRDefault="009B74BF" w:rsidP="009B74BF">
      <w:pPr>
        <w:spacing w:line="235"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1"/>
        <w:gridCol w:w="5014"/>
      </w:tblGrid>
      <w:tr w:rsidR="009B74BF" w:rsidRPr="004112C3" w:rsidTr="00F360A5">
        <w:trPr>
          <w:tblHeader/>
        </w:trPr>
        <w:tc>
          <w:tcPr>
            <w:tcW w:w="4983" w:type="dxa"/>
          </w:tcPr>
          <w:p w:rsidR="009B74BF" w:rsidRPr="004112C3" w:rsidRDefault="009B74BF" w:rsidP="00F360A5">
            <w:pPr>
              <w:autoSpaceDE w:val="0"/>
              <w:autoSpaceDN w:val="0"/>
              <w:adjustRightInd w:val="0"/>
              <w:spacing w:line="235" w:lineRule="auto"/>
              <w:jc w:val="center"/>
              <w:rPr>
                <w:kern w:val="2"/>
                <w:sz w:val="28"/>
                <w:szCs w:val="28"/>
              </w:rPr>
            </w:pPr>
            <w:r w:rsidRPr="004112C3">
              <w:rPr>
                <w:kern w:val="2"/>
                <w:sz w:val="28"/>
                <w:szCs w:val="28"/>
              </w:rPr>
              <w:lastRenderedPageBreak/>
              <w:t>1</w:t>
            </w:r>
          </w:p>
        </w:tc>
        <w:tc>
          <w:tcPr>
            <w:tcW w:w="4985" w:type="dxa"/>
          </w:tcPr>
          <w:p w:rsidR="009B74BF" w:rsidRPr="004112C3" w:rsidRDefault="009B74BF" w:rsidP="00F360A5">
            <w:pPr>
              <w:autoSpaceDE w:val="0"/>
              <w:autoSpaceDN w:val="0"/>
              <w:adjustRightInd w:val="0"/>
              <w:spacing w:line="235" w:lineRule="auto"/>
              <w:jc w:val="center"/>
              <w:rPr>
                <w:kern w:val="2"/>
                <w:sz w:val="28"/>
                <w:szCs w:val="28"/>
              </w:rPr>
            </w:pPr>
            <w:r w:rsidRPr="004112C3">
              <w:rPr>
                <w:kern w:val="2"/>
                <w:sz w:val="28"/>
                <w:szCs w:val="28"/>
              </w:rPr>
              <w:t>2</w:t>
            </w:r>
          </w:p>
        </w:tc>
      </w:tr>
      <w:tr w:rsidR="009B74BF" w:rsidRPr="004112C3" w:rsidTr="00F360A5">
        <w:tc>
          <w:tcPr>
            <w:tcW w:w="4983" w:type="dxa"/>
          </w:tcPr>
          <w:p w:rsidR="009B74BF" w:rsidRPr="004112C3" w:rsidRDefault="009B74BF" w:rsidP="00F360A5">
            <w:pPr>
              <w:autoSpaceDE w:val="0"/>
              <w:autoSpaceDN w:val="0"/>
              <w:adjustRightInd w:val="0"/>
              <w:spacing w:line="235" w:lineRule="auto"/>
              <w:rPr>
                <w:kern w:val="2"/>
                <w:sz w:val="28"/>
                <w:szCs w:val="28"/>
              </w:rPr>
            </w:pPr>
            <w:r w:rsidRPr="004112C3">
              <w:rPr>
                <w:kern w:val="2"/>
                <w:sz w:val="28"/>
                <w:szCs w:val="28"/>
              </w:rPr>
              <w:t>I</w:t>
            </w:r>
          </w:p>
        </w:tc>
        <w:tc>
          <w:tcPr>
            <w:tcW w:w="4985" w:type="dxa"/>
          </w:tcPr>
          <w:p w:rsidR="009B74BF" w:rsidRPr="004112C3" w:rsidRDefault="009B74BF" w:rsidP="00F360A5">
            <w:pPr>
              <w:autoSpaceDE w:val="0"/>
              <w:autoSpaceDN w:val="0"/>
              <w:adjustRightInd w:val="0"/>
              <w:spacing w:line="235" w:lineRule="auto"/>
              <w:jc w:val="center"/>
              <w:rPr>
                <w:kern w:val="2"/>
                <w:sz w:val="28"/>
                <w:szCs w:val="28"/>
              </w:rPr>
            </w:pPr>
            <w:r w:rsidRPr="004112C3">
              <w:rPr>
                <w:kern w:val="2"/>
                <w:sz w:val="28"/>
                <w:szCs w:val="28"/>
              </w:rPr>
              <w:t>301 и более</w:t>
            </w:r>
          </w:p>
        </w:tc>
      </w:tr>
      <w:tr w:rsidR="009B74BF" w:rsidRPr="004112C3" w:rsidTr="00F360A5">
        <w:tc>
          <w:tcPr>
            <w:tcW w:w="4983" w:type="dxa"/>
          </w:tcPr>
          <w:p w:rsidR="009B74BF" w:rsidRPr="004112C3" w:rsidRDefault="009B74BF" w:rsidP="00F360A5">
            <w:pPr>
              <w:autoSpaceDE w:val="0"/>
              <w:autoSpaceDN w:val="0"/>
              <w:adjustRightInd w:val="0"/>
              <w:spacing w:line="235" w:lineRule="auto"/>
              <w:rPr>
                <w:kern w:val="2"/>
                <w:sz w:val="28"/>
                <w:szCs w:val="28"/>
              </w:rPr>
            </w:pPr>
            <w:r w:rsidRPr="004112C3">
              <w:rPr>
                <w:kern w:val="2"/>
                <w:sz w:val="28"/>
                <w:szCs w:val="28"/>
              </w:rPr>
              <w:t>II</w:t>
            </w:r>
          </w:p>
        </w:tc>
        <w:tc>
          <w:tcPr>
            <w:tcW w:w="4985" w:type="dxa"/>
          </w:tcPr>
          <w:p w:rsidR="009B74BF" w:rsidRPr="004112C3" w:rsidRDefault="009B74BF" w:rsidP="00F360A5">
            <w:pPr>
              <w:autoSpaceDE w:val="0"/>
              <w:autoSpaceDN w:val="0"/>
              <w:adjustRightInd w:val="0"/>
              <w:spacing w:line="235" w:lineRule="auto"/>
              <w:jc w:val="center"/>
              <w:rPr>
                <w:kern w:val="2"/>
                <w:sz w:val="28"/>
                <w:szCs w:val="28"/>
              </w:rPr>
            </w:pPr>
            <w:r w:rsidRPr="004112C3">
              <w:rPr>
                <w:kern w:val="2"/>
                <w:sz w:val="28"/>
                <w:szCs w:val="28"/>
              </w:rPr>
              <w:t>от 221 до 300</w:t>
            </w:r>
          </w:p>
        </w:tc>
      </w:tr>
      <w:tr w:rsidR="009B74BF" w:rsidRPr="004112C3" w:rsidTr="00F360A5">
        <w:tc>
          <w:tcPr>
            <w:tcW w:w="4983" w:type="dxa"/>
          </w:tcPr>
          <w:p w:rsidR="009B74BF" w:rsidRPr="004112C3" w:rsidRDefault="009B74BF" w:rsidP="00F360A5">
            <w:pPr>
              <w:autoSpaceDE w:val="0"/>
              <w:autoSpaceDN w:val="0"/>
              <w:adjustRightInd w:val="0"/>
              <w:spacing w:line="235" w:lineRule="auto"/>
              <w:rPr>
                <w:kern w:val="2"/>
                <w:sz w:val="28"/>
                <w:szCs w:val="28"/>
              </w:rPr>
            </w:pPr>
            <w:r w:rsidRPr="004112C3">
              <w:rPr>
                <w:kern w:val="2"/>
                <w:sz w:val="28"/>
                <w:szCs w:val="28"/>
              </w:rPr>
              <w:t>III</w:t>
            </w:r>
          </w:p>
        </w:tc>
        <w:tc>
          <w:tcPr>
            <w:tcW w:w="4985" w:type="dxa"/>
          </w:tcPr>
          <w:p w:rsidR="009B74BF" w:rsidRPr="004112C3" w:rsidRDefault="009B74BF" w:rsidP="00F360A5">
            <w:pPr>
              <w:autoSpaceDE w:val="0"/>
              <w:autoSpaceDN w:val="0"/>
              <w:adjustRightInd w:val="0"/>
              <w:spacing w:line="235" w:lineRule="auto"/>
              <w:jc w:val="center"/>
              <w:rPr>
                <w:kern w:val="2"/>
                <w:sz w:val="28"/>
                <w:szCs w:val="28"/>
              </w:rPr>
            </w:pPr>
            <w:r w:rsidRPr="004112C3">
              <w:rPr>
                <w:kern w:val="2"/>
                <w:sz w:val="28"/>
                <w:szCs w:val="28"/>
              </w:rPr>
              <w:t>от 151 до 220</w:t>
            </w:r>
          </w:p>
        </w:tc>
      </w:tr>
      <w:tr w:rsidR="009B74BF" w:rsidRPr="004112C3" w:rsidTr="00F360A5">
        <w:tc>
          <w:tcPr>
            <w:tcW w:w="4983" w:type="dxa"/>
          </w:tcPr>
          <w:p w:rsidR="009B74BF" w:rsidRPr="004112C3" w:rsidRDefault="009B74BF" w:rsidP="00F360A5">
            <w:pPr>
              <w:autoSpaceDE w:val="0"/>
              <w:autoSpaceDN w:val="0"/>
              <w:adjustRightInd w:val="0"/>
              <w:spacing w:line="235" w:lineRule="auto"/>
              <w:rPr>
                <w:kern w:val="2"/>
                <w:sz w:val="28"/>
                <w:szCs w:val="28"/>
              </w:rPr>
            </w:pPr>
            <w:r w:rsidRPr="004112C3">
              <w:rPr>
                <w:kern w:val="2"/>
                <w:sz w:val="28"/>
                <w:szCs w:val="28"/>
              </w:rPr>
              <w:t>IV</w:t>
            </w:r>
          </w:p>
        </w:tc>
        <w:tc>
          <w:tcPr>
            <w:tcW w:w="4985" w:type="dxa"/>
          </w:tcPr>
          <w:p w:rsidR="009B74BF" w:rsidRPr="004112C3" w:rsidRDefault="009B74BF" w:rsidP="00F360A5">
            <w:pPr>
              <w:autoSpaceDE w:val="0"/>
              <w:autoSpaceDN w:val="0"/>
              <w:adjustRightInd w:val="0"/>
              <w:spacing w:line="235" w:lineRule="auto"/>
              <w:jc w:val="center"/>
              <w:rPr>
                <w:kern w:val="2"/>
                <w:sz w:val="28"/>
                <w:szCs w:val="28"/>
              </w:rPr>
            </w:pPr>
            <w:r w:rsidRPr="004112C3">
              <w:rPr>
                <w:kern w:val="2"/>
                <w:sz w:val="28"/>
                <w:szCs w:val="28"/>
              </w:rPr>
              <w:t>от 66 до 150</w:t>
            </w:r>
          </w:p>
        </w:tc>
      </w:tr>
      <w:tr w:rsidR="009B74BF" w:rsidRPr="004112C3" w:rsidTr="00F360A5">
        <w:tc>
          <w:tcPr>
            <w:tcW w:w="4983" w:type="dxa"/>
          </w:tcPr>
          <w:p w:rsidR="009B74BF" w:rsidRPr="004112C3" w:rsidRDefault="009B74BF" w:rsidP="00F360A5">
            <w:pPr>
              <w:autoSpaceDE w:val="0"/>
              <w:autoSpaceDN w:val="0"/>
              <w:adjustRightInd w:val="0"/>
              <w:spacing w:line="235" w:lineRule="auto"/>
              <w:rPr>
                <w:kern w:val="2"/>
                <w:sz w:val="28"/>
                <w:szCs w:val="28"/>
              </w:rPr>
            </w:pPr>
            <w:r w:rsidRPr="004112C3">
              <w:rPr>
                <w:kern w:val="2"/>
                <w:sz w:val="28"/>
                <w:szCs w:val="28"/>
              </w:rPr>
              <w:t>V</w:t>
            </w:r>
          </w:p>
        </w:tc>
        <w:tc>
          <w:tcPr>
            <w:tcW w:w="4985" w:type="dxa"/>
          </w:tcPr>
          <w:p w:rsidR="009B74BF" w:rsidRPr="004112C3" w:rsidRDefault="009B74BF" w:rsidP="00F360A5">
            <w:pPr>
              <w:autoSpaceDE w:val="0"/>
              <w:autoSpaceDN w:val="0"/>
              <w:adjustRightInd w:val="0"/>
              <w:spacing w:line="235" w:lineRule="auto"/>
              <w:jc w:val="center"/>
              <w:rPr>
                <w:kern w:val="2"/>
                <w:sz w:val="28"/>
                <w:szCs w:val="28"/>
              </w:rPr>
            </w:pPr>
            <w:r w:rsidRPr="004112C3">
              <w:rPr>
                <w:kern w:val="2"/>
                <w:sz w:val="28"/>
                <w:szCs w:val="28"/>
              </w:rPr>
              <w:t>от 8 до 65</w:t>
            </w:r>
          </w:p>
        </w:tc>
      </w:tr>
    </w:tbl>
    <w:p w:rsidR="009B74BF"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 xml:space="preserve">Примечания к пункту </w:t>
      </w:r>
      <w:r>
        <w:rPr>
          <w:kern w:val="2"/>
          <w:sz w:val="28"/>
          <w:szCs w:val="28"/>
        </w:rPr>
        <w:t>7</w:t>
      </w:r>
      <w:r w:rsidRPr="004112C3">
        <w:rPr>
          <w:kern w:val="2"/>
          <w:sz w:val="28"/>
          <w:szCs w:val="28"/>
        </w:rPr>
        <w:t>.2:</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1. При определении величины показателя «число врачебных должностей» учитываются должности самих руководителей, их заместителей-врачей, врачей – руководителей структурных подразделений, врачей, врачей-интернов, зубных врачей (включая врачебные должности, которые содержатся за счет внебюджетных средств), медицинских психологов. Должности учитываются только в целых числах, дробная часть не учитывается.</w:t>
      </w:r>
    </w:p>
    <w:p w:rsidR="009B74BF" w:rsidRPr="004112C3" w:rsidRDefault="009B74BF" w:rsidP="009B74BF">
      <w:pPr>
        <w:autoSpaceDE w:val="0"/>
        <w:autoSpaceDN w:val="0"/>
        <w:adjustRightInd w:val="0"/>
        <w:ind w:firstLine="709"/>
        <w:jc w:val="both"/>
        <w:rPr>
          <w:kern w:val="2"/>
          <w:sz w:val="28"/>
          <w:szCs w:val="28"/>
        </w:rPr>
      </w:pPr>
      <w:r w:rsidRPr="004112C3">
        <w:rPr>
          <w:kern w:val="2"/>
          <w:sz w:val="28"/>
          <w:szCs w:val="28"/>
        </w:rPr>
        <w:t>2.</w:t>
      </w:r>
      <w:r>
        <w:rPr>
          <w:kern w:val="2"/>
          <w:sz w:val="28"/>
          <w:szCs w:val="28"/>
        </w:rPr>
        <w:t> </w:t>
      </w:r>
      <w:r w:rsidRPr="004112C3">
        <w:rPr>
          <w:kern w:val="2"/>
          <w:sz w:val="28"/>
          <w:szCs w:val="28"/>
        </w:rPr>
        <w:t>При определении величины показателя группы по оплате труда руководителя медицинского информационно-аналитического центра учитываются должности самого руководителя, его заместителей, врачей, средних медицинских работников, специалистов с высшим немедицинским образованием (программистов, инженеров, экономистов), в том числе руководителей структурных подразделений и служащих.</w:t>
      </w:r>
    </w:p>
    <w:p w:rsidR="009B74BF" w:rsidRDefault="009B74BF" w:rsidP="009B74BF">
      <w:pPr>
        <w:autoSpaceDE w:val="0"/>
        <w:autoSpaceDN w:val="0"/>
        <w:adjustRightInd w:val="0"/>
        <w:ind w:firstLine="709"/>
        <w:jc w:val="both"/>
        <w:rPr>
          <w:kern w:val="2"/>
          <w:sz w:val="28"/>
          <w:szCs w:val="28"/>
        </w:rPr>
      </w:pPr>
      <w:r w:rsidRPr="004112C3">
        <w:rPr>
          <w:kern w:val="2"/>
          <w:sz w:val="28"/>
          <w:szCs w:val="28"/>
        </w:rPr>
        <w:t xml:space="preserve">3. Амбулаторно-поликлинические учреждения, в составе которых созданы диагностические центры, относятся на </w:t>
      </w:r>
      <w:r>
        <w:rPr>
          <w:kern w:val="2"/>
          <w:sz w:val="28"/>
          <w:szCs w:val="28"/>
        </w:rPr>
        <w:t>одну</w:t>
      </w:r>
      <w:r w:rsidRPr="004112C3">
        <w:rPr>
          <w:kern w:val="2"/>
          <w:sz w:val="28"/>
          <w:szCs w:val="28"/>
        </w:rPr>
        <w:t xml:space="preserve"> группу выше, чем это предусмотрено показателями </w:t>
      </w:r>
      <w:hyperlink r:id="rId22" w:anchor="Par1589" w:history="1">
        <w:r w:rsidRPr="004112C3">
          <w:rPr>
            <w:kern w:val="2"/>
            <w:sz w:val="28"/>
            <w:szCs w:val="28"/>
          </w:rPr>
          <w:t xml:space="preserve">пункта </w:t>
        </w:r>
        <w:r>
          <w:rPr>
            <w:kern w:val="2"/>
            <w:sz w:val="28"/>
            <w:szCs w:val="28"/>
          </w:rPr>
          <w:t>7</w:t>
        </w:r>
        <w:r w:rsidRPr="004112C3">
          <w:rPr>
            <w:kern w:val="2"/>
            <w:sz w:val="28"/>
            <w:szCs w:val="28"/>
          </w:rPr>
          <w:t>.2</w:t>
        </w:r>
      </w:hyperlink>
      <w:r w:rsidRPr="004112C3">
        <w:rPr>
          <w:kern w:val="2"/>
          <w:sz w:val="28"/>
          <w:szCs w:val="28"/>
        </w:rPr>
        <w:t>.</w:t>
      </w:r>
    </w:p>
    <w:p w:rsidR="009B74BF" w:rsidRPr="004112C3" w:rsidRDefault="009B74BF" w:rsidP="009B74BF">
      <w:pPr>
        <w:autoSpaceDE w:val="0"/>
        <w:autoSpaceDN w:val="0"/>
        <w:adjustRightInd w:val="0"/>
        <w:ind w:firstLine="709"/>
        <w:jc w:val="both"/>
        <w:rPr>
          <w:kern w:val="2"/>
          <w:sz w:val="28"/>
          <w:szCs w:val="28"/>
        </w:rPr>
      </w:pPr>
      <w:r>
        <w:rPr>
          <w:kern w:val="2"/>
          <w:sz w:val="28"/>
          <w:szCs w:val="28"/>
        </w:rPr>
        <w:t>7</w:t>
      </w:r>
      <w:r w:rsidRPr="004112C3">
        <w:rPr>
          <w:kern w:val="2"/>
          <w:sz w:val="28"/>
          <w:szCs w:val="28"/>
        </w:rPr>
        <w:t>.</w:t>
      </w:r>
      <w:r>
        <w:rPr>
          <w:kern w:val="2"/>
          <w:sz w:val="28"/>
          <w:szCs w:val="28"/>
        </w:rPr>
        <w:t>3</w:t>
      </w:r>
      <w:r w:rsidRPr="004112C3">
        <w:rPr>
          <w:kern w:val="2"/>
          <w:sz w:val="28"/>
          <w:szCs w:val="28"/>
        </w:rPr>
        <w:t>.</w:t>
      </w:r>
      <w:r>
        <w:rPr>
          <w:kern w:val="2"/>
          <w:sz w:val="28"/>
          <w:szCs w:val="28"/>
        </w:rPr>
        <w:t> </w:t>
      </w:r>
      <w:r w:rsidRPr="004112C3">
        <w:rPr>
          <w:kern w:val="2"/>
          <w:sz w:val="28"/>
          <w:szCs w:val="28"/>
        </w:rPr>
        <w:t>Почасовая оплата труда врач</w:t>
      </w:r>
      <w:r>
        <w:rPr>
          <w:kern w:val="2"/>
          <w:sz w:val="28"/>
          <w:szCs w:val="28"/>
        </w:rPr>
        <w:t>ей</w:t>
      </w:r>
      <w:r w:rsidRPr="004112C3">
        <w:rPr>
          <w:kern w:val="2"/>
          <w:sz w:val="28"/>
          <w:szCs w:val="28"/>
        </w:rPr>
        <w:t>-консультант</w:t>
      </w:r>
      <w:r>
        <w:rPr>
          <w:kern w:val="2"/>
          <w:sz w:val="28"/>
          <w:szCs w:val="28"/>
        </w:rPr>
        <w:t>ов</w:t>
      </w:r>
      <w:r w:rsidRPr="004112C3">
        <w:rPr>
          <w:kern w:val="2"/>
          <w:sz w:val="28"/>
          <w:szCs w:val="28"/>
        </w:rPr>
        <w:t>, не являющи</w:t>
      </w:r>
      <w:r>
        <w:rPr>
          <w:kern w:val="2"/>
          <w:sz w:val="28"/>
          <w:szCs w:val="28"/>
        </w:rPr>
        <w:t>х</w:t>
      </w:r>
      <w:r w:rsidRPr="004112C3">
        <w:rPr>
          <w:kern w:val="2"/>
          <w:sz w:val="28"/>
          <w:szCs w:val="28"/>
        </w:rPr>
        <w:t xml:space="preserve">ся штатными работниками </w:t>
      </w:r>
      <w:r>
        <w:rPr>
          <w:kern w:val="2"/>
          <w:sz w:val="28"/>
          <w:szCs w:val="28"/>
        </w:rPr>
        <w:t>муниципального</w:t>
      </w:r>
      <w:r w:rsidRPr="004112C3">
        <w:rPr>
          <w:kern w:val="2"/>
          <w:sz w:val="28"/>
          <w:szCs w:val="28"/>
        </w:rPr>
        <w:t xml:space="preserve"> учреждения, производится в размерах, определенных таблицей №</w:t>
      </w:r>
      <w:r>
        <w:rPr>
          <w:kern w:val="2"/>
          <w:sz w:val="28"/>
          <w:szCs w:val="28"/>
        </w:rPr>
        <w:t xml:space="preserve"> 12.</w:t>
      </w:r>
    </w:p>
    <w:p w:rsidR="009B74BF" w:rsidRPr="004112C3" w:rsidRDefault="009B74BF" w:rsidP="009B74BF">
      <w:pPr>
        <w:autoSpaceDE w:val="0"/>
        <w:autoSpaceDN w:val="0"/>
        <w:adjustRightInd w:val="0"/>
        <w:spacing w:line="252" w:lineRule="auto"/>
        <w:ind w:firstLine="709"/>
        <w:jc w:val="right"/>
        <w:rPr>
          <w:kern w:val="2"/>
          <w:sz w:val="28"/>
          <w:szCs w:val="28"/>
        </w:rPr>
      </w:pPr>
      <w:r w:rsidRPr="004112C3">
        <w:rPr>
          <w:kern w:val="2"/>
          <w:sz w:val="28"/>
          <w:szCs w:val="28"/>
        </w:rPr>
        <w:t>Таблица №</w:t>
      </w:r>
      <w:r>
        <w:rPr>
          <w:kern w:val="2"/>
          <w:sz w:val="28"/>
          <w:szCs w:val="28"/>
        </w:rPr>
        <w:t xml:space="preserve"> 12</w:t>
      </w:r>
    </w:p>
    <w:p w:rsidR="009B74BF" w:rsidRPr="004112C3" w:rsidRDefault="009B74BF" w:rsidP="009B74BF">
      <w:pPr>
        <w:autoSpaceDE w:val="0"/>
        <w:autoSpaceDN w:val="0"/>
        <w:adjustRightInd w:val="0"/>
        <w:spacing w:line="252" w:lineRule="auto"/>
        <w:ind w:firstLine="709"/>
        <w:jc w:val="both"/>
        <w:rPr>
          <w:kern w:val="2"/>
          <w:sz w:val="28"/>
          <w:szCs w:val="28"/>
        </w:rPr>
      </w:pPr>
    </w:p>
    <w:p w:rsidR="009B74BF" w:rsidRPr="004112C3" w:rsidRDefault="009B74BF" w:rsidP="009B74BF">
      <w:pPr>
        <w:autoSpaceDE w:val="0"/>
        <w:autoSpaceDN w:val="0"/>
        <w:adjustRightInd w:val="0"/>
        <w:spacing w:line="252" w:lineRule="auto"/>
        <w:jc w:val="center"/>
        <w:rPr>
          <w:kern w:val="2"/>
          <w:sz w:val="28"/>
          <w:szCs w:val="28"/>
        </w:rPr>
      </w:pPr>
      <w:r w:rsidRPr="004112C3">
        <w:rPr>
          <w:kern w:val="2"/>
          <w:sz w:val="28"/>
          <w:szCs w:val="28"/>
        </w:rPr>
        <w:t xml:space="preserve">Минимальный размер для определения </w:t>
      </w:r>
      <w:r>
        <w:rPr>
          <w:kern w:val="2"/>
          <w:sz w:val="28"/>
          <w:szCs w:val="28"/>
        </w:rPr>
        <w:br/>
      </w:r>
      <w:r w:rsidRPr="004112C3">
        <w:rPr>
          <w:kern w:val="2"/>
          <w:sz w:val="28"/>
          <w:szCs w:val="28"/>
        </w:rPr>
        <w:t>стоимости одного часа врача-консультанта</w:t>
      </w:r>
    </w:p>
    <w:p w:rsidR="009B74BF" w:rsidRPr="004112C3" w:rsidRDefault="009B74BF" w:rsidP="009B74BF">
      <w:pPr>
        <w:autoSpaceDE w:val="0"/>
        <w:autoSpaceDN w:val="0"/>
        <w:adjustRightInd w:val="0"/>
        <w:spacing w:line="252" w:lineRule="auto"/>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5764"/>
      </w:tblGrid>
      <w:tr w:rsidR="009B74BF" w:rsidRPr="004112C3" w:rsidTr="00F360A5">
        <w:tc>
          <w:tcPr>
            <w:tcW w:w="4237" w:type="dxa"/>
          </w:tcPr>
          <w:p w:rsidR="009B74BF" w:rsidRPr="004112C3" w:rsidRDefault="009B74BF" w:rsidP="00F360A5">
            <w:pPr>
              <w:autoSpaceDE w:val="0"/>
              <w:autoSpaceDN w:val="0"/>
              <w:adjustRightInd w:val="0"/>
              <w:spacing w:line="252" w:lineRule="auto"/>
              <w:jc w:val="center"/>
              <w:rPr>
                <w:kern w:val="2"/>
                <w:sz w:val="28"/>
                <w:szCs w:val="28"/>
              </w:rPr>
            </w:pPr>
          </w:p>
        </w:tc>
        <w:tc>
          <w:tcPr>
            <w:tcW w:w="5731" w:type="dxa"/>
          </w:tcPr>
          <w:p w:rsidR="009B74BF" w:rsidRPr="004112C3" w:rsidRDefault="009B74BF" w:rsidP="00F360A5">
            <w:pPr>
              <w:autoSpaceDE w:val="0"/>
              <w:autoSpaceDN w:val="0"/>
              <w:adjustRightInd w:val="0"/>
              <w:spacing w:line="252" w:lineRule="auto"/>
              <w:jc w:val="center"/>
              <w:rPr>
                <w:kern w:val="2"/>
                <w:sz w:val="28"/>
                <w:szCs w:val="28"/>
              </w:rPr>
            </w:pPr>
            <w:r w:rsidRPr="004112C3">
              <w:rPr>
                <w:kern w:val="2"/>
                <w:sz w:val="28"/>
                <w:szCs w:val="28"/>
              </w:rPr>
              <w:t>Минимальный размер к ставке заработной платы 1-го квалификационного разряда ПКГ «Общеотраслевые профессии рабочих первого уровня»</w:t>
            </w:r>
            <w:r>
              <w:rPr>
                <w:kern w:val="2"/>
                <w:sz w:val="28"/>
                <w:szCs w:val="28"/>
              </w:rPr>
              <w:t xml:space="preserve"> (процентов)</w:t>
            </w:r>
          </w:p>
        </w:tc>
      </w:tr>
    </w:tbl>
    <w:p w:rsidR="009B74BF" w:rsidRPr="00597019" w:rsidRDefault="009B74BF" w:rsidP="009B74BF">
      <w:pPr>
        <w:spacing w:line="252"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5764"/>
      </w:tblGrid>
      <w:tr w:rsidR="009B74BF" w:rsidRPr="004112C3" w:rsidTr="00F360A5">
        <w:trPr>
          <w:tblHeader/>
        </w:trPr>
        <w:tc>
          <w:tcPr>
            <w:tcW w:w="4237" w:type="dxa"/>
          </w:tcPr>
          <w:p w:rsidR="009B74BF" w:rsidRPr="004112C3" w:rsidRDefault="009B74BF" w:rsidP="00F360A5">
            <w:pPr>
              <w:autoSpaceDE w:val="0"/>
              <w:autoSpaceDN w:val="0"/>
              <w:adjustRightInd w:val="0"/>
              <w:spacing w:line="252" w:lineRule="auto"/>
              <w:jc w:val="center"/>
              <w:rPr>
                <w:kern w:val="2"/>
                <w:sz w:val="28"/>
                <w:szCs w:val="28"/>
              </w:rPr>
            </w:pPr>
            <w:r w:rsidRPr="004112C3">
              <w:rPr>
                <w:kern w:val="2"/>
                <w:sz w:val="28"/>
                <w:szCs w:val="28"/>
              </w:rPr>
              <w:t>1</w:t>
            </w:r>
          </w:p>
        </w:tc>
        <w:tc>
          <w:tcPr>
            <w:tcW w:w="5731" w:type="dxa"/>
          </w:tcPr>
          <w:p w:rsidR="009B74BF" w:rsidRPr="004112C3" w:rsidRDefault="009B74BF" w:rsidP="00F360A5">
            <w:pPr>
              <w:autoSpaceDE w:val="0"/>
              <w:autoSpaceDN w:val="0"/>
              <w:adjustRightInd w:val="0"/>
              <w:spacing w:line="252" w:lineRule="auto"/>
              <w:jc w:val="center"/>
              <w:rPr>
                <w:kern w:val="2"/>
                <w:sz w:val="28"/>
                <w:szCs w:val="28"/>
              </w:rPr>
            </w:pPr>
            <w:r w:rsidRPr="004112C3">
              <w:rPr>
                <w:kern w:val="2"/>
                <w:sz w:val="28"/>
                <w:szCs w:val="28"/>
              </w:rPr>
              <w:t>2</w:t>
            </w:r>
          </w:p>
        </w:tc>
      </w:tr>
      <w:tr w:rsidR="009B74BF" w:rsidRPr="004112C3" w:rsidTr="00F360A5">
        <w:tc>
          <w:tcPr>
            <w:tcW w:w="4237" w:type="dxa"/>
          </w:tcPr>
          <w:p w:rsidR="009B74BF" w:rsidRPr="004112C3" w:rsidRDefault="009B74BF" w:rsidP="00F360A5">
            <w:pPr>
              <w:autoSpaceDE w:val="0"/>
              <w:autoSpaceDN w:val="0"/>
              <w:adjustRightInd w:val="0"/>
              <w:spacing w:line="252" w:lineRule="auto"/>
              <w:rPr>
                <w:kern w:val="2"/>
                <w:sz w:val="28"/>
                <w:szCs w:val="28"/>
              </w:rPr>
            </w:pPr>
            <w:r w:rsidRPr="004112C3">
              <w:rPr>
                <w:kern w:val="2"/>
                <w:sz w:val="28"/>
                <w:szCs w:val="28"/>
              </w:rPr>
              <w:t>Профессор, доктор наук, «народный врач»</w:t>
            </w:r>
          </w:p>
        </w:tc>
        <w:tc>
          <w:tcPr>
            <w:tcW w:w="5731" w:type="dxa"/>
          </w:tcPr>
          <w:p w:rsidR="009B74BF" w:rsidRPr="004112C3" w:rsidRDefault="009B74BF" w:rsidP="00F360A5">
            <w:pPr>
              <w:autoSpaceDE w:val="0"/>
              <w:autoSpaceDN w:val="0"/>
              <w:adjustRightInd w:val="0"/>
              <w:spacing w:line="252" w:lineRule="auto"/>
              <w:jc w:val="center"/>
              <w:rPr>
                <w:kern w:val="2"/>
                <w:sz w:val="28"/>
                <w:szCs w:val="28"/>
              </w:rPr>
            </w:pPr>
            <w:r w:rsidRPr="004112C3">
              <w:rPr>
                <w:kern w:val="2"/>
                <w:sz w:val="28"/>
                <w:szCs w:val="28"/>
              </w:rPr>
              <w:t>10,0</w:t>
            </w:r>
          </w:p>
        </w:tc>
      </w:tr>
      <w:tr w:rsidR="009B74BF" w:rsidRPr="004112C3" w:rsidTr="00F360A5">
        <w:tc>
          <w:tcPr>
            <w:tcW w:w="4237" w:type="dxa"/>
          </w:tcPr>
          <w:p w:rsidR="009B74BF" w:rsidRPr="004112C3" w:rsidRDefault="009B74BF" w:rsidP="00F360A5">
            <w:pPr>
              <w:autoSpaceDE w:val="0"/>
              <w:autoSpaceDN w:val="0"/>
              <w:adjustRightInd w:val="0"/>
              <w:spacing w:line="252" w:lineRule="auto"/>
              <w:rPr>
                <w:kern w:val="2"/>
                <w:sz w:val="28"/>
                <w:szCs w:val="28"/>
              </w:rPr>
            </w:pPr>
            <w:r w:rsidRPr="004112C3">
              <w:rPr>
                <w:kern w:val="2"/>
                <w:sz w:val="28"/>
                <w:szCs w:val="28"/>
              </w:rPr>
              <w:t>Доцент, кандидат наук, «заслуженный врач»</w:t>
            </w:r>
          </w:p>
        </w:tc>
        <w:tc>
          <w:tcPr>
            <w:tcW w:w="5731" w:type="dxa"/>
          </w:tcPr>
          <w:p w:rsidR="009B74BF" w:rsidRPr="004112C3" w:rsidRDefault="009B74BF" w:rsidP="00F360A5">
            <w:pPr>
              <w:autoSpaceDE w:val="0"/>
              <w:autoSpaceDN w:val="0"/>
              <w:adjustRightInd w:val="0"/>
              <w:spacing w:line="252" w:lineRule="auto"/>
              <w:jc w:val="center"/>
              <w:rPr>
                <w:kern w:val="2"/>
                <w:sz w:val="28"/>
                <w:szCs w:val="28"/>
              </w:rPr>
            </w:pPr>
            <w:r w:rsidRPr="004112C3">
              <w:rPr>
                <w:kern w:val="2"/>
                <w:sz w:val="28"/>
                <w:szCs w:val="28"/>
              </w:rPr>
              <w:t>8,0</w:t>
            </w:r>
          </w:p>
        </w:tc>
      </w:tr>
      <w:tr w:rsidR="009B74BF" w:rsidRPr="004112C3" w:rsidTr="00F360A5">
        <w:tc>
          <w:tcPr>
            <w:tcW w:w="4237" w:type="dxa"/>
          </w:tcPr>
          <w:p w:rsidR="009B74BF" w:rsidRPr="004112C3" w:rsidRDefault="009B74BF" w:rsidP="00F360A5">
            <w:pPr>
              <w:autoSpaceDE w:val="0"/>
              <w:autoSpaceDN w:val="0"/>
              <w:adjustRightInd w:val="0"/>
              <w:spacing w:line="252" w:lineRule="auto"/>
              <w:rPr>
                <w:kern w:val="2"/>
                <w:sz w:val="28"/>
                <w:szCs w:val="28"/>
              </w:rPr>
            </w:pPr>
            <w:r w:rsidRPr="004112C3">
              <w:rPr>
                <w:kern w:val="2"/>
                <w:sz w:val="28"/>
                <w:szCs w:val="28"/>
              </w:rPr>
              <w:t>Лица, не имеющие ученой степени</w:t>
            </w:r>
          </w:p>
        </w:tc>
        <w:tc>
          <w:tcPr>
            <w:tcW w:w="5731" w:type="dxa"/>
          </w:tcPr>
          <w:p w:rsidR="009B74BF" w:rsidRPr="004112C3" w:rsidRDefault="009B74BF" w:rsidP="00F360A5">
            <w:pPr>
              <w:autoSpaceDE w:val="0"/>
              <w:autoSpaceDN w:val="0"/>
              <w:adjustRightInd w:val="0"/>
              <w:spacing w:line="252" w:lineRule="auto"/>
              <w:jc w:val="center"/>
              <w:rPr>
                <w:kern w:val="2"/>
                <w:sz w:val="28"/>
                <w:szCs w:val="28"/>
              </w:rPr>
            </w:pPr>
            <w:r w:rsidRPr="004112C3">
              <w:rPr>
                <w:kern w:val="2"/>
                <w:sz w:val="28"/>
                <w:szCs w:val="28"/>
              </w:rPr>
              <w:t>5,0</w:t>
            </w:r>
          </w:p>
        </w:tc>
      </w:tr>
    </w:tbl>
    <w:p w:rsidR="009B74BF" w:rsidRPr="004112C3" w:rsidRDefault="009B74BF" w:rsidP="009B74BF">
      <w:pPr>
        <w:autoSpaceDE w:val="0"/>
        <w:autoSpaceDN w:val="0"/>
        <w:adjustRightInd w:val="0"/>
        <w:spacing w:line="252" w:lineRule="auto"/>
        <w:ind w:firstLine="709"/>
        <w:jc w:val="both"/>
        <w:rPr>
          <w:kern w:val="2"/>
          <w:sz w:val="28"/>
          <w:szCs w:val="28"/>
        </w:rPr>
      </w:pPr>
    </w:p>
    <w:p w:rsidR="009B74BF" w:rsidRPr="004112C3" w:rsidRDefault="009B74BF" w:rsidP="009B74BF">
      <w:pPr>
        <w:autoSpaceDE w:val="0"/>
        <w:autoSpaceDN w:val="0"/>
        <w:adjustRightInd w:val="0"/>
        <w:spacing w:line="252" w:lineRule="auto"/>
        <w:ind w:firstLine="709"/>
        <w:jc w:val="both"/>
        <w:rPr>
          <w:kern w:val="2"/>
          <w:sz w:val="28"/>
          <w:szCs w:val="28"/>
        </w:rPr>
      </w:pPr>
      <w:r w:rsidRPr="004112C3">
        <w:rPr>
          <w:kern w:val="2"/>
          <w:sz w:val="28"/>
          <w:szCs w:val="28"/>
        </w:rPr>
        <w:t>Порядок оплаты труда врачей-консультантов, предусмотренный в настоящем пункте, не применяется для оплаты труда врачей, привлекаемых к проведению консультаций в учреждениях, в штатах которых они состоят.</w:t>
      </w:r>
    </w:p>
    <w:p w:rsidR="009B74BF" w:rsidRPr="004112C3" w:rsidRDefault="009B74BF" w:rsidP="009B74BF">
      <w:pPr>
        <w:autoSpaceDE w:val="0"/>
        <w:autoSpaceDN w:val="0"/>
        <w:adjustRightInd w:val="0"/>
        <w:spacing w:line="252" w:lineRule="auto"/>
        <w:ind w:firstLine="709"/>
        <w:jc w:val="both"/>
        <w:rPr>
          <w:kern w:val="2"/>
          <w:sz w:val="28"/>
          <w:szCs w:val="28"/>
        </w:rPr>
      </w:pPr>
      <w:r>
        <w:rPr>
          <w:kern w:val="2"/>
          <w:sz w:val="28"/>
          <w:szCs w:val="28"/>
        </w:rPr>
        <w:lastRenderedPageBreak/>
        <w:t>7</w:t>
      </w:r>
      <w:r w:rsidRPr="004112C3">
        <w:rPr>
          <w:kern w:val="2"/>
          <w:sz w:val="28"/>
          <w:szCs w:val="28"/>
        </w:rPr>
        <w:t>.</w:t>
      </w:r>
      <w:r>
        <w:rPr>
          <w:kern w:val="2"/>
          <w:sz w:val="28"/>
          <w:szCs w:val="28"/>
        </w:rPr>
        <w:t>4</w:t>
      </w:r>
      <w:r w:rsidRPr="004112C3">
        <w:rPr>
          <w:kern w:val="2"/>
          <w:sz w:val="28"/>
          <w:szCs w:val="28"/>
        </w:rPr>
        <w:t>.</w:t>
      </w:r>
      <w:r>
        <w:rPr>
          <w:kern w:val="2"/>
          <w:sz w:val="28"/>
          <w:szCs w:val="28"/>
        </w:rPr>
        <w:t> </w:t>
      </w:r>
      <w:r w:rsidRPr="004112C3">
        <w:rPr>
          <w:kern w:val="2"/>
          <w:sz w:val="28"/>
          <w:szCs w:val="28"/>
        </w:rPr>
        <w:t>В соответствии со статьей 350 Трудового кодекса Российской Федерации в целях реализации программы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9B74BF" w:rsidRPr="004112C3" w:rsidRDefault="009B74BF" w:rsidP="009B74BF">
      <w:pPr>
        <w:autoSpaceDE w:val="0"/>
        <w:autoSpaceDN w:val="0"/>
        <w:adjustRightInd w:val="0"/>
        <w:spacing w:line="252" w:lineRule="auto"/>
        <w:ind w:firstLine="709"/>
        <w:jc w:val="both"/>
        <w:rPr>
          <w:kern w:val="2"/>
          <w:sz w:val="28"/>
          <w:szCs w:val="28"/>
        </w:rPr>
      </w:pPr>
      <w:r w:rsidRPr="004112C3">
        <w:rPr>
          <w:kern w:val="2"/>
          <w:sz w:val="28"/>
          <w:szCs w:val="28"/>
        </w:rPr>
        <w:t>Время, затраченное на «дежурство на дому» как в дневное, так и в ночное время, учитывается как полчаса за каждый час работы.</w:t>
      </w:r>
    </w:p>
    <w:p w:rsidR="009B74BF" w:rsidRPr="004112C3" w:rsidRDefault="009B74BF" w:rsidP="009B74BF">
      <w:pPr>
        <w:autoSpaceDE w:val="0"/>
        <w:autoSpaceDN w:val="0"/>
        <w:adjustRightInd w:val="0"/>
        <w:spacing w:line="252" w:lineRule="auto"/>
        <w:ind w:firstLine="709"/>
        <w:jc w:val="both"/>
        <w:rPr>
          <w:kern w:val="2"/>
          <w:sz w:val="28"/>
          <w:szCs w:val="28"/>
        </w:rPr>
      </w:pPr>
      <w:r w:rsidRPr="004112C3">
        <w:rPr>
          <w:kern w:val="2"/>
          <w:sz w:val="28"/>
          <w:szCs w:val="28"/>
        </w:rPr>
        <w:t>В случае вызова работника в учреждение время, затраченное на оказание медицинской помощи, оплачивается за фактически отработанные часы с учетом времени переезда, в ночное время – с учетом доплаты за работу в ночное время.</w:t>
      </w:r>
    </w:p>
    <w:p w:rsidR="009B74BF" w:rsidRPr="004112C3" w:rsidRDefault="009B74BF" w:rsidP="009B74BF">
      <w:pPr>
        <w:autoSpaceDE w:val="0"/>
        <w:autoSpaceDN w:val="0"/>
        <w:adjustRightInd w:val="0"/>
        <w:spacing w:line="252" w:lineRule="auto"/>
        <w:ind w:firstLine="709"/>
        <w:jc w:val="both"/>
        <w:rPr>
          <w:kern w:val="2"/>
          <w:sz w:val="28"/>
          <w:szCs w:val="28"/>
        </w:rPr>
      </w:pPr>
      <w:r>
        <w:rPr>
          <w:kern w:val="2"/>
          <w:sz w:val="28"/>
          <w:szCs w:val="28"/>
        </w:rPr>
        <w:t>7</w:t>
      </w:r>
      <w:r w:rsidRPr="004112C3">
        <w:rPr>
          <w:kern w:val="2"/>
          <w:sz w:val="28"/>
          <w:szCs w:val="28"/>
        </w:rPr>
        <w:t>.</w:t>
      </w:r>
      <w:r>
        <w:rPr>
          <w:kern w:val="2"/>
          <w:sz w:val="28"/>
          <w:szCs w:val="28"/>
        </w:rPr>
        <w:t>5</w:t>
      </w:r>
      <w:r w:rsidRPr="004112C3">
        <w:rPr>
          <w:kern w:val="2"/>
          <w:sz w:val="28"/>
          <w:szCs w:val="28"/>
        </w:rPr>
        <w:t>. Система оплаты труда и премирования за счет средств, поступающих от приносящей доход деятельности, разрабатывается учреждением самостоятельно и фиксируется в локальном нормативном акте, с учетом мнения представительного органа работников.</w:t>
      </w:r>
    </w:p>
    <w:p w:rsidR="009B74BF" w:rsidRPr="004112C3" w:rsidRDefault="009B74BF" w:rsidP="009B74BF">
      <w:pPr>
        <w:autoSpaceDE w:val="0"/>
        <w:autoSpaceDN w:val="0"/>
        <w:adjustRightInd w:val="0"/>
        <w:spacing w:line="252" w:lineRule="auto"/>
        <w:ind w:firstLine="709"/>
        <w:jc w:val="both"/>
        <w:rPr>
          <w:kern w:val="2"/>
          <w:sz w:val="28"/>
          <w:szCs w:val="28"/>
        </w:rPr>
      </w:pPr>
      <w:r>
        <w:rPr>
          <w:kern w:val="2"/>
          <w:sz w:val="28"/>
          <w:szCs w:val="28"/>
        </w:rPr>
        <w:t>7</w:t>
      </w:r>
      <w:r w:rsidRPr="004112C3">
        <w:rPr>
          <w:kern w:val="2"/>
          <w:sz w:val="28"/>
          <w:szCs w:val="28"/>
        </w:rPr>
        <w:t>.</w:t>
      </w:r>
      <w:r>
        <w:rPr>
          <w:kern w:val="2"/>
          <w:sz w:val="28"/>
          <w:szCs w:val="28"/>
        </w:rPr>
        <w:t>6</w:t>
      </w:r>
      <w:r w:rsidRPr="004112C3">
        <w:rPr>
          <w:kern w:val="2"/>
          <w:sz w:val="28"/>
          <w:szCs w:val="28"/>
        </w:rPr>
        <w:t xml:space="preserve">. Работникам может быть оказана материальная помощь. Решение об оказании материальной помощи работникам </w:t>
      </w:r>
      <w:r>
        <w:rPr>
          <w:kern w:val="2"/>
          <w:sz w:val="28"/>
          <w:szCs w:val="28"/>
        </w:rPr>
        <w:t xml:space="preserve">муниципального </w:t>
      </w:r>
      <w:r w:rsidRPr="004112C3">
        <w:rPr>
          <w:kern w:val="2"/>
          <w:sz w:val="28"/>
          <w:szCs w:val="28"/>
        </w:rPr>
        <w:t xml:space="preserve">учреждения и ее конкретных размерах принимает руководитель </w:t>
      </w:r>
      <w:r>
        <w:rPr>
          <w:kern w:val="2"/>
          <w:sz w:val="28"/>
          <w:szCs w:val="28"/>
        </w:rPr>
        <w:t>муниципального</w:t>
      </w:r>
      <w:r w:rsidRPr="004112C3">
        <w:rPr>
          <w:kern w:val="2"/>
          <w:sz w:val="28"/>
          <w:szCs w:val="28"/>
        </w:rPr>
        <w:t xml:space="preserve"> учреждения на основании письменного заявления работника, руководителю </w:t>
      </w:r>
      <w:r>
        <w:rPr>
          <w:kern w:val="2"/>
          <w:sz w:val="28"/>
          <w:szCs w:val="28"/>
        </w:rPr>
        <w:t xml:space="preserve">муниципального </w:t>
      </w:r>
      <w:r w:rsidRPr="004112C3">
        <w:rPr>
          <w:kern w:val="2"/>
          <w:sz w:val="28"/>
          <w:szCs w:val="28"/>
        </w:rPr>
        <w:t xml:space="preserve">учреждения </w:t>
      </w:r>
      <w:r>
        <w:rPr>
          <w:kern w:val="2"/>
          <w:sz w:val="28"/>
          <w:szCs w:val="28"/>
        </w:rPr>
        <w:t>по согласованию с Главой Белокалитвинского района</w:t>
      </w:r>
      <w:r w:rsidRPr="004112C3">
        <w:rPr>
          <w:kern w:val="2"/>
          <w:sz w:val="28"/>
          <w:szCs w:val="28"/>
        </w:rPr>
        <w:t>.</w:t>
      </w:r>
    </w:p>
    <w:p w:rsidR="009B74BF" w:rsidRPr="004112C3" w:rsidRDefault="009B74BF" w:rsidP="009B74BF">
      <w:pPr>
        <w:autoSpaceDE w:val="0"/>
        <w:autoSpaceDN w:val="0"/>
        <w:adjustRightInd w:val="0"/>
        <w:spacing w:line="252" w:lineRule="auto"/>
        <w:ind w:firstLine="709"/>
        <w:jc w:val="both"/>
        <w:rPr>
          <w:kern w:val="2"/>
          <w:sz w:val="28"/>
          <w:szCs w:val="28"/>
        </w:rPr>
      </w:pPr>
      <w:r>
        <w:rPr>
          <w:kern w:val="2"/>
          <w:sz w:val="28"/>
          <w:szCs w:val="28"/>
        </w:rPr>
        <w:t>7</w:t>
      </w:r>
      <w:r w:rsidRPr="004112C3">
        <w:rPr>
          <w:kern w:val="2"/>
          <w:sz w:val="28"/>
          <w:szCs w:val="28"/>
        </w:rPr>
        <w:t>.</w:t>
      </w:r>
      <w:r>
        <w:rPr>
          <w:kern w:val="2"/>
          <w:sz w:val="28"/>
          <w:szCs w:val="28"/>
        </w:rPr>
        <w:t>7</w:t>
      </w:r>
      <w:r w:rsidRPr="004112C3">
        <w:rPr>
          <w:kern w:val="2"/>
          <w:sz w:val="28"/>
          <w:szCs w:val="28"/>
        </w:rPr>
        <w:t>.</w:t>
      </w:r>
      <w:r>
        <w:rPr>
          <w:kern w:val="2"/>
          <w:sz w:val="28"/>
          <w:szCs w:val="28"/>
        </w:rPr>
        <w:t> </w:t>
      </w:r>
      <w:r w:rsidRPr="004112C3">
        <w:rPr>
          <w:kern w:val="2"/>
          <w:sz w:val="28"/>
          <w:szCs w:val="28"/>
        </w:rPr>
        <w:t xml:space="preserve">Предельная доля оплаты труда работников административно-управленческого и вспомогательного персонала в фонде оплаты труда </w:t>
      </w:r>
      <w:r>
        <w:rPr>
          <w:kern w:val="2"/>
          <w:sz w:val="28"/>
          <w:szCs w:val="28"/>
        </w:rPr>
        <w:t>муниципальных</w:t>
      </w:r>
      <w:r w:rsidRPr="004112C3">
        <w:rPr>
          <w:kern w:val="2"/>
          <w:sz w:val="28"/>
          <w:szCs w:val="28"/>
        </w:rPr>
        <w:t xml:space="preserve"> учреждений </w:t>
      </w:r>
      <w:r>
        <w:rPr>
          <w:kern w:val="2"/>
          <w:sz w:val="28"/>
          <w:szCs w:val="28"/>
        </w:rPr>
        <w:t>здравоохранения Белокалитвинского района</w:t>
      </w:r>
      <w:r w:rsidRPr="004112C3">
        <w:rPr>
          <w:kern w:val="2"/>
          <w:sz w:val="28"/>
          <w:szCs w:val="28"/>
        </w:rPr>
        <w:t xml:space="preserve"> не может</w:t>
      </w:r>
      <w:r>
        <w:rPr>
          <w:kern w:val="2"/>
          <w:sz w:val="28"/>
          <w:szCs w:val="28"/>
        </w:rPr>
        <w:t xml:space="preserve"> </w:t>
      </w:r>
      <w:r w:rsidRPr="004112C3">
        <w:rPr>
          <w:kern w:val="2"/>
          <w:sz w:val="28"/>
          <w:szCs w:val="28"/>
        </w:rPr>
        <w:t>быть более</w:t>
      </w:r>
      <w:r>
        <w:rPr>
          <w:kern w:val="2"/>
          <w:sz w:val="28"/>
          <w:szCs w:val="28"/>
        </w:rPr>
        <w:t xml:space="preserve"> </w:t>
      </w:r>
      <w:r w:rsidRPr="004112C3">
        <w:rPr>
          <w:kern w:val="2"/>
          <w:sz w:val="28"/>
          <w:szCs w:val="28"/>
        </w:rPr>
        <w:t>40 процентов.</w:t>
      </w:r>
    </w:p>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ind w:firstLine="709"/>
        <w:jc w:val="both"/>
        <w:rPr>
          <w:kern w:val="2"/>
          <w:sz w:val="28"/>
          <w:szCs w:val="28"/>
        </w:rPr>
      </w:pPr>
    </w:p>
    <w:p w:rsidR="009B74BF" w:rsidRPr="004112C3" w:rsidRDefault="009B74BF" w:rsidP="009B74BF">
      <w:pPr>
        <w:autoSpaceDE w:val="0"/>
        <w:autoSpaceDN w:val="0"/>
        <w:adjustRightInd w:val="0"/>
        <w:jc w:val="both"/>
        <w:rPr>
          <w:kern w:val="2"/>
          <w:sz w:val="28"/>
          <w:szCs w:val="28"/>
        </w:rPr>
      </w:pPr>
      <w:r>
        <w:rPr>
          <w:kern w:val="2"/>
          <w:sz w:val="28"/>
          <w:szCs w:val="28"/>
        </w:rPr>
        <w:t>Управляющий делами                                                        Л.Г.Василенко</w:t>
      </w:r>
    </w:p>
    <w:p w:rsidR="00506564" w:rsidRDefault="00506564">
      <w:pPr>
        <w:pStyle w:val="a3"/>
        <w:tabs>
          <w:tab w:val="clear" w:pos="4536"/>
          <w:tab w:val="clear" w:pos="9072"/>
        </w:tabs>
      </w:pPr>
    </w:p>
    <w:sectPr w:rsidR="00506564" w:rsidSect="009B74BF">
      <w:footerReference w:type="default" r:id="rId23"/>
      <w:pgSz w:w="11906" w:h="16838" w:code="9"/>
      <w:pgMar w:top="568" w:right="567" w:bottom="709"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880" w:rsidRDefault="00995880">
      <w:r>
        <w:separator/>
      </w:r>
    </w:p>
  </w:endnote>
  <w:endnote w:type="continuationSeparator" w:id="0">
    <w:p w:rsidR="00995880" w:rsidRDefault="0099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720CB9" w:rsidRPr="00720CB9">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720CB9">
      <w:rPr>
        <w:noProof/>
        <w:sz w:val="14"/>
        <w:lang w:val="en-US"/>
      </w:rPr>
      <w:t>G</w:t>
    </w:r>
    <w:r w:rsidR="00720CB9" w:rsidRPr="00720CB9">
      <w:rPr>
        <w:noProof/>
        <w:sz w:val="14"/>
      </w:rPr>
      <w:t>:\Мои документы\Постановления\изм_1694.</w:t>
    </w:r>
    <w:r w:rsidR="00720CB9">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D46E1" w:rsidRPr="00BD46E1">
      <w:rPr>
        <w:noProof/>
        <w:sz w:val="14"/>
      </w:rPr>
      <w:t>10/10/2016 10:37:00</w:t>
    </w:r>
    <w:r w:rsidR="00BD46E1">
      <w:rPr>
        <w:noProof/>
        <w:sz w:val="14"/>
        <w:lang w:val="en-US"/>
      </w:rPr>
      <w:t xml:space="preserve"> AM</w:t>
    </w:r>
    <w:r>
      <w:rPr>
        <w:sz w:val="14"/>
        <w:lang w:val="en-US"/>
      </w:rPr>
      <w:fldChar w:fldCharType="end"/>
    </w:r>
    <w:r w:rsidRPr="00844AAA">
      <w:rPr>
        <w:sz w:val="14"/>
      </w:rPr>
      <w:tab/>
    </w:r>
  </w:p>
  <w:p w:rsidR="00506564" w:rsidRDefault="00506564">
    <w:pPr>
      <w:pStyle w:val="a6"/>
      <w:jc w:val="right"/>
      <w:rPr>
        <w:sz w:val="14"/>
        <w:lang w:val="en-US"/>
      </w:rPr>
    </w:pPr>
    <w:r>
      <w:rPr>
        <w:sz w:val="14"/>
      </w:rPr>
      <w:t>стр</w:t>
    </w:r>
    <w:r w:rsidRPr="00720CB9">
      <w:rPr>
        <w:sz w:val="14"/>
      </w:rPr>
      <w:t xml:space="preserve">. </w:t>
    </w:r>
    <w:r>
      <w:rPr>
        <w:sz w:val="14"/>
      </w:rPr>
      <w:fldChar w:fldCharType="begin"/>
    </w:r>
    <w:r>
      <w:rPr>
        <w:sz w:val="14"/>
        <w:lang w:val="en-US"/>
      </w:rPr>
      <w:instrText xml:space="preserve"> PAGE </w:instrText>
    </w:r>
    <w:r>
      <w:rPr>
        <w:sz w:val="14"/>
      </w:rPr>
      <w:fldChar w:fldCharType="separate"/>
    </w:r>
    <w:r w:rsidR="00BD46E1">
      <w:rPr>
        <w:noProof/>
        <w:sz w:val="14"/>
        <w:lang w:val="en-US"/>
      </w:rPr>
      <w:t>28</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BD46E1">
      <w:rPr>
        <w:noProof/>
        <w:sz w:val="14"/>
      </w:rPr>
      <w:t>28</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880" w:rsidRDefault="00995880">
      <w:r>
        <w:separator/>
      </w:r>
    </w:p>
  </w:footnote>
  <w:footnote w:type="continuationSeparator" w:id="0">
    <w:p w:rsidR="00995880" w:rsidRDefault="009958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80860B26">
      <w:start w:val="1"/>
      <w:numFmt w:val="decimal"/>
      <w:lvlText w:val="%1."/>
      <w:lvlJc w:val="left"/>
      <w:pPr>
        <w:tabs>
          <w:tab w:val="num" w:pos="1440"/>
        </w:tabs>
        <w:ind w:left="1440" w:hanging="360"/>
      </w:pPr>
    </w:lvl>
    <w:lvl w:ilvl="1" w:tplc="350A1D76" w:tentative="1">
      <w:start w:val="1"/>
      <w:numFmt w:val="lowerLetter"/>
      <w:lvlText w:val="%2."/>
      <w:lvlJc w:val="left"/>
      <w:pPr>
        <w:tabs>
          <w:tab w:val="num" w:pos="2160"/>
        </w:tabs>
        <w:ind w:left="2160" w:hanging="360"/>
      </w:pPr>
    </w:lvl>
    <w:lvl w:ilvl="2" w:tplc="85F0D990" w:tentative="1">
      <w:start w:val="1"/>
      <w:numFmt w:val="lowerRoman"/>
      <w:lvlText w:val="%3."/>
      <w:lvlJc w:val="right"/>
      <w:pPr>
        <w:tabs>
          <w:tab w:val="num" w:pos="2880"/>
        </w:tabs>
        <w:ind w:left="2880" w:hanging="180"/>
      </w:pPr>
    </w:lvl>
    <w:lvl w:ilvl="3" w:tplc="FBEC2AAC" w:tentative="1">
      <w:start w:val="1"/>
      <w:numFmt w:val="decimal"/>
      <w:lvlText w:val="%4."/>
      <w:lvlJc w:val="left"/>
      <w:pPr>
        <w:tabs>
          <w:tab w:val="num" w:pos="3600"/>
        </w:tabs>
        <w:ind w:left="3600" w:hanging="360"/>
      </w:pPr>
    </w:lvl>
    <w:lvl w:ilvl="4" w:tplc="663A3010" w:tentative="1">
      <w:start w:val="1"/>
      <w:numFmt w:val="lowerLetter"/>
      <w:lvlText w:val="%5."/>
      <w:lvlJc w:val="left"/>
      <w:pPr>
        <w:tabs>
          <w:tab w:val="num" w:pos="4320"/>
        </w:tabs>
        <w:ind w:left="4320" w:hanging="360"/>
      </w:pPr>
    </w:lvl>
    <w:lvl w:ilvl="5" w:tplc="25D4AD7C" w:tentative="1">
      <w:start w:val="1"/>
      <w:numFmt w:val="lowerRoman"/>
      <w:lvlText w:val="%6."/>
      <w:lvlJc w:val="right"/>
      <w:pPr>
        <w:tabs>
          <w:tab w:val="num" w:pos="5040"/>
        </w:tabs>
        <w:ind w:left="5040" w:hanging="180"/>
      </w:pPr>
    </w:lvl>
    <w:lvl w:ilvl="6" w:tplc="1870EDF2" w:tentative="1">
      <w:start w:val="1"/>
      <w:numFmt w:val="decimal"/>
      <w:lvlText w:val="%7."/>
      <w:lvlJc w:val="left"/>
      <w:pPr>
        <w:tabs>
          <w:tab w:val="num" w:pos="5760"/>
        </w:tabs>
        <w:ind w:left="5760" w:hanging="360"/>
      </w:pPr>
    </w:lvl>
    <w:lvl w:ilvl="7" w:tplc="EDAA5C48" w:tentative="1">
      <w:start w:val="1"/>
      <w:numFmt w:val="lowerLetter"/>
      <w:lvlText w:val="%8."/>
      <w:lvlJc w:val="left"/>
      <w:pPr>
        <w:tabs>
          <w:tab w:val="num" w:pos="6480"/>
        </w:tabs>
        <w:ind w:left="6480" w:hanging="360"/>
      </w:pPr>
    </w:lvl>
    <w:lvl w:ilvl="8" w:tplc="98384C9E"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31E80300">
      <w:start w:val="1"/>
      <w:numFmt w:val="decimal"/>
      <w:lvlText w:val="%1."/>
      <w:lvlJc w:val="left"/>
      <w:pPr>
        <w:tabs>
          <w:tab w:val="num" w:pos="1440"/>
        </w:tabs>
        <w:ind w:left="1440" w:hanging="360"/>
      </w:pPr>
    </w:lvl>
    <w:lvl w:ilvl="1" w:tplc="676C22D6" w:tentative="1">
      <w:start w:val="1"/>
      <w:numFmt w:val="lowerLetter"/>
      <w:lvlText w:val="%2."/>
      <w:lvlJc w:val="left"/>
      <w:pPr>
        <w:tabs>
          <w:tab w:val="num" w:pos="2160"/>
        </w:tabs>
        <w:ind w:left="2160" w:hanging="360"/>
      </w:pPr>
    </w:lvl>
    <w:lvl w:ilvl="2" w:tplc="F86E1C7C" w:tentative="1">
      <w:start w:val="1"/>
      <w:numFmt w:val="lowerRoman"/>
      <w:lvlText w:val="%3."/>
      <w:lvlJc w:val="right"/>
      <w:pPr>
        <w:tabs>
          <w:tab w:val="num" w:pos="2880"/>
        </w:tabs>
        <w:ind w:left="2880" w:hanging="180"/>
      </w:pPr>
    </w:lvl>
    <w:lvl w:ilvl="3" w:tplc="3984DDC6" w:tentative="1">
      <w:start w:val="1"/>
      <w:numFmt w:val="decimal"/>
      <w:lvlText w:val="%4."/>
      <w:lvlJc w:val="left"/>
      <w:pPr>
        <w:tabs>
          <w:tab w:val="num" w:pos="3600"/>
        </w:tabs>
        <w:ind w:left="3600" w:hanging="360"/>
      </w:pPr>
    </w:lvl>
    <w:lvl w:ilvl="4" w:tplc="906AC5CC" w:tentative="1">
      <w:start w:val="1"/>
      <w:numFmt w:val="lowerLetter"/>
      <w:lvlText w:val="%5."/>
      <w:lvlJc w:val="left"/>
      <w:pPr>
        <w:tabs>
          <w:tab w:val="num" w:pos="4320"/>
        </w:tabs>
        <w:ind w:left="4320" w:hanging="360"/>
      </w:pPr>
    </w:lvl>
    <w:lvl w:ilvl="5" w:tplc="A7E22C36" w:tentative="1">
      <w:start w:val="1"/>
      <w:numFmt w:val="lowerRoman"/>
      <w:lvlText w:val="%6."/>
      <w:lvlJc w:val="right"/>
      <w:pPr>
        <w:tabs>
          <w:tab w:val="num" w:pos="5040"/>
        </w:tabs>
        <w:ind w:left="5040" w:hanging="180"/>
      </w:pPr>
    </w:lvl>
    <w:lvl w:ilvl="6" w:tplc="5DE0F7C8" w:tentative="1">
      <w:start w:val="1"/>
      <w:numFmt w:val="decimal"/>
      <w:lvlText w:val="%7."/>
      <w:lvlJc w:val="left"/>
      <w:pPr>
        <w:tabs>
          <w:tab w:val="num" w:pos="5760"/>
        </w:tabs>
        <w:ind w:left="5760" w:hanging="360"/>
      </w:pPr>
    </w:lvl>
    <w:lvl w:ilvl="7" w:tplc="775EEE22" w:tentative="1">
      <w:start w:val="1"/>
      <w:numFmt w:val="lowerLetter"/>
      <w:lvlText w:val="%8."/>
      <w:lvlJc w:val="left"/>
      <w:pPr>
        <w:tabs>
          <w:tab w:val="num" w:pos="6480"/>
        </w:tabs>
        <w:ind w:left="6480" w:hanging="360"/>
      </w:pPr>
    </w:lvl>
    <w:lvl w:ilvl="8" w:tplc="26D4DDA2"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4BF"/>
    <w:rsid w:val="000135FF"/>
    <w:rsid w:val="0002101A"/>
    <w:rsid w:val="00034D53"/>
    <w:rsid w:val="00040C21"/>
    <w:rsid w:val="00042119"/>
    <w:rsid w:val="00056046"/>
    <w:rsid w:val="00086B6A"/>
    <w:rsid w:val="00087E16"/>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C0080"/>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0CB9"/>
    <w:rsid w:val="00724FEA"/>
    <w:rsid w:val="007427A1"/>
    <w:rsid w:val="007472E3"/>
    <w:rsid w:val="00767FC2"/>
    <w:rsid w:val="007A31B0"/>
    <w:rsid w:val="007C4781"/>
    <w:rsid w:val="007C732C"/>
    <w:rsid w:val="008321BE"/>
    <w:rsid w:val="00844AAA"/>
    <w:rsid w:val="00872883"/>
    <w:rsid w:val="008739A9"/>
    <w:rsid w:val="008A14C2"/>
    <w:rsid w:val="008A1E26"/>
    <w:rsid w:val="008D2786"/>
    <w:rsid w:val="008E2310"/>
    <w:rsid w:val="008F6EA4"/>
    <w:rsid w:val="00943C43"/>
    <w:rsid w:val="00943E52"/>
    <w:rsid w:val="009469D2"/>
    <w:rsid w:val="009736B7"/>
    <w:rsid w:val="00995880"/>
    <w:rsid w:val="009B74BF"/>
    <w:rsid w:val="009F792E"/>
    <w:rsid w:val="00A05C6B"/>
    <w:rsid w:val="00A40C35"/>
    <w:rsid w:val="00A773B5"/>
    <w:rsid w:val="00A80C39"/>
    <w:rsid w:val="00AB4651"/>
    <w:rsid w:val="00AB490E"/>
    <w:rsid w:val="00AD5BED"/>
    <w:rsid w:val="00B36163"/>
    <w:rsid w:val="00BB6ED2"/>
    <w:rsid w:val="00BD46E1"/>
    <w:rsid w:val="00C202E1"/>
    <w:rsid w:val="00C534ED"/>
    <w:rsid w:val="00CA0926"/>
    <w:rsid w:val="00CC3551"/>
    <w:rsid w:val="00CE740C"/>
    <w:rsid w:val="00CF6248"/>
    <w:rsid w:val="00D129B6"/>
    <w:rsid w:val="00D25DED"/>
    <w:rsid w:val="00D264DE"/>
    <w:rsid w:val="00D33728"/>
    <w:rsid w:val="00D41E71"/>
    <w:rsid w:val="00D46DAB"/>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C7E508-9926-4EA7-8BE8-6EC1F764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pPr>
      <w:tabs>
        <w:tab w:val="center" w:pos="4677"/>
        <w:tab w:val="right" w:pos="9355"/>
      </w:tabs>
    </w:pPr>
  </w:style>
  <w:style w:type="paragraph" w:customStyle="1" w:styleId="ConsPlusNormal">
    <w:name w:val="ConsPlusNormal"/>
    <w:rsid w:val="009B74BF"/>
    <w:pPr>
      <w:autoSpaceDE w:val="0"/>
      <w:autoSpaceDN w:val="0"/>
      <w:adjustRightInd w:val="0"/>
      <w:ind w:firstLine="720"/>
    </w:pPr>
    <w:rPr>
      <w:rFonts w:ascii="Arial" w:hAnsi="Arial" w:cs="Arial"/>
    </w:rPr>
  </w:style>
  <w:style w:type="paragraph" w:styleId="a8">
    <w:name w:val="Body Text"/>
    <w:basedOn w:val="a"/>
    <w:link w:val="a9"/>
    <w:rsid w:val="009B74BF"/>
    <w:rPr>
      <w:sz w:val="28"/>
      <w:szCs w:val="20"/>
    </w:rPr>
  </w:style>
  <w:style w:type="character" w:customStyle="1" w:styleId="a9">
    <w:name w:val="Основной текст Знак"/>
    <w:basedOn w:val="a0"/>
    <w:link w:val="a8"/>
    <w:rsid w:val="009B74BF"/>
    <w:rPr>
      <w:sz w:val="28"/>
    </w:rPr>
  </w:style>
  <w:style w:type="paragraph" w:styleId="aa">
    <w:name w:val="Body Text Indent"/>
    <w:basedOn w:val="a"/>
    <w:link w:val="ab"/>
    <w:rsid w:val="009B74BF"/>
    <w:pPr>
      <w:ind w:firstLine="709"/>
      <w:jc w:val="both"/>
    </w:pPr>
    <w:rPr>
      <w:sz w:val="28"/>
      <w:szCs w:val="20"/>
    </w:rPr>
  </w:style>
  <w:style w:type="character" w:customStyle="1" w:styleId="ab">
    <w:name w:val="Основной текст с отступом Знак"/>
    <w:basedOn w:val="a0"/>
    <w:link w:val="aa"/>
    <w:rsid w:val="009B74BF"/>
    <w:rPr>
      <w:sz w:val="28"/>
    </w:rPr>
  </w:style>
  <w:style w:type="paragraph" w:customStyle="1" w:styleId="Postan">
    <w:name w:val="Postan"/>
    <w:basedOn w:val="a"/>
    <w:rsid w:val="009B74BF"/>
    <w:pPr>
      <w:jc w:val="center"/>
    </w:pPr>
    <w:rPr>
      <w:sz w:val="28"/>
      <w:szCs w:val="20"/>
    </w:rPr>
  </w:style>
  <w:style w:type="character" w:styleId="ac">
    <w:name w:val="page number"/>
    <w:basedOn w:val="a0"/>
    <w:rsid w:val="009B74BF"/>
    <w:rPr>
      <w:rFonts w:cs="Times New Roman"/>
    </w:rPr>
  </w:style>
  <w:style w:type="paragraph" w:styleId="ad">
    <w:name w:val="Balloon Text"/>
    <w:basedOn w:val="a"/>
    <w:link w:val="ae"/>
    <w:rsid w:val="009B74BF"/>
    <w:rPr>
      <w:rFonts w:ascii="Tahoma" w:hAnsi="Tahoma" w:cs="Tahoma"/>
      <w:sz w:val="16"/>
      <w:szCs w:val="16"/>
    </w:rPr>
  </w:style>
  <w:style w:type="character" w:customStyle="1" w:styleId="ae">
    <w:name w:val="Текст выноски Знак"/>
    <w:basedOn w:val="a0"/>
    <w:link w:val="ad"/>
    <w:rsid w:val="009B74BF"/>
    <w:rPr>
      <w:rFonts w:ascii="Tahoma" w:hAnsi="Tahoma" w:cs="Tahoma"/>
      <w:sz w:val="16"/>
      <w:szCs w:val="16"/>
    </w:rPr>
  </w:style>
  <w:style w:type="character" w:customStyle="1" w:styleId="20">
    <w:name w:val="Заголовок 2 Знак"/>
    <w:basedOn w:val="a0"/>
    <w:link w:val="2"/>
    <w:locked/>
    <w:rsid w:val="009B74BF"/>
    <w:rPr>
      <w:b/>
      <w:sz w:val="28"/>
    </w:rPr>
  </w:style>
  <w:style w:type="character" w:customStyle="1" w:styleId="a4">
    <w:name w:val="Верхний колонтитул Знак"/>
    <w:link w:val="a3"/>
    <w:locked/>
    <w:rsid w:val="009B74BF"/>
    <w:rPr>
      <w:sz w:val="28"/>
    </w:rPr>
  </w:style>
  <w:style w:type="character" w:customStyle="1" w:styleId="a7">
    <w:name w:val="Нижний колонтитул Знак"/>
    <w:link w:val="a6"/>
    <w:locked/>
    <w:rsid w:val="009B74BF"/>
    <w:rPr>
      <w:sz w:val="24"/>
      <w:szCs w:val="24"/>
    </w:rPr>
  </w:style>
  <w:style w:type="paragraph" w:customStyle="1" w:styleId="ConsPlusCell">
    <w:name w:val="ConsPlusCell"/>
    <w:rsid w:val="009B74BF"/>
    <w:pPr>
      <w:widowControl w:val="0"/>
      <w:autoSpaceDE w:val="0"/>
      <w:autoSpaceDN w:val="0"/>
      <w:adjustRightInd w:val="0"/>
    </w:pPr>
    <w:rPr>
      <w:sz w:val="24"/>
      <w:szCs w:val="24"/>
    </w:rPr>
  </w:style>
  <w:style w:type="paragraph" w:customStyle="1" w:styleId="ConsPlusTitle">
    <w:name w:val="ConsPlusTitle"/>
    <w:rsid w:val="009B74BF"/>
    <w:pPr>
      <w:autoSpaceDE w:val="0"/>
      <w:autoSpaceDN w:val="0"/>
      <w:adjustRightInd w:val="0"/>
    </w:pPr>
    <w:rPr>
      <w:b/>
      <w:bCs/>
      <w:sz w:val="28"/>
      <w:szCs w:val="28"/>
    </w:rPr>
  </w:style>
  <w:style w:type="table" w:styleId="af">
    <w:name w:val="Table Grid"/>
    <w:basedOn w:val="a1"/>
    <w:rsid w:val="009B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rsid w:val="009B74BF"/>
    <w:rPr>
      <w:rFonts w:cs="Times New Roman"/>
      <w:color w:val="0000FF"/>
      <w:u w:val="single"/>
    </w:rPr>
  </w:style>
  <w:style w:type="character" w:styleId="af1">
    <w:name w:val="FollowedHyperlink"/>
    <w:basedOn w:val="a0"/>
    <w:rsid w:val="009B74BF"/>
    <w:rPr>
      <w:rFonts w:cs="Times New Roman"/>
      <w:color w:val="800080"/>
      <w:u w:val="single"/>
    </w:rPr>
  </w:style>
  <w:style w:type="paragraph" w:styleId="22">
    <w:name w:val="Body Text 2"/>
    <w:basedOn w:val="a"/>
    <w:link w:val="23"/>
    <w:rsid w:val="009B74BF"/>
    <w:pPr>
      <w:spacing w:after="120" w:line="480" w:lineRule="auto"/>
    </w:pPr>
    <w:rPr>
      <w:sz w:val="20"/>
      <w:szCs w:val="20"/>
    </w:rPr>
  </w:style>
  <w:style w:type="character" w:customStyle="1" w:styleId="23">
    <w:name w:val="Основной текст 2 Знак"/>
    <w:basedOn w:val="a0"/>
    <w:link w:val="22"/>
    <w:rsid w:val="009B7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F17345C9EFE0B641B217FFEEDC4BB84C3A0028436C05DF9A3836A16E64CD7F90D78C9BDD6024BEEF338FA9M5M" TargetMode="External"/><Relationship Id="rId13" Type="http://schemas.openxmlformats.org/officeDocument/2006/relationships/hyperlink" Target="file:///C:\Users\GRITSA~1\AppData\Local\Temp\103787-141303443-141303862.doc" TargetMode="External"/><Relationship Id="rId18" Type="http://schemas.openxmlformats.org/officeDocument/2006/relationships/hyperlink" Target="file:///C:\Users\GRITSA~1\AppData\Local\Temp\103787-141303443-141303862.doc" TargetMode="External"/><Relationship Id="rId3" Type="http://schemas.openxmlformats.org/officeDocument/2006/relationships/settings" Target="settings.xml"/><Relationship Id="rId21" Type="http://schemas.openxmlformats.org/officeDocument/2006/relationships/hyperlink" Target="file:///C:\Users\GRITSA~1\AppData\Local\Temp\103787-141303443-141303862.doc" TargetMode="External"/><Relationship Id="rId7" Type="http://schemas.openxmlformats.org/officeDocument/2006/relationships/image" Target="media/image1.jpeg"/><Relationship Id="rId12" Type="http://schemas.openxmlformats.org/officeDocument/2006/relationships/hyperlink" Target="consultantplus://offline/ref=98189FF8695821FD4169B1AB8B69EFE9329D90AB4EC50CDF0AB8D6BC6304B2FA4D2DA71001088Cm5IDI" TargetMode="External"/><Relationship Id="rId17" Type="http://schemas.openxmlformats.org/officeDocument/2006/relationships/hyperlink" Target="file:///C:\Users\GRITSA~1\AppData\Local\Temp\103787-141303443-141303862.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GRITSA~1\AppData\Local\Temp\103787-141303443-141303862.doc" TargetMode="External"/><Relationship Id="rId20" Type="http://schemas.openxmlformats.org/officeDocument/2006/relationships/hyperlink" Target="file:///C:\Users\GRITSA~1\AppData\Local\Temp\103787-141303443-141303862.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ABD2BF7BE77B7191F73DDD32CF0AFB7116A1B38CE74E21712D643D8D733E78F5D78F629DFz461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GRITSA~1\AppData\Local\Temp\103787-141303443-141303862.doc" TargetMode="External"/><Relationship Id="rId23" Type="http://schemas.openxmlformats.org/officeDocument/2006/relationships/footer" Target="footer1.xml"/><Relationship Id="rId10" Type="http://schemas.openxmlformats.org/officeDocument/2006/relationships/hyperlink" Target="consultantplus://offline/ref=2ABD2BF7BE77B7191F73DDD32CF0AFB7116A1B38CE74E21712D643D8D733E78F5D78F629DFz461M" TargetMode="External"/><Relationship Id="rId19" Type="http://schemas.openxmlformats.org/officeDocument/2006/relationships/hyperlink" Target="file:///C:\Users\GRITSA~1\AppData\Local\Temp\103787-141303443-141303862.doc" TargetMode="External"/><Relationship Id="rId4" Type="http://schemas.openxmlformats.org/officeDocument/2006/relationships/webSettings" Target="webSettings.xml"/><Relationship Id="rId9" Type="http://schemas.openxmlformats.org/officeDocument/2006/relationships/hyperlink" Target="consultantplus://offline/ref=45942AB1B79BFF0BDC778806A5D978BC2A9266ECB00BF668751A66DCC3943C0B6613926DCB49D2P8tDG" TargetMode="External"/><Relationship Id="rId14" Type="http://schemas.openxmlformats.org/officeDocument/2006/relationships/hyperlink" Target="file:///C:\Users\GRITSA~1\AppData\Local\Temp\103787-141303443-141303862.doc" TargetMode="External"/><Relationship Id="rId22" Type="http://schemas.openxmlformats.org/officeDocument/2006/relationships/hyperlink" Target="file:///C:\Users\GRITSA~1\AppData\Local\Temp\103787-141303443-14130386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23</TotalTime>
  <Pages>1</Pages>
  <Words>10213</Words>
  <Characters>58219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6</cp:revision>
  <cp:lastPrinted>2016-09-30T06:14:00Z</cp:lastPrinted>
  <dcterms:created xsi:type="dcterms:W3CDTF">2016-09-30T06:00:00Z</dcterms:created>
  <dcterms:modified xsi:type="dcterms:W3CDTF">2016-11-01T13:15:00Z</dcterms:modified>
</cp:coreProperties>
</file>