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A3B82">
        <w:rPr>
          <w:sz w:val="28"/>
        </w:rPr>
        <w:t>31</w:t>
      </w:r>
      <w:r w:rsidR="00C70947">
        <w:rPr>
          <w:sz w:val="28"/>
        </w:rPr>
        <w:t>.</w:t>
      </w:r>
      <w:r w:rsidR="008E5DAB">
        <w:rPr>
          <w:sz w:val="28"/>
        </w:rPr>
        <w:t>0</w:t>
      </w:r>
      <w:r w:rsidR="00C84936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8E5DAB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A3B82">
        <w:rPr>
          <w:sz w:val="28"/>
        </w:rPr>
        <w:t>791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5F41F4" w:rsidRPr="00E03374" w:rsidTr="00FE580E">
        <w:trPr>
          <w:trHeight w:val="648"/>
          <w:jc w:val="center"/>
        </w:trPr>
        <w:tc>
          <w:tcPr>
            <w:tcW w:w="9601" w:type="dxa"/>
            <w:shd w:val="clear" w:color="auto" w:fill="auto"/>
          </w:tcPr>
          <w:p w:rsidR="005F41F4" w:rsidRPr="002C172C" w:rsidRDefault="005F41F4" w:rsidP="00A719FA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bookmarkStart w:id="2" w:name="_GoBack" w:colFirst="0" w:colLast="1"/>
            <w:r w:rsidRPr="002C172C">
              <w:rPr>
                <w:b/>
                <w:sz w:val="28"/>
                <w:szCs w:val="28"/>
              </w:rPr>
              <w:t>Об утверждении Порядка разработки и утверждения условий конкурса по продаже имущества, находящегося в муниципальной собственности муниципального образования «</w:t>
            </w:r>
            <w:proofErr w:type="spellStart"/>
            <w:r w:rsidRPr="002C172C">
              <w:rPr>
                <w:b/>
                <w:sz w:val="28"/>
                <w:szCs w:val="28"/>
              </w:rPr>
              <w:t>Белокалитвинский</w:t>
            </w:r>
            <w:proofErr w:type="spellEnd"/>
            <w:r w:rsidRPr="002C172C">
              <w:rPr>
                <w:b/>
                <w:sz w:val="28"/>
                <w:szCs w:val="28"/>
              </w:rPr>
              <w:t xml:space="preserve"> район», контроля за исполнением условий конкурса и  подтверждения победителем конкурса исполнения таких условий</w:t>
            </w:r>
          </w:p>
        </w:tc>
      </w:tr>
      <w:bookmarkEnd w:id="2"/>
    </w:tbl>
    <w:p w:rsidR="005F41F4" w:rsidRPr="00E03374" w:rsidRDefault="005F41F4" w:rsidP="00A719FA">
      <w:pPr>
        <w:spacing w:line="228" w:lineRule="auto"/>
        <w:ind w:firstLine="709"/>
        <w:jc w:val="center"/>
        <w:rPr>
          <w:sz w:val="28"/>
          <w:szCs w:val="28"/>
        </w:rPr>
      </w:pPr>
    </w:p>
    <w:p w:rsidR="005F41F4" w:rsidRPr="006B17C7" w:rsidRDefault="005F41F4" w:rsidP="00A719FA">
      <w:pPr>
        <w:suppressLineNumber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21.12.2001 № 178 – ФЗ </w:t>
      </w:r>
      <w:r w:rsidR="00FE580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</w:t>
      </w:r>
      <w:r w:rsidRPr="002C172C">
        <w:rPr>
          <w:rFonts w:ascii="Times New Roman CYR" w:hAnsi="Times New Roman CYR"/>
          <w:sz w:val="28"/>
          <w:szCs w:val="28"/>
        </w:rPr>
        <w:t>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Положением о порядке управления и распоряжения имуществом, находящимся в муниципальной собственности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района, утвержденным решением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28.07.2016 № 84</w:t>
      </w:r>
      <w:r w:rsidR="00A719FA">
        <w:rPr>
          <w:sz w:val="28"/>
          <w:szCs w:val="28"/>
        </w:rPr>
        <w:t>,</w:t>
      </w:r>
      <w:r w:rsidRPr="001575E9">
        <w:rPr>
          <w:sz w:val="28"/>
          <w:szCs w:val="28"/>
        </w:rPr>
        <w:t xml:space="preserve"> Администрация </w:t>
      </w:r>
      <w:proofErr w:type="spellStart"/>
      <w:r w:rsidRPr="001575E9">
        <w:rPr>
          <w:sz w:val="28"/>
          <w:szCs w:val="28"/>
        </w:rPr>
        <w:t>Белокалитвинского</w:t>
      </w:r>
      <w:proofErr w:type="spellEnd"/>
      <w:r w:rsidRPr="001575E9">
        <w:rPr>
          <w:sz w:val="28"/>
          <w:szCs w:val="28"/>
        </w:rPr>
        <w:t xml:space="preserve"> района </w:t>
      </w:r>
      <w:r w:rsidRPr="001575E9">
        <w:rPr>
          <w:b/>
          <w:spacing w:val="60"/>
          <w:sz w:val="28"/>
          <w:szCs w:val="28"/>
        </w:rPr>
        <w:t>постановляет:</w:t>
      </w:r>
    </w:p>
    <w:p w:rsidR="005F41F4" w:rsidRPr="0076145E" w:rsidRDefault="005F41F4" w:rsidP="00A719FA">
      <w:pPr>
        <w:pStyle w:val="310"/>
        <w:spacing w:line="228" w:lineRule="auto"/>
        <w:ind w:firstLine="709"/>
        <w:jc w:val="center"/>
        <w:rPr>
          <w:sz w:val="28"/>
          <w:szCs w:val="28"/>
        </w:rPr>
      </w:pPr>
    </w:p>
    <w:p w:rsidR="005F41F4" w:rsidRDefault="005F41F4" w:rsidP="00A719FA">
      <w:pPr>
        <w:pStyle w:val="310"/>
        <w:spacing w:line="228" w:lineRule="auto"/>
        <w:ind w:firstLine="709"/>
        <w:jc w:val="center"/>
        <w:rPr>
          <w:sz w:val="28"/>
          <w:szCs w:val="28"/>
        </w:rPr>
      </w:pPr>
    </w:p>
    <w:p w:rsidR="005F41F4" w:rsidRDefault="005F41F4" w:rsidP="00A719FA">
      <w:pPr>
        <w:suppressLineNumbers/>
        <w:tabs>
          <w:tab w:val="left" w:pos="993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9F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Порядок</w:t>
      </w:r>
      <w:r w:rsidRPr="002C172C">
        <w:rPr>
          <w:sz w:val="28"/>
          <w:szCs w:val="28"/>
        </w:rPr>
        <w:t xml:space="preserve"> разработки и утверждения условий конкурса по продаже имущества, находящегося в муниципальной собственности муниципального образования «</w:t>
      </w:r>
      <w:proofErr w:type="spellStart"/>
      <w:r w:rsidRPr="002C172C">
        <w:rPr>
          <w:sz w:val="28"/>
          <w:szCs w:val="28"/>
        </w:rPr>
        <w:t>Белокалитвинский</w:t>
      </w:r>
      <w:proofErr w:type="spellEnd"/>
      <w:r w:rsidRPr="002C172C">
        <w:rPr>
          <w:sz w:val="28"/>
          <w:szCs w:val="28"/>
        </w:rPr>
        <w:t xml:space="preserve"> район», контроля за исполнением условий конкурса </w:t>
      </w:r>
      <w:r w:rsidR="00A719FA" w:rsidRPr="002C172C">
        <w:rPr>
          <w:sz w:val="28"/>
          <w:szCs w:val="28"/>
        </w:rPr>
        <w:t>и подтверждения</w:t>
      </w:r>
      <w:r w:rsidRPr="002C172C">
        <w:rPr>
          <w:sz w:val="28"/>
          <w:szCs w:val="28"/>
        </w:rPr>
        <w:t xml:space="preserve"> победителем конкурса исполнения таких условий,</w:t>
      </w:r>
      <w:r>
        <w:rPr>
          <w:sz w:val="28"/>
          <w:szCs w:val="28"/>
        </w:rPr>
        <w:t xml:space="preserve"> согласно приложению.</w:t>
      </w:r>
    </w:p>
    <w:p w:rsidR="005F41F4" w:rsidRDefault="005F41F4" w:rsidP="00A719FA">
      <w:pPr>
        <w:pStyle w:val="2"/>
        <w:spacing w:line="228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A719FA">
        <w:rPr>
          <w:b w:val="0"/>
          <w:szCs w:val="28"/>
        </w:rPr>
        <w:t xml:space="preserve"> </w:t>
      </w:r>
      <w:r>
        <w:rPr>
          <w:b w:val="0"/>
          <w:szCs w:val="28"/>
        </w:rPr>
        <w:t>Настоящее постановление вступает в силу со дня его официального опубликования.</w:t>
      </w:r>
    </w:p>
    <w:p w:rsidR="005F41F4" w:rsidRDefault="005F41F4" w:rsidP="00A719FA">
      <w:pPr>
        <w:suppressLineNumbers/>
        <w:tabs>
          <w:tab w:val="left" w:pos="993"/>
        </w:tabs>
        <w:snapToGri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1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="00A719FA">
        <w:rPr>
          <w:sz w:val="28"/>
          <w:szCs w:val="28"/>
        </w:rPr>
        <w:t>Белокалитвинского</w:t>
      </w:r>
      <w:proofErr w:type="spellEnd"/>
      <w:r w:rsidR="00A719F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экономическому развитию, инвестиционной политике и местному самоуправлению Устименко Д.Ю.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C84936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C84936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tbl>
      <w:tblPr>
        <w:tblStyle w:val="ad"/>
        <w:tblW w:w="9531" w:type="dxa"/>
        <w:tblInd w:w="108" w:type="dxa"/>
        <w:tblLook w:val="04A0" w:firstRow="1" w:lastRow="0" w:firstColumn="1" w:lastColumn="0" w:noHBand="0" w:noVBand="1"/>
      </w:tblPr>
      <w:tblGrid>
        <w:gridCol w:w="2244"/>
        <w:gridCol w:w="790"/>
        <w:gridCol w:w="2167"/>
        <w:gridCol w:w="361"/>
        <w:gridCol w:w="3969"/>
      </w:tblGrid>
      <w:tr w:rsidR="005F41F4" w:rsidRPr="00A719FA" w:rsidTr="00A719FA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5F41F4" w:rsidRPr="00A719FA" w:rsidRDefault="005F41F4" w:rsidP="007B24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F41F4" w:rsidRPr="00A719FA" w:rsidRDefault="005F41F4" w:rsidP="007B24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5F41F4" w:rsidRPr="00A719FA" w:rsidRDefault="005F41F4" w:rsidP="007B24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F41F4" w:rsidRPr="00A719FA" w:rsidRDefault="005F41F4" w:rsidP="007B243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F41F4" w:rsidRPr="00A719FA" w:rsidRDefault="005F41F4" w:rsidP="007B24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19FA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</w:p>
          <w:p w:rsidR="005F41F4" w:rsidRPr="00A719FA" w:rsidRDefault="005F41F4" w:rsidP="007B24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19FA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</w:t>
            </w:r>
          </w:p>
          <w:p w:rsidR="005F41F4" w:rsidRPr="00A719FA" w:rsidRDefault="005F41F4" w:rsidP="007B243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719F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</w:p>
          <w:p w:rsidR="005F41F4" w:rsidRPr="00A719FA" w:rsidRDefault="005F41F4" w:rsidP="007B2430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A719FA">
              <w:rPr>
                <w:rFonts w:ascii="Times New Roman" w:hAnsi="Times New Roman" w:cs="Times New Roman"/>
                <w:sz w:val="27"/>
                <w:szCs w:val="27"/>
              </w:rPr>
              <w:t>Белокалитвинского</w:t>
            </w:r>
            <w:proofErr w:type="spellEnd"/>
            <w:r w:rsidRPr="00A719FA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A719F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5F41F4" w:rsidRPr="00A719FA" w:rsidRDefault="005F41F4" w:rsidP="004A3B82">
            <w:pPr>
              <w:jc w:val="center"/>
              <w:rPr>
                <w:sz w:val="27"/>
                <w:szCs w:val="27"/>
              </w:rPr>
            </w:pPr>
            <w:r w:rsidRPr="00A719F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от </w:t>
            </w:r>
            <w:r w:rsidR="004A3B82">
              <w:rPr>
                <w:rFonts w:ascii="Times New Roman" w:hAnsi="Times New Roman" w:cs="Times New Roman"/>
                <w:bCs/>
                <w:sz w:val="27"/>
                <w:szCs w:val="27"/>
              </w:rPr>
              <w:t>31</w:t>
            </w:r>
            <w:r w:rsidRPr="00A719FA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A719FA" w:rsidRPr="00A719FA">
              <w:rPr>
                <w:rFonts w:ascii="Times New Roman" w:hAnsi="Times New Roman" w:cs="Times New Roman"/>
                <w:bCs/>
                <w:sz w:val="27"/>
                <w:szCs w:val="27"/>
              </w:rPr>
              <w:t>05</w:t>
            </w:r>
            <w:r w:rsidRPr="00A719F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.2021  № </w:t>
            </w:r>
            <w:r w:rsidR="004A3B82">
              <w:rPr>
                <w:rFonts w:ascii="Times New Roman" w:hAnsi="Times New Roman" w:cs="Times New Roman"/>
                <w:bCs/>
                <w:sz w:val="27"/>
                <w:szCs w:val="27"/>
              </w:rPr>
              <w:t>791</w:t>
            </w:r>
          </w:p>
        </w:tc>
      </w:tr>
    </w:tbl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7"/>
          <w:szCs w:val="27"/>
        </w:rPr>
      </w:pP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bCs/>
          <w:color w:val="000000" w:themeColor="text1"/>
          <w:sz w:val="27"/>
          <w:szCs w:val="27"/>
        </w:rPr>
      </w:pPr>
      <w:r w:rsidRPr="00A719FA">
        <w:rPr>
          <w:bCs/>
          <w:color w:val="000000" w:themeColor="text1"/>
          <w:sz w:val="27"/>
          <w:szCs w:val="27"/>
        </w:rPr>
        <w:t>ПОРЯДОК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7"/>
          <w:szCs w:val="27"/>
        </w:rPr>
      </w:pPr>
      <w:r w:rsidRPr="00A719FA">
        <w:rPr>
          <w:sz w:val="27"/>
          <w:szCs w:val="27"/>
        </w:rPr>
        <w:t>разработки и утверждения условий конкурса по продаже имущества, находящегося в муниципальной собственности муниципального образования «</w:t>
      </w:r>
      <w:proofErr w:type="spellStart"/>
      <w:r w:rsidRPr="00A719FA">
        <w:rPr>
          <w:sz w:val="27"/>
          <w:szCs w:val="27"/>
        </w:rPr>
        <w:t>Белокалитвинский</w:t>
      </w:r>
      <w:proofErr w:type="spellEnd"/>
      <w:r w:rsidRPr="00A719FA">
        <w:rPr>
          <w:sz w:val="27"/>
          <w:szCs w:val="27"/>
        </w:rPr>
        <w:t xml:space="preserve"> район», контроля за исполнением условий конкурса </w:t>
      </w:r>
      <w:proofErr w:type="gramStart"/>
      <w:r w:rsidRPr="00A719FA">
        <w:rPr>
          <w:sz w:val="27"/>
          <w:szCs w:val="27"/>
        </w:rPr>
        <w:t>и  подтверждения</w:t>
      </w:r>
      <w:proofErr w:type="gramEnd"/>
      <w:r w:rsidRPr="00A719FA">
        <w:rPr>
          <w:sz w:val="27"/>
          <w:szCs w:val="27"/>
        </w:rPr>
        <w:t xml:space="preserve"> победителем конкурса исполнения таких условий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7"/>
          <w:szCs w:val="27"/>
        </w:rPr>
      </w:pP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bCs/>
          <w:color w:val="000000" w:themeColor="text1"/>
          <w:sz w:val="27"/>
          <w:szCs w:val="27"/>
        </w:rPr>
      </w:pPr>
      <w:r w:rsidRPr="00A719FA">
        <w:rPr>
          <w:sz w:val="27"/>
          <w:szCs w:val="27"/>
        </w:rPr>
        <w:t>1. Общие положения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</w:p>
    <w:p w:rsidR="005F41F4" w:rsidRPr="00A719FA" w:rsidRDefault="005F41F4" w:rsidP="005F41F4">
      <w:pPr>
        <w:jc w:val="both"/>
        <w:rPr>
          <w:rFonts w:ascii="Times New Roman CYR" w:hAnsi="Times New Roman CYR"/>
          <w:sz w:val="27"/>
          <w:szCs w:val="27"/>
        </w:rPr>
      </w:pPr>
      <w:bookmarkStart w:id="4" w:name="sub_101"/>
      <w:r w:rsidRPr="00A719FA">
        <w:rPr>
          <w:sz w:val="27"/>
          <w:szCs w:val="27"/>
        </w:rPr>
        <w:tab/>
        <w:t>1.1. </w:t>
      </w:r>
      <w:r w:rsidRPr="00A719FA">
        <w:rPr>
          <w:rFonts w:ascii="Times New Roman CYR" w:hAnsi="Times New Roman CYR"/>
          <w:sz w:val="27"/>
          <w:szCs w:val="27"/>
        </w:rPr>
        <w:t>Настоящий Порядок определяет правила разработки и утверждения условий конкурса по продаже имущества, находящегося в муниципальной собственности муниципального образования «</w:t>
      </w:r>
      <w:proofErr w:type="spellStart"/>
      <w:r w:rsidRPr="00A719FA">
        <w:rPr>
          <w:rFonts w:ascii="Times New Roman CYR" w:hAnsi="Times New Roman CYR"/>
          <w:sz w:val="27"/>
          <w:szCs w:val="27"/>
        </w:rPr>
        <w:t>Белокалитвинский</w:t>
      </w:r>
      <w:proofErr w:type="spellEnd"/>
      <w:r w:rsidRPr="00A719FA">
        <w:rPr>
          <w:rFonts w:ascii="Times New Roman CYR" w:hAnsi="Times New Roman CYR"/>
          <w:sz w:val="27"/>
          <w:szCs w:val="27"/>
        </w:rPr>
        <w:t xml:space="preserve">  район» (далее - конкурс), контроля за исполнением условий конкурса и подтверждения победителем конкурса исполнения таких условий, в отношении имущества, которое может быть продано на конкурсе, в соответствии  со  статьей 20 Федерального закона от 21.12.2001 №178-ФЗ «О приватизации государственного и муниципального имущества».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bookmarkStart w:id="5" w:name="sub_102"/>
      <w:bookmarkEnd w:id="4"/>
      <w:r w:rsidRPr="00A719FA">
        <w:rPr>
          <w:sz w:val="27"/>
          <w:szCs w:val="27"/>
        </w:rPr>
        <w:t>1.2. </w:t>
      </w:r>
      <w:r w:rsidRPr="00A719FA">
        <w:rPr>
          <w:rFonts w:ascii="Times New Roman CYR" w:hAnsi="Times New Roman CYR"/>
          <w:sz w:val="27"/>
          <w:szCs w:val="27"/>
        </w:rPr>
        <w:t xml:space="preserve">При проведении конкурса по продаже муниципального имущества организатором торгов выступает Комитет по управлению имуществом Администрации </w:t>
      </w:r>
      <w:proofErr w:type="spellStart"/>
      <w:r w:rsidRPr="00A719FA">
        <w:rPr>
          <w:rFonts w:ascii="Times New Roman CYR" w:hAnsi="Times New Roman CYR"/>
          <w:sz w:val="27"/>
          <w:szCs w:val="27"/>
        </w:rPr>
        <w:t>Белокалитвинского</w:t>
      </w:r>
      <w:proofErr w:type="spellEnd"/>
      <w:r w:rsidRPr="00A719FA">
        <w:rPr>
          <w:rFonts w:ascii="Times New Roman CYR" w:hAnsi="Times New Roman CYR"/>
          <w:sz w:val="27"/>
          <w:szCs w:val="27"/>
        </w:rPr>
        <w:t xml:space="preserve"> района (далее – Комитет)</w:t>
      </w:r>
      <w:r w:rsidRPr="00A719FA">
        <w:rPr>
          <w:sz w:val="27"/>
          <w:szCs w:val="27"/>
        </w:rPr>
        <w:t>.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  <w:bookmarkStart w:id="6" w:name="sub_103"/>
      <w:bookmarkEnd w:id="5"/>
      <w:r w:rsidRPr="00A719FA">
        <w:rPr>
          <w:sz w:val="27"/>
          <w:szCs w:val="27"/>
        </w:rPr>
        <w:t>1.3. </w:t>
      </w:r>
      <w:r w:rsidRPr="00A719FA">
        <w:rPr>
          <w:rFonts w:ascii="Times New Roman CYR" w:hAnsi="Times New Roman CYR"/>
          <w:sz w:val="27"/>
          <w:szCs w:val="27"/>
        </w:rPr>
        <w:t>Проведение продажи муниципального имущества на конкурсе осуществляется в электронной форме на электронной площадке оператором электронной площадки</w:t>
      </w:r>
      <w:r w:rsidRPr="00A719FA">
        <w:rPr>
          <w:sz w:val="27"/>
          <w:szCs w:val="27"/>
        </w:rPr>
        <w:t>.</w:t>
      </w:r>
      <w:bookmarkStart w:id="7" w:name="sub_104"/>
      <w:bookmarkEnd w:id="6"/>
      <w:r w:rsidRPr="00A719FA">
        <w:rPr>
          <w:sz w:val="27"/>
          <w:szCs w:val="27"/>
        </w:rPr>
        <w:t xml:space="preserve"> Конкурс является открытым по составу участников. Предложения о цене муниципального имущества заявляются участниками конкурса открыто в ходе проведения торгов.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7"/>
          <w:szCs w:val="27"/>
        </w:rPr>
      </w:pP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rFonts w:ascii="Times New Roman CYR" w:hAnsi="Times New Roman CYR"/>
          <w:bCs/>
          <w:sz w:val="27"/>
          <w:szCs w:val="27"/>
        </w:rPr>
      </w:pPr>
      <w:r w:rsidRPr="00A719FA">
        <w:rPr>
          <w:rFonts w:ascii="Times New Roman CYR" w:hAnsi="Times New Roman CYR"/>
          <w:bCs/>
          <w:sz w:val="27"/>
          <w:szCs w:val="27"/>
        </w:rPr>
        <w:t>2. Порядок разработки и утверждения условий конкурса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rPr>
          <w:sz w:val="27"/>
          <w:szCs w:val="27"/>
        </w:rPr>
      </w:pPr>
    </w:p>
    <w:p w:rsidR="005F41F4" w:rsidRPr="00A719FA" w:rsidRDefault="005F41F4" w:rsidP="005F41F4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sz w:val="27"/>
          <w:szCs w:val="27"/>
        </w:rPr>
        <w:t>2.1.</w:t>
      </w:r>
      <w:bookmarkEnd w:id="7"/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Разработку условий конкурса осуществляет Комитет с учетом предложений по формированию условий конкурса</w:t>
      </w:r>
      <w:r w:rsidRPr="00A719FA">
        <w:rPr>
          <w:rFonts w:eastAsia="Calibri"/>
          <w:sz w:val="27"/>
          <w:szCs w:val="27"/>
          <w:lang w:eastAsia="en-US"/>
        </w:rPr>
        <w:t xml:space="preserve"> заместителей главы Администрации </w:t>
      </w:r>
      <w:proofErr w:type="spellStart"/>
      <w:r w:rsidRPr="00A719FA">
        <w:rPr>
          <w:rFonts w:eastAsia="Calibri"/>
          <w:sz w:val="27"/>
          <w:szCs w:val="27"/>
          <w:lang w:eastAsia="en-US"/>
        </w:rPr>
        <w:t>Белокалитвинского</w:t>
      </w:r>
      <w:proofErr w:type="spellEnd"/>
      <w:r w:rsidRPr="00A719FA">
        <w:rPr>
          <w:rFonts w:eastAsia="Calibri"/>
          <w:sz w:val="27"/>
          <w:szCs w:val="27"/>
          <w:lang w:eastAsia="en-US"/>
        </w:rPr>
        <w:t xml:space="preserve"> района, </w:t>
      </w:r>
      <w:r w:rsidRPr="00A719FA">
        <w:rPr>
          <w:sz w:val="27"/>
          <w:szCs w:val="27"/>
        </w:rPr>
        <w:t>курирующих соответствующее направление,</w:t>
      </w:r>
      <w:r w:rsidRPr="00A719FA">
        <w:rPr>
          <w:rFonts w:eastAsia="Calibri"/>
          <w:sz w:val="27"/>
          <w:szCs w:val="27"/>
          <w:lang w:eastAsia="en-US"/>
        </w:rPr>
        <w:t xml:space="preserve"> </w:t>
      </w:r>
      <w:r w:rsidRPr="00A719FA">
        <w:rPr>
          <w:sz w:val="27"/>
          <w:szCs w:val="27"/>
        </w:rPr>
        <w:t xml:space="preserve">отраслевых (функциональных) органов Администрации </w:t>
      </w:r>
      <w:proofErr w:type="spellStart"/>
      <w:r w:rsidRPr="00A719FA">
        <w:rPr>
          <w:sz w:val="27"/>
          <w:szCs w:val="27"/>
        </w:rPr>
        <w:t>Белокалитвинского</w:t>
      </w:r>
      <w:proofErr w:type="spellEnd"/>
      <w:r w:rsidRPr="00A719FA">
        <w:rPr>
          <w:sz w:val="27"/>
          <w:szCs w:val="27"/>
        </w:rPr>
        <w:t xml:space="preserve"> района</w:t>
      </w:r>
      <w:r w:rsidRPr="00A719FA">
        <w:rPr>
          <w:rFonts w:eastAsia="Calibri"/>
          <w:sz w:val="27"/>
          <w:szCs w:val="27"/>
          <w:lang w:eastAsia="en-US"/>
        </w:rPr>
        <w:t>,  акционерных обществ, акции которых находятся в </w:t>
      </w:r>
      <w:r w:rsidRPr="00A719FA">
        <w:rPr>
          <w:sz w:val="27"/>
          <w:szCs w:val="27"/>
        </w:rPr>
        <w:t xml:space="preserve">муниципальной собственности </w:t>
      </w:r>
      <w:proofErr w:type="spellStart"/>
      <w:r w:rsidRPr="00A719FA">
        <w:rPr>
          <w:sz w:val="27"/>
          <w:szCs w:val="27"/>
        </w:rPr>
        <w:t>Белокалитвинского</w:t>
      </w:r>
      <w:proofErr w:type="spellEnd"/>
      <w:r w:rsidRPr="00A719FA">
        <w:rPr>
          <w:sz w:val="27"/>
          <w:szCs w:val="27"/>
        </w:rPr>
        <w:t xml:space="preserve"> района </w:t>
      </w:r>
      <w:r w:rsidRPr="00A719FA">
        <w:rPr>
          <w:rFonts w:eastAsia="Calibri"/>
          <w:sz w:val="27"/>
          <w:szCs w:val="27"/>
          <w:lang w:eastAsia="en-US"/>
        </w:rPr>
        <w:t>и обществ с ограниченной ответственностью, доля в уставных капиталах которых находится в </w:t>
      </w:r>
      <w:r w:rsidRPr="00A719FA">
        <w:rPr>
          <w:sz w:val="27"/>
          <w:szCs w:val="27"/>
        </w:rPr>
        <w:t xml:space="preserve">муниципальной собственности </w:t>
      </w:r>
      <w:proofErr w:type="spellStart"/>
      <w:r w:rsidRPr="00A719FA">
        <w:rPr>
          <w:sz w:val="27"/>
          <w:szCs w:val="27"/>
        </w:rPr>
        <w:t>Белокалитвинского</w:t>
      </w:r>
      <w:proofErr w:type="spellEnd"/>
      <w:r w:rsidRPr="00A719FA">
        <w:rPr>
          <w:sz w:val="27"/>
          <w:szCs w:val="27"/>
        </w:rPr>
        <w:t xml:space="preserve"> района</w:t>
      </w:r>
      <w:r w:rsidRPr="00A719FA">
        <w:rPr>
          <w:rFonts w:eastAsia="Calibri"/>
          <w:sz w:val="27"/>
          <w:szCs w:val="27"/>
          <w:lang w:eastAsia="en-US"/>
        </w:rPr>
        <w:t xml:space="preserve">, поступившие в </w:t>
      </w:r>
      <w:r w:rsidRPr="00A719FA">
        <w:rPr>
          <w:sz w:val="27"/>
          <w:szCs w:val="27"/>
        </w:rPr>
        <w:t>Комитет</w:t>
      </w:r>
      <w:r w:rsidRPr="00A719FA">
        <w:rPr>
          <w:rFonts w:eastAsia="Calibri"/>
          <w:sz w:val="27"/>
          <w:szCs w:val="27"/>
          <w:lang w:eastAsia="en-US"/>
        </w:rPr>
        <w:t xml:space="preserve">. </w:t>
      </w:r>
    </w:p>
    <w:p w:rsidR="005F41F4" w:rsidRPr="00A719FA" w:rsidRDefault="005F41F4" w:rsidP="005F41F4">
      <w:pPr>
        <w:ind w:firstLine="709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sz w:val="27"/>
          <w:szCs w:val="27"/>
        </w:rPr>
        <w:t>2.2. </w:t>
      </w: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Предложения по формированию условий конкурса должны содержать:</w:t>
      </w:r>
    </w:p>
    <w:p w:rsidR="005F41F4" w:rsidRPr="00A719FA" w:rsidRDefault="005F41F4" w:rsidP="005F41F4">
      <w:pPr>
        <w:ind w:firstLine="709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условия конкурса;</w:t>
      </w:r>
    </w:p>
    <w:p w:rsidR="005F41F4" w:rsidRPr="00A719FA" w:rsidRDefault="005F41F4" w:rsidP="005F41F4">
      <w:pPr>
        <w:ind w:firstLine="709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сроки исполнения условий конкурса;</w:t>
      </w:r>
    </w:p>
    <w:p w:rsidR="005F41F4" w:rsidRPr="00A719FA" w:rsidRDefault="005F41F4" w:rsidP="005F41F4">
      <w:pPr>
        <w:ind w:firstLine="709"/>
        <w:jc w:val="both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 экономическое обоснование условий конкурса;</w:t>
      </w:r>
    </w:p>
    <w:p w:rsidR="005F41F4" w:rsidRPr="00A719FA" w:rsidRDefault="005F41F4" w:rsidP="005F41F4">
      <w:pPr>
        <w:ind w:firstLine="709"/>
        <w:jc w:val="both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lastRenderedPageBreak/>
        <w:t>- порядок подтверждения победителем конкурса исполнения условий конкурса.</w:t>
      </w:r>
    </w:p>
    <w:p w:rsidR="005F41F4" w:rsidRPr="00A719FA" w:rsidRDefault="005F41F4" w:rsidP="005F41F4">
      <w:pPr>
        <w:ind w:firstLine="709"/>
        <w:jc w:val="both"/>
        <w:rPr>
          <w:rFonts w:ascii="Times New Roman CYR" w:hAnsi="Times New Roman CYR"/>
          <w:sz w:val="27"/>
          <w:szCs w:val="27"/>
        </w:rPr>
      </w:pPr>
      <w:r w:rsidRPr="00A719FA">
        <w:rPr>
          <w:sz w:val="27"/>
          <w:szCs w:val="27"/>
        </w:rPr>
        <w:t>2.3. </w:t>
      </w:r>
      <w:r w:rsidRPr="00A719FA">
        <w:rPr>
          <w:rFonts w:ascii="Times New Roman CYR" w:hAnsi="Times New Roman CYR"/>
          <w:sz w:val="27"/>
          <w:szCs w:val="27"/>
        </w:rPr>
        <w:t>Условия конкурса устанавливаются в соответствии с действующим законодательством и могут предусматривать:</w:t>
      </w:r>
    </w:p>
    <w:p w:rsidR="005F41F4" w:rsidRPr="00A719FA" w:rsidRDefault="005F41F4" w:rsidP="005F41F4">
      <w:pPr>
        <w:ind w:firstLine="709"/>
        <w:jc w:val="both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сохранение определенного числа рабочих мест;</w:t>
      </w:r>
    </w:p>
    <w:p w:rsidR="005F41F4" w:rsidRPr="00A719FA" w:rsidRDefault="005F41F4" w:rsidP="005F41F4">
      <w:pPr>
        <w:ind w:firstLine="709"/>
        <w:jc w:val="both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переподготовку и (или) повышение квалификации работников;</w:t>
      </w:r>
    </w:p>
    <w:p w:rsidR="005F41F4" w:rsidRPr="00A719FA" w:rsidRDefault="005F41F4" w:rsidP="005F41F4">
      <w:pPr>
        <w:ind w:firstLine="709"/>
        <w:jc w:val="both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5F41F4" w:rsidRPr="00A719FA" w:rsidRDefault="005F41F4" w:rsidP="005F41F4">
      <w:pPr>
        <w:ind w:firstLine="709"/>
        <w:jc w:val="both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проведение ремонтных и иных работ в отношении объектов социально-культурного и коммунально-бытового назначения;</w:t>
      </w:r>
    </w:p>
    <w:p w:rsidR="005F41F4" w:rsidRPr="00A719FA" w:rsidRDefault="005F41F4" w:rsidP="005F41F4">
      <w:pPr>
        <w:ind w:firstLine="709"/>
        <w:jc w:val="both"/>
        <w:rPr>
          <w:rFonts w:ascii="Times New Roman CYR" w:eastAsia="Calibri" w:hAnsi="Times New Roman CYR"/>
          <w:sz w:val="27"/>
          <w:szCs w:val="27"/>
          <w:lang w:eastAsia="en-US"/>
        </w:rPr>
      </w:pPr>
      <w:r w:rsidRPr="00A719FA">
        <w:rPr>
          <w:rFonts w:ascii="Times New Roman CYR" w:eastAsia="Calibri" w:hAnsi="Times New Roman CYR"/>
          <w:sz w:val="27"/>
          <w:szCs w:val="27"/>
          <w:lang w:eastAsia="en-US"/>
        </w:rPr>
        <w:t>- проведение работ по сохранению объекта культурного наследия, включенного в реестр объектов культурного наследия, в порядке, установленном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sz w:val="27"/>
          <w:szCs w:val="27"/>
          <w:shd w:val="clear" w:color="auto" w:fill="FFFFFF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Указанный перечень условий конкурса является исчерпывающим.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8" w:name="sub_107"/>
      <w:r w:rsidRPr="00A719FA">
        <w:rPr>
          <w:sz w:val="27"/>
          <w:szCs w:val="27"/>
        </w:rPr>
        <w:t>2.4. </w:t>
      </w:r>
      <w:bookmarkStart w:id="9" w:name="sub_108"/>
      <w:bookmarkEnd w:id="8"/>
      <w:r w:rsidRPr="00A719FA">
        <w:rPr>
          <w:sz w:val="27"/>
          <w:szCs w:val="27"/>
        </w:rPr>
        <w:t>Условия конкурса, касающиеся продажи объектов культурного наследия, включенных в единый государственный реестр, подлежат согласованию с</w:t>
      </w:r>
      <w:r w:rsidRPr="00A719FA">
        <w:rPr>
          <w:rFonts w:eastAsia="Calibri"/>
          <w:sz w:val="27"/>
          <w:szCs w:val="27"/>
          <w:lang w:eastAsia="en-US"/>
        </w:rPr>
        <w:t xml:space="preserve"> заместителем главы Администрации </w:t>
      </w:r>
      <w:proofErr w:type="spellStart"/>
      <w:r w:rsidRPr="00A719FA">
        <w:rPr>
          <w:rFonts w:eastAsia="Calibri"/>
          <w:sz w:val="27"/>
          <w:szCs w:val="27"/>
          <w:lang w:eastAsia="en-US"/>
        </w:rPr>
        <w:t>Белокалитвинского</w:t>
      </w:r>
      <w:proofErr w:type="spellEnd"/>
      <w:r w:rsidRPr="00A719FA">
        <w:rPr>
          <w:rFonts w:eastAsia="Calibri"/>
          <w:sz w:val="27"/>
          <w:szCs w:val="27"/>
          <w:lang w:eastAsia="en-US"/>
        </w:rPr>
        <w:t xml:space="preserve"> района, </w:t>
      </w:r>
      <w:r w:rsidRPr="00A719FA">
        <w:rPr>
          <w:sz w:val="27"/>
          <w:szCs w:val="27"/>
        </w:rPr>
        <w:t>курирующим соответствующее направление,</w:t>
      </w:r>
      <w:r w:rsidRPr="00A719FA">
        <w:rPr>
          <w:rFonts w:eastAsia="Calibri"/>
          <w:sz w:val="27"/>
          <w:szCs w:val="27"/>
          <w:lang w:eastAsia="en-US"/>
        </w:rPr>
        <w:t xml:space="preserve"> </w:t>
      </w:r>
      <w:r w:rsidRPr="00A719FA">
        <w:rPr>
          <w:sz w:val="27"/>
          <w:szCs w:val="27"/>
        </w:rPr>
        <w:t xml:space="preserve">отраслевым (функциональным) органом Администрации </w:t>
      </w:r>
      <w:proofErr w:type="spellStart"/>
      <w:r w:rsidRPr="00A719FA">
        <w:rPr>
          <w:sz w:val="27"/>
          <w:szCs w:val="27"/>
        </w:rPr>
        <w:t>Белокалитвинского</w:t>
      </w:r>
      <w:proofErr w:type="spellEnd"/>
      <w:r w:rsidRPr="00A719FA">
        <w:rPr>
          <w:sz w:val="27"/>
          <w:szCs w:val="27"/>
        </w:rPr>
        <w:t xml:space="preserve"> района</w:t>
      </w:r>
      <w:r w:rsidRPr="00A719FA">
        <w:rPr>
          <w:rFonts w:eastAsia="Calibri"/>
          <w:sz w:val="27"/>
          <w:szCs w:val="27"/>
          <w:lang w:eastAsia="en-US"/>
        </w:rPr>
        <w:t>, уполномоченным в области сохранения, использования, популяризации и охраны объектов культурного наследия, включенных в единый государственный реестр, находящихся в собственности муниципального образования «</w:t>
      </w:r>
      <w:proofErr w:type="spellStart"/>
      <w:r w:rsidRPr="00A719FA">
        <w:rPr>
          <w:rFonts w:eastAsia="Calibri"/>
          <w:sz w:val="27"/>
          <w:szCs w:val="27"/>
          <w:lang w:eastAsia="en-US"/>
        </w:rPr>
        <w:t>Белокалитвинский</w:t>
      </w:r>
      <w:proofErr w:type="spellEnd"/>
      <w:r w:rsidRPr="00A719FA">
        <w:rPr>
          <w:rFonts w:eastAsia="Calibri"/>
          <w:sz w:val="27"/>
          <w:szCs w:val="27"/>
          <w:lang w:eastAsia="en-US"/>
        </w:rPr>
        <w:t xml:space="preserve"> район».</w:t>
      </w:r>
    </w:p>
    <w:p w:rsidR="005F41F4" w:rsidRPr="00A719FA" w:rsidRDefault="005F41F4" w:rsidP="005F41F4">
      <w:pPr>
        <w:ind w:firstLine="709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Для разработки данных условий конкурса необходимо предоставить:</w:t>
      </w:r>
    </w:p>
    <w:p w:rsidR="005F41F4" w:rsidRPr="00A719FA" w:rsidRDefault="005F41F4" w:rsidP="005F41F4">
      <w:pPr>
        <w:ind w:firstLine="709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документ, подтверждающий отнесение объекта к объектам культурного наследия;</w:t>
      </w:r>
    </w:p>
    <w:p w:rsidR="005F41F4" w:rsidRPr="00A719FA" w:rsidRDefault="005F41F4" w:rsidP="005F41F4">
      <w:pPr>
        <w:ind w:firstLine="709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охранное обязательство;</w:t>
      </w:r>
    </w:p>
    <w:p w:rsidR="005F41F4" w:rsidRPr="00A719FA" w:rsidRDefault="005F41F4" w:rsidP="005F41F4">
      <w:pPr>
        <w:ind w:firstLine="709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паспорт объекта культурного наследия (при наличии).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В отношении объекта культурного наследия, состояние которого признано неудовлетворительным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предоставляется: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документ, подтверждающий факт неудовлетворительного состояния в соответствии с Федеральным законом № 73-ФЗ;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проектная документация по сохранению объекта культурного наследия (стадия – эскизный проект реставрации).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2.5. </w:t>
      </w:r>
      <w:r w:rsidRPr="00A719FA">
        <w:rPr>
          <w:sz w:val="27"/>
          <w:szCs w:val="27"/>
          <w:shd w:val="clear" w:color="auto" w:fill="FFFFFF"/>
        </w:rPr>
        <w:t xml:space="preserve">В случае соответствия предложений по формированию условий конкурса требованиям, установленным пунктами 2.2, 2.3 и 2.4 раздела 2 настоящего Порядка, Комитет в течение 10 рабочих дней со дня их поступления готовит проект постановления администрации </w:t>
      </w:r>
      <w:proofErr w:type="spellStart"/>
      <w:r w:rsidRPr="00A719FA">
        <w:rPr>
          <w:sz w:val="27"/>
          <w:szCs w:val="27"/>
          <w:shd w:val="clear" w:color="auto" w:fill="FFFFFF"/>
        </w:rPr>
        <w:t>Белокалитвинского</w:t>
      </w:r>
      <w:proofErr w:type="spellEnd"/>
      <w:r w:rsidRPr="00A719FA">
        <w:rPr>
          <w:sz w:val="27"/>
          <w:szCs w:val="27"/>
          <w:shd w:val="clear" w:color="auto" w:fill="FFFFFF"/>
        </w:rPr>
        <w:t xml:space="preserve"> района об утверждении условий приватизации муниципального имущества с указанием условий конкурса, сроков исполнения условий конкурса. </w:t>
      </w:r>
      <w:bookmarkStart w:id="10" w:name="sub_105"/>
    </w:p>
    <w:p w:rsidR="005F41F4" w:rsidRPr="00A719FA" w:rsidRDefault="005F41F4" w:rsidP="005F41F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1" w:name="sub_106"/>
      <w:bookmarkEnd w:id="10"/>
      <w:r w:rsidRPr="00A719FA">
        <w:rPr>
          <w:sz w:val="27"/>
          <w:szCs w:val="27"/>
        </w:rPr>
        <w:lastRenderedPageBreak/>
        <w:t>2.6.</w:t>
      </w:r>
      <w:r w:rsidR="00A719FA" w:rsidRPr="00A719FA">
        <w:rPr>
          <w:sz w:val="27"/>
          <w:szCs w:val="27"/>
        </w:rPr>
        <w:t xml:space="preserve"> </w:t>
      </w:r>
      <w:r w:rsidRPr="00A719FA">
        <w:rPr>
          <w:rFonts w:eastAsia="Calibri"/>
          <w:sz w:val="27"/>
          <w:szCs w:val="27"/>
          <w:lang w:eastAsia="en-US"/>
        </w:rPr>
        <w:t>Условия конкурса подлежат размещению в информационном сообщении о его проведении</w:t>
      </w:r>
      <w:r w:rsidRPr="00A719FA">
        <w:rPr>
          <w:sz w:val="27"/>
          <w:szCs w:val="27"/>
        </w:rPr>
        <w:t xml:space="preserve">. </w:t>
      </w:r>
      <w:bookmarkEnd w:id="11"/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2.7. </w:t>
      </w:r>
      <w:bookmarkStart w:id="12" w:name="sub_1081"/>
      <w:bookmarkEnd w:id="9"/>
      <w:r w:rsidRPr="00A719FA">
        <w:rPr>
          <w:sz w:val="27"/>
          <w:szCs w:val="27"/>
        </w:rPr>
        <w:t xml:space="preserve">По результатам конкурса с победителем конкурса заключается договор купли-продажи имущества, в обязательном порядке включающий в себя существенные условия, определенные постановлением Администрации </w:t>
      </w:r>
      <w:proofErr w:type="spellStart"/>
      <w:r w:rsidRPr="00A719FA">
        <w:rPr>
          <w:sz w:val="27"/>
          <w:szCs w:val="27"/>
        </w:rPr>
        <w:t>Белокалитвинского</w:t>
      </w:r>
      <w:proofErr w:type="spellEnd"/>
      <w:r w:rsidRPr="00A719FA">
        <w:rPr>
          <w:sz w:val="27"/>
          <w:szCs w:val="27"/>
        </w:rPr>
        <w:t xml:space="preserve"> района об утверждении условий приватизации муниципального имущества.</w:t>
      </w:r>
    </w:p>
    <w:p w:rsidR="005F41F4" w:rsidRPr="00A719FA" w:rsidRDefault="005F41F4" w:rsidP="005F41F4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7"/>
          <w:szCs w:val="27"/>
        </w:rPr>
      </w:pPr>
    </w:p>
    <w:p w:rsidR="005F41F4" w:rsidRPr="00A719FA" w:rsidRDefault="005F41F4" w:rsidP="005F41F4">
      <w:pPr>
        <w:jc w:val="center"/>
        <w:rPr>
          <w:bCs/>
          <w:sz w:val="27"/>
          <w:szCs w:val="27"/>
        </w:rPr>
      </w:pPr>
      <w:r w:rsidRPr="00A719FA">
        <w:rPr>
          <w:bCs/>
          <w:sz w:val="27"/>
          <w:szCs w:val="27"/>
        </w:rPr>
        <w:t>3.</w:t>
      </w:r>
      <w:r w:rsidRPr="00A719FA">
        <w:rPr>
          <w:b/>
          <w:bCs/>
          <w:sz w:val="27"/>
          <w:szCs w:val="27"/>
        </w:rPr>
        <w:t xml:space="preserve"> </w:t>
      </w:r>
      <w:r w:rsidRPr="00A719FA">
        <w:rPr>
          <w:bCs/>
          <w:sz w:val="27"/>
          <w:szCs w:val="27"/>
        </w:rPr>
        <w:t>Порядок контроля за исполнением условий конкурса и подтверждением победителем конкурса исполнения таких условий</w:t>
      </w:r>
    </w:p>
    <w:p w:rsidR="005F41F4" w:rsidRPr="00A719FA" w:rsidRDefault="005F41F4" w:rsidP="005F41F4">
      <w:pPr>
        <w:jc w:val="center"/>
        <w:rPr>
          <w:sz w:val="27"/>
          <w:szCs w:val="27"/>
        </w:rPr>
      </w:pPr>
      <w:bookmarkStart w:id="13" w:name="110"/>
      <w:bookmarkEnd w:id="13"/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3.1. Контроль исполнения условий конкурса обеспечивается Комитетом в соответствии с заключенным с победителем конкурса договором купли-продажи имущества.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Договор купли-продажи имущества включает в себя порядок выполнения победителем конкурса условий конкурса и устанавливает порядок подтверждения победителем конкурса выполнения принимаемых на себя обязательств.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Договор купли-продажи имущества должен содержать: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условия конкурса, формы и сроки их выполнения;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порядок подтверждения победителем конкурса выполнения условий конкурса;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порядок осуществления контроля за выполнением победителем конкурса условий конкурса;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ответственность сторон за неисполнение или ненадлежащее исполнение своих обязательств по договору купли-продажи в виде неустойки за невыполнение победителем конкурса условий, а также ненадлежащее их выполнение, в том числе нарушение промежуточных или окончательных сроков выполнения таких условий и объема их выполнения, в размере цены имущества;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другие условия, предусмотренные федеральным законодательством в отношении объектов культурного наследия, включенных в реестр объектов культурного наследия;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- иные определяемые по соглашению сторон условия.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3.2. Для обеспечения эффективного контроля исполнения условий конкурса Комитет обязан: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- вести учет договоров купли - продажи имущества, заключенных по результатам конкурса;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- осуществлять учет обязательств победителей конкурса, определенных договорами купли - продажи имущества, и контроль их исполнения;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- принимать от победителей конкурса отчетные документы, подтверждающие выполнение условий конкурса;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- принимать предусмотренные законодательством Российской Федерации и договором купли - продажи имущества меры воздействия, направленные на устранение нарушений и обеспечение выполнения условий конкурса.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lastRenderedPageBreak/>
        <w:t>3.3. Победитель конкурса обязан представлять в уполномоченный орган отчетные документы о выполнении условий конкурса, но не чаще одного раза в квартал.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sz w:val="27"/>
          <w:szCs w:val="27"/>
        </w:rPr>
        <w:t>Периодичность и форма представления отчетных документов победителем конкурса определяются договором купли-продажи имущества.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3.4. Победитель конкурса в течение 10 рабочих дней со дня истечения срока выполнения условий конкурса обязан направить в Комитет сводный (итоговый) отчет о выполнении им условий конкурса в целом с приложением всех подтверждающих документов.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3.5. В течение 2 месяцев со дня получения сводного (итогового) отчета о выполнении условий конкурса, с целью осуществления проверки фактического исполнения условий конкурса, Комитетом формируется комиссия по контролю за выполнением условий конкурса.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 xml:space="preserve"> Состав и порядок деятельности комиссии определяется правовым актом Администрации </w:t>
      </w:r>
      <w:proofErr w:type="spellStart"/>
      <w:r w:rsidRPr="00A719FA">
        <w:rPr>
          <w:rFonts w:eastAsia="Calibri"/>
          <w:sz w:val="27"/>
          <w:szCs w:val="27"/>
          <w:lang w:eastAsia="en-US"/>
        </w:rPr>
        <w:t>Белокалитвинского</w:t>
      </w:r>
      <w:proofErr w:type="spellEnd"/>
      <w:r w:rsidRPr="00A719FA">
        <w:rPr>
          <w:rFonts w:eastAsia="Calibri"/>
          <w:sz w:val="27"/>
          <w:szCs w:val="27"/>
          <w:lang w:eastAsia="en-US"/>
        </w:rPr>
        <w:t xml:space="preserve"> района.</w:t>
      </w:r>
    </w:p>
    <w:p w:rsidR="005F41F4" w:rsidRPr="00A719FA" w:rsidRDefault="005F41F4" w:rsidP="005F41F4">
      <w:pPr>
        <w:ind w:firstLine="709"/>
        <w:jc w:val="both"/>
        <w:rPr>
          <w:sz w:val="27"/>
          <w:szCs w:val="27"/>
        </w:rPr>
      </w:pPr>
      <w:r w:rsidRPr="00A719FA">
        <w:rPr>
          <w:rFonts w:eastAsia="Calibri"/>
          <w:sz w:val="27"/>
          <w:szCs w:val="27"/>
          <w:lang w:eastAsia="en-US"/>
        </w:rPr>
        <w:t>3</w:t>
      </w:r>
      <w:r w:rsidRPr="00A719FA">
        <w:rPr>
          <w:sz w:val="27"/>
          <w:szCs w:val="27"/>
        </w:rPr>
        <w:t>.6. Комиссия по контролю за выполнением условий конкурса осуществляет проверку выполнения условий конкурса в целом.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По результатам рассмотрения сводного (итогового)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3.7. В акте указываются дата и место его составления, данные о составе комиссии, перечень обязательств победителя конкурса по заключенному договору купли-продажи, сведения о выполнении победителем условий конкурса.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Акт подписывается всеми членами комиссии, принявшими участие в работе по проверке данных сводного (итогового) отчета.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3.8. Акт является документом, подтверждающим исполнение или неисполнение победителем условий конкурса, и в случае неисполнения служит основанием для расторжения по инициативе Комитета договора купли-продажи имущества в установленном законодательством порядке, и привлечении покупателя к установленной законом ответственности.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 xml:space="preserve">3.9. Акт утверждается главой Администрации </w:t>
      </w:r>
      <w:proofErr w:type="spellStart"/>
      <w:r w:rsidRPr="00A719FA">
        <w:rPr>
          <w:rFonts w:eastAsia="Calibri"/>
          <w:sz w:val="27"/>
          <w:szCs w:val="27"/>
          <w:lang w:eastAsia="en-US"/>
        </w:rPr>
        <w:t>Белокалитвинского</w:t>
      </w:r>
      <w:proofErr w:type="spellEnd"/>
      <w:r w:rsidRPr="00A719FA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A719FA">
        <w:rPr>
          <w:rFonts w:eastAsia="Calibri"/>
          <w:sz w:val="27"/>
          <w:szCs w:val="27"/>
          <w:lang w:eastAsia="en-US"/>
        </w:rPr>
        <w:t>района  в</w:t>
      </w:r>
      <w:proofErr w:type="gramEnd"/>
      <w:r w:rsidRPr="00A719FA">
        <w:rPr>
          <w:rFonts w:eastAsia="Calibri"/>
          <w:sz w:val="27"/>
          <w:szCs w:val="27"/>
          <w:lang w:eastAsia="en-US"/>
        </w:rPr>
        <w:t xml:space="preserve"> течение 10 дней со дня его подписания.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3.10. Обязательства победителя конкурса по выполнению условий конкурса считаются исполненными в полном объеме с даты утверждения акта.</w:t>
      </w:r>
    </w:p>
    <w:p w:rsidR="005F41F4" w:rsidRPr="00A719FA" w:rsidRDefault="005F41F4" w:rsidP="005F41F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719FA">
        <w:rPr>
          <w:rFonts w:eastAsia="Calibri"/>
          <w:sz w:val="27"/>
          <w:szCs w:val="27"/>
          <w:lang w:eastAsia="en-US"/>
        </w:rPr>
        <w:t>3.11. Передача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полной оплаты имущества и выполнения условий конкурса.</w:t>
      </w:r>
    </w:p>
    <w:bookmarkEnd w:id="12"/>
    <w:p w:rsidR="005F41F4" w:rsidRPr="00A719FA" w:rsidRDefault="005F41F4" w:rsidP="005F41F4">
      <w:pPr>
        <w:rPr>
          <w:sz w:val="27"/>
          <w:szCs w:val="27"/>
        </w:rPr>
      </w:pPr>
    </w:p>
    <w:p w:rsidR="00A719FA" w:rsidRPr="00A719FA" w:rsidRDefault="00A719FA" w:rsidP="005F41F4">
      <w:pPr>
        <w:rPr>
          <w:sz w:val="27"/>
          <w:szCs w:val="27"/>
        </w:rPr>
      </w:pPr>
    </w:p>
    <w:p w:rsidR="00A719FA" w:rsidRPr="00A719FA" w:rsidRDefault="00A719FA" w:rsidP="005F41F4">
      <w:pPr>
        <w:rPr>
          <w:sz w:val="27"/>
          <w:szCs w:val="27"/>
        </w:rPr>
      </w:pPr>
    </w:p>
    <w:p w:rsidR="005F41F4" w:rsidRPr="00A719FA" w:rsidRDefault="005F41F4" w:rsidP="005F41F4">
      <w:pPr>
        <w:rPr>
          <w:sz w:val="27"/>
          <w:szCs w:val="27"/>
        </w:rPr>
      </w:pPr>
      <w:proofErr w:type="gramStart"/>
      <w:r w:rsidRPr="00A719FA">
        <w:rPr>
          <w:sz w:val="27"/>
          <w:szCs w:val="27"/>
        </w:rPr>
        <w:t>Управляющий  делами</w:t>
      </w:r>
      <w:proofErr w:type="gramEnd"/>
      <w:r w:rsidRPr="00A719FA">
        <w:rPr>
          <w:sz w:val="27"/>
          <w:szCs w:val="27"/>
        </w:rPr>
        <w:t xml:space="preserve">                                                                        Л.Г. Василенко</w:t>
      </w:r>
    </w:p>
    <w:p w:rsidR="005F41F4" w:rsidRPr="00A719FA" w:rsidRDefault="005F41F4" w:rsidP="00835273">
      <w:pPr>
        <w:rPr>
          <w:sz w:val="27"/>
          <w:szCs w:val="27"/>
        </w:rPr>
      </w:pPr>
    </w:p>
    <w:sectPr w:rsidR="005F41F4" w:rsidRPr="00A719FA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4F" w:rsidRDefault="00A7664F">
      <w:r>
        <w:separator/>
      </w:r>
    </w:p>
  </w:endnote>
  <w:endnote w:type="continuationSeparator" w:id="0">
    <w:p w:rsidR="00A7664F" w:rsidRDefault="00A7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719FA" w:rsidRPr="00A719F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719FA">
      <w:rPr>
        <w:noProof/>
        <w:sz w:val="14"/>
        <w:lang w:val="en-US"/>
      </w:rPr>
      <w:t>C</w:t>
    </w:r>
    <w:r w:rsidR="00A719FA" w:rsidRPr="00A719FA">
      <w:rPr>
        <w:noProof/>
        <w:sz w:val="14"/>
      </w:rPr>
      <w:t>:\</w:t>
    </w:r>
    <w:r w:rsidR="00A719FA">
      <w:rPr>
        <w:noProof/>
        <w:sz w:val="14"/>
        <w:lang w:val="en-US"/>
      </w:rPr>
      <w:t>Users</w:t>
    </w:r>
    <w:r w:rsidR="00A719FA" w:rsidRPr="00A719FA">
      <w:rPr>
        <w:noProof/>
        <w:sz w:val="14"/>
      </w:rPr>
      <w:t>\</w:t>
    </w:r>
    <w:r w:rsidR="00A719FA">
      <w:rPr>
        <w:noProof/>
        <w:sz w:val="14"/>
        <w:lang w:val="en-US"/>
      </w:rPr>
      <w:t>eio</w:t>
    </w:r>
    <w:r w:rsidR="00A719FA" w:rsidRPr="00A719FA">
      <w:rPr>
        <w:noProof/>
        <w:sz w:val="14"/>
      </w:rPr>
      <w:t>3\</w:t>
    </w:r>
    <w:r w:rsidR="00A719FA">
      <w:rPr>
        <w:noProof/>
        <w:sz w:val="14"/>
        <w:lang w:val="en-US"/>
      </w:rPr>
      <w:t>Documents</w:t>
    </w:r>
    <w:r w:rsidR="00A719FA" w:rsidRPr="00A719FA">
      <w:rPr>
        <w:noProof/>
        <w:sz w:val="14"/>
      </w:rPr>
      <w:t>\Постановления\Порядок_конкурс.</w:t>
    </w:r>
    <w:r w:rsidR="00A719F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E580E" w:rsidRPr="00FE580E">
      <w:rPr>
        <w:noProof/>
        <w:sz w:val="14"/>
      </w:rPr>
      <w:t>6/2/2021 10:05:00</w:t>
    </w:r>
    <w:r w:rsidR="00FE580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E580E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E580E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719FA" w:rsidRPr="00A719F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719FA">
      <w:rPr>
        <w:noProof/>
        <w:sz w:val="14"/>
        <w:lang w:val="en-US"/>
      </w:rPr>
      <w:t>C</w:t>
    </w:r>
    <w:r w:rsidR="00A719FA" w:rsidRPr="00A719FA">
      <w:rPr>
        <w:noProof/>
        <w:sz w:val="14"/>
      </w:rPr>
      <w:t>:\</w:t>
    </w:r>
    <w:r w:rsidR="00A719FA">
      <w:rPr>
        <w:noProof/>
        <w:sz w:val="14"/>
        <w:lang w:val="en-US"/>
      </w:rPr>
      <w:t>Users</w:t>
    </w:r>
    <w:r w:rsidR="00A719FA" w:rsidRPr="00A719FA">
      <w:rPr>
        <w:noProof/>
        <w:sz w:val="14"/>
      </w:rPr>
      <w:t>\</w:t>
    </w:r>
    <w:r w:rsidR="00A719FA">
      <w:rPr>
        <w:noProof/>
        <w:sz w:val="14"/>
        <w:lang w:val="en-US"/>
      </w:rPr>
      <w:t>eio</w:t>
    </w:r>
    <w:r w:rsidR="00A719FA" w:rsidRPr="00A719FA">
      <w:rPr>
        <w:noProof/>
        <w:sz w:val="14"/>
      </w:rPr>
      <w:t>3\</w:t>
    </w:r>
    <w:r w:rsidR="00A719FA">
      <w:rPr>
        <w:noProof/>
        <w:sz w:val="14"/>
        <w:lang w:val="en-US"/>
      </w:rPr>
      <w:t>Documents</w:t>
    </w:r>
    <w:r w:rsidR="00A719FA" w:rsidRPr="00A719FA">
      <w:rPr>
        <w:noProof/>
        <w:sz w:val="14"/>
      </w:rPr>
      <w:t>\Постановления\Порядок_конкурс.</w:t>
    </w:r>
    <w:r w:rsidR="00A719FA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E580E" w:rsidRPr="00FE580E">
      <w:rPr>
        <w:noProof/>
        <w:sz w:val="14"/>
      </w:rPr>
      <w:t>6/2/2021 10:05:00</w:t>
    </w:r>
    <w:r w:rsidR="00FE580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4F" w:rsidRDefault="00A7664F">
      <w:r>
        <w:separator/>
      </w:r>
    </w:p>
  </w:footnote>
  <w:footnote w:type="continuationSeparator" w:id="0">
    <w:p w:rsidR="00A7664F" w:rsidRDefault="00A7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0E">
          <w:rPr>
            <w:noProof/>
          </w:rPr>
          <w:t>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4144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73FAA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946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A3B82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E40A5"/>
    <w:rsid w:val="005F1ED4"/>
    <w:rsid w:val="005F41F4"/>
    <w:rsid w:val="00625ACF"/>
    <w:rsid w:val="00627E89"/>
    <w:rsid w:val="00641F26"/>
    <w:rsid w:val="00667AD1"/>
    <w:rsid w:val="0069702D"/>
    <w:rsid w:val="006A4064"/>
    <w:rsid w:val="006C35C4"/>
    <w:rsid w:val="006E05D3"/>
    <w:rsid w:val="006F123A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E5DAB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19FA"/>
    <w:rsid w:val="00A7344C"/>
    <w:rsid w:val="00A7664F"/>
    <w:rsid w:val="00A76FEC"/>
    <w:rsid w:val="00A773B5"/>
    <w:rsid w:val="00A80C39"/>
    <w:rsid w:val="00A90B8C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84936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94CFB"/>
    <w:rsid w:val="00FD1FD1"/>
    <w:rsid w:val="00FE580E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3E1D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310">
    <w:name w:val="Основной текст 31"/>
    <w:basedOn w:val="a"/>
    <w:rsid w:val="005F41F4"/>
    <w:pPr>
      <w:suppressAutoHyphens/>
      <w:jc w:val="both"/>
    </w:pPr>
    <w:rPr>
      <w:szCs w:val="20"/>
      <w:lang w:eastAsia="zh-CN"/>
    </w:rPr>
  </w:style>
  <w:style w:type="table" w:styleId="ad">
    <w:name w:val="Table Grid"/>
    <w:basedOn w:val="a1"/>
    <w:uiPriority w:val="59"/>
    <w:rsid w:val="005F41F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A2B4-0D97-4001-B686-A09531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2021-05-27T13:44:00Z</cp:lastPrinted>
  <dcterms:created xsi:type="dcterms:W3CDTF">2021-05-27T13:41:00Z</dcterms:created>
  <dcterms:modified xsi:type="dcterms:W3CDTF">2021-06-23T08:19:00Z</dcterms:modified>
</cp:coreProperties>
</file>