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6010E9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>2021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377DC" w:rsidRDefault="004377DC" w:rsidP="00582E7A">
      <w:pPr>
        <w:ind w:right="5924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Об утверждении муниципальной</w:t>
      </w:r>
      <w:r w:rsidR="0058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="00192C98">
        <w:rPr>
          <w:sz w:val="28"/>
          <w:szCs w:val="28"/>
        </w:rPr>
        <w:t>района «</w:t>
      </w:r>
      <w:r>
        <w:rPr>
          <w:sz w:val="28"/>
          <w:szCs w:val="28"/>
        </w:rPr>
        <w:t>Комплексное развитие сельских территорий»</w:t>
      </w:r>
    </w:p>
    <w:bookmarkEnd w:id="2"/>
    <w:p w:rsidR="004377DC" w:rsidRDefault="004377DC" w:rsidP="004377D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2E7A" w:rsidRDefault="00582E7A" w:rsidP="004377DC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377DC" w:rsidRDefault="004377DC" w:rsidP="004377DC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от 26.02.2018 № </w:t>
      </w:r>
      <w:proofErr w:type="gramStart"/>
      <w:r>
        <w:rPr>
          <w:rFonts w:ascii="Times New Roman" w:hAnsi="Times New Roman"/>
          <w:sz w:val="28"/>
          <w:szCs w:val="28"/>
        </w:rPr>
        <w:t>279</w:t>
      </w:r>
      <w:r w:rsidR="00192C98"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03.09.2018 № 110 «Об утверждении Перечня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77DC" w:rsidRDefault="004377DC" w:rsidP="004377DC">
      <w:pPr>
        <w:pStyle w:val="ConsNormal"/>
        <w:widowControl/>
        <w:tabs>
          <w:tab w:val="left" w:pos="144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377DC" w:rsidRDefault="004377DC" w:rsidP="00582E7A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77DC" w:rsidRDefault="004377DC" w:rsidP="00582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муниципальную программу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«Комплексное развитие сельских территорий» согласно приложению.</w:t>
      </w:r>
    </w:p>
    <w:p w:rsidR="004377DC" w:rsidRDefault="004377DC" w:rsidP="00582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</w:t>
      </w:r>
      <w:r w:rsidR="00582E7A">
        <w:rPr>
          <w:sz w:val="28"/>
          <w:szCs w:val="28"/>
        </w:rPr>
        <w:t>0</w:t>
      </w:r>
      <w:r>
        <w:rPr>
          <w:sz w:val="28"/>
          <w:szCs w:val="28"/>
        </w:rPr>
        <w:t xml:space="preserve">1 января 2020 года и распространяется на правоотношения, возникающие начиная с составления проекта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2020 год и на плановый период 2021 и 2022 годов.</w:t>
      </w:r>
    </w:p>
    <w:p w:rsidR="004377DC" w:rsidRDefault="004377DC" w:rsidP="00582E7A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582E7A" w:rsidRDefault="00872883" w:rsidP="00872883">
      <w:pPr>
        <w:rPr>
          <w:sz w:val="28"/>
        </w:rPr>
      </w:pPr>
      <w:r w:rsidRPr="00582E7A">
        <w:rPr>
          <w:sz w:val="28"/>
        </w:rPr>
        <w:t>Верно:</w:t>
      </w:r>
    </w:p>
    <w:p w:rsidR="003A39C2" w:rsidRPr="00582E7A" w:rsidRDefault="001D3A0E" w:rsidP="00835273">
      <w:pPr>
        <w:rPr>
          <w:sz w:val="28"/>
        </w:rPr>
      </w:pPr>
      <w:proofErr w:type="gramStart"/>
      <w:r w:rsidRPr="00582E7A">
        <w:rPr>
          <w:sz w:val="28"/>
        </w:rPr>
        <w:t>У</w:t>
      </w:r>
      <w:r w:rsidR="00715C8D" w:rsidRPr="00582E7A">
        <w:rPr>
          <w:sz w:val="28"/>
        </w:rPr>
        <w:t>правляющ</w:t>
      </w:r>
      <w:r w:rsidRPr="00582E7A">
        <w:rPr>
          <w:sz w:val="28"/>
        </w:rPr>
        <w:t>ий</w:t>
      </w:r>
      <w:r w:rsidR="00715C8D" w:rsidRPr="00582E7A">
        <w:rPr>
          <w:sz w:val="28"/>
        </w:rPr>
        <w:t xml:space="preserve"> </w:t>
      </w:r>
      <w:r w:rsidR="00F4755E" w:rsidRPr="00582E7A">
        <w:rPr>
          <w:sz w:val="28"/>
        </w:rPr>
        <w:t xml:space="preserve"> делами</w:t>
      </w:r>
      <w:proofErr w:type="gramEnd"/>
      <w:r w:rsidR="00F4755E" w:rsidRPr="00582E7A">
        <w:rPr>
          <w:sz w:val="28"/>
        </w:rPr>
        <w:tab/>
      </w:r>
      <w:r w:rsidR="00F4755E" w:rsidRPr="00582E7A">
        <w:rPr>
          <w:sz w:val="28"/>
        </w:rPr>
        <w:tab/>
      </w:r>
      <w:r w:rsidR="00F4755E" w:rsidRPr="00582E7A">
        <w:rPr>
          <w:sz w:val="28"/>
        </w:rPr>
        <w:tab/>
      </w:r>
      <w:r w:rsidR="000C6CE8" w:rsidRPr="00582E7A">
        <w:rPr>
          <w:sz w:val="28"/>
        </w:rPr>
        <w:tab/>
      </w:r>
      <w:r w:rsidR="00F4755E" w:rsidRPr="00582E7A">
        <w:rPr>
          <w:sz w:val="28"/>
        </w:rPr>
        <w:tab/>
      </w:r>
      <w:r w:rsidRPr="00582E7A">
        <w:rPr>
          <w:sz w:val="28"/>
        </w:rPr>
        <w:tab/>
      </w:r>
      <w:r w:rsidR="00F4755E" w:rsidRPr="00582E7A">
        <w:rPr>
          <w:sz w:val="28"/>
        </w:rPr>
        <w:tab/>
      </w:r>
      <w:r w:rsidR="00042119" w:rsidRPr="00582E7A">
        <w:rPr>
          <w:sz w:val="28"/>
        </w:rPr>
        <w:tab/>
      </w:r>
      <w:r w:rsidRPr="00582E7A">
        <w:rPr>
          <w:sz w:val="28"/>
        </w:rPr>
        <w:t>Л.Г. Василенко</w:t>
      </w:r>
    </w:p>
    <w:p w:rsidR="004377DC" w:rsidRDefault="004377DC" w:rsidP="00835273">
      <w:pPr>
        <w:rPr>
          <w:sz w:val="28"/>
        </w:rPr>
      </w:pPr>
    </w:p>
    <w:p w:rsidR="004377DC" w:rsidRDefault="004377DC" w:rsidP="00835273">
      <w:pPr>
        <w:rPr>
          <w:sz w:val="28"/>
          <w:szCs w:val="28"/>
        </w:rPr>
        <w:sectPr w:rsidR="004377DC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377DC" w:rsidRDefault="004377DC" w:rsidP="004377DC">
      <w:pPr>
        <w:pStyle w:val="23"/>
        <w:ind w:firstLine="0"/>
        <w:jc w:val="right"/>
      </w:pPr>
      <w:r>
        <w:rPr>
          <w:sz w:val="27"/>
          <w:szCs w:val="27"/>
        </w:rPr>
        <w:lastRenderedPageBreak/>
        <w:t xml:space="preserve">Приложение </w:t>
      </w:r>
    </w:p>
    <w:p w:rsidR="004377DC" w:rsidRDefault="004377DC" w:rsidP="004377DC">
      <w:pPr>
        <w:pStyle w:val="23"/>
        <w:ind w:firstLine="0"/>
        <w:jc w:val="right"/>
      </w:pPr>
      <w:r>
        <w:rPr>
          <w:sz w:val="27"/>
          <w:szCs w:val="27"/>
        </w:rPr>
        <w:t>к постановлению</w:t>
      </w:r>
      <w:r w:rsidR="00582E7A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</w:p>
    <w:p w:rsidR="004377DC" w:rsidRDefault="004377DC" w:rsidP="004377DC">
      <w:pPr>
        <w:pStyle w:val="23"/>
        <w:ind w:firstLine="0"/>
        <w:jc w:val="right"/>
      </w:pPr>
      <w:proofErr w:type="spellStart"/>
      <w:r>
        <w:rPr>
          <w:sz w:val="27"/>
          <w:szCs w:val="27"/>
        </w:rPr>
        <w:t>Белокалитвинского</w:t>
      </w:r>
      <w:proofErr w:type="spellEnd"/>
      <w:r>
        <w:rPr>
          <w:sz w:val="27"/>
          <w:szCs w:val="27"/>
        </w:rPr>
        <w:t xml:space="preserve"> района</w:t>
      </w:r>
    </w:p>
    <w:p w:rsidR="004377DC" w:rsidRDefault="004377DC" w:rsidP="004377DC">
      <w:pPr>
        <w:pStyle w:val="23"/>
        <w:ind w:firstLine="0"/>
        <w:jc w:val="right"/>
      </w:pPr>
      <w:r>
        <w:rPr>
          <w:sz w:val="27"/>
          <w:szCs w:val="27"/>
        </w:rPr>
        <w:t xml:space="preserve">от </w:t>
      </w:r>
      <w:r w:rsidR="006010E9">
        <w:rPr>
          <w:sz w:val="27"/>
          <w:szCs w:val="27"/>
        </w:rPr>
        <w:t>09</w:t>
      </w:r>
      <w:r>
        <w:rPr>
          <w:sz w:val="27"/>
          <w:szCs w:val="27"/>
        </w:rPr>
        <w:t>.</w:t>
      </w:r>
      <w:r w:rsidR="00582E7A">
        <w:rPr>
          <w:sz w:val="27"/>
          <w:szCs w:val="27"/>
        </w:rPr>
        <w:t>12</w:t>
      </w:r>
      <w:r>
        <w:rPr>
          <w:sz w:val="27"/>
          <w:szCs w:val="27"/>
        </w:rPr>
        <w:t xml:space="preserve">.2019 № </w:t>
      </w:r>
      <w:r w:rsidR="006010E9">
        <w:rPr>
          <w:sz w:val="27"/>
          <w:szCs w:val="27"/>
        </w:rPr>
        <w:t>2021</w:t>
      </w:r>
    </w:p>
    <w:p w:rsidR="004377DC" w:rsidRDefault="004377DC" w:rsidP="004377DC">
      <w:pPr>
        <w:pStyle w:val="23"/>
        <w:ind w:firstLine="0"/>
        <w:rPr>
          <w:sz w:val="27"/>
          <w:szCs w:val="27"/>
        </w:rPr>
      </w:pPr>
    </w:p>
    <w:p w:rsidR="004377DC" w:rsidRDefault="004377DC" w:rsidP="004377DC">
      <w:pPr>
        <w:pStyle w:val="23"/>
        <w:ind w:firstLine="0"/>
        <w:rPr>
          <w:sz w:val="27"/>
          <w:szCs w:val="27"/>
        </w:rPr>
      </w:pPr>
    </w:p>
    <w:p w:rsidR="004377DC" w:rsidRPr="007475F5" w:rsidRDefault="004377DC" w:rsidP="004377DC">
      <w:pPr>
        <w:pStyle w:val="23"/>
        <w:ind w:firstLine="0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 xml:space="preserve">Муниципальная программа </w:t>
      </w:r>
      <w:proofErr w:type="spellStart"/>
      <w:r w:rsidRPr="007475F5">
        <w:rPr>
          <w:sz w:val="28"/>
          <w:szCs w:val="28"/>
        </w:rPr>
        <w:t>Белокалитвинского</w:t>
      </w:r>
      <w:proofErr w:type="spellEnd"/>
      <w:r w:rsidRPr="007475F5">
        <w:rPr>
          <w:sz w:val="28"/>
          <w:szCs w:val="28"/>
        </w:rPr>
        <w:t xml:space="preserve"> района</w:t>
      </w:r>
    </w:p>
    <w:p w:rsidR="004377DC" w:rsidRPr="007475F5" w:rsidRDefault="004377DC" w:rsidP="004377DC">
      <w:pPr>
        <w:pStyle w:val="23"/>
        <w:ind w:firstLine="0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«Комплексное развитие сельских территорий»</w:t>
      </w:r>
    </w:p>
    <w:p w:rsidR="004377DC" w:rsidRPr="007475F5" w:rsidRDefault="004377DC" w:rsidP="004377DC">
      <w:pPr>
        <w:pStyle w:val="23"/>
        <w:ind w:firstLine="0"/>
        <w:rPr>
          <w:sz w:val="28"/>
          <w:szCs w:val="28"/>
        </w:rPr>
      </w:pPr>
    </w:p>
    <w:p w:rsidR="004377DC" w:rsidRPr="007475F5" w:rsidRDefault="004377DC" w:rsidP="004377DC">
      <w:pPr>
        <w:pStyle w:val="23"/>
        <w:ind w:firstLine="0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Паспорт</w:t>
      </w:r>
    </w:p>
    <w:p w:rsidR="004377DC" w:rsidRPr="007475F5" w:rsidRDefault="004377DC" w:rsidP="004377DC">
      <w:pPr>
        <w:pStyle w:val="23"/>
        <w:ind w:firstLine="0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 xml:space="preserve">муниципальной программы </w:t>
      </w:r>
      <w:proofErr w:type="spellStart"/>
      <w:r w:rsidRPr="007475F5">
        <w:rPr>
          <w:sz w:val="28"/>
          <w:szCs w:val="28"/>
        </w:rPr>
        <w:t>Белокалитвинского</w:t>
      </w:r>
      <w:proofErr w:type="spellEnd"/>
      <w:r w:rsidRPr="007475F5">
        <w:rPr>
          <w:sz w:val="28"/>
          <w:szCs w:val="28"/>
        </w:rPr>
        <w:t xml:space="preserve"> района</w:t>
      </w:r>
    </w:p>
    <w:p w:rsidR="004377DC" w:rsidRPr="007475F5" w:rsidRDefault="004377DC" w:rsidP="004377DC">
      <w:pPr>
        <w:pStyle w:val="23"/>
        <w:ind w:firstLine="0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«Комплексное развитие сельских территорий»</w:t>
      </w:r>
    </w:p>
    <w:p w:rsidR="004377DC" w:rsidRDefault="004377DC" w:rsidP="004377DC">
      <w:pPr>
        <w:pStyle w:val="23"/>
        <w:ind w:firstLine="0"/>
        <w:rPr>
          <w:sz w:val="27"/>
          <w:szCs w:val="27"/>
        </w:rPr>
      </w:pPr>
    </w:p>
    <w:tbl>
      <w:tblPr>
        <w:tblW w:w="1011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16"/>
        <w:gridCol w:w="286"/>
        <w:gridCol w:w="7515"/>
      </w:tblGrid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D15D3">
              <w:rPr>
                <w:sz w:val="28"/>
                <w:szCs w:val="28"/>
              </w:rPr>
              <w:t>Белокалитвинского</w:t>
            </w:r>
            <w:proofErr w:type="spellEnd"/>
            <w:r w:rsidRPr="00ED15D3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ED15D3">
              <w:rPr>
                <w:sz w:val="28"/>
                <w:szCs w:val="28"/>
              </w:rPr>
              <w:t>» (далее – Программа).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</w:tr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ED15D3">
              <w:rPr>
                <w:sz w:val="28"/>
                <w:szCs w:val="28"/>
              </w:rPr>
              <w:t>Белокалитвинского</w:t>
            </w:r>
            <w:proofErr w:type="spellEnd"/>
            <w:r w:rsidRPr="00ED15D3">
              <w:rPr>
                <w:sz w:val="28"/>
                <w:szCs w:val="28"/>
              </w:rPr>
              <w:t xml:space="preserve"> района (далее отдел сельского хозяйства).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</w:tr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Соисполнители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строительства, промышленности, транспорта, связи</w:t>
            </w:r>
            <w:r w:rsidRPr="00ED15D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ED15D3">
              <w:rPr>
                <w:sz w:val="28"/>
                <w:szCs w:val="28"/>
              </w:rPr>
              <w:t>Белокалитвинского</w:t>
            </w:r>
            <w:proofErr w:type="spellEnd"/>
            <w:r w:rsidRPr="00ED15D3">
              <w:rPr>
                <w:sz w:val="28"/>
                <w:szCs w:val="28"/>
              </w:rPr>
              <w:t xml:space="preserve"> района,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</w:t>
            </w:r>
            <w:r w:rsidRPr="00ED15D3">
              <w:rPr>
                <w:sz w:val="28"/>
                <w:szCs w:val="28"/>
              </w:rPr>
              <w:t xml:space="preserve"> реализации жилищных программ Администрации </w:t>
            </w:r>
            <w:proofErr w:type="spellStart"/>
            <w:r w:rsidRPr="00ED15D3">
              <w:rPr>
                <w:sz w:val="28"/>
                <w:szCs w:val="28"/>
              </w:rPr>
              <w:t>Белокалитвинского</w:t>
            </w:r>
            <w:proofErr w:type="spellEnd"/>
            <w:r w:rsidRPr="00ED15D3">
              <w:rPr>
                <w:sz w:val="28"/>
                <w:szCs w:val="28"/>
              </w:rPr>
              <w:t xml:space="preserve"> района</w:t>
            </w:r>
          </w:p>
        </w:tc>
      </w:tr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snapToGrid w:val="0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 xml:space="preserve">рограммы 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lastRenderedPageBreak/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snapToGrid w:val="0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структурные подразделения, отраслевые (функциональные) органы Администрации </w:t>
            </w:r>
            <w:proofErr w:type="spellStart"/>
            <w:r w:rsidRPr="00ED15D3">
              <w:rPr>
                <w:sz w:val="28"/>
                <w:szCs w:val="28"/>
              </w:rPr>
              <w:t>Белокалитвинского</w:t>
            </w:r>
            <w:proofErr w:type="spellEnd"/>
            <w:r w:rsidRPr="00ED15D3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 xml:space="preserve">городские и </w:t>
            </w:r>
            <w:r w:rsidRPr="00ED15D3">
              <w:rPr>
                <w:sz w:val="28"/>
                <w:szCs w:val="28"/>
              </w:rPr>
              <w:t>сельские поселения, входящие в состав муниципального образования «</w:t>
            </w:r>
            <w:proofErr w:type="spellStart"/>
            <w:r w:rsidRPr="00ED15D3">
              <w:rPr>
                <w:sz w:val="28"/>
                <w:szCs w:val="28"/>
              </w:rPr>
              <w:t>Белокалитвинский</w:t>
            </w:r>
            <w:proofErr w:type="spellEnd"/>
            <w:r w:rsidRPr="00ED15D3">
              <w:rPr>
                <w:sz w:val="28"/>
                <w:szCs w:val="28"/>
              </w:rPr>
              <w:t xml:space="preserve"> район», </w:t>
            </w:r>
            <w:proofErr w:type="spellStart"/>
            <w:r w:rsidRPr="00ED15D3">
              <w:rPr>
                <w:sz w:val="28"/>
                <w:szCs w:val="28"/>
              </w:rPr>
              <w:t>сельхозтоваропроизвод</w:t>
            </w:r>
            <w:r>
              <w:rPr>
                <w:sz w:val="28"/>
                <w:szCs w:val="28"/>
              </w:rPr>
              <w:t>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  <w:p w:rsidR="004377DC" w:rsidRPr="00ED15D3" w:rsidRDefault="004377DC" w:rsidP="004377DC">
            <w:pPr>
              <w:numPr>
                <w:ilvl w:val="0"/>
                <w:numId w:val="8"/>
              </w:numPr>
              <w:suppressAutoHyphens/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 и развитие рынка труда (кадрового потенциала) на сельских территориях</w:t>
            </w:r>
            <w:r w:rsidRPr="00ED15D3">
              <w:rPr>
                <w:sz w:val="28"/>
                <w:szCs w:val="28"/>
              </w:rPr>
              <w:t>»;</w:t>
            </w:r>
          </w:p>
          <w:p w:rsidR="004377DC" w:rsidRPr="00ED15D3" w:rsidRDefault="004377DC" w:rsidP="004377DC">
            <w:pPr>
              <w:numPr>
                <w:ilvl w:val="0"/>
                <w:numId w:val="8"/>
              </w:numPr>
              <w:suppressAutoHyphens/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  <w:r w:rsidRPr="00ED15D3">
              <w:rPr>
                <w:sz w:val="28"/>
                <w:szCs w:val="28"/>
              </w:rPr>
              <w:t>»;</w:t>
            </w: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отсутствуют</w:t>
            </w:r>
          </w:p>
        </w:tc>
      </w:tr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Задачи        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сохранение доли сельского населения в общей численности населения и увеличение среднемесячных располагаемых ресурсов сельских домохозяйств по отношению к городским домохозяйствам</w:t>
            </w:r>
            <w:r w:rsidRPr="00ED15D3">
              <w:rPr>
                <w:rFonts w:eastAsia="TimesNewRoman"/>
                <w:sz w:val="28"/>
                <w:szCs w:val="28"/>
              </w:rPr>
              <w:t xml:space="preserve">; </w:t>
            </w:r>
          </w:p>
          <w:p w:rsidR="004377DC" w:rsidRPr="00ED15D3" w:rsidRDefault="004377DC" w:rsidP="005D0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повышение доли общей площади благоустроенных жилых помещений в сельских населенных пунктах</w:t>
            </w:r>
          </w:p>
          <w:p w:rsidR="004377DC" w:rsidRDefault="004377DC" w:rsidP="005D01D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</w:p>
          <w:p w:rsidR="004377DC" w:rsidRDefault="004377DC" w:rsidP="005D01D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создание условий для улучшения жилищных условий граждан, проживающих в сельской местности и развития кадрового потенциала на селе;</w:t>
            </w:r>
          </w:p>
          <w:p w:rsidR="004377DC" w:rsidRPr="00ED15D3" w:rsidRDefault="004377DC" w:rsidP="005D0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содействие улучшению инфраструктурного обустройства сельских территорий</w:t>
            </w:r>
          </w:p>
          <w:p w:rsidR="004377DC" w:rsidRPr="00ED15D3" w:rsidRDefault="004377DC" w:rsidP="005D01D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4377DC" w:rsidTr="005D01D3">
        <w:trPr>
          <w:trHeight w:val="138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shd w:val="clear" w:color="auto" w:fill="auto"/>
          </w:tcPr>
          <w:p w:rsidR="004377DC" w:rsidRDefault="004377DC" w:rsidP="005D01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сельского населения в общей численности населения;</w:t>
            </w:r>
          </w:p>
          <w:p w:rsidR="004377DC" w:rsidRDefault="004377DC" w:rsidP="005D01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среднемесячных доходов располагаемых ресурсов сельского и городского домохозяйств;</w:t>
            </w:r>
          </w:p>
          <w:p w:rsidR="004377DC" w:rsidRPr="00435B28" w:rsidRDefault="004377DC" w:rsidP="005D01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домов (квартир) в сельской местности</w:t>
            </w:r>
          </w:p>
          <w:p w:rsidR="004377DC" w:rsidRPr="00ED15D3" w:rsidRDefault="004377DC" w:rsidP="005D01D3">
            <w:pPr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rPr>
          <w:trHeight w:val="1195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7515" w:type="dxa"/>
            <w:shd w:val="clear" w:color="auto" w:fill="auto"/>
          </w:tcPr>
          <w:p w:rsidR="004377DC" w:rsidRPr="00ED15D3" w:rsidRDefault="004377DC" w:rsidP="005D01D3">
            <w:pPr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D15D3">
              <w:rPr>
                <w:sz w:val="28"/>
                <w:szCs w:val="28"/>
              </w:rPr>
              <w:t>-2030 годы.</w:t>
            </w:r>
          </w:p>
          <w:p w:rsidR="004377DC" w:rsidRPr="00ED15D3" w:rsidRDefault="004377DC" w:rsidP="005D01D3">
            <w:pPr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ED15D3">
              <w:rPr>
                <w:sz w:val="28"/>
                <w:szCs w:val="28"/>
              </w:rPr>
              <w:t>программы не выделяются.</w:t>
            </w:r>
          </w:p>
        </w:tc>
      </w:tr>
      <w:tr w:rsidR="004377DC" w:rsidTr="005D01D3">
        <w:trPr>
          <w:trHeight w:val="5213"/>
        </w:trPr>
        <w:tc>
          <w:tcPr>
            <w:tcW w:w="2316" w:type="dxa"/>
            <w:tcBorders>
              <w:top w:val="nil"/>
              <w:left w:val="nil"/>
              <w:right w:val="nil"/>
            </w:tcBorders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  <w:p w:rsidR="004377DC" w:rsidRDefault="004377DC" w:rsidP="005D01D3"/>
          <w:p w:rsidR="004377DC" w:rsidRPr="00661A13" w:rsidRDefault="004377DC" w:rsidP="005D01D3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377DC" w:rsidRPr="00ED15D3" w:rsidRDefault="004377DC" w:rsidP="005D01D3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tcBorders>
              <w:top w:val="nil"/>
              <w:left w:val="nil"/>
              <w:right w:val="nil"/>
            </w:tcBorders>
          </w:tcPr>
          <w:p w:rsidR="004377DC" w:rsidRDefault="004377DC" w:rsidP="005D01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о</w:t>
            </w:r>
            <w:r w:rsidRPr="00ED15D3">
              <w:rPr>
                <w:rFonts w:eastAsia="TimesNewRoman"/>
                <w:sz w:val="28"/>
                <w:szCs w:val="28"/>
              </w:rPr>
              <w:t xml:space="preserve">бщий объем финансирования Программы составляет </w:t>
            </w:r>
            <w:r>
              <w:rPr>
                <w:bCs/>
                <w:sz w:val="28"/>
                <w:szCs w:val="28"/>
              </w:rPr>
              <w:t>37 439,6</w:t>
            </w:r>
            <w:r w:rsidRPr="00ED15D3">
              <w:rPr>
                <w:bCs/>
                <w:sz w:val="28"/>
                <w:szCs w:val="28"/>
              </w:rPr>
              <w:t xml:space="preserve"> </w:t>
            </w:r>
            <w:r w:rsidRPr="00ED15D3"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4377DC" w:rsidRPr="00ED15D3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bCs/>
                <w:sz w:val="28"/>
                <w:szCs w:val="28"/>
              </w:rPr>
              <w:t>9 338,4</w:t>
            </w:r>
            <w:r w:rsidRPr="00ED15D3">
              <w:rPr>
                <w:bCs/>
                <w:sz w:val="28"/>
                <w:szCs w:val="28"/>
              </w:rPr>
              <w:t xml:space="preserve"> </w:t>
            </w:r>
            <w:r w:rsidRPr="00ED15D3">
              <w:rPr>
                <w:sz w:val="28"/>
                <w:szCs w:val="28"/>
              </w:rPr>
              <w:t>тыс. рублей, в том числе:</w:t>
            </w:r>
          </w:p>
          <w:p w:rsidR="004377DC" w:rsidRDefault="004377DC" w:rsidP="005D01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8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F0448B">
              <w:rPr>
                <w:sz w:val="28"/>
                <w:szCs w:val="28"/>
              </w:rPr>
              <w:t xml:space="preserve"> году – </w:t>
            </w:r>
            <w:r>
              <w:rPr>
                <w:bCs/>
                <w:sz w:val="28"/>
                <w:szCs w:val="28"/>
              </w:rPr>
              <w:t>9 338,4</w:t>
            </w:r>
            <w:r w:rsidRPr="00F0448B">
              <w:rPr>
                <w:bCs/>
                <w:sz w:val="28"/>
                <w:szCs w:val="28"/>
              </w:rPr>
              <w:t xml:space="preserve"> </w:t>
            </w:r>
            <w:r w:rsidRPr="00F0448B">
              <w:rPr>
                <w:rFonts w:eastAsia="TimesNewRoman"/>
                <w:sz w:val="28"/>
                <w:szCs w:val="28"/>
              </w:rPr>
              <w:t>тыс</w:t>
            </w:r>
            <w:r w:rsidRPr="00F0448B">
              <w:rPr>
                <w:sz w:val="28"/>
                <w:szCs w:val="28"/>
              </w:rPr>
              <w:t xml:space="preserve">. </w:t>
            </w:r>
            <w:r w:rsidRPr="00F0448B">
              <w:rPr>
                <w:rFonts w:eastAsia="TimesNewRoman"/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4377DC" w:rsidRPr="009A13EA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9A13EA">
              <w:rPr>
                <w:sz w:val="28"/>
                <w:szCs w:val="28"/>
              </w:rPr>
              <w:t xml:space="preserve"> бюджета – </w:t>
            </w:r>
            <w:r>
              <w:rPr>
                <w:bCs/>
                <w:sz w:val="28"/>
                <w:szCs w:val="28"/>
              </w:rPr>
              <w:t>24 475,5</w:t>
            </w:r>
            <w:r w:rsidRPr="009A13EA">
              <w:rPr>
                <w:bCs/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рублей, в том числе:</w:t>
            </w:r>
          </w:p>
          <w:p w:rsidR="004377DC" w:rsidRPr="009A13EA" w:rsidRDefault="004377DC" w:rsidP="005D01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24 475,5 тыс. рублей.</w:t>
            </w:r>
          </w:p>
          <w:p w:rsidR="004377DC" w:rsidRPr="00ED15D3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sz w:val="28"/>
                <w:szCs w:val="28"/>
              </w:rPr>
              <w:t>3 625,7</w:t>
            </w:r>
            <w:r w:rsidRPr="00ED15D3">
              <w:rPr>
                <w:sz w:val="28"/>
                <w:szCs w:val="28"/>
              </w:rPr>
              <w:t xml:space="preserve"> тыс. рублей, в том числе:</w:t>
            </w:r>
          </w:p>
          <w:p w:rsidR="004377DC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D97DDF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3 425,7 тыс. рублей;</w:t>
            </w:r>
          </w:p>
          <w:p w:rsidR="004377DC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100,0 тыс. рублей;</w:t>
            </w:r>
          </w:p>
          <w:p w:rsidR="004377DC" w:rsidRPr="00D97DDF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100,0 тыс. рублей.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порядке.</w:t>
            </w:r>
          </w:p>
          <w:p w:rsidR="004377DC" w:rsidRPr="00661A13" w:rsidRDefault="004377DC" w:rsidP="005D01D3"/>
        </w:tc>
      </w:tr>
      <w:tr w:rsidR="004377DC" w:rsidTr="005D01D3">
        <w:trPr>
          <w:trHeight w:val="1840"/>
        </w:trPr>
        <w:tc>
          <w:tcPr>
            <w:tcW w:w="231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</w:t>
            </w:r>
            <w:r w:rsidRPr="00ED15D3">
              <w:rPr>
                <w:sz w:val="28"/>
                <w:szCs w:val="28"/>
              </w:rPr>
              <w:t xml:space="preserve">даемые результаты </w:t>
            </w:r>
            <w:r>
              <w:rPr>
                <w:sz w:val="28"/>
                <w:szCs w:val="28"/>
              </w:rPr>
              <w:t>реализации муниципальной п</w:t>
            </w:r>
            <w:r w:rsidRPr="00ED15D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286" w:type="dxa"/>
            <w:shd w:val="clear" w:color="auto" w:fill="auto"/>
          </w:tcPr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  <w:p w:rsidR="004377DC" w:rsidRPr="00ED15D3" w:rsidRDefault="004377DC" w:rsidP="005D01D3">
            <w:pPr>
              <w:pStyle w:val="23"/>
              <w:ind w:firstLine="0"/>
              <w:rPr>
                <w:sz w:val="28"/>
                <w:szCs w:val="28"/>
              </w:rPr>
            </w:pPr>
          </w:p>
        </w:tc>
        <w:tc>
          <w:tcPr>
            <w:tcW w:w="7515" w:type="dxa"/>
            <w:shd w:val="clear" w:color="auto" w:fill="auto"/>
          </w:tcPr>
          <w:p w:rsidR="004377DC" w:rsidRDefault="004377DC" w:rsidP="005D01D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стабилизация демографической ситуации в сельской местности;</w:t>
            </w:r>
          </w:p>
          <w:p w:rsidR="004377DC" w:rsidRDefault="004377DC" w:rsidP="005D0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повышение уровня социально-инженерного обустройства в сельской местности.</w:t>
            </w:r>
          </w:p>
          <w:p w:rsidR="004377DC" w:rsidRPr="00B15726" w:rsidRDefault="004377DC" w:rsidP="005D01D3">
            <w:pPr>
              <w:tabs>
                <w:tab w:val="left" w:pos="930"/>
              </w:tabs>
              <w:rPr>
                <w:sz w:val="28"/>
                <w:szCs w:val="28"/>
              </w:rPr>
            </w:pPr>
          </w:p>
        </w:tc>
      </w:tr>
    </w:tbl>
    <w:p w:rsidR="004377DC" w:rsidRPr="007475F5" w:rsidRDefault="004377DC" w:rsidP="004377DC">
      <w:pPr>
        <w:pStyle w:val="ConsPlusNormal"/>
        <w:ind w:firstLine="0"/>
        <w:jc w:val="center"/>
        <w:rPr>
          <w:sz w:val="28"/>
          <w:szCs w:val="28"/>
        </w:rPr>
      </w:pPr>
      <w:r w:rsidRPr="007475F5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4377DC" w:rsidRPr="007475F5" w:rsidRDefault="004377DC" w:rsidP="004377DC">
      <w:pPr>
        <w:pStyle w:val="ConsPlusNormal"/>
        <w:ind w:firstLine="0"/>
        <w:jc w:val="center"/>
        <w:rPr>
          <w:sz w:val="28"/>
          <w:szCs w:val="28"/>
        </w:rPr>
      </w:pPr>
      <w:r w:rsidRPr="007475F5">
        <w:rPr>
          <w:rFonts w:ascii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сельского населения и развитие рынка труда (кадрового потенциала) на сельских территориях»</w:t>
      </w:r>
    </w:p>
    <w:p w:rsidR="004377DC" w:rsidRPr="007475F5" w:rsidRDefault="004377DC" w:rsidP="004377DC">
      <w:pPr>
        <w:pStyle w:val="ConsPlusNormal"/>
        <w:ind w:firstLine="0"/>
        <w:jc w:val="center"/>
        <w:rPr>
          <w:sz w:val="28"/>
          <w:szCs w:val="28"/>
        </w:rPr>
      </w:pPr>
      <w:r w:rsidRPr="00747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DC" w:rsidRPr="007475F5" w:rsidRDefault="004377DC" w:rsidP="004377DC">
      <w:pPr>
        <w:pStyle w:val="ConsPlusNormal"/>
        <w:ind w:firstLine="0"/>
        <w:jc w:val="center"/>
        <w:rPr>
          <w:sz w:val="28"/>
          <w:szCs w:val="28"/>
        </w:rPr>
      </w:pPr>
      <w:r w:rsidRPr="007475F5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377DC" w:rsidRDefault="004377DC" w:rsidP="004377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457"/>
      </w:tblGrid>
      <w:tr w:rsidR="004377DC" w:rsidTr="005D01D3">
        <w:trPr>
          <w:trHeight w:val="752"/>
        </w:trPr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pStyle w:val="ConsPlusCel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4377DC" w:rsidRDefault="004377DC" w:rsidP="005D01D3">
            <w:pPr>
              <w:pStyle w:val="ConsPlusCell"/>
              <w:ind w:right="459"/>
            </w:pPr>
          </w:p>
        </w:tc>
        <w:tc>
          <w:tcPr>
            <w:tcW w:w="6457" w:type="dxa"/>
            <w:shd w:val="clear" w:color="auto" w:fill="auto"/>
          </w:tcPr>
          <w:p w:rsidR="004377DC" w:rsidRPr="00BB1362" w:rsidRDefault="004377DC" w:rsidP="005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</w:t>
            </w:r>
            <w:r w:rsidRPr="00BB1362">
              <w:rPr>
                <w:sz w:val="28"/>
                <w:szCs w:val="28"/>
              </w:rPr>
              <w:t>оздание условий для обеспечения доступным и комфортным жильем сельского населения и развитие рынка труда (кадрового потенциала) на сельских территориях</w:t>
            </w:r>
            <w:r>
              <w:rPr>
                <w:sz w:val="28"/>
                <w:szCs w:val="28"/>
              </w:rPr>
              <w:t>»</w:t>
            </w:r>
            <w:r w:rsidRPr="00BB1362">
              <w:rPr>
                <w:sz w:val="28"/>
                <w:szCs w:val="28"/>
              </w:rPr>
              <w:t xml:space="preserve"> (далее – подпрограмма 1)</w:t>
            </w:r>
          </w:p>
        </w:tc>
      </w:tr>
      <w:tr w:rsidR="004377DC" w:rsidTr="005D01D3">
        <w:trPr>
          <w:trHeight w:val="752"/>
        </w:trPr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pStyle w:val="ConsPlusCell"/>
              <w:ind w:right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 подпрограммы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4377DC" w:rsidRDefault="004377DC" w:rsidP="005D01D3">
            <w:pPr>
              <w:pStyle w:val="ConsPlusCell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4377DC" w:rsidRPr="00BB1362" w:rsidRDefault="004377DC" w:rsidP="005D01D3">
            <w:pPr>
              <w:jc w:val="both"/>
            </w:pPr>
            <w:r>
              <w:rPr>
                <w:sz w:val="28"/>
                <w:szCs w:val="28"/>
              </w:rPr>
              <w:t>служба</w:t>
            </w:r>
            <w:r w:rsidRPr="00BB1362">
              <w:rPr>
                <w:sz w:val="28"/>
                <w:szCs w:val="28"/>
              </w:rPr>
              <w:t xml:space="preserve"> реализации жилищных программ Администрации </w:t>
            </w:r>
            <w:proofErr w:type="spellStart"/>
            <w:r w:rsidRPr="00BB1362">
              <w:rPr>
                <w:sz w:val="28"/>
                <w:szCs w:val="28"/>
              </w:rPr>
              <w:t>Белокалитвинского</w:t>
            </w:r>
            <w:proofErr w:type="spellEnd"/>
            <w:r w:rsidRPr="00BB1362">
              <w:rPr>
                <w:sz w:val="28"/>
                <w:szCs w:val="28"/>
              </w:rPr>
              <w:t xml:space="preserve"> района</w:t>
            </w:r>
          </w:p>
        </w:tc>
      </w:tr>
      <w:tr w:rsidR="004377DC" w:rsidTr="005D01D3">
        <w:trPr>
          <w:trHeight w:val="752"/>
        </w:trPr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pStyle w:val="ConsPlusCell"/>
              <w:ind w:right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муниципальной программы </w:t>
            </w:r>
          </w:p>
        </w:tc>
        <w:tc>
          <w:tcPr>
            <w:tcW w:w="6457" w:type="dxa"/>
            <w:shd w:val="clear" w:color="auto" w:fill="auto"/>
          </w:tcPr>
          <w:p w:rsidR="004377DC" w:rsidRPr="009D3862" w:rsidRDefault="004377DC" w:rsidP="005D01D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подразделения, отраслевые (функциональные) органы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сельские поселения, входящие в состав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район», </w:t>
            </w:r>
            <w:proofErr w:type="spellStart"/>
            <w:r>
              <w:rPr>
                <w:sz w:val="28"/>
                <w:szCs w:val="28"/>
              </w:rPr>
              <w:t>сельхозтоваропроизводители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4377DC" w:rsidRDefault="004377DC" w:rsidP="005D01D3">
            <w:pPr>
              <w:jc w:val="both"/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>Программно-целевые инструменты подпрограммы муниципальной программы</w:t>
            </w: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4377DC" w:rsidRDefault="004377DC" w:rsidP="005D01D3">
            <w:pPr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>Цели подпрограммы муниципальной программы</w:t>
            </w: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4377DC" w:rsidRDefault="004377DC" w:rsidP="005D01D3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улучшению жилищных условий граждан, проживающих в сельской местности, и развитию рынка труда на селе</w:t>
            </w:r>
          </w:p>
          <w:p w:rsidR="004377DC" w:rsidRDefault="004377DC" w:rsidP="005D01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457" w:type="dxa"/>
            <w:shd w:val="clear" w:color="auto" w:fill="auto"/>
          </w:tcPr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семей, проживающих и работающих в сельской местности;</w:t>
            </w: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  <w:jc w:val="both"/>
            </w:pPr>
            <w:r>
              <w:rPr>
                <w:sz w:val="28"/>
                <w:szCs w:val="28"/>
              </w:rPr>
              <w:lastRenderedPageBreak/>
              <w:t>Целевые показатели подпрограммы муниципальной программы</w:t>
            </w:r>
          </w:p>
        </w:tc>
        <w:tc>
          <w:tcPr>
            <w:tcW w:w="6457" w:type="dxa"/>
            <w:shd w:val="clear" w:color="auto" w:fill="auto"/>
          </w:tcPr>
          <w:p w:rsidR="004377DC" w:rsidRPr="004F2369" w:rsidRDefault="004377DC" w:rsidP="005D01D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ввода (приобретения) жилья для граждан, проживающих на сельских территориях</w:t>
            </w:r>
          </w:p>
          <w:p w:rsidR="004377DC" w:rsidRDefault="004377DC" w:rsidP="005D01D3">
            <w:pPr>
              <w:jc w:val="both"/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  <w:proofErr w:type="gramStart"/>
            <w:r>
              <w:rPr>
                <w:sz w:val="28"/>
                <w:szCs w:val="28"/>
              </w:rPr>
              <w:t>реализации  подпрограммы</w:t>
            </w:r>
            <w:proofErr w:type="gramEnd"/>
            <w:r>
              <w:rPr>
                <w:sz w:val="28"/>
                <w:szCs w:val="28"/>
              </w:rPr>
              <w:t xml:space="preserve"> муниципальной программы</w:t>
            </w:r>
          </w:p>
          <w:p w:rsidR="004377DC" w:rsidRDefault="004377DC" w:rsidP="005D01D3">
            <w:pPr>
              <w:ind w:right="459"/>
            </w:pPr>
          </w:p>
        </w:tc>
        <w:tc>
          <w:tcPr>
            <w:tcW w:w="6457" w:type="dxa"/>
            <w:shd w:val="clear" w:color="auto" w:fill="auto"/>
          </w:tcPr>
          <w:p w:rsidR="004377DC" w:rsidRDefault="004377DC" w:rsidP="005D01D3">
            <w:pPr>
              <w:jc w:val="both"/>
            </w:pPr>
            <w:r>
              <w:rPr>
                <w:sz w:val="28"/>
                <w:szCs w:val="28"/>
              </w:rPr>
              <w:t>2020 – 2030 годы.</w:t>
            </w:r>
          </w:p>
          <w:p w:rsidR="004377DC" w:rsidRDefault="004377DC" w:rsidP="005D01D3">
            <w:pPr>
              <w:jc w:val="both"/>
            </w:pPr>
            <w:r>
              <w:rPr>
                <w:sz w:val="28"/>
                <w:szCs w:val="28"/>
              </w:rPr>
              <w:t>Этапы реализации подпрограммы 1 не выделяются</w:t>
            </w:r>
          </w:p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 xml:space="preserve">Ресурсное обеспечение </w:t>
            </w:r>
          </w:p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57" w:type="dxa"/>
            <w:shd w:val="clear" w:color="auto" w:fill="auto"/>
          </w:tcPr>
          <w:p w:rsidR="004377DC" w:rsidRPr="00BB22E0" w:rsidRDefault="004377DC" w:rsidP="005D01D3">
            <w:pPr>
              <w:widowControl w:val="0"/>
              <w:autoSpaceDE w:val="0"/>
              <w:jc w:val="both"/>
            </w:pPr>
            <w:r>
              <w:rPr>
                <w:rFonts w:eastAsia="TimesNewRoman"/>
                <w:sz w:val="28"/>
                <w:szCs w:val="28"/>
              </w:rPr>
              <w:t>о</w:t>
            </w:r>
            <w:r w:rsidRPr="00BB22E0">
              <w:rPr>
                <w:rFonts w:eastAsia="TimesNewRoman"/>
                <w:sz w:val="28"/>
                <w:szCs w:val="28"/>
              </w:rPr>
              <w:t xml:space="preserve">бъем финансирования подпрограммы </w:t>
            </w:r>
            <w:proofErr w:type="gramStart"/>
            <w:r w:rsidRPr="00BB22E0">
              <w:rPr>
                <w:rFonts w:eastAsia="TimesNewRoman"/>
                <w:sz w:val="28"/>
                <w:szCs w:val="28"/>
              </w:rPr>
              <w:t xml:space="preserve">составляет </w:t>
            </w:r>
            <w:r w:rsidRPr="00BB22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BB22E0">
              <w:rPr>
                <w:sz w:val="28"/>
                <w:szCs w:val="28"/>
              </w:rPr>
              <w:t xml:space="preserve">  </w:t>
            </w:r>
            <w:r w:rsidRPr="00BB22E0"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4377DC" w:rsidRPr="00BB22E0" w:rsidRDefault="004377DC" w:rsidP="005D0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B22E0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BB22E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100,0</w:t>
            </w:r>
            <w:r w:rsidRPr="00BB22E0">
              <w:rPr>
                <w:sz w:val="28"/>
                <w:szCs w:val="28"/>
              </w:rPr>
              <w:t xml:space="preserve"> тыс. рублей;</w:t>
            </w:r>
          </w:p>
          <w:p w:rsidR="004377DC" w:rsidRDefault="004377DC" w:rsidP="005D0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B22E0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1</w:t>
            </w:r>
            <w:r w:rsidRPr="00BB22E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100,0</w:t>
            </w:r>
            <w:r w:rsidRPr="00BB22E0">
              <w:rPr>
                <w:sz w:val="28"/>
                <w:szCs w:val="28"/>
              </w:rPr>
              <w:t xml:space="preserve"> тыс. рублей;</w:t>
            </w:r>
          </w:p>
          <w:p w:rsidR="004377DC" w:rsidRDefault="004377DC" w:rsidP="005D01D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в 2022 году – 100,0 тыс. рублей.</w:t>
            </w:r>
          </w:p>
          <w:p w:rsidR="004377DC" w:rsidRDefault="004377DC" w:rsidP="005D01D3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4377DC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c>
          <w:tcPr>
            <w:tcW w:w="3510" w:type="dxa"/>
            <w:shd w:val="clear" w:color="auto" w:fill="auto"/>
          </w:tcPr>
          <w:p w:rsidR="004377DC" w:rsidRDefault="004377DC" w:rsidP="005D01D3">
            <w:pPr>
              <w:ind w:right="459"/>
            </w:pPr>
            <w:r>
              <w:rPr>
                <w:sz w:val="28"/>
                <w:szCs w:val="28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457" w:type="dxa"/>
            <w:shd w:val="clear" w:color="auto" w:fill="auto"/>
          </w:tcPr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стабилизации демографической ситуации в сельской местности посредством создания условий для обеспечения жильем сельского населения.</w:t>
            </w:r>
          </w:p>
          <w:p w:rsidR="004377DC" w:rsidRPr="00F45C9D" w:rsidRDefault="004377DC" w:rsidP="005D01D3">
            <w:pPr>
              <w:jc w:val="both"/>
            </w:pPr>
          </w:p>
        </w:tc>
      </w:tr>
    </w:tbl>
    <w:p w:rsidR="004377DC" w:rsidRDefault="004377DC" w:rsidP="004377DC">
      <w:pPr>
        <w:spacing w:line="240" w:lineRule="atLeast"/>
        <w:jc w:val="center"/>
        <w:rPr>
          <w:sz w:val="32"/>
          <w:szCs w:val="32"/>
        </w:rPr>
      </w:pPr>
    </w:p>
    <w:p w:rsidR="004377DC" w:rsidRPr="007475F5" w:rsidRDefault="004377DC" w:rsidP="004377DC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Подпрограмма</w:t>
      </w:r>
    </w:p>
    <w:p w:rsidR="004377DC" w:rsidRPr="007475F5" w:rsidRDefault="004377DC" w:rsidP="004377DC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«Создание и развитие инфраструктуры на сельских территориях»</w:t>
      </w:r>
    </w:p>
    <w:p w:rsidR="004377DC" w:rsidRPr="007475F5" w:rsidRDefault="004377DC" w:rsidP="004377DC">
      <w:pPr>
        <w:jc w:val="center"/>
        <w:rPr>
          <w:sz w:val="28"/>
          <w:szCs w:val="28"/>
        </w:rPr>
      </w:pPr>
    </w:p>
    <w:p w:rsidR="004377DC" w:rsidRPr="007475F5" w:rsidRDefault="004377DC" w:rsidP="004377DC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 xml:space="preserve">Паспорт подпрограммы </w:t>
      </w:r>
    </w:p>
    <w:p w:rsidR="004377DC" w:rsidRDefault="004377DC" w:rsidP="004377DC">
      <w:pPr>
        <w:jc w:val="center"/>
        <w:rPr>
          <w:sz w:val="28"/>
          <w:szCs w:val="28"/>
        </w:rPr>
      </w:pPr>
    </w:p>
    <w:tbl>
      <w:tblPr>
        <w:tblW w:w="10551" w:type="dxa"/>
        <w:tblLayout w:type="fixed"/>
        <w:tblLook w:val="0000" w:firstRow="0" w:lastRow="0" w:firstColumn="0" w:lastColumn="0" w:noHBand="0" w:noVBand="0"/>
      </w:tblPr>
      <w:tblGrid>
        <w:gridCol w:w="6"/>
        <w:gridCol w:w="3616"/>
        <w:gridCol w:w="30"/>
        <w:gridCol w:w="6237"/>
        <w:gridCol w:w="142"/>
        <w:gridCol w:w="284"/>
        <w:gridCol w:w="236"/>
      </w:tblGrid>
      <w:tr w:rsidR="004377DC" w:rsidTr="005D01D3">
        <w:trPr>
          <w:gridBefore w:val="1"/>
          <w:wBefore w:w="6" w:type="dxa"/>
          <w:trHeight w:val="752"/>
        </w:trPr>
        <w:tc>
          <w:tcPr>
            <w:tcW w:w="3646" w:type="dxa"/>
            <w:gridSpan w:val="2"/>
            <w:shd w:val="clear" w:color="auto" w:fill="auto"/>
          </w:tcPr>
          <w:p w:rsidR="004377DC" w:rsidRPr="001F369E" w:rsidRDefault="004377DC" w:rsidP="005D01D3">
            <w:pPr>
              <w:ind w:right="459"/>
              <w:rPr>
                <w:sz w:val="28"/>
                <w:szCs w:val="28"/>
              </w:rPr>
            </w:pPr>
            <w:r w:rsidRPr="001F369E">
              <w:rPr>
                <w:sz w:val="28"/>
                <w:szCs w:val="28"/>
              </w:rPr>
              <w:t xml:space="preserve">Наименование 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4377DC" w:rsidRDefault="004377DC" w:rsidP="005D01D3">
            <w:pPr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90541">
              <w:rPr>
                <w:sz w:val="28"/>
                <w:szCs w:val="28"/>
              </w:rPr>
              <w:t>«Создание и развитие инфраструктуры на сельских территориях»</w:t>
            </w:r>
            <w:r>
              <w:rPr>
                <w:sz w:val="28"/>
                <w:szCs w:val="28"/>
              </w:rPr>
              <w:t xml:space="preserve"> (далее – подпрограмма 2)</w:t>
            </w:r>
          </w:p>
        </w:tc>
        <w:tc>
          <w:tcPr>
            <w:tcW w:w="236" w:type="dxa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</w:tr>
      <w:tr w:rsidR="004377DC" w:rsidTr="005D01D3">
        <w:trPr>
          <w:gridAfter w:val="5"/>
          <w:wAfter w:w="6929" w:type="dxa"/>
          <w:trHeight w:val="204"/>
        </w:trPr>
        <w:tc>
          <w:tcPr>
            <w:tcW w:w="3622" w:type="dxa"/>
            <w:gridSpan w:val="2"/>
            <w:shd w:val="clear" w:color="auto" w:fill="auto"/>
          </w:tcPr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</w:tr>
      <w:tr w:rsidR="004377DC" w:rsidTr="005D01D3">
        <w:trPr>
          <w:gridAfter w:val="2"/>
          <w:wAfter w:w="520" w:type="dxa"/>
          <w:trHeight w:val="752"/>
        </w:trPr>
        <w:tc>
          <w:tcPr>
            <w:tcW w:w="3622" w:type="dxa"/>
            <w:gridSpan w:val="2"/>
            <w:shd w:val="clear" w:color="auto" w:fill="auto"/>
          </w:tcPr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3"/>
            <w:shd w:val="clear" w:color="auto" w:fill="auto"/>
          </w:tcPr>
          <w:p w:rsidR="004377DC" w:rsidRDefault="004377DC" w:rsidP="005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377DC" w:rsidTr="005D01D3">
        <w:trPr>
          <w:gridAfter w:val="3"/>
          <w:wAfter w:w="662" w:type="dxa"/>
          <w:trHeight w:val="752"/>
        </w:trPr>
        <w:tc>
          <w:tcPr>
            <w:tcW w:w="3622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67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подразделения, отраслевые (функциональные) органы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сельские поселения, входящие в состав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район», </w:t>
            </w:r>
            <w:proofErr w:type="spellStart"/>
            <w:r>
              <w:rPr>
                <w:sz w:val="28"/>
                <w:szCs w:val="28"/>
              </w:rPr>
              <w:lastRenderedPageBreak/>
              <w:t>сельхозтоваропроизводители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4377DC" w:rsidRDefault="004377DC" w:rsidP="005D01D3">
            <w:pPr>
              <w:ind w:right="-250"/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 подпрограммы муниципальной программы</w:t>
            </w:r>
          </w:p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267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Pr="003B4F8A" w:rsidRDefault="004377DC" w:rsidP="005D01D3">
            <w:pPr>
              <w:ind w:right="459"/>
              <w:rPr>
                <w:sz w:val="28"/>
                <w:szCs w:val="28"/>
              </w:rPr>
            </w:pPr>
            <w:r w:rsidRPr="003B4F8A">
              <w:rPr>
                <w:sz w:val="28"/>
                <w:szCs w:val="28"/>
              </w:rPr>
              <w:t>Цели подпрограммы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67" w:type="dxa"/>
            <w:gridSpan w:val="2"/>
            <w:shd w:val="clear" w:color="auto" w:fill="auto"/>
          </w:tcPr>
          <w:p w:rsidR="004377DC" w:rsidRPr="003B4F8A" w:rsidRDefault="004377DC" w:rsidP="005D01D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повышение качества жизни сельского населения посредством улучшения инфраструктурного обустройства сельских территорий </w:t>
            </w:r>
            <w:proofErr w:type="spellStart"/>
            <w:r>
              <w:rPr>
                <w:spacing w:val="-2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района</w:t>
            </w: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267" w:type="dxa"/>
            <w:gridSpan w:val="2"/>
            <w:shd w:val="clear" w:color="auto" w:fill="auto"/>
          </w:tcPr>
          <w:p w:rsidR="004377DC" w:rsidRDefault="004377DC" w:rsidP="005D01D3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комплексного обустройства объектами социальной, инженерной и транспортной инфраструктуры сельских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377DC" w:rsidRPr="009D3862" w:rsidRDefault="004377DC" w:rsidP="005D01D3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содействия благоустройству сельских населенных пунктов</w:t>
            </w:r>
          </w:p>
          <w:p w:rsidR="004377DC" w:rsidRDefault="004377DC" w:rsidP="005D01D3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подпрограммы муниципальной программы</w:t>
            </w:r>
          </w:p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267" w:type="dxa"/>
            <w:gridSpan w:val="2"/>
            <w:shd w:val="clear" w:color="auto" w:fill="auto"/>
          </w:tcPr>
          <w:p w:rsidR="004377DC" w:rsidRPr="00FB70CA" w:rsidRDefault="004377DC" w:rsidP="005D01D3">
            <w:pPr>
              <w:spacing w:line="226" w:lineRule="auto"/>
              <w:jc w:val="both"/>
              <w:rPr>
                <w:sz w:val="28"/>
                <w:szCs w:val="28"/>
                <w:highlight w:val="yellow"/>
              </w:rPr>
            </w:pPr>
            <w:r w:rsidRPr="004F2369">
              <w:rPr>
                <w:spacing w:val="-4"/>
                <w:sz w:val="28"/>
                <w:szCs w:val="28"/>
              </w:rPr>
              <w:t xml:space="preserve">ввод в действие распределительных газовых сетей </w:t>
            </w: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 муниципальной программы</w:t>
            </w:r>
          </w:p>
          <w:p w:rsidR="004377DC" w:rsidRDefault="004377DC" w:rsidP="005D01D3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267" w:type="dxa"/>
            <w:gridSpan w:val="2"/>
            <w:shd w:val="clear" w:color="auto" w:fill="auto"/>
          </w:tcPr>
          <w:p w:rsidR="004377DC" w:rsidRDefault="004377DC" w:rsidP="005D01D3">
            <w:pPr>
              <w:widowControl w:val="0"/>
              <w:ind w:right="-108"/>
              <w:rPr>
                <w:sz w:val="28"/>
                <w:szCs w:val="28"/>
              </w:rPr>
            </w:pPr>
            <w:r w:rsidRPr="009D38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D386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30 годы.</w:t>
            </w:r>
          </w:p>
          <w:p w:rsidR="004377DC" w:rsidRPr="009D3862" w:rsidRDefault="004377DC" w:rsidP="005D01D3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</w:tcPr>
          <w:p w:rsidR="004377DC" w:rsidRPr="009A13EA" w:rsidRDefault="004377DC" w:rsidP="005D01D3">
            <w:pPr>
              <w:ind w:right="459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4377DC" w:rsidRPr="009A13EA" w:rsidRDefault="004377DC" w:rsidP="005D01D3">
            <w:pPr>
              <w:ind w:right="459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67" w:type="dxa"/>
            <w:gridSpan w:val="2"/>
          </w:tcPr>
          <w:p w:rsidR="004377DC" w:rsidRPr="00AB740F" w:rsidRDefault="004377DC" w:rsidP="005D01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740F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sz w:val="28"/>
                <w:szCs w:val="28"/>
              </w:rPr>
              <w:t xml:space="preserve">37 139,6 </w:t>
            </w:r>
            <w:r w:rsidRPr="00AB740F">
              <w:rPr>
                <w:sz w:val="28"/>
                <w:szCs w:val="28"/>
              </w:rPr>
              <w:t xml:space="preserve">  тыс. рублей, в том числе:</w:t>
            </w:r>
          </w:p>
          <w:p w:rsidR="004377DC" w:rsidRPr="00AB740F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AB740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B740F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37 139,6 тыс. рублей.</w:t>
            </w:r>
          </w:p>
          <w:p w:rsidR="004377DC" w:rsidRPr="00AB740F" w:rsidRDefault="004377DC" w:rsidP="005D01D3">
            <w:pPr>
              <w:widowControl w:val="0"/>
              <w:jc w:val="both"/>
              <w:rPr>
                <w:sz w:val="28"/>
                <w:szCs w:val="28"/>
              </w:rPr>
            </w:pPr>
            <w:r w:rsidRPr="00AB740F"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4377DC" w:rsidRPr="00AB740F" w:rsidRDefault="004377DC" w:rsidP="005D01D3">
            <w:pPr>
              <w:widowControl w:val="0"/>
              <w:ind w:right="459"/>
              <w:jc w:val="both"/>
              <w:rPr>
                <w:sz w:val="28"/>
                <w:szCs w:val="28"/>
              </w:rPr>
            </w:pPr>
          </w:p>
        </w:tc>
      </w:tr>
      <w:tr w:rsidR="004377DC" w:rsidTr="005D01D3">
        <w:trPr>
          <w:gridAfter w:val="3"/>
          <w:wAfter w:w="662" w:type="dxa"/>
        </w:trPr>
        <w:tc>
          <w:tcPr>
            <w:tcW w:w="3622" w:type="dxa"/>
            <w:gridSpan w:val="2"/>
            <w:shd w:val="clear" w:color="auto" w:fill="auto"/>
          </w:tcPr>
          <w:p w:rsidR="004377DC" w:rsidRPr="009D3862" w:rsidRDefault="004377DC" w:rsidP="005D01D3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67" w:type="dxa"/>
            <w:gridSpan w:val="2"/>
            <w:shd w:val="clear" w:color="auto" w:fill="auto"/>
          </w:tcPr>
          <w:p w:rsidR="004377DC" w:rsidRPr="001F7098" w:rsidRDefault="004377DC" w:rsidP="005D01D3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1F7098">
              <w:rPr>
                <w:sz w:val="28"/>
                <w:szCs w:val="28"/>
              </w:rPr>
              <w:t>повышение уровня социально-инженерного обустройства в сельской местности, в том числе обеспеченности газом и </w:t>
            </w:r>
            <w:r>
              <w:rPr>
                <w:sz w:val="28"/>
                <w:szCs w:val="28"/>
              </w:rPr>
              <w:t>водой.</w:t>
            </w:r>
          </w:p>
          <w:p w:rsidR="004377DC" w:rsidRPr="001F7098" w:rsidRDefault="004377DC" w:rsidP="005D01D3">
            <w:pPr>
              <w:autoSpaceDE w:val="0"/>
              <w:ind w:right="459" w:firstLine="34"/>
              <w:jc w:val="both"/>
              <w:rPr>
                <w:sz w:val="28"/>
                <w:szCs w:val="28"/>
              </w:rPr>
            </w:pPr>
          </w:p>
        </w:tc>
      </w:tr>
    </w:tbl>
    <w:p w:rsidR="004377DC" w:rsidRDefault="004377DC" w:rsidP="004377DC">
      <w:pPr>
        <w:spacing w:line="240" w:lineRule="atLeast"/>
        <w:jc w:val="center"/>
        <w:rPr>
          <w:sz w:val="32"/>
          <w:szCs w:val="32"/>
        </w:rPr>
      </w:pPr>
    </w:p>
    <w:p w:rsidR="004377DC" w:rsidRPr="007475F5" w:rsidRDefault="004377DC" w:rsidP="004377D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475F5">
        <w:rPr>
          <w:sz w:val="28"/>
          <w:szCs w:val="28"/>
        </w:rPr>
        <w:lastRenderedPageBreak/>
        <w:t xml:space="preserve">Приоритеты и цели </w:t>
      </w:r>
    </w:p>
    <w:p w:rsidR="004377DC" w:rsidRPr="007475F5" w:rsidRDefault="004377DC" w:rsidP="004377DC">
      <w:pPr>
        <w:spacing w:line="240" w:lineRule="atLeast"/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в сфере комплексного развития сельских территорий</w:t>
      </w:r>
    </w:p>
    <w:p w:rsidR="004377DC" w:rsidRDefault="004377DC" w:rsidP="004377DC">
      <w:pPr>
        <w:spacing w:line="240" w:lineRule="atLeast"/>
        <w:jc w:val="center"/>
        <w:rPr>
          <w:sz w:val="28"/>
          <w:szCs w:val="28"/>
        </w:rPr>
      </w:pPr>
    </w:p>
    <w:p w:rsidR="004377DC" w:rsidRPr="006B3240" w:rsidRDefault="004377DC" w:rsidP="004377DC">
      <w:pPr>
        <w:spacing w:line="240" w:lineRule="atLeast"/>
        <w:ind w:firstLine="709"/>
        <w:jc w:val="both"/>
        <w:rPr>
          <w:spacing w:val="-4"/>
          <w:sz w:val="28"/>
          <w:szCs w:val="28"/>
        </w:rPr>
      </w:pPr>
      <w:r w:rsidRPr="005159CE">
        <w:rPr>
          <w:spacing w:val="-4"/>
          <w:sz w:val="28"/>
          <w:szCs w:val="28"/>
        </w:rPr>
        <w:t xml:space="preserve">За период (2014 – 2018 годы) реализации на территории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>
        <w:rPr>
          <w:spacing w:val="-4"/>
          <w:sz w:val="28"/>
          <w:szCs w:val="28"/>
        </w:rPr>
        <w:t xml:space="preserve"> района</w:t>
      </w:r>
      <w:r w:rsidRPr="005159C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мероприятий подпрограммы по устойчивому развитию сельских территорий муниципальной</w:t>
      </w:r>
      <w:r w:rsidRPr="005159CE">
        <w:rPr>
          <w:spacing w:val="-4"/>
          <w:sz w:val="28"/>
          <w:szCs w:val="28"/>
        </w:rPr>
        <w:t xml:space="preserve"> программы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 w:rsidRPr="005159C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района</w:t>
      </w:r>
      <w:r w:rsidRPr="005159CE">
        <w:rPr>
          <w:spacing w:val="-4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  <w:r>
        <w:rPr>
          <w:spacing w:val="-4"/>
          <w:sz w:val="28"/>
          <w:szCs w:val="28"/>
        </w:rPr>
        <w:t xml:space="preserve"> 19</w:t>
      </w:r>
      <w:r w:rsidRPr="006B3240">
        <w:rPr>
          <w:spacing w:val="-4"/>
          <w:sz w:val="28"/>
          <w:szCs w:val="28"/>
        </w:rPr>
        <w:t xml:space="preserve"> сельских семей улучшили свои жилищные условия</w:t>
      </w:r>
      <w:r>
        <w:rPr>
          <w:spacing w:val="-4"/>
          <w:sz w:val="28"/>
          <w:szCs w:val="28"/>
        </w:rPr>
        <w:t>. На эти цели из местного бюджета выделено 599,2 тыс. рублей.</w:t>
      </w:r>
      <w:r w:rsidRPr="006B324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 w:rsidRPr="006B3240">
        <w:rPr>
          <w:spacing w:val="-4"/>
          <w:sz w:val="28"/>
          <w:szCs w:val="28"/>
        </w:rPr>
        <w:t xml:space="preserve">веден в эксплуатацию </w:t>
      </w:r>
      <w:r>
        <w:rPr>
          <w:spacing w:val="-4"/>
          <w:sz w:val="28"/>
          <w:szCs w:val="28"/>
        </w:rPr>
        <w:t>1</w:t>
      </w:r>
      <w:r w:rsidRPr="006B3240">
        <w:rPr>
          <w:spacing w:val="-4"/>
          <w:sz w:val="28"/>
          <w:szCs w:val="28"/>
        </w:rPr>
        <w:t xml:space="preserve"> объект </w:t>
      </w:r>
      <w:r>
        <w:rPr>
          <w:spacing w:val="-4"/>
          <w:sz w:val="28"/>
          <w:szCs w:val="28"/>
        </w:rPr>
        <w:t xml:space="preserve">водоснабжения: проведена реконструкция 4,9 км подводящих водопроводных сетей, 9,1 км магистральных водопроводных сетей и 37,6 км разводящих водопроводных сетей в поселке Коксовый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>
        <w:rPr>
          <w:spacing w:val="-4"/>
          <w:sz w:val="28"/>
          <w:szCs w:val="28"/>
        </w:rPr>
        <w:t xml:space="preserve"> района. На эти цели выделено 251 610,4 тыс. рублей, из них средства областного бюджета – 236 184,0 тыс. рублей, средства местного бюджета – 15 426,4 тыс. рублей.</w:t>
      </w:r>
    </w:p>
    <w:p w:rsidR="004377DC" w:rsidRPr="006B3240" w:rsidRDefault="004377DC" w:rsidP="004377DC">
      <w:pPr>
        <w:spacing w:line="230" w:lineRule="auto"/>
        <w:ind w:firstLine="709"/>
        <w:jc w:val="both"/>
        <w:rPr>
          <w:sz w:val="28"/>
          <w:szCs w:val="28"/>
        </w:rPr>
      </w:pPr>
      <w:r w:rsidRPr="006B3240">
        <w:rPr>
          <w:spacing w:val="-4"/>
          <w:sz w:val="28"/>
          <w:szCs w:val="28"/>
        </w:rPr>
        <w:t>Но очередность граждан на улучшение жилищны</w:t>
      </w:r>
      <w:r>
        <w:rPr>
          <w:spacing w:val="-4"/>
          <w:sz w:val="28"/>
          <w:szCs w:val="28"/>
        </w:rPr>
        <w:t>х условий ежегодно увеличивается</w:t>
      </w:r>
      <w:r w:rsidRPr="006B3240">
        <w:rPr>
          <w:spacing w:val="-4"/>
          <w:sz w:val="28"/>
          <w:szCs w:val="28"/>
        </w:rPr>
        <w:t>. Укрепление инфраструктурного потенциала сельских территорий, повышение привлекательности для проживания трудоспособного населения в сельско</w:t>
      </w:r>
      <w:r>
        <w:rPr>
          <w:spacing w:val="-4"/>
          <w:sz w:val="28"/>
          <w:szCs w:val="28"/>
        </w:rPr>
        <w:t xml:space="preserve">й местности </w:t>
      </w:r>
      <w:r w:rsidRPr="006B3240">
        <w:rPr>
          <w:spacing w:val="-4"/>
          <w:sz w:val="28"/>
          <w:szCs w:val="28"/>
        </w:rPr>
        <w:t>является неотъемлемым фактором повышения уровня и качества жизни сельского населения. Также необходим комплексный подход к реализации механизма государственной поддержки сельских территорий</w:t>
      </w:r>
      <w:r w:rsidRPr="006B3240">
        <w:rPr>
          <w:sz w:val="28"/>
          <w:szCs w:val="28"/>
        </w:rPr>
        <w:t xml:space="preserve">, в первую очередь,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производства. </w:t>
      </w:r>
    </w:p>
    <w:p w:rsidR="004377DC" w:rsidRPr="006B3240" w:rsidRDefault="004377DC" w:rsidP="004377DC">
      <w:pPr>
        <w:spacing w:line="230" w:lineRule="auto"/>
        <w:ind w:firstLine="709"/>
        <w:jc w:val="both"/>
        <w:rPr>
          <w:sz w:val="28"/>
          <w:szCs w:val="28"/>
        </w:rPr>
      </w:pPr>
      <w:r w:rsidRPr="006B3240">
        <w:rPr>
          <w:sz w:val="28"/>
          <w:szCs w:val="28"/>
        </w:rPr>
        <w:t>Кроме того, развитие инженерной инфраструктуры на сельских территориях является одним из главных условий активизации инвестиционных процессов в регионе. Реализованные или планируемые к реализации инвестиционные проекты на сельских территориях являются одним из преимущественных критериев отбора для предоставления государственной поддержки на реализацию мероприятий по комплексному развитию сельских территорий.</w:t>
      </w:r>
    </w:p>
    <w:p w:rsidR="004377DC" w:rsidRDefault="004377DC" w:rsidP="004377DC">
      <w:pPr>
        <w:spacing w:line="240" w:lineRule="atLeas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Муниципальная</w:t>
      </w:r>
      <w:r w:rsidRPr="005159CE">
        <w:rPr>
          <w:spacing w:val="-4"/>
          <w:sz w:val="28"/>
          <w:szCs w:val="28"/>
        </w:rPr>
        <w:t xml:space="preserve"> программа разработана в соответствии с положениями </w:t>
      </w:r>
      <w:hyperlink r:id="rId9" w:history="1">
        <w:r w:rsidRPr="005159CE">
          <w:rPr>
            <w:spacing w:val="-4"/>
            <w:sz w:val="28"/>
            <w:szCs w:val="28"/>
          </w:rPr>
          <w:t>Стратеги</w:t>
        </w:r>
      </w:hyperlink>
      <w:r w:rsidRPr="005159CE">
        <w:rPr>
          <w:spacing w:val="-4"/>
          <w:sz w:val="28"/>
          <w:szCs w:val="28"/>
        </w:rPr>
        <w:t xml:space="preserve">и социально-экономического развития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>
        <w:rPr>
          <w:spacing w:val="-4"/>
          <w:sz w:val="28"/>
          <w:szCs w:val="28"/>
        </w:rPr>
        <w:t xml:space="preserve"> района</w:t>
      </w:r>
      <w:r w:rsidRPr="005159CE">
        <w:rPr>
          <w:spacing w:val="-4"/>
          <w:sz w:val="28"/>
          <w:szCs w:val="28"/>
        </w:rPr>
        <w:t xml:space="preserve"> на период до 2030 года. </w:t>
      </w:r>
    </w:p>
    <w:p w:rsidR="004377DC" w:rsidRPr="005159CE" w:rsidRDefault="004377DC" w:rsidP="004377DC">
      <w:pPr>
        <w:spacing w:line="240" w:lineRule="atLeast"/>
        <w:ind w:firstLine="709"/>
        <w:jc w:val="both"/>
        <w:rPr>
          <w:spacing w:val="-4"/>
          <w:sz w:val="28"/>
          <w:szCs w:val="28"/>
        </w:rPr>
      </w:pPr>
    </w:p>
    <w:p w:rsidR="004377DC" w:rsidRPr="006B3240" w:rsidRDefault="004377DC" w:rsidP="004377DC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Приоритетными направлениями при реализации 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программы являются:</w:t>
      </w:r>
    </w:p>
    <w:p w:rsidR="004377DC" w:rsidRPr="006B3240" w:rsidRDefault="004377DC" w:rsidP="004377DC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6B3240">
        <w:rPr>
          <w:sz w:val="28"/>
          <w:szCs w:val="28"/>
        </w:rPr>
        <w:t>улучшение демографической ситуации в сельской местности;</w:t>
      </w:r>
    </w:p>
    <w:p w:rsidR="004377DC" w:rsidRDefault="004377DC" w:rsidP="004377DC">
      <w:pPr>
        <w:spacing w:line="230" w:lineRule="auto"/>
        <w:ind w:left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совершенствование жилищной и инженерно-коммунальной инфраструктуры; </w:t>
      </w:r>
    </w:p>
    <w:p w:rsidR="004377DC" w:rsidRPr="006B3240" w:rsidRDefault="004377DC" w:rsidP="004377DC">
      <w:pPr>
        <w:spacing w:line="230" w:lineRule="auto"/>
        <w:ind w:left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>увеличение притока трудовых ресурсов для работы в сельской местности;</w:t>
      </w:r>
    </w:p>
    <w:p w:rsidR="004377DC" w:rsidRPr="006B3240" w:rsidRDefault="004377DC" w:rsidP="004377DC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>создание условий для увеличения среднемесячных располагаемых ресурсов сельских домохозяйств.</w:t>
      </w:r>
    </w:p>
    <w:p w:rsidR="004377DC" w:rsidRPr="006B3240" w:rsidRDefault="004377DC" w:rsidP="004377DC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6B3240">
        <w:rPr>
          <w:spacing w:val="-4"/>
          <w:sz w:val="28"/>
          <w:szCs w:val="28"/>
        </w:rPr>
        <w:t>Домохозяйство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квартире, комнате либо их частях и самостоятельно обеспечивающее себя необходимыми средствами к существованию</w:t>
      </w:r>
      <w:r w:rsidRPr="006B3240">
        <w:rPr>
          <w:sz w:val="28"/>
          <w:szCs w:val="28"/>
        </w:rPr>
        <w:t>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Целями </w:t>
      </w:r>
      <w:r>
        <w:rPr>
          <w:spacing w:val="-4"/>
          <w:sz w:val="28"/>
          <w:szCs w:val="28"/>
        </w:rPr>
        <w:t xml:space="preserve">муниципальной </w:t>
      </w:r>
      <w:r w:rsidRPr="006B3240">
        <w:rPr>
          <w:spacing w:val="-4"/>
          <w:sz w:val="28"/>
          <w:szCs w:val="28"/>
        </w:rPr>
        <w:t>программы являются: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40">
        <w:rPr>
          <w:sz w:val="28"/>
          <w:szCs w:val="28"/>
        </w:rPr>
        <w:lastRenderedPageBreak/>
        <w:t xml:space="preserve">сохранение доли сельского населения в общей численности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B3240">
        <w:rPr>
          <w:sz w:val="28"/>
          <w:szCs w:val="28"/>
        </w:rPr>
        <w:t xml:space="preserve"> (не менее 25,3 процента) и увеличение среднемесячных располагаемых ресурсов сельских домохозяйств по отношению к городским домохозяйствам (достижение соотношения среднемесячных располагаемых ресурсов сельского и городского домохозяйств до 80 процентов);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40">
        <w:rPr>
          <w:sz w:val="28"/>
          <w:szCs w:val="28"/>
        </w:rPr>
        <w:t>повышение доли общей площади благоустроенных жилых помещений в сельских населенных пунктах (доля общей площади благоустроенных жилых помещений в сельских населенных пунктах до 50 процентов).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z w:val="28"/>
          <w:szCs w:val="28"/>
        </w:rPr>
        <w:t>Данные значения могут быть достигнуты к 2025 году при условии выделения средств федерального бюджета в количестве, достаточном для реализации программных мероприятий и достижения поставленных целей.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Для достижения указанных целей предусматривается решение следующих задач, реализуемых в рамках подпрограмм, включенных в </w:t>
      </w:r>
      <w:r>
        <w:rPr>
          <w:spacing w:val="-4"/>
          <w:sz w:val="28"/>
          <w:szCs w:val="28"/>
        </w:rPr>
        <w:t>муниципальную</w:t>
      </w:r>
      <w:r w:rsidRPr="006B3240">
        <w:rPr>
          <w:spacing w:val="-4"/>
          <w:sz w:val="28"/>
          <w:szCs w:val="28"/>
        </w:rPr>
        <w:t xml:space="preserve"> программу:</w:t>
      </w:r>
    </w:p>
    <w:p w:rsidR="004377DC" w:rsidRPr="006B3240" w:rsidRDefault="004377DC" w:rsidP="004377DC">
      <w:pPr>
        <w:ind w:firstLine="709"/>
        <w:jc w:val="both"/>
        <w:rPr>
          <w:sz w:val="28"/>
          <w:szCs w:val="28"/>
        </w:rPr>
      </w:pPr>
      <w:r w:rsidRPr="006B3240">
        <w:rPr>
          <w:spacing w:val="-4"/>
          <w:sz w:val="28"/>
          <w:szCs w:val="28"/>
        </w:rPr>
        <w:t>создание условий для обеспечения улучшения жилищных условий граждан</w:t>
      </w:r>
      <w:r w:rsidRPr="006B3240">
        <w:rPr>
          <w:sz w:val="28"/>
          <w:szCs w:val="28"/>
        </w:rPr>
        <w:t>, проживающих в сельской местности и развития кадрового потенциала на селе;</w:t>
      </w:r>
    </w:p>
    <w:p w:rsidR="004377DC" w:rsidRPr="006B3240" w:rsidRDefault="004377DC" w:rsidP="004377DC">
      <w:pPr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>содействие улучшению инфраструктурного</w:t>
      </w:r>
      <w:r w:rsidRPr="006B3240">
        <w:rPr>
          <w:sz w:val="28"/>
          <w:szCs w:val="28"/>
        </w:rPr>
        <w:t xml:space="preserve"> обустройства сельских территорий.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40">
        <w:rPr>
          <w:spacing w:val="-4"/>
          <w:sz w:val="28"/>
          <w:szCs w:val="28"/>
        </w:rPr>
        <w:t>Для проверки и подтверждения достижения целей и задач государственной</w:t>
      </w:r>
      <w:r w:rsidRPr="006B3240">
        <w:rPr>
          <w:sz w:val="28"/>
          <w:szCs w:val="28"/>
        </w:rPr>
        <w:t xml:space="preserve"> </w:t>
      </w:r>
      <w:r w:rsidRPr="006B3240">
        <w:rPr>
          <w:spacing w:val="-6"/>
          <w:sz w:val="28"/>
          <w:szCs w:val="28"/>
        </w:rPr>
        <w:t>программы разработаны соответствующие целевые показатели. Они предназначены</w:t>
      </w:r>
      <w:r w:rsidRPr="006B3240">
        <w:rPr>
          <w:sz w:val="28"/>
          <w:szCs w:val="28"/>
        </w:rPr>
        <w:t xml:space="preserve"> для оценки наиболее сущес</w:t>
      </w:r>
      <w:r>
        <w:rPr>
          <w:sz w:val="28"/>
          <w:szCs w:val="28"/>
        </w:rPr>
        <w:t>твенных результатов реализации муниципальной</w:t>
      </w:r>
      <w:r w:rsidRPr="006B3240">
        <w:rPr>
          <w:sz w:val="28"/>
          <w:szCs w:val="28"/>
        </w:rPr>
        <w:t xml:space="preserve"> программы.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6B3240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B3240">
        <w:rPr>
          <w:sz w:val="28"/>
          <w:szCs w:val="28"/>
        </w:rPr>
        <w:t xml:space="preserve"> «Комплексное развитие сел</w:t>
      </w:r>
      <w:r>
        <w:rPr>
          <w:sz w:val="28"/>
          <w:szCs w:val="28"/>
        </w:rPr>
        <w:t>ьских территорий», подпрограмм муниципальной программы</w:t>
      </w:r>
      <w:r w:rsidRPr="006B32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B3240">
        <w:rPr>
          <w:spacing w:val="-4"/>
          <w:sz w:val="28"/>
          <w:szCs w:val="28"/>
        </w:rPr>
        <w:t xml:space="preserve"> «Комплексное развитие сельских территорий» и их значениях приведены в приложении № 1 к </w:t>
      </w:r>
      <w:r>
        <w:rPr>
          <w:spacing w:val="-4"/>
          <w:sz w:val="28"/>
          <w:szCs w:val="28"/>
        </w:rPr>
        <w:t>муниципальной программе</w:t>
      </w:r>
      <w:r w:rsidRPr="006B3240">
        <w:rPr>
          <w:spacing w:val="-4"/>
          <w:sz w:val="28"/>
          <w:szCs w:val="28"/>
        </w:rPr>
        <w:t>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Муниципальная</w:t>
      </w:r>
      <w:r w:rsidRPr="006B3240">
        <w:rPr>
          <w:spacing w:val="-4"/>
          <w:sz w:val="28"/>
          <w:szCs w:val="28"/>
        </w:rPr>
        <w:t xml:space="preserve"> программа структурирована по подпрограммам, которые, в свою очередь, состоят из основных мероприятий, предусматривающих комплекс взаимосвязанных мер, направленных на достижение целей 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программы, а также на решение наиболее важных текущих и перспективных задач, обеспечивающих комплексное развитие сельских территорий. </w:t>
      </w:r>
    </w:p>
    <w:p w:rsidR="004377DC" w:rsidRPr="006B3240" w:rsidRDefault="00812A4D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hyperlink r:id="rId10" w:history="1">
        <w:r w:rsidR="004377DC" w:rsidRPr="006B3240">
          <w:rPr>
            <w:spacing w:val="-4"/>
            <w:sz w:val="28"/>
            <w:szCs w:val="28"/>
          </w:rPr>
          <w:t>Перечень</w:t>
        </w:r>
      </w:hyperlink>
      <w:r w:rsidR="004377DC" w:rsidRPr="006B3240">
        <w:rPr>
          <w:spacing w:val="-4"/>
          <w:sz w:val="28"/>
          <w:szCs w:val="28"/>
        </w:rPr>
        <w:t xml:space="preserve"> подпрограмм, основных мероприятий </w:t>
      </w:r>
      <w:r w:rsidR="004377DC">
        <w:rPr>
          <w:spacing w:val="-4"/>
          <w:sz w:val="28"/>
          <w:szCs w:val="28"/>
        </w:rPr>
        <w:t>муниципальной</w:t>
      </w:r>
      <w:r w:rsidR="004377DC" w:rsidRPr="006B3240">
        <w:rPr>
          <w:spacing w:val="-4"/>
          <w:sz w:val="28"/>
          <w:szCs w:val="28"/>
        </w:rPr>
        <w:t xml:space="preserve"> программы </w:t>
      </w:r>
      <w:proofErr w:type="spellStart"/>
      <w:r w:rsidR="004377DC">
        <w:rPr>
          <w:spacing w:val="-4"/>
          <w:sz w:val="28"/>
          <w:szCs w:val="28"/>
        </w:rPr>
        <w:t>Белокалитвинского</w:t>
      </w:r>
      <w:proofErr w:type="spellEnd"/>
      <w:r w:rsidR="004377DC">
        <w:rPr>
          <w:spacing w:val="-4"/>
          <w:sz w:val="28"/>
          <w:szCs w:val="28"/>
        </w:rPr>
        <w:t xml:space="preserve"> района</w:t>
      </w:r>
      <w:r w:rsidR="004377DC" w:rsidRPr="006B3240">
        <w:rPr>
          <w:spacing w:val="-4"/>
          <w:sz w:val="28"/>
          <w:szCs w:val="28"/>
        </w:rPr>
        <w:t xml:space="preserve"> </w:t>
      </w:r>
      <w:r w:rsidR="004377DC" w:rsidRPr="006B3240">
        <w:rPr>
          <w:sz w:val="28"/>
          <w:szCs w:val="28"/>
        </w:rPr>
        <w:t>«Комплексное развитие сельских территорий»</w:t>
      </w:r>
      <w:r w:rsidR="004377DC">
        <w:rPr>
          <w:spacing w:val="-4"/>
          <w:sz w:val="28"/>
          <w:szCs w:val="28"/>
        </w:rPr>
        <w:t xml:space="preserve"> приведен в приложении № 2 к муниципальной программе.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Реализация мероприятий 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программы предполагается за счет средств федерального, областного, местных бюджетов, а также средств внебюджетных источников.</w:t>
      </w:r>
    </w:p>
    <w:p w:rsidR="004377DC" w:rsidRPr="006B3240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spacing w:val="-4"/>
          <w:sz w:val="28"/>
          <w:szCs w:val="28"/>
        </w:rPr>
        <w:t xml:space="preserve">Расходы </w:t>
      </w:r>
      <w:r>
        <w:rPr>
          <w:spacing w:val="-4"/>
          <w:sz w:val="28"/>
          <w:szCs w:val="28"/>
        </w:rPr>
        <w:t>местного</w:t>
      </w:r>
      <w:r w:rsidRPr="006B3240">
        <w:rPr>
          <w:spacing w:val="-4"/>
          <w:sz w:val="28"/>
          <w:szCs w:val="28"/>
        </w:rPr>
        <w:t xml:space="preserve"> бюджета на реализацию 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программы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>
        <w:rPr>
          <w:spacing w:val="-4"/>
          <w:sz w:val="28"/>
          <w:szCs w:val="28"/>
        </w:rPr>
        <w:t xml:space="preserve"> района</w:t>
      </w:r>
      <w:r w:rsidRPr="006B3240">
        <w:rPr>
          <w:spacing w:val="-4"/>
          <w:sz w:val="28"/>
          <w:szCs w:val="28"/>
        </w:rPr>
        <w:t xml:space="preserve"> </w:t>
      </w:r>
      <w:r w:rsidRPr="006B3240">
        <w:rPr>
          <w:sz w:val="28"/>
          <w:szCs w:val="28"/>
        </w:rPr>
        <w:t>«Комплексное развитие сельских территорий»</w:t>
      </w:r>
      <w:r w:rsidRPr="006B3240">
        <w:rPr>
          <w:spacing w:val="-4"/>
          <w:sz w:val="28"/>
          <w:szCs w:val="28"/>
        </w:rPr>
        <w:t xml:space="preserve"> приведены в приложении № 3 к 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программе.</w:t>
      </w:r>
    </w:p>
    <w:p w:rsidR="004377DC" w:rsidRDefault="004377DC" w:rsidP="004377D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3240">
        <w:rPr>
          <w:color w:val="000000"/>
          <w:spacing w:val="-4"/>
          <w:sz w:val="28"/>
          <w:szCs w:val="28"/>
        </w:rPr>
        <w:t xml:space="preserve">Расходы на реализацию </w:t>
      </w:r>
      <w:r>
        <w:rPr>
          <w:color w:val="000000"/>
          <w:spacing w:val="-4"/>
          <w:sz w:val="28"/>
          <w:szCs w:val="28"/>
        </w:rPr>
        <w:t>муниципальной</w:t>
      </w:r>
      <w:r w:rsidRPr="006B3240">
        <w:rPr>
          <w:color w:val="000000"/>
          <w:spacing w:val="-4"/>
          <w:sz w:val="28"/>
          <w:szCs w:val="28"/>
        </w:rPr>
        <w:t xml:space="preserve"> программы </w:t>
      </w:r>
      <w:proofErr w:type="spellStart"/>
      <w:r>
        <w:rPr>
          <w:color w:val="000000"/>
          <w:spacing w:val="-4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spacing w:val="-4"/>
          <w:kern w:val="2"/>
          <w:sz w:val="28"/>
          <w:szCs w:val="28"/>
        </w:rPr>
        <w:t xml:space="preserve"> района</w:t>
      </w:r>
      <w:r w:rsidRPr="006B3240">
        <w:rPr>
          <w:color w:val="000000"/>
          <w:spacing w:val="-4"/>
          <w:kern w:val="2"/>
          <w:sz w:val="28"/>
          <w:szCs w:val="28"/>
        </w:rPr>
        <w:t xml:space="preserve"> </w:t>
      </w:r>
      <w:r w:rsidRPr="006B3240">
        <w:rPr>
          <w:sz w:val="28"/>
          <w:szCs w:val="28"/>
        </w:rPr>
        <w:t>«Комплексное развитие сельских территорий»</w:t>
      </w:r>
      <w:r w:rsidRPr="006B3240">
        <w:rPr>
          <w:spacing w:val="-4"/>
          <w:sz w:val="28"/>
          <w:szCs w:val="28"/>
        </w:rPr>
        <w:t xml:space="preserve"> приведены в приложении № 4 к 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программе.</w:t>
      </w:r>
    </w:p>
    <w:p w:rsidR="004377DC" w:rsidRDefault="004377DC" w:rsidP="00582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Перечень инвестиционных проектов </w:t>
      </w:r>
      <w:r>
        <w:rPr>
          <w:color w:val="000000"/>
          <w:spacing w:val="-4"/>
          <w:sz w:val="28"/>
          <w:szCs w:val="28"/>
        </w:rPr>
        <w:t>муниципальной</w:t>
      </w:r>
      <w:r w:rsidRPr="006B3240">
        <w:rPr>
          <w:color w:val="000000"/>
          <w:spacing w:val="-4"/>
          <w:sz w:val="28"/>
          <w:szCs w:val="28"/>
        </w:rPr>
        <w:t xml:space="preserve"> программы </w:t>
      </w:r>
      <w:proofErr w:type="spellStart"/>
      <w:r>
        <w:rPr>
          <w:color w:val="000000"/>
          <w:spacing w:val="-4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spacing w:val="-4"/>
          <w:kern w:val="2"/>
          <w:sz w:val="28"/>
          <w:szCs w:val="28"/>
        </w:rPr>
        <w:t xml:space="preserve"> района</w:t>
      </w:r>
      <w:r w:rsidRPr="006B3240">
        <w:rPr>
          <w:color w:val="000000"/>
          <w:spacing w:val="-4"/>
          <w:kern w:val="2"/>
          <w:sz w:val="28"/>
          <w:szCs w:val="28"/>
        </w:rPr>
        <w:t xml:space="preserve"> </w:t>
      </w:r>
      <w:r w:rsidRPr="006B3240">
        <w:rPr>
          <w:sz w:val="28"/>
          <w:szCs w:val="28"/>
        </w:rPr>
        <w:t>«Комплексное развитие сельских территорий»</w:t>
      </w:r>
      <w:r w:rsidRPr="006B3240">
        <w:rPr>
          <w:spacing w:val="-4"/>
          <w:sz w:val="28"/>
          <w:szCs w:val="28"/>
        </w:rPr>
        <w:t xml:space="preserve"> приведены в приложении № </w:t>
      </w:r>
      <w:r>
        <w:rPr>
          <w:spacing w:val="-4"/>
          <w:sz w:val="28"/>
          <w:szCs w:val="28"/>
        </w:rPr>
        <w:t>5</w:t>
      </w:r>
      <w:r w:rsidRPr="006B3240">
        <w:rPr>
          <w:spacing w:val="-4"/>
          <w:sz w:val="28"/>
          <w:szCs w:val="28"/>
        </w:rPr>
        <w:t xml:space="preserve"> к </w:t>
      </w:r>
      <w:r>
        <w:rPr>
          <w:spacing w:val="-4"/>
          <w:sz w:val="28"/>
          <w:szCs w:val="28"/>
        </w:rPr>
        <w:t>муниципальной</w:t>
      </w:r>
      <w:r w:rsidRPr="006B3240">
        <w:rPr>
          <w:spacing w:val="-4"/>
          <w:sz w:val="28"/>
          <w:szCs w:val="28"/>
        </w:rPr>
        <w:t xml:space="preserve"> программе.</w:t>
      </w:r>
    </w:p>
    <w:p w:rsidR="004377DC" w:rsidRDefault="004377DC" w:rsidP="00835273">
      <w:pPr>
        <w:rPr>
          <w:sz w:val="28"/>
          <w:szCs w:val="28"/>
        </w:rPr>
        <w:sectPr w:rsidR="004377DC" w:rsidSect="00582E7A">
          <w:pgSz w:w="11906" w:h="16838" w:code="9"/>
          <w:pgMar w:top="709" w:right="567" w:bottom="1134" w:left="1304" w:header="397" w:footer="567" w:gutter="0"/>
          <w:cols w:space="708"/>
          <w:docGrid w:linePitch="360"/>
        </w:sectPr>
      </w:pPr>
    </w:p>
    <w:p w:rsidR="004377DC" w:rsidRPr="004377DC" w:rsidRDefault="004377DC" w:rsidP="00582E7A">
      <w:pPr>
        <w:jc w:val="right"/>
      </w:pPr>
      <w:r w:rsidRPr="004377DC">
        <w:lastRenderedPageBreak/>
        <w:t xml:space="preserve">Приложение № 1 </w:t>
      </w:r>
    </w:p>
    <w:p w:rsidR="004377DC" w:rsidRPr="004377DC" w:rsidRDefault="004377DC" w:rsidP="00582E7A">
      <w:pPr>
        <w:jc w:val="right"/>
      </w:pPr>
      <w:r w:rsidRPr="004377DC">
        <w:t xml:space="preserve">к муниципальной программе </w:t>
      </w:r>
      <w:proofErr w:type="spellStart"/>
      <w:r w:rsidRPr="004377DC">
        <w:t>Белокалитвинского</w:t>
      </w:r>
      <w:proofErr w:type="spellEnd"/>
    </w:p>
    <w:p w:rsidR="004377DC" w:rsidRPr="004377DC" w:rsidRDefault="004377DC" w:rsidP="00582E7A">
      <w:pPr>
        <w:jc w:val="right"/>
      </w:pPr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p w:rsidR="004377DC" w:rsidRPr="004377DC" w:rsidRDefault="004377DC" w:rsidP="00582E7A">
      <w:pPr>
        <w:jc w:val="center"/>
      </w:pPr>
      <w:r w:rsidRPr="004377DC">
        <w:t>Сведения</w:t>
      </w:r>
    </w:p>
    <w:p w:rsidR="004377DC" w:rsidRPr="004377DC" w:rsidRDefault="004377DC" w:rsidP="00582E7A">
      <w:pPr>
        <w:jc w:val="center"/>
      </w:pPr>
      <w:r w:rsidRPr="004377DC">
        <w:t xml:space="preserve">о показателях муниципальной программы </w:t>
      </w:r>
      <w:proofErr w:type="spellStart"/>
      <w:r w:rsidRPr="004377DC">
        <w:t>Белокалитвинского</w:t>
      </w:r>
      <w:proofErr w:type="spellEnd"/>
      <w:r w:rsidRPr="004377DC">
        <w:t xml:space="preserve"> района</w:t>
      </w:r>
    </w:p>
    <w:p w:rsidR="004377DC" w:rsidRPr="004377DC" w:rsidRDefault="004377DC" w:rsidP="00582E7A">
      <w:pPr>
        <w:jc w:val="center"/>
      </w:pPr>
      <w:r w:rsidRPr="004377DC">
        <w:t>«Комплексное развитие сельских территорий»</w:t>
      </w:r>
    </w:p>
    <w:tbl>
      <w:tblPr>
        <w:tblW w:w="17367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17"/>
        <w:gridCol w:w="851"/>
        <w:gridCol w:w="994"/>
        <w:gridCol w:w="852"/>
        <w:gridCol w:w="993"/>
        <w:gridCol w:w="956"/>
        <w:gridCol w:w="941"/>
        <w:gridCol w:w="851"/>
        <w:gridCol w:w="850"/>
        <w:gridCol w:w="993"/>
        <w:gridCol w:w="850"/>
        <w:gridCol w:w="851"/>
        <w:gridCol w:w="850"/>
        <w:gridCol w:w="851"/>
        <w:gridCol w:w="976"/>
        <w:gridCol w:w="791"/>
        <w:gridCol w:w="1898"/>
        <w:gridCol w:w="142"/>
      </w:tblGrid>
      <w:tr w:rsidR="004377DC" w:rsidRPr="004377DC" w:rsidTr="00582E7A">
        <w:trPr>
          <w:gridAfter w:val="1"/>
          <w:wAfter w:w="142" w:type="dxa"/>
          <w:trHeight w:val="315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№ 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/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Единицы измерения</w:t>
            </w:r>
          </w:p>
        </w:tc>
        <w:tc>
          <w:tcPr>
            <w:tcW w:w="116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7DC" w:rsidRPr="004377DC" w:rsidRDefault="004377DC" w:rsidP="004377DC">
            <w:r w:rsidRPr="004377DC">
              <w:t>Значения показателей</w:t>
            </w:r>
          </w:p>
        </w:tc>
        <w:tc>
          <w:tcPr>
            <w:tcW w:w="1898" w:type="dxa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trHeight w:val="315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/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/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/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2018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E7A" w:rsidRDefault="004377DC" w:rsidP="00582E7A">
            <w:pPr>
              <w:jc w:val="center"/>
            </w:pPr>
            <w:r w:rsidRPr="004377DC">
              <w:t>2019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E7A" w:rsidRDefault="004377DC" w:rsidP="00582E7A">
            <w:pPr>
              <w:jc w:val="center"/>
            </w:pPr>
            <w:r w:rsidRPr="004377DC">
              <w:t>2020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E7A" w:rsidRDefault="004377DC" w:rsidP="00582E7A">
            <w:pPr>
              <w:jc w:val="center"/>
            </w:pPr>
            <w:r w:rsidRPr="004377DC">
              <w:t>2021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2022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2023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E7A" w:rsidRDefault="004377DC" w:rsidP="00582E7A">
            <w:pPr>
              <w:jc w:val="center"/>
            </w:pPr>
            <w:r w:rsidRPr="004377DC">
              <w:t>2024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2025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2026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2027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77DC" w:rsidRPr="004377DC" w:rsidRDefault="004377DC" w:rsidP="00582E7A">
            <w:pPr>
              <w:jc w:val="center"/>
            </w:pPr>
            <w:r w:rsidRPr="004377DC">
              <w:t>2028 год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2E7A" w:rsidRDefault="004377DC" w:rsidP="00582E7A">
            <w:pPr>
              <w:jc w:val="center"/>
            </w:pPr>
            <w:r w:rsidRPr="004377DC">
              <w:t>2029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E7A" w:rsidRDefault="004377DC" w:rsidP="00582E7A">
            <w:pPr>
              <w:jc w:val="center"/>
            </w:pPr>
            <w:r w:rsidRPr="004377DC">
              <w:t>2030</w:t>
            </w:r>
          </w:p>
          <w:p w:rsidR="004377DC" w:rsidRPr="004377DC" w:rsidRDefault="004377DC" w:rsidP="00582E7A">
            <w:pPr>
              <w:jc w:val="center"/>
            </w:pPr>
            <w:r w:rsidRPr="004377DC">
              <w:t>год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661"/>
        </w:trPr>
        <w:tc>
          <w:tcPr>
            <w:tcW w:w="15327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 xml:space="preserve">Муниципальная программа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«Комплексное развитие сельских территорий»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510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Показатель 1. Доля сельского населения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77DC" w:rsidRPr="004377DC" w:rsidRDefault="004377DC" w:rsidP="004377DC">
            <w:r w:rsidRPr="004377DC">
              <w:t>статисти</w:t>
            </w:r>
            <w:r w:rsidRPr="004377DC">
              <w:softHyphen/>
              <w:t>ческий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32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 Показатель 2. 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статисти</w:t>
            </w:r>
            <w:r w:rsidRPr="004377DC">
              <w:softHyphen/>
              <w:t>ческий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C" w:rsidRPr="004377DC" w:rsidRDefault="004377DC" w:rsidP="004377DC">
            <w:r w:rsidRPr="004377DC">
              <w:t>80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1035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Показатель 3. Уровень газификации домов (квартир) в 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статисти</w:t>
            </w:r>
            <w:r w:rsidRPr="004377DC">
              <w:softHyphen/>
              <w:t>ческий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про</w:t>
            </w:r>
            <w:r w:rsidRPr="004377DC">
              <w:softHyphen/>
              <w:t>центов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62,0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576"/>
        </w:trPr>
        <w:tc>
          <w:tcPr>
            <w:tcW w:w="15327" w:type="dxa"/>
            <w:gridSpan w:val="17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Подпрограмма 1. «Создание условий для обеспечения доступным и комфортным жильем</w:t>
            </w:r>
          </w:p>
          <w:p w:rsidR="004377DC" w:rsidRPr="004377DC" w:rsidRDefault="004377DC" w:rsidP="004377DC">
            <w:r w:rsidRPr="004377DC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1035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Показатель 4. Объем ввода (приобретения) жилья для граждан, проживающих на сельских территориях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proofErr w:type="spellStart"/>
            <w:r w:rsidRPr="004377DC">
              <w:t>статисти-ческий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кв. 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231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108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315"/>
        </w:trPr>
        <w:tc>
          <w:tcPr>
            <w:tcW w:w="1532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377DC" w:rsidRPr="004377DC" w:rsidRDefault="004377DC" w:rsidP="004377DC">
            <w:r w:rsidRPr="004377DC">
              <w:t>Подпрограмма 2. «Создание и развитие инфраструктуры на сельских территориях»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82E7A">
        <w:trPr>
          <w:cantSplit/>
          <w:trHeight w:val="61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2.1.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7DC" w:rsidRPr="004377DC" w:rsidRDefault="004377DC" w:rsidP="004377DC">
            <w:r w:rsidRPr="004377DC">
              <w:t>Показатель 5. Ввод в действие распределительных газовых сетей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7DC" w:rsidRPr="004377DC" w:rsidRDefault="004377DC" w:rsidP="004377DC">
            <w:proofErr w:type="spellStart"/>
            <w:r w:rsidRPr="004377DC">
              <w:t>статисти-ческий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км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72,7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25,6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−*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</w:tbl>
    <w:p w:rsidR="004377DC" w:rsidRPr="004377DC" w:rsidRDefault="004377DC" w:rsidP="004377DC">
      <w:r w:rsidRPr="004377DC">
        <w:t>*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период.</w:t>
      </w:r>
    </w:p>
    <w:p w:rsidR="00582E7A" w:rsidRDefault="00582E7A" w:rsidP="004377DC">
      <w:pPr>
        <w:sectPr w:rsidR="00582E7A" w:rsidSect="004377DC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4377DC" w:rsidRPr="004377DC" w:rsidRDefault="004377DC" w:rsidP="00582E7A">
      <w:pPr>
        <w:jc w:val="right"/>
      </w:pPr>
      <w:r w:rsidRPr="004377DC">
        <w:lastRenderedPageBreak/>
        <w:t xml:space="preserve">Приложение № 2 </w:t>
      </w:r>
    </w:p>
    <w:p w:rsidR="004377DC" w:rsidRPr="004377DC" w:rsidRDefault="004377DC" w:rsidP="00582E7A">
      <w:pPr>
        <w:jc w:val="right"/>
      </w:pPr>
      <w:r w:rsidRPr="004377DC">
        <w:t xml:space="preserve">к муниципальной программе </w:t>
      </w:r>
      <w:proofErr w:type="spellStart"/>
      <w:r w:rsidRPr="004377DC">
        <w:t>Белокалитвинского</w:t>
      </w:r>
      <w:proofErr w:type="spellEnd"/>
    </w:p>
    <w:p w:rsidR="004377DC" w:rsidRPr="004377DC" w:rsidRDefault="004377DC" w:rsidP="00582E7A">
      <w:pPr>
        <w:jc w:val="right"/>
      </w:pPr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p w:rsidR="004377DC" w:rsidRPr="004377DC" w:rsidRDefault="004377DC" w:rsidP="00582E7A">
      <w:pPr>
        <w:jc w:val="center"/>
      </w:pPr>
      <w:bookmarkStart w:id="4" w:name="Par487"/>
      <w:bookmarkEnd w:id="4"/>
      <w:r w:rsidRPr="004377DC">
        <w:t>Перечень</w:t>
      </w:r>
    </w:p>
    <w:p w:rsidR="004377DC" w:rsidRPr="004377DC" w:rsidRDefault="004377DC" w:rsidP="00582E7A">
      <w:pPr>
        <w:jc w:val="center"/>
      </w:pPr>
      <w:r w:rsidRPr="004377DC">
        <w:t xml:space="preserve">подпрограмм, основных мероприятий муниципальной программы </w:t>
      </w:r>
      <w:proofErr w:type="spellStart"/>
      <w:r w:rsidRPr="004377DC">
        <w:t>Белокалитвинского</w:t>
      </w:r>
      <w:proofErr w:type="spellEnd"/>
      <w:r w:rsidRPr="004377DC">
        <w:t xml:space="preserve"> района «Комплексное развитие сельских территорий»</w:t>
      </w:r>
    </w:p>
    <w:tbl>
      <w:tblPr>
        <w:tblW w:w="0" w:type="auto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42"/>
        <w:gridCol w:w="1418"/>
        <w:gridCol w:w="992"/>
        <w:gridCol w:w="992"/>
        <w:gridCol w:w="3402"/>
        <w:gridCol w:w="2977"/>
        <w:gridCol w:w="2571"/>
      </w:tblGrid>
      <w:tr w:rsidR="004377DC" w:rsidRPr="004377DC" w:rsidTr="005D01D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№</w:t>
            </w:r>
            <w:r w:rsidRPr="004377DC">
              <w:br/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Номер и наименование основного мероприятия Программы</w:t>
            </w:r>
          </w:p>
          <w:p w:rsidR="004377DC" w:rsidRPr="004377DC" w:rsidRDefault="004377DC" w:rsidP="004377DC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Участник, ответственный за исполнение 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Ожидаемый     </w:t>
            </w:r>
            <w:r w:rsidRPr="004377DC">
              <w:br/>
              <w:t xml:space="preserve">непосредственный </w:t>
            </w:r>
            <w:r w:rsidRPr="004377DC">
              <w:br/>
              <w:t xml:space="preserve">результат     </w:t>
            </w:r>
            <w:r w:rsidRPr="004377DC"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Последствия </w:t>
            </w:r>
            <w:r w:rsidRPr="004377DC">
              <w:br/>
            </w:r>
            <w:proofErr w:type="spellStart"/>
            <w:r w:rsidRPr="004377DC">
              <w:t>нереализации</w:t>
            </w:r>
            <w:proofErr w:type="spellEnd"/>
            <w:r w:rsidRPr="004377DC">
              <w:t xml:space="preserve">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Связь с </w:t>
            </w:r>
            <w:r w:rsidRPr="004377DC">
              <w:br/>
              <w:t xml:space="preserve">показателями Программы    </w:t>
            </w:r>
            <w:r w:rsidRPr="004377DC">
              <w:br/>
              <w:t>(подпрограммы)</w:t>
            </w:r>
          </w:p>
        </w:tc>
      </w:tr>
      <w:tr w:rsidR="004377DC" w:rsidRPr="004377DC" w:rsidTr="005D01D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начала  </w:t>
            </w:r>
            <w:r w:rsidRPr="004377DC">
              <w:br/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окончания </w:t>
            </w:r>
            <w:r w:rsidRPr="004377DC">
              <w:br/>
              <w:t>реализации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D0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8</w:t>
            </w:r>
          </w:p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Подпрограмма 1 «Создание условий для обеспечения доступным и комфортным жильем</w:t>
            </w:r>
          </w:p>
          <w:p w:rsidR="004377DC" w:rsidRPr="004377DC" w:rsidRDefault="004377DC" w:rsidP="004377DC">
            <w:r w:rsidRPr="004377DC">
              <w:t>сельского населения и развитие рынка труда (кадрового потенциала) на сельских территориях»</w:t>
            </w:r>
          </w:p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Цель подпрограммы 1 «Содействие улучшению жилищных условий </w:t>
            </w:r>
          </w:p>
          <w:p w:rsidR="004377DC" w:rsidRPr="004377DC" w:rsidRDefault="004377DC" w:rsidP="004377DC">
            <w:r w:rsidRPr="004377DC">
              <w:t>граждан, проживающих в сельской местности, и развитию рынка труда на селе»</w:t>
            </w:r>
          </w:p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Задача 1 </w:t>
            </w:r>
            <w:proofErr w:type="spellStart"/>
            <w:r w:rsidRPr="004377DC">
              <w:t>подрограммы</w:t>
            </w:r>
            <w:proofErr w:type="spellEnd"/>
            <w:r w:rsidRPr="004377DC">
              <w:t xml:space="preserve"> 1 «Обеспечение жильем семей, проживающих и работающих в сельской местности»</w:t>
            </w:r>
          </w:p>
        </w:tc>
      </w:tr>
      <w:tr w:rsidR="004377DC" w:rsidRPr="004377DC" w:rsidTr="005D0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Основное </w:t>
            </w:r>
          </w:p>
          <w:p w:rsidR="004377DC" w:rsidRPr="004377DC" w:rsidRDefault="004377DC" w:rsidP="004377DC">
            <w:r w:rsidRPr="004377DC">
              <w:t>мероприятие</w:t>
            </w:r>
          </w:p>
          <w:p w:rsidR="004377DC" w:rsidRPr="004377DC" w:rsidRDefault="004377DC" w:rsidP="004377DC">
            <w:r w:rsidRPr="004377DC">
              <w:t>«Обеспечение жильем граждан, проживающих в сельской местности»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служба реализации жилищных программ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содействие стабилизации демографической ситуа</w:t>
            </w:r>
            <w:r w:rsidRPr="004377DC">
              <w:softHyphen/>
              <w:t>ции в сельской местно</w:t>
            </w:r>
            <w:r w:rsidRPr="004377DC">
              <w:softHyphen/>
              <w:t>сти.</w:t>
            </w:r>
          </w:p>
          <w:p w:rsidR="004377DC" w:rsidRPr="004377DC" w:rsidRDefault="004377DC" w:rsidP="004377DC">
            <w:r w:rsidRPr="004377DC">
              <w:t>Сокращение потребности организаций агропромышленного комплекса и социальной сферы села в квалифици</w:t>
            </w:r>
            <w:r w:rsidRPr="004377DC">
              <w:softHyphen/>
              <w:t>рованных специалистах за счет улучшения жи</w:t>
            </w:r>
            <w:r w:rsidRPr="004377DC">
              <w:softHyphen/>
              <w:t>лищных условий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ухудшение демогра</w:t>
            </w:r>
            <w:r w:rsidRPr="004377DC">
              <w:softHyphen/>
              <w:t>фической ситуации, усиление оттока тру</w:t>
            </w:r>
            <w:r w:rsidRPr="004377DC">
              <w:softHyphen/>
              <w:t>довых ресурсов, что негативно повлияет на формирование трудо</w:t>
            </w:r>
            <w:r w:rsidRPr="004377DC">
              <w:softHyphen/>
              <w:t xml:space="preserve">вого потенциала в сельской местности </w:t>
            </w:r>
          </w:p>
          <w:p w:rsidR="004377DC" w:rsidRPr="004377DC" w:rsidRDefault="004377DC" w:rsidP="004377DC"/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показатель 1;</w:t>
            </w:r>
          </w:p>
          <w:p w:rsidR="004377DC" w:rsidRPr="004377DC" w:rsidRDefault="004377DC" w:rsidP="004377DC">
            <w:r w:rsidRPr="004377DC">
              <w:t>показатель 3;</w:t>
            </w:r>
          </w:p>
          <w:p w:rsidR="004377DC" w:rsidRPr="004377DC" w:rsidRDefault="004377DC" w:rsidP="004377DC">
            <w:r w:rsidRPr="004377DC">
              <w:t>показатель 1.1</w:t>
            </w:r>
          </w:p>
          <w:p w:rsidR="004377DC" w:rsidRPr="004377DC" w:rsidRDefault="004377DC" w:rsidP="004377DC"/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Подпрограмма 2. «Создание и развитие инфраструктуры на сельских территориях»</w:t>
            </w:r>
          </w:p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Цель подпрограммы 2 «Повышение качества жизни сельского населения </w:t>
            </w:r>
          </w:p>
          <w:p w:rsidR="004377DC" w:rsidRPr="004377DC" w:rsidRDefault="004377DC" w:rsidP="004377DC">
            <w:r w:rsidRPr="004377DC">
              <w:t xml:space="preserve">посредством улучшения инфраструктурного обустройства сельских территорий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района»</w:t>
            </w:r>
          </w:p>
        </w:tc>
      </w:tr>
      <w:tr w:rsidR="004377DC" w:rsidRPr="004377DC" w:rsidTr="005D01D3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Задача 1 подпрограммы 2 «Повышение уровня комплексного обустройства </w:t>
            </w:r>
          </w:p>
          <w:p w:rsidR="004377DC" w:rsidRPr="004377DC" w:rsidRDefault="004377DC" w:rsidP="004377DC">
            <w:r w:rsidRPr="004377DC">
              <w:lastRenderedPageBreak/>
              <w:t>объектами социальной, инженерной и транспортной инфраструктуры сельских территорий»</w:t>
            </w:r>
          </w:p>
        </w:tc>
      </w:tr>
      <w:tr w:rsidR="004377DC" w:rsidRPr="004377DC" w:rsidTr="005D0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Мероприятие «Развитие инженерной и транспортной инфраструктуры на сельских территориях»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создание благоприятных условий для жизнедея</w:t>
            </w:r>
            <w:r w:rsidRPr="004377DC">
              <w:softHyphen/>
              <w:t>тельности сельского насе</w:t>
            </w:r>
            <w:r w:rsidRPr="004377DC">
              <w:softHyphen/>
              <w:t>ления.</w:t>
            </w:r>
          </w:p>
          <w:p w:rsidR="004377DC" w:rsidRPr="004377DC" w:rsidRDefault="004377DC" w:rsidP="004377DC">
            <w:r w:rsidRPr="004377DC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4377DC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показатель 3; </w:t>
            </w:r>
          </w:p>
          <w:p w:rsidR="004377DC" w:rsidRPr="004377DC" w:rsidRDefault="004377DC" w:rsidP="004377DC">
            <w:r w:rsidRPr="004377DC">
              <w:t>показатель 2.1</w:t>
            </w:r>
          </w:p>
        </w:tc>
      </w:tr>
      <w:tr w:rsidR="004377DC" w:rsidRPr="004377DC" w:rsidTr="005D0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Мероприятие «Расходы на строительство объектов газификации» (Бюджетные инвестиции)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создание благоприятных условий для жизнедея</w:t>
            </w:r>
            <w:r w:rsidRPr="004377DC">
              <w:softHyphen/>
              <w:t>тельности сельского насе</w:t>
            </w:r>
            <w:r w:rsidRPr="004377DC">
              <w:softHyphen/>
              <w:t>ления.</w:t>
            </w:r>
          </w:p>
          <w:p w:rsidR="004377DC" w:rsidRPr="004377DC" w:rsidRDefault="004377DC" w:rsidP="004377DC">
            <w:r w:rsidRPr="004377DC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4377DC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показатель 3; </w:t>
            </w:r>
          </w:p>
          <w:p w:rsidR="004377DC" w:rsidRPr="004377DC" w:rsidRDefault="004377DC" w:rsidP="004377DC">
            <w:r w:rsidRPr="004377DC">
              <w:t>показатель 2.1</w:t>
            </w:r>
          </w:p>
        </w:tc>
      </w:tr>
    </w:tbl>
    <w:p w:rsidR="004377DC" w:rsidRPr="004377DC" w:rsidRDefault="004377DC" w:rsidP="004377DC"/>
    <w:p w:rsidR="004377DC" w:rsidRPr="004377DC" w:rsidRDefault="004377DC" w:rsidP="004377DC"/>
    <w:p w:rsidR="00582E7A" w:rsidRDefault="00582E7A" w:rsidP="004377DC">
      <w:pPr>
        <w:sectPr w:rsidR="00582E7A" w:rsidSect="004377DC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4377DC" w:rsidRPr="004377DC" w:rsidRDefault="004377DC" w:rsidP="00582E7A">
      <w:pPr>
        <w:jc w:val="right"/>
      </w:pPr>
      <w:r w:rsidRPr="004377DC">
        <w:lastRenderedPageBreak/>
        <w:t xml:space="preserve">Приложение № 3 </w:t>
      </w:r>
    </w:p>
    <w:p w:rsidR="004377DC" w:rsidRPr="004377DC" w:rsidRDefault="004377DC" w:rsidP="00582E7A">
      <w:pPr>
        <w:jc w:val="right"/>
      </w:pPr>
      <w:r w:rsidRPr="004377DC">
        <w:t xml:space="preserve">к муниципальной программе </w:t>
      </w:r>
      <w:proofErr w:type="spellStart"/>
      <w:r w:rsidRPr="004377DC">
        <w:t>Белокалитвинского</w:t>
      </w:r>
      <w:proofErr w:type="spellEnd"/>
    </w:p>
    <w:p w:rsidR="004377DC" w:rsidRPr="004377DC" w:rsidRDefault="004377DC" w:rsidP="00582E7A">
      <w:pPr>
        <w:jc w:val="right"/>
      </w:pPr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p w:rsidR="004377DC" w:rsidRPr="004377DC" w:rsidRDefault="004377DC" w:rsidP="00582E7A">
      <w:pPr>
        <w:jc w:val="center"/>
      </w:pPr>
      <w:r w:rsidRPr="004377DC">
        <w:t>Расходы местного бюджета на реализацию</w:t>
      </w:r>
    </w:p>
    <w:p w:rsidR="004377DC" w:rsidRPr="004377DC" w:rsidRDefault="004377DC" w:rsidP="00582E7A">
      <w:pPr>
        <w:jc w:val="center"/>
      </w:pPr>
      <w:r w:rsidRPr="004377DC">
        <w:t xml:space="preserve">муниципальной программы </w:t>
      </w:r>
      <w:proofErr w:type="spellStart"/>
      <w:r w:rsidRPr="004377DC">
        <w:t>Белокалитвинского</w:t>
      </w:r>
      <w:proofErr w:type="spellEnd"/>
      <w:r w:rsidRPr="004377DC">
        <w:t xml:space="preserve"> района «Комплексное развитие сельских территорий»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1221"/>
        <w:gridCol w:w="550"/>
        <w:gridCol w:w="551"/>
        <w:gridCol w:w="1087"/>
        <w:gridCol w:w="551"/>
        <w:gridCol w:w="736"/>
        <w:gridCol w:w="901"/>
        <w:gridCol w:w="775"/>
        <w:gridCol w:w="777"/>
        <w:gridCol w:w="685"/>
        <w:gridCol w:w="685"/>
        <w:gridCol w:w="855"/>
        <w:gridCol w:w="710"/>
        <w:gridCol w:w="685"/>
        <w:gridCol w:w="684"/>
        <w:gridCol w:w="685"/>
        <w:gridCol w:w="668"/>
        <w:gridCol w:w="6"/>
      </w:tblGrid>
      <w:tr w:rsidR="004377DC" w:rsidRPr="004377DC" w:rsidTr="00582E7A">
        <w:trPr>
          <w:trHeight w:val="462"/>
          <w:tblHeader/>
        </w:trPr>
        <w:tc>
          <w:tcPr>
            <w:tcW w:w="1677" w:type="dxa"/>
            <w:vMerge w:val="restart"/>
            <w:hideMark/>
          </w:tcPr>
          <w:p w:rsidR="004377DC" w:rsidRPr="004377DC" w:rsidRDefault="004377DC" w:rsidP="004377DC">
            <w:r w:rsidRPr="004377DC">
              <w:t xml:space="preserve">Номер и наименование </w:t>
            </w:r>
            <w:r w:rsidRPr="004377DC">
              <w:br/>
              <w:t>подпрограммы, основного мероприятия подпрограммы</w:t>
            </w:r>
          </w:p>
        </w:tc>
        <w:tc>
          <w:tcPr>
            <w:tcW w:w="1221" w:type="dxa"/>
            <w:vMerge w:val="restart"/>
            <w:hideMark/>
          </w:tcPr>
          <w:p w:rsidR="004377DC" w:rsidRPr="004377DC" w:rsidRDefault="004377DC" w:rsidP="004377DC">
            <w:r w:rsidRPr="004377DC">
              <w:t xml:space="preserve">Ответственный </w:t>
            </w:r>
            <w:r w:rsidRPr="004377DC">
              <w:br/>
              <w:t xml:space="preserve">исполнитель, </w:t>
            </w:r>
            <w:r w:rsidRPr="004377DC">
              <w:br/>
              <w:t xml:space="preserve">соисполнитель, </w:t>
            </w:r>
            <w:r w:rsidRPr="004377DC">
              <w:br/>
              <w:t xml:space="preserve"> участник</w:t>
            </w:r>
          </w:p>
        </w:tc>
        <w:tc>
          <w:tcPr>
            <w:tcW w:w="2739" w:type="dxa"/>
            <w:gridSpan w:val="4"/>
            <w:hideMark/>
          </w:tcPr>
          <w:p w:rsidR="004377DC" w:rsidRPr="004377DC" w:rsidRDefault="004377DC" w:rsidP="004377DC">
            <w:r w:rsidRPr="004377DC">
              <w:t xml:space="preserve">Код бюджетной </w:t>
            </w:r>
            <w:r w:rsidRPr="004377DC">
              <w:br/>
              <w:t>классификации расходов</w:t>
            </w:r>
          </w:p>
        </w:tc>
        <w:tc>
          <w:tcPr>
            <w:tcW w:w="736" w:type="dxa"/>
            <w:vMerge w:val="restart"/>
            <w:hideMark/>
          </w:tcPr>
          <w:p w:rsidR="004377DC" w:rsidRPr="004377DC" w:rsidRDefault="004377DC" w:rsidP="004377DC">
            <w:r w:rsidRPr="004377DC">
              <w:t xml:space="preserve">Объем расходов, всего </w:t>
            </w:r>
          </w:p>
          <w:p w:rsidR="004377DC" w:rsidRPr="004377DC" w:rsidRDefault="004377DC" w:rsidP="004377DC">
            <w:r w:rsidRPr="004377DC">
              <w:t>(тыс. рублей)*</w:t>
            </w:r>
          </w:p>
        </w:tc>
        <w:tc>
          <w:tcPr>
            <w:tcW w:w="8116" w:type="dxa"/>
            <w:gridSpan w:val="12"/>
            <w:hideMark/>
          </w:tcPr>
          <w:p w:rsidR="004377DC" w:rsidRPr="004377DC" w:rsidRDefault="004377DC" w:rsidP="004377DC">
            <w:r w:rsidRPr="004377DC">
              <w:t>В том числе по годам реализации</w:t>
            </w:r>
          </w:p>
          <w:p w:rsidR="004377DC" w:rsidRPr="004377DC" w:rsidRDefault="004377DC" w:rsidP="004377DC">
            <w:r w:rsidRPr="004377DC">
              <w:t>муниципальной программы (тыс. рублей)*</w:t>
            </w:r>
          </w:p>
        </w:tc>
      </w:tr>
      <w:tr w:rsidR="004377DC" w:rsidRPr="004377DC" w:rsidTr="00582E7A">
        <w:trPr>
          <w:gridAfter w:val="1"/>
          <w:wAfter w:w="6" w:type="dxa"/>
          <w:trHeight w:val="147"/>
          <w:tblHeader/>
        </w:trPr>
        <w:tc>
          <w:tcPr>
            <w:tcW w:w="1677" w:type="dxa"/>
            <w:vMerge/>
            <w:vAlign w:val="center"/>
            <w:hideMark/>
          </w:tcPr>
          <w:p w:rsidR="004377DC" w:rsidRPr="004377DC" w:rsidRDefault="004377DC" w:rsidP="004377DC"/>
        </w:tc>
        <w:tc>
          <w:tcPr>
            <w:tcW w:w="1221" w:type="dxa"/>
            <w:vMerge/>
            <w:vAlign w:val="center"/>
            <w:hideMark/>
          </w:tcPr>
          <w:p w:rsidR="004377DC" w:rsidRPr="004377DC" w:rsidRDefault="004377DC" w:rsidP="004377DC"/>
        </w:tc>
        <w:tc>
          <w:tcPr>
            <w:tcW w:w="550" w:type="dxa"/>
            <w:hideMark/>
          </w:tcPr>
          <w:p w:rsidR="004377DC" w:rsidRPr="004377DC" w:rsidRDefault="004377DC" w:rsidP="004377DC">
            <w:r w:rsidRPr="004377DC">
              <w:t>ГРБС</w:t>
            </w:r>
          </w:p>
        </w:tc>
        <w:tc>
          <w:tcPr>
            <w:tcW w:w="551" w:type="dxa"/>
            <w:hideMark/>
          </w:tcPr>
          <w:p w:rsidR="004377DC" w:rsidRPr="004377DC" w:rsidRDefault="004377DC" w:rsidP="004377DC">
            <w:proofErr w:type="spellStart"/>
            <w:r w:rsidRPr="004377DC">
              <w:t>РзПр</w:t>
            </w:r>
            <w:proofErr w:type="spellEnd"/>
          </w:p>
        </w:tc>
        <w:tc>
          <w:tcPr>
            <w:tcW w:w="1087" w:type="dxa"/>
            <w:hideMark/>
          </w:tcPr>
          <w:p w:rsidR="004377DC" w:rsidRPr="004377DC" w:rsidRDefault="004377DC" w:rsidP="004377DC">
            <w:r w:rsidRPr="004377DC">
              <w:t>ЦСР</w:t>
            </w:r>
          </w:p>
        </w:tc>
        <w:tc>
          <w:tcPr>
            <w:tcW w:w="551" w:type="dxa"/>
            <w:hideMark/>
          </w:tcPr>
          <w:p w:rsidR="004377DC" w:rsidRPr="004377DC" w:rsidRDefault="004377DC" w:rsidP="004377DC">
            <w:r w:rsidRPr="004377DC">
              <w:t>ВР</w:t>
            </w:r>
          </w:p>
        </w:tc>
        <w:tc>
          <w:tcPr>
            <w:tcW w:w="736" w:type="dxa"/>
            <w:vMerge/>
            <w:vAlign w:val="center"/>
            <w:hideMark/>
          </w:tcPr>
          <w:p w:rsidR="004377DC" w:rsidRPr="004377DC" w:rsidRDefault="004377DC" w:rsidP="004377DC"/>
        </w:tc>
        <w:tc>
          <w:tcPr>
            <w:tcW w:w="901" w:type="dxa"/>
            <w:hideMark/>
          </w:tcPr>
          <w:p w:rsidR="004377DC" w:rsidRPr="004377DC" w:rsidRDefault="004377DC" w:rsidP="004377DC">
            <w:r w:rsidRPr="004377DC">
              <w:t xml:space="preserve">2020 </w:t>
            </w:r>
          </w:p>
        </w:tc>
        <w:tc>
          <w:tcPr>
            <w:tcW w:w="775" w:type="dxa"/>
            <w:hideMark/>
          </w:tcPr>
          <w:p w:rsidR="004377DC" w:rsidRPr="004377DC" w:rsidRDefault="004377DC" w:rsidP="004377DC">
            <w:r w:rsidRPr="004377DC">
              <w:t>2021</w:t>
            </w:r>
          </w:p>
        </w:tc>
        <w:tc>
          <w:tcPr>
            <w:tcW w:w="777" w:type="dxa"/>
            <w:hideMark/>
          </w:tcPr>
          <w:p w:rsidR="004377DC" w:rsidRPr="004377DC" w:rsidRDefault="004377DC" w:rsidP="004377DC">
            <w:r w:rsidRPr="004377DC">
              <w:t>2022</w:t>
            </w:r>
          </w:p>
        </w:tc>
        <w:tc>
          <w:tcPr>
            <w:tcW w:w="685" w:type="dxa"/>
            <w:hideMark/>
          </w:tcPr>
          <w:p w:rsidR="004377DC" w:rsidRPr="004377DC" w:rsidRDefault="004377DC" w:rsidP="004377DC">
            <w:r w:rsidRPr="004377DC">
              <w:t xml:space="preserve">2023 </w:t>
            </w:r>
          </w:p>
        </w:tc>
        <w:tc>
          <w:tcPr>
            <w:tcW w:w="685" w:type="dxa"/>
            <w:hideMark/>
          </w:tcPr>
          <w:p w:rsidR="004377DC" w:rsidRPr="004377DC" w:rsidRDefault="004377DC" w:rsidP="004377DC">
            <w:r w:rsidRPr="004377DC">
              <w:t xml:space="preserve">2024 </w:t>
            </w:r>
          </w:p>
        </w:tc>
        <w:tc>
          <w:tcPr>
            <w:tcW w:w="855" w:type="dxa"/>
            <w:hideMark/>
          </w:tcPr>
          <w:p w:rsidR="004377DC" w:rsidRPr="004377DC" w:rsidRDefault="004377DC" w:rsidP="004377DC">
            <w:r w:rsidRPr="004377DC">
              <w:t xml:space="preserve">2025 </w:t>
            </w:r>
          </w:p>
        </w:tc>
        <w:tc>
          <w:tcPr>
            <w:tcW w:w="710" w:type="dxa"/>
          </w:tcPr>
          <w:p w:rsidR="004377DC" w:rsidRPr="004377DC" w:rsidRDefault="004377DC" w:rsidP="004377DC">
            <w:r w:rsidRPr="004377DC">
              <w:t>2026</w:t>
            </w:r>
          </w:p>
        </w:tc>
        <w:tc>
          <w:tcPr>
            <w:tcW w:w="685" w:type="dxa"/>
          </w:tcPr>
          <w:p w:rsidR="004377DC" w:rsidRPr="004377DC" w:rsidRDefault="004377DC" w:rsidP="004377DC">
            <w:r w:rsidRPr="004377DC">
              <w:t>2027</w:t>
            </w:r>
          </w:p>
        </w:tc>
        <w:tc>
          <w:tcPr>
            <w:tcW w:w="684" w:type="dxa"/>
          </w:tcPr>
          <w:p w:rsidR="004377DC" w:rsidRPr="004377DC" w:rsidRDefault="004377DC" w:rsidP="004377DC">
            <w:r w:rsidRPr="004377DC">
              <w:t>2028</w:t>
            </w:r>
          </w:p>
        </w:tc>
        <w:tc>
          <w:tcPr>
            <w:tcW w:w="685" w:type="dxa"/>
          </w:tcPr>
          <w:p w:rsidR="004377DC" w:rsidRPr="004377DC" w:rsidRDefault="004377DC" w:rsidP="004377DC">
            <w:r w:rsidRPr="004377DC">
              <w:t>2029</w:t>
            </w:r>
          </w:p>
        </w:tc>
        <w:tc>
          <w:tcPr>
            <w:tcW w:w="668" w:type="dxa"/>
          </w:tcPr>
          <w:p w:rsidR="004377DC" w:rsidRPr="004377DC" w:rsidRDefault="004377DC" w:rsidP="004377DC">
            <w:r w:rsidRPr="004377DC">
              <w:t>2030</w:t>
            </w:r>
          </w:p>
        </w:tc>
      </w:tr>
    </w:tbl>
    <w:p w:rsidR="004377DC" w:rsidRPr="004377DC" w:rsidRDefault="004377DC" w:rsidP="004377DC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2"/>
        <w:gridCol w:w="1213"/>
        <w:gridCol w:w="546"/>
        <w:gridCol w:w="547"/>
        <w:gridCol w:w="1080"/>
        <w:gridCol w:w="547"/>
        <w:gridCol w:w="778"/>
        <w:gridCol w:w="902"/>
        <w:gridCol w:w="775"/>
        <w:gridCol w:w="776"/>
        <w:gridCol w:w="681"/>
        <w:gridCol w:w="681"/>
        <w:gridCol w:w="547"/>
        <w:gridCol w:w="547"/>
        <w:gridCol w:w="681"/>
        <w:gridCol w:w="680"/>
        <w:gridCol w:w="681"/>
        <w:gridCol w:w="680"/>
      </w:tblGrid>
      <w:tr w:rsidR="004377DC" w:rsidRPr="004377DC" w:rsidTr="005D01D3">
        <w:trPr>
          <w:trHeight w:val="148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DC" w:rsidRPr="004377DC" w:rsidRDefault="004377DC" w:rsidP="004377DC">
            <w:r w:rsidRPr="004377DC"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18</w:t>
            </w:r>
          </w:p>
        </w:tc>
      </w:tr>
      <w:tr w:rsidR="004377DC" w:rsidRPr="004377DC" w:rsidTr="005D01D3">
        <w:trPr>
          <w:trHeight w:val="2908"/>
          <w:tblHeader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Муниципальная программа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«Комплексное развитие сельских территорий»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Всего, в том числе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582E7A" w:rsidRDefault="004377DC" w:rsidP="004377DC">
            <w:pPr>
              <w:rPr>
                <w:sz w:val="20"/>
                <w:szCs w:val="20"/>
              </w:rPr>
            </w:pPr>
            <w:r w:rsidRPr="00582E7A">
              <w:rPr>
                <w:sz w:val="20"/>
                <w:szCs w:val="20"/>
              </w:rPr>
              <w:t>37439,6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37239,6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3425"/>
          <w:tblHeader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служба реализации жилищных программ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2729"/>
          <w:tblHeader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854"/>
          <w:tblHeader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lastRenderedPageBreak/>
              <w:t>Подпрограмма 1</w:t>
            </w:r>
          </w:p>
          <w:p w:rsidR="004377DC" w:rsidRPr="004377DC" w:rsidRDefault="004377DC" w:rsidP="004377DC">
            <w:r w:rsidRPr="004377DC">
              <w:t>«Создание условий для обеспечения доступным и комфортным жильем</w:t>
            </w:r>
          </w:p>
          <w:p w:rsidR="004377DC" w:rsidRPr="004377DC" w:rsidRDefault="004377DC" w:rsidP="004377DC">
            <w:r w:rsidRPr="004377DC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всего, в том числе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710"/>
          <w:tblHeader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служба реализации жилищных программ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710"/>
          <w:tblHeader/>
        </w:trPr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Основное мероприятие 1.1</w:t>
            </w:r>
          </w:p>
          <w:p w:rsidR="004377DC" w:rsidRPr="004377DC" w:rsidRDefault="004377DC" w:rsidP="004377DC">
            <w:r w:rsidRPr="004377DC">
              <w:t>«Обеспечение жильем граждан, проживающих в сельской местности»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служба реализации жилищных программ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23 1 00 29010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/>
          <w:p w:rsidR="004377DC" w:rsidRPr="004377DC" w:rsidRDefault="004377DC" w:rsidP="004377DC">
            <w:r w:rsidRPr="004377DC">
              <w:t>300,0</w:t>
            </w:r>
          </w:p>
          <w:p w:rsidR="004377DC" w:rsidRPr="004377DC" w:rsidRDefault="004377DC" w:rsidP="004377DC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012"/>
          <w:tblHeader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Подпрограмма 2</w:t>
            </w:r>
          </w:p>
          <w:p w:rsidR="004377DC" w:rsidRPr="004377DC" w:rsidRDefault="004377DC" w:rsidP="004377DC">
            <w:r w:rsidRPr="004377DC">
              <w:lastRenderedPageBreak/>
              <w:t>«Создание и развитие инфраструктуры на сельских территориях»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lastRenderedPageBreak/>
              <w:t>Всего, в том числе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710"/>
          <w:tblHeader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710"/>
          <w:tblHeader/>
        </w:trPr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Мероприятие 2.1</w:t>
            </w:r>
          </w:p>
          <w:p w:rsidR="004377DC" w:rsidRPr="004377DC" w:rsidRDefault="004377DC" w:rsidP="004377DC">
            <w:r w:rsidRPr="004377DC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23 2 00 L5674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410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35668,7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35668,7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1710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>Мероприятие 2.2</w:t>
            </w:r>
          </w:p>
          <w:p w:rsidR="004377DC" w:rsidRPr="004377DC" w:rsidRDefault="004377DC" w:rsidP="004377DC">
            <w:r w:rsidRPr="004377DC">
              <w:t>«Расходы на строительство объектов газификации» (Бюджетные инвестиции)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23 2 00 29880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410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</w:tbl>
    <w:p w:rsidR="004377DC" w:rsidRPr="004377DC" w:rsidRDefault="004377DC" w:rsidP="004377DC"/>
    <w:p w:rsidR="004377DC" w:rsidRPr="004377DC" w:rsidRDefault="004377DC" w:rsidP="00582E7A">
      <w:pPr>
        <w:jc w:val="right"/>
      </w:pPr>
      <w:r w:rsidRPr="004377DC">
        <w:lastRenderedPageBreak/>
        <w:t xml:space="preserve">Приложение № 4 </w:t>
      </w:r>
    </w:p>
    <w:p w:rsidR="004377DC" w:rsidRPr="004377DC" w:rsidRDefault="004377DC" w:rsidP="00582E7A">
      <w:pPr>
        <w:jc w:val="right"/>
      </w:pPr>
      <w:r w:rsidRPr="004377DC">
        <w:t xml:space="preserve">к муниципальной программе </w:t>
      </w:r>
      <w:proofErr w:type="spellStart"/>
      <w:r w:rsidRPr="004377DC">
        <w:t>Белокалитвинского</w:t>
      </w:r>
      <w:proofErr w:type="spellEnd"/>
    </w:p>
    <w:p w:rsidR="004377DC" w:rsidRPr="004377DC" w:rsidRDefault="004377DC" w:rsidP="00582E7A">
      <w:pPr>
        <w:jc w:val="right"/>
      </w:pPr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p w:rsidR="004377DC" w:rsidRPr="004377DC" w:rsidRDefault="004377DC" w:rsidP="00582E7A">
      <w:pPr>
        <w:jc w:val="center"/>
      </w:pPr>
      <w:r w:rsidRPr="004377DC">
        <w:t>Расходы</w:t>
      </w:r>
    </w:p>
    <w:p w:rsidR="004377DC" w:rsidRPr="004377DC" w:rsidRDefault="004377DC" w:rsidP="00582E7A">
      <w:pPr>
        <w:jc w:val="center"/>
      </w:pPr>
      <w:r w:rsidRPr="004377DC">
        <w:t xml:space="preserve">на </w:t>
      </w:r>
      <w:proofErr w:type="gramStart"/>
      <w:r w:rsidRPr="004377DC">
        <w:t>реализацию  муниципальной</w:t>
      </w:r>
      <w:proofErr w:type="gramEnd"/>
      <w:r w:rsidRPr="004377DC">
        <w:t xml:space="preserve"> программы </w:t>
      </w:r>
      <w:proofErr w:type="spellStart"/>
      <w:r w:rsidRPr="004377DC">
        <w:t>Белокалитвинского</w:t>
      </w:r>
      <w:proofErr w:type="spellEnd"/>
      <w:r w:rsidRPr="004377DC">
        <w:t xml:space="preserve">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4377DC" w:rsidRPr="004377DC" w:rsidTr="005D01D3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proofErr w:type="spellStart"/>
            <w:r w:rsidRPr="004377DC">
              <w:t>Наименоваие</w:t>
            </w:r>
            <w:proofErr w:type="spellEnd"/>
            <w:r w:rsidRPr="004377DC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Источники финансирования</w:t>
            </w:r>
            <w:r w:rsidRPr="004377DC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77DC" w:rsidRPr="004377DC" w:rsidRDefault="004377DC" w:rsidP="004377DC">
            <w:r w:rsidRPr="004377DC">
              <w:t xml:space="preserve">Объем </w:t>
            </w:r>
            <w:proofErr w:type="spellStart"/>
            <w:r w:rsidRPr="004377DC">
              <w:t>расходоввсего</w:t>
            </w:r>
            <w:proofErr w:type="spellEnd"/>
            <w:r w:rsidRPr="004377DC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DC" w:rsidRPr="004377DC" w:rsidRDefault="004377DC" w:rsidP="004377DC">
            <w:r w:rsidRPr="004377DC">
              <w:t xml:space="preserve"> в том числе по годам реализации муниципальной программы, (тыс. руб.)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7DC" w:rsidRPr="004377DC" w:rsidRDefault="004377DC" w:rsidP="004377DC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2030</w:t>
            </w:r>
          </w:p>
        </w:tc>
      </w:tr>
      <w:tr w:rsidR="004377DC" w:rsidRPr="004377DC" w:rsidTr="005D01D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1</w:t>
            </w:r>
          </w:p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DC" w:rsidRPr="004377DC" w:rsidRDefault="004377DC" w:rsidP="004377DC">
            <w:r w:rsidRPr="004377DC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7DC" w:rsidRPr="004377DC" w:rsidRDefault="004377DC" w:rsidP="004377DC">
            <w:r w:rsidRPr="004377DC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14</w:t>
            </w:r>
          </w:p>
        </w:tc>
      </w:tr>
      <w:tr w:rsidR="004377DC" w:rsidRPr="004377DC" w:rsidTr="005D01D3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Муниципальная программа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      </w:t>
            </w:r>
          </w:p>
          <w:p w:rsidR="004377DC" w:rsidRPr="004377DC" w:rsidRDefault="004377DC" w:rsidP="004377DC">
            <w:r w:rsidRPr="004377DC"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37439,6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37239,6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3625,7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3425,7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Подпрограмма 1</w:t>
            </w:r>
          </w:p>
          <w:p w:rsidR="004377DC" w:rsidRPr="004377DC" w:rsidRDefault="004377DC" w:rsidP="004377DC">
            <w:r w:rsidRPr="004377DC">
              <w:t>«Создание условий для обеспечения доступным и комфортным жильем</w:t>
            </w:r>
          </w:p>
          <w:p w:rsidR="004377DC" w:rsidRPr="004377DC" w:rsidRDefault="004377DC" w:rsidP="004377DC">
            <w:r w:rsidRPr="004377DC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в том числе   </w:t>
            </w:r>
          </w:p>
          <w:p w:rsidR="004377DC" w:rsidRPr="004377DC" w:rsidRDefault="004377DC" w:rsidP="004377DC">
            <w:r w:rsidRPr="004377DC">
              <w:lastRenderedPageBreak/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4377DC" w:rsidRPr="004377DC" w:rsidRDefault="004377DC" w:rsidP="004377DC">
            <w:r w:rsidRPr="004377DC">
              <w:t>Подпрограмма 2</w:t>
            </w:r>
          </w:p>
          <w:p w:rsidR="004377DC" w:rsidRPr="004377DC" w:rsidRDefault="004377DC" w:rsidP="004377DC">
            <w:r w:rsidRPr="004377DC"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4377DC" w:rsidRPr="004377DC" w:rsidRDefault="004377DC" w:rsidP="004377DC">
            <w:r w:rsidRPr="004377DC">
              <w:t>всего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3325,7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3325,7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4377DC" w:rsidRPr="004377DC" w:rsidRDefault="004377DC" w:rsidP="004377DC">
            <w:r w:rsidRPr="004377DC">
              <w:t xml:space="preserve">в том числе   </w:t>
            </w:r>
          </w:p>
          <w:p w:rsidR="004377DC" w:rsidRPr="004377DC" w:rsidRDefault="004377DC" w:rsidP="004377DC">
            <w:r w:rsidRPr="004377DC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4377DC" w:rsidRPr="004377DC" w:rsidRDefault="004377DC" w:rsidP="004377DC">
            <w:r w:rsidRPr="004377DC">
              <w:t>всего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35668,7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35668,7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1854,8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1854,8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4377DC" w:rsidRPr="004377DC" w:rsidRDefault="004377DC" w:rsidP="004377DC">
            <w:r w:rsidRPr="004377DC">
              <w:t xml:space="preserve">Расходы на строительство объектов газификации </w:t>
            </w:r>
            <w:r w:rsidRPr="004377DC">
              <w:lastRenderedPageBreak/>
              <w:t>(Бюджетные инвестиции)</w:t>
            </w:r>
          </w:p>
        </w:tc>
        <w:tc>
          <w:tcPr>
            <w:tcW w:w="1842" w:type="dxa"/>
          </w:tcPr>
          <w:p w:rsidR="004377DC" w:rsidRPr="004377DC" w:rsidRDefault="004377DC" w:rsidP="004377DC">
            <w:r w:rsidRPr="004377DC"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1470,9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4377DC" w:rsidRPr="004377DC" w:rsidRDefault="004377DC" w:rsidP="004377DC"/>
        </w:tc>
        <w:tc>
          <w:tcPr>
            <w:tcW w:w="1842" w:type="dxa"/>
          </w:tcPr>
          <w:p w:rsidR="004377DC" w:rsidRPr="004377DC" w:rsidRDefault="004377DC" w:rsidP="004377DC">
            <w:r w:rsidRPr="004377DC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78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33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92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957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1" w:type="dxa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</w:tbl>
    <w:p w:rsidR="004377DC" w:rsidRPr="004377DC" w:rsidRDefault="004377DC" w:rsidP="004377DC"/>
    <w:p w:rsidR="004377DC" w:rsidRPr="004377DC" w:rsidRDefault="004377DC" w:rsidP="004377DC">
      <w:r w:rsidRPr="004377DC">
        <w:t xml:space="preserve">* Средства </w:t>
      </w:r>
      <w:proofErr w:type="gramStart"/>
      <w:r w:rsidRPr="004377DC">
        <w:t>федерального  и</w:t>
      </w:r>
      <w:proofErr w:type="gramEnd"/>
      <w:r w:rsidRPr="004377DC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4377DC">
        <w:t>минсельхозпродом</w:t>
      </w:r>
      <w:proofErr w:type="spellEnd"/>
      <w:r w:rsidRPr="004377DC">
        <w:t xml:space="preserve"> области при предоставлении средств федерального бюджета на реализацию мероприятий подпрограммы.</w:t>
      </w:r>
    </w:p>
    <w:p w:rsidR="004377DC" w:rsidRPr="004377DC" w:rsidRDefault="004377DC" w:rsidP="004377DC"/>
    <w:p w:rsidR="004377DC" w:rsidRPr="004377DC" w:rsidRDefault="004377DC" w:rsidP="00582E7A">
      <w:pPr>
        <w:jc w:val="right"/>
      </w:pPr>
      <w:r w:rsidRPr="004377DC">
        <w:t xml:space="preserve">Приложение № 5 </w:t>
      </w:r>
    </w:p>
    <w:p w:rsidR="004377DC" w:rsidRPr="004377DC" w:rsidRDefault="004377DC" w:rsidP="00582E7A">
      <w:pPr>
        <w:jc w:val="right"/>
      </w:pPr>
      <w:r w:rsidRPr="004377DC">
        <w:t xml:space="preserve">к муниципальной программе </w:t>
      </w:r>
      <w:proofErr w:type="spellStart"/>
      <w:r w:rsidRPr="004377DC">
        <w:t>Белокалитвинского</w:t>
      </w:r>
      <w:proofErr w:type="spellEnd"/>
    </w:p>
    <w:p w:rsidR="004377DC" w:rsidRPr="004377DC" w:rsidRDefault="004377DC" w:rsidP="00582E7A">
      <w:pPr>
        <w:jc w:val="right"/>
      </w:pPr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p w:rsidR="004377DC" w:rsidRPr="004377DC" w:rsidRDefault="004377DC" w:rsidP="00582E7A">
      <w:pPr>
        <w:jc w:val="center"/>
      </w:pPr>
      <w:r w:rsidRPr="004377DC">
        <w:t>Перечень</w:t>
      </w:r>
    </w:p>
    <w:p w:rsidR="004377DC" w:rsidRPr="004377DC" w:rsidRDefault="004377DC" w:rsidP="00582E7A">
      <w:pPr>
        <w:jc w:val="center"/>
      </w:pPr>
      <w:r w:rsidRPr="004377DC">
        <w:t>инвестиционных проектов (объектов капитального строительства, реконструкции</w:t>
      </w:r>
    </w:p>
    <w:p w:rsidR="004377DC" w:rsidRPr="004377DC" w:rsidRDefault="004377DC" w:rsidP="00582E7A">
      <w:pPr>
        <w:jc w:val="center"/>
      </w:pPr>
      <w:proofErr w:type="spellStart"/>
      <w:r w:rsidRPr="004377DC">
        <w:t>Белокалитвинского</w:t>
      </w:r>
      <w:proofErr w:type="spellEnd"/>
      <w:r w:rsidRPr="004377DC">
        <w:t xml:space="preserve"> района) муниципальной программы </w:t>
      </w:r>
      <w:proofErr w:type="spellStart"/>
      <w:r w:rsidRPr="004377DC">
        <w:t>Белокалитвинского</w:t>
      </w:r>
      <w:proofErr w:type="spellEnd"/>
      <w:r w:rsidRPr="004377DC">
        <w:t xml:space="preserve"> района «Комплексное развитие сельских территорий»</w:t>
      </w:r>
    </w:p>
    <w:p w:rsidR="004377DC" w:rsidRPr="004377DC" w:rsidRDefault="004377DC" w:rsidP="004377D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4377DC" w:rsidRPr="004377DC" w:rsidTr="005D01D3">
        <w:tc>
          <w:tcPr>
            <w:tcW w:w="498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№ п/п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Наименование</w:t>
            </w:r>
          </w:p>
          <w:p w:rsidR="004377DC" w:rsidRPr="004377DC" w:rsidRDefault="004377DC" w:rsidP="004377DC">
            <w:r w:rsidRPr="004377DC">
              <w:t>инвестиционного</w:t>
            </w:r>
          </w:p>
          <w:p w:rsidR="004377DC" w:rsidRPr="004377DC" w:rsidRDefault="004377DC" w:rsidP="004377DC">
            <w:r w:rsidRPr="004377DC">
              <w:t>проекта</w:t>
            </w:r>
          </w:p>
        </w:tc>
        <w:tc>
          <w:tcPr>
            <w:tcW w:w="1276" w:type="dxa"/>
            <w:vMerge w:val="restart"/>
          </w:tcPr>
          <w:p w:rsidR="004377DC" w:rsidRPr="004377DC" w:rsidRDefault="004377DC" w:rsidP="004377DC">
            <w:r w:rsidRPr="004377DC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Номер и дата положительного заключения государственной экспертизы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Источник финансирования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Сметная стоимость в ценах соответствующих лет, тыс. руб.</w:t>
            </w:r>
          </w:p>
        </w:tc>
        <w:tc>
          <w:tcPr>
            <w:tcW w:w="7470" w:type="dxa"/>
            <w:gridSpan w:val="11"/>
            <w:shd w:val="clear" w:color="auto" w:fill="auto"/>
          </w:tcPr>
          <w:p w:rsidR="004377DC" w:rsidRPr="004377DC" w:rsidRDefault="004377DC" w:rsidP="004377DC">
            <w:r w:rsidRPr="004377DC">
              <w:t>Объем бюджетных ассигнований по годам реализации муниципальной программы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74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2020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2021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2022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2023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2024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2025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2026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2027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2028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2029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2030</w:t>
            </w:r>
          </w:p>
        </w:tc>
      </w:tr>
      <w:tr w:rsidR="004377DC" w:rsidRPr="004377DC" w:rsidTr="005D01D3">
        <w:tc>
          <w:tcPr>
            <w:tcW w:w="498" w:type="dxa"/>
            <w:shd w:val="clear" w:color="auto" w:fill="auto"/>
          </w:tcPr>
          <w:p w:rsidR="004377DC" w:rsidRPr="004377DC" w:rsidRDefault="004377DC" w:rsidP="004377DC">
            <w:r w:rsidRPr="004377DC">
              <w:t>1</w:t>
            </w:r>
          </w:p>
        </w:tc>
        <w:tc>
          <w:tcPr>
            <w:tcW w:w="1453" w:type="dxa"/>
            <w:shd w:val="clear" w:color="auto" w:fill="auto"/>
          </w:tcPr>
          <w:p w:rsidR="004377DC" w:rsidRPr="004377DC" w:rsidRDefault="004377DC" w:rsidP="004377DC">
            <w:r w:rsidRPr="004377DC">
              <w:t>2</w:t>
            </w:r>
          </w:p>
        </w:tc>
        <w:tc>
          <w:tcPr>
            <w:tcW w:w="1276" w:type="dxa"/>
          </w:tcPr>
          <w:p w:rsidR="004377DC" w:rsidRPr="004377DC" w:rsidRDefault="004377DC" w:rsidP="004377DC">
            <w:r w:rsidRPr="004377DC">
              <w:t>3</w:t>
            </w:r>
          </w:p>
        </w:tc>
        <w:tc>
          <w:tcPr>
            <w:tcW w:w="1384" w:type="dxa"/>
            <w:shd w:val="clear" w:color="auto" w:fill="auto"/>
          </w:tcPr>
          <w:p w:rsidR="004377DC" w:rsidRPr="004377DC" w:rsidRDefault="004377DC" w:rsidP="004377DC">
            <w:r w:rsidRPr="004377DC">
              <w:t>4</w:t>
            </w:r>
          </w:p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5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6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7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8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9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10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11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12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13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14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15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16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17</w:t>
            </w:r>
          </w:p>
        </w:tc>
      </w:tr>
      <w:tr w:rsidR="004377DC" w:rsidRPr="004377DC" w:rsidTr="005D01D3">
        <w:tc>
          <w:tcPr>
            <w:tcW w:w="498" w:type="dxa"/>
            <w:vMerge w:val="restart"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 xml:space="preserve">Муниципальная программа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«Комплексное развитие </w:t>
            </w:r>
            <w:r w:rsidRPr="004377DC">
              <w:lastRenderedPageBreak/>
              <w:t>сельских территорий»</w:t>
            </w:r>
          </w:p>
        </w:tc>
        <w:tc>
          <w:tcPr>
            <w:tcW w:w="1276" w:type="dxa"/>
            <w:vMerge w:val="restart"/>
          </w:tcPr>
          <w:p w:rsidR="004377DC" w:rsidRPr="004377DC" w:rsidRDefault="004377DC" w:rsidP="004377DC">
            <w:r w:rsidRPr="004377DC">
              <w:lastRenderedPageBreak/>
              <w:t xml:space="preserve">Отдел сельского хозяйства, продовольствия и защиты окружающей </w:t>
            </w:r>
            <w:r w:rsidRPr="004377DC">
              <w:lastRenderedPageBreak/>
              <w:t xml:space="preserve">среды, 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lastRenderedPageBreak/>
              <w:t>х</w:t>
            </w:r>
          </w:p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 xml:space="preserve">всего </w:t>
            </w:r>
          </w:p>
          <w:p w:rsidR="004377DC" w:rsidRPr="004377DC" w:rsidRDefault="004377DC" w:rsidP="004377DC"/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98777,9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37139,6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37287,7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50075,1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5415,1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3325,7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rPr>
          <w:gridAfter w:val="16"/>
          <w:wAfter w:w="14778" w:type="dxa"/>
        </w:trPr>
        <w:tc>
          <w:tcPr>
            <w:tcW w:w="498" w:type="dxa"/>
            <w:shd w:val="clear" w:color="auto" w:fill="auto"/>
          </w:tcPr>
          <w:p w:rsidR="004377DC" w:rsidRPr="004377DC" w:rsidRDefault="004377DC" w:rsidP="004377DC"/>
        </w:tc>
      </w:tr>
      <w:tr w:rsidR="004377DC" w:rsidRPr="004377DC" w:rsidTr="005D01D3">
        <w:tc>
          <w:tcPr>
            <w:tcW w:w="498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 xml:space="preserve">«Прокладка распределительных газопроводов в х. Ленина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Ростовской области»</w:t>
            </w:r>
          </w:p>
        </w:tc>
        <w:tc>
          <w:tcPr>
            <w:tcW w:w="1276" w:type="dxa"/>
            <w:vMerge w:val="restart"/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№ 61-1-1-3-0195-17</w:t>
            </w:r>
          </w:p>
          <w:p w:rsidR="004377DC" w:rsidRPr="004377DC" w:rsidRDefault="004377DC" w:rsidP="004377DC">
            <w:r w:rsidRPr="004377DC">
              <w:t>от 13.12.2017</w:t>
            </w:r>
          </w:p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70493,7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35668,7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33802,0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9338,4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26747,4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24475,5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3944,3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1854,8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2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 xml:space="preserve">Строительство распределительных газопроводов в х. Чернышев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</w:t>
            </w:r>
            <w:r w:rsidRPr="004377DC">
              <w:lastRenderedPageBreak/>
              <w:t>Ростовской области</w:t>
            </w:r>
          </w:p>
        </w:tc>
        <w:tc>
          <w:tcPr>
            <w:tcW w:w="1276" w:type="dxa"/>
            <w:vMerge w:val="restart"/>
          </w:tcPr>
          <w:p w:rsidR="004377DC" w:rsidRPr="004377DC" w:rsidRDefault="004377DC" w:rsidP="004377DC">
            <w:r w:rsidRPr="004377DC">
              <w:lastRenderedPageBreak/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</w:t>
            </w:r>
            <w:r w:rsidRPr="004377DC">
              <w:lastRenderedPageBreak/>
              <w:t>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lastRenderedPageBreak/>
              <w:t xml:space="preserve">№ 61-1-1-3-026058-2019 </w:t>
            </w:r>
          </w:p>
          <w:p w:rsidR="004377DC" w:rsidRPr="004377DC" w:rsidRDefault="004377DC" w:rsidP="004377DC"/>
          <w:p w:rsidR="004377DC" w:rsidRPr="004377DC" w:rsidRDefault="004377DC" w:rsidP="004377DC">
            <w:r w:rsidRPr="004377DC">
              <w:t>от 26.09.2019</w:t>
            </w:r>
          </w:p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17694,8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920,2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2180,7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14594,0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920,1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920,2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>3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 xml:space="preserve">Строительство распределительных газопроводов  в </w:t>
            </w:r>
            <w:proofErr w:type="spellStart"/>
            <w:r w:rsidRPr="004377DC">
              <w:t>х.Гусынка</w:t>
            </w:r>
            <w:proofErr w:type="spellEnd"/>
            <w:r w:rsidRPr="004377DC">
              <w:t xml:space="preserve">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 Ростовской области</w:t>
            </w:r>
          </w:p>
        </w:tc>
        <w:tc>
          <w:tcPr>
            <w:tcW w:w="1276" w:type="dxa"/>
            <w:vMerge w:val="restart"/>
          </w:tcPr>
          <w:p w:rsidR="004377DC" w:rsidRPr="004377DC" w:rsidRDefault="004377DC" w:rsidP="004377DC">
            <w:r w:rsidRPr="004377DC">
              <w:t xml:space="preserve">отдел строительства, промышленности, транспорта, связи Администрации </w:t>
            </w:r>
            <w:proofErr w:type="spellStart"/>
            <w:r w:rsidRPr="004377DC">
              <w:t>Белокалитвинского</w:t>
            </w:r>
            <w:proofErr w:type="spellEnd"/>
            <w:r w:rsidRPr="004377DC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377DC" w:rsidRPr="004377DC" w:rsidRDefault="004377DC" w:rsidP="004377DC">
            <w:r w:rsidRPr="004377DC">
              <w:t xml:space="preserve">№ 61-1-1-3-025597-2019 </w:t>
            </w:r>
          </w:p>
          <w:p w:rsidR="004377DC" w:rsidRPr="004377DC" w:rsidRDefault="004377DC" w:rsidP="004377DC"/>
          <w:p w:rsidR="004377DC" w:rsidRPr="004377DC" w:rsidRDefault="004377DC" w:rsidP="004377DC">
            <w:r w:rsidRPr="004377DC">
              <w:t>от 24.09.2019</w:t>
            </w:r>
          </w:p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10589,4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550,7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1305,0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8733,7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  <w:tr w:rsidR="004377DC" w:rsidRPr="004377DC" w:rsidTr="005D01D3">
        <w:tc>
          <w:tcPr>
            <w:tcW w:w="498" w:type="dxa"/>
            <w:vMerge/>
            <w:shd w:val="clear" w:color="auto" w:fill="auto"/>
          </w:tcPr>
          <w:p w:rsidR="004377DC" w:rsidRPr="004377DC" w:rsidRDefault="004377DC" w:rsidP="004377DC"/>
        </w:tc>
        <w:tc>
          <w:tcPr>
            <w:tcW w:w="1453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276" w:type="dxa"/>
            <w:vMerge/>
          </w:tcPr>
          <w:p w:rsidR="004377DC" w:rsidRPr="004377DC" w:rsidRDefault="004377DC" w:rsidP="004377DC"/>
        </w:tc>
        <w:tc>
          <w:tcPr>
            <w:tcW w:w="1384" w:type="dxa"/>
            <w:vMerge/>
            <w:shd w:val="clear" w:color="auto" w:fill="auto"/>
            <w:vAlign w:val="center"/>
          </w:tcPr>
          <w:p w:rsidR="004377DC" w:rsidRPr="004377DC" w:rsidRDefault="004377DC" w:rsidP="004377DC"/>
        </w:tc>
        <w:tc>
          <w:tcPr>
            <w:tcW w:w="1451" w:type="dxa"/>
            <w:shd w:val="clear" w:color="auto" w:fill="auto"/>
          </w:tcPr>
          <w:p w:rsidR="004377DC" w:rsidRPr="004377DC" w:rsidRDefault="004377DC" w:rsidP="004377DC">
            <w:r w:rsidRPr="004377DC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4377DC" w:rsidRPr="004377DC" w:rsidRDefault="004377DC" w:rsidP="004377DC">
            <w:r w:rsidRPr="004377DC">
              <w:t>550,7</w:t>
            </w:r>
          </w:p>
        </w:tc>
        <w:tc>
          <w:tcPr>
            <w:tcW w:w="884" w:type="dxa"/>
            <w:shd w:val="clear" w:color="auto" w:fill="auto"/>
          </w:tcPr>
          <w:p w:rsidR="004377DC" w:rsidRPr="004377DC" w:rsidRDefault="004377DC" w:rsidP="004377DC">
            <w:r w:rsidRPr="004377DC">
              <w:t>550,7</w:t>
            </w:r>
          </w:p>
        </w:tc>
        <w:tc>
          <w:tcPr>
            <w:tcW w:w="774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9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708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22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  <w:tc>
          <w:tcPr>
            <w:tcW w:w="663" w:type="dxa"/>
            <w:shd w:val="clear" w:color="auto" w:fill="auto"/>
          </w:tcPr>
          <w:p w:rsidR="004377DC" w:rsidRPr="004377DC" w:rsidRDefault="004377DC" w:rsidP="004377DC">
            <w:r w:rsidRPr="004377DC">
              <w:t>–</w:t>
            </w:r>
          </w:p>
        </w:tc>
      </w:tr>
    </w:tbl>
    <w:p w:rsidR="004377DC" w:rsidRPr="004377DC" w:rsidRDefault="004377DC" w:rsidP="004377DC"/>
    <w:p w:rsidR="004377DC" w:rsidRPr="004377DC" w:rsidRDefault="004377DC" w:rsidP="004377DC">
      <w:r w:rsidRPr="004377DC">
        <w:t>* - объемы финансирования будут включены после проведения проектных работ.</w:t>
      </w:r>
    </w:p>
    <w:p w:rsidR="004377DC" w:rsidRPr="004377DC" w:rsidRDefault="004377DC" w:rsidP="004377DC">
      <w:r w:rsidRPr="004377DC">
        <w:t xml:space="preserve">** - средства участников Программы. Суммы определяются на основе рекомендованного </w:t>
      </w:r>
      <w:proofErr w:type="spellStart"/>
      <w:r w:rsidRPr="004377DC">
        <w:t>минсельхозпродом</w:t>
      </w:r>
      <w:proofErr w:type="spellEnd"/>
      <w:r w:rsidRPr="004377DC">
        <w:t xml:space="preserve"> области уровня </w:t>
      </w:r>
      <w:proofErr w:type="spellStart"/>
      <w:r w:rsidRPr="004377DC">
        <w:t>софинансирования</w:t>
      </w:r>
      <w:proofErr w:type="spellEnd"/>
      <w:r w:rsidRPr="004377DC">
        <w:t xml:space="preserve">. </w:t>
      </w:r>
    </w:p>
    <w:p w:rsidR="004377DC" w:rsidRDefault="004377DC" w:rsidP="004377DC"/>
    <w:p w:rsidR="00582E7A" w:rsidRDefault="00582E7A" w:rsidP="004377DC"/>
    <w:p w:rsidR="00582E7A" w:rsidRPr="004377DC" w:rsidRDefault="00582E7A" w:rsidP="004377DC"/>
    <w:p w:rsidR="004377DC" w:rsidRPr="004377DC" w:rsidRDefault="004377DC" w:rsidP="004377DC">
      <w:r w:rsidRPr="004377DC">
        <w:t>Управляющий делами</w:t>
      </w:r>
      <w:r w:rsidRPr="004377DC">
        <w:tab/>
      </w:r>
      <w:r w:rsidRPr="004377DC">
        <w:tab/>
        <w:t xml:space="preserve">                                                                                                                                            Л.Г. Василенко</w:t>
      </w:r>
    </w:p>
    <w:p w:rsidR="004377DC" w:rsidRPr="001B152D" w:rsidRDefault="004377DC" w:rsidP="00835273">
      <w:pPr>
        <w:rPr>
          <w:sz w:val="28"/>
          <w:szCs w:val="28"/>
        </w:rPr>
      </w:pPr>
    </w:p>
    <w:sectPr w:rsidR="004377DC" w:rsidRPr="001B152D" w:rsidSect="00582E7A">
      <w:pgSz w:w="16838" w:h="11906" w:orient="landscape" w:code="9"/>
      <w:pgMar w:top="70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4D" w:rsidRDefault="00812A4D">
      <w:r>
        <w:separator/>
      </w:r>
    </w:p>
  </w:endnote>
  <w:endnote w:type="continuationSeparator" w:id="0">
    <w:p w:rsidR="00812A4D" w:rsidRDefault="0081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2E7A" w:rsidRPr="00582E7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2E7A">
      <w:rPr>
        <w:noProof/>
        <w:sz w:val="14"/>
        <w:lang w:val="en-US"/>
      </w:rPr>
      <w:t>C</w:t>
    </w:r>
    <w:r w:rsidR="00582E7A" w:rsidRPr="00582E7A">
      <w:rPr>
        <w:noProof/>
        <w:sz w:val="14"/>
      </w:rPr>
      <w:t>:\</w:t>
    </w:r>
    <w:r w:rsidR="00582E7A">
      <w:rPr>
        <w:noProof/>
        <w:sz w:val="14"/>
        <w:lang w:val="en-US"/>
      </w:rPr>
      <w:t>Users</w:t>
    </w:r>
    <w:r w:rsidR="00582E7A" w:rsidRPr="00582E7A">
      <w:rPr>
        <w:noProof/>
        <w:sz w:val="14"/>
      </w:rPr>
      <w:t>\</w:t>
    </w:r>
    <w:r w:rsidR="00582E7A">
      <w:rPr>
        <w:noProof/>
        <w:sz w:val="14"/>
        <w:lang w:val="en-US"/>
      </w:rPr>
      <w:t>eio</w:t>
    </w:r>
    <w:r w:rsidR="00582E7A" w:rsidRPr="00582E7A">
      <w:rPr>
        <w:noProof/>
        <w:sz w:val="14"/>
      </w:rPr>
      <w:t>3\Сохранения Алентьева\Мои документы\Постановления\Мун_прогр-Развитие-территор.</w:t>
    </w:r>
    <w:r w:rsidR="00582E7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92C98" w:rsidRPr="00192C98">
      <w:rPr>
        <w:noProof/>
        <w:sz w:val="14"/>
      </w:rPr>
      <w:t>12/11/2019 3:55:00</w:t>
    </w:r>
    <w:r w:rsidR="00192C9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92C9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92C98">
      <w:rPr>
        <w:noProof/>
        <w:sz w:val="14"/>
      </w:rPr>
      <w:t>21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4D" w:rsidRDefault="00812A4D">
      <w:r>
        <w:separator/>
      </w:r>
    </w:p>
  </w:footnote>
  <w:footnote w:type="continuationSeparator" w:id="0">
    <w:p w:rsidR="00812A4D" w:rsidRDefault="0081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DE0A2D"/>
    <w:multiLevelType w:val="hybridMultilevel"/>
    <w:tmpl w:val="196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92C98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377DC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82E7A"/>
    <w:rsid w:val="005A2157"/>
    <w:rsid w:val="005C3032"/>
    <w:rsid w:val="005F1ED4"/>
    <w:rsid w:val="006010E9"/>
    <w:rsid w:val="00617A3D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12A4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01A5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ConsPlusNormal">
    <w:name w:val="ConsPlusNormal"/>
    <w:uiPriority w:val="99"/>
    <w:rsid w:val="004377D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4377D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3">
    <w:name w:val="Основной текст 23"/>
    <w:basedOn w:val="a"/>
    <w:rsid w:val="004377DC"/>
    <w:pPr>
      <w:suppressAutoHyphens/>
      <w:ind w:firstLine="720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3AEA2BD169F41AC8EC613FA7E9A4427C59848F4FF896390815630D6B886C06E6C32F495475EFCA69501CmD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DF5D8C1035131D0EC301E89F74A35FEC2B266E2B6D7903518911E1B784C0453CA9F1113B6569C1CCD423n8e4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2019-12-05T09:36:00Z</cp:lastPrinted>
  <dcterms:created xsi:type="dcterms:W3CDTF">2019-12-05T09:31:00Z</dcterms:created>
  <dcterms:modified xsi:type="dcterms:W3CDTF">2020-01-17T13:20:00Z</dcterms:modified>
</cp:coreProperties>
</file>